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E4059" w14:textId="77777777" w:rsidR="009C0184" w:rsidRDefault="009C0184">
      <w:pPr>
        <w:pStyle w:val="BodyText"/>
      </w:pPr>
    </w:p>
    <w:p w14:paraId="224E405A" w14:textId="77777777" w:rsidR="009C0184" w:rsidRDefault="009C0184">
      <w:pPr>
        <w:pStyle w:val="BodyText"/>
      </w:pPr>
    </w:p>
    <w:p w14:paraId="224E405B" w14:textId="77777777" w:rsidR="009C0184" w:rsidRDefault="009C0184">
      <w:pPr>
        <w:pStyle w:val="BodyText"/>
      </w:pPr>
    </w:p>
    <w:p w14:paraId="224E405D" w14:textId="77777777" w:rsidR="009C0184" w:rsidRDefault="000075D9">
      <w:pPr>
        <w:spacing w:before="5"/>
        <w:ind w:left="3792" w:right="3792"/>
        <w:jc w:val="center"/>
        <w:rPr>
          <w:b/>
          <w:sz w:val="20"/>
        </w:rPr>
      </w:pPr>
      <w:r>
        <w:rPr>
          <w:b/>
          <w:sz w:val="20"/>
        </w:rPr>
        <w:t>PERFORMANCE</w:t>
      </w:r>
      <w:r>
        <w:rPr>
          <w:b/>
          <w:spacing w:val="-13"/>
          <w:sz w:val="20"/>
        </w:rPr>
        <w:t xml:space="preserve"> </w:t>
      </w:r>
      <w:r>
        <w:rPr>
          <w:b/>
          <w:sz w:val="20"/>
        </w:rPr>
        <w:t>WORK</w:t>
      </w:r>
      <w:r>
        <w:rPr>
          <w:b/>
          <w:spacing w:val="-12"/>
          <w:sz w:val="20"/>
        </w:rPr>
        <w:t xml:space="preserve"> </w:t>
      </w:r>
      <w:r>
        <w:rPr>
          <w:b/>
          <w:sz w:val="20"/>
        </w:rPr>
        <w:t xml:space="preserve">STATEMENT </w:t>
      </w:r>
      <w:r>
        <w:rPr>
          <w:b/>
          <w:spacing w:val="-4"/>
          <w:sz w:val="20"/>
        </w:rPr>
        <w:t>FOR</w:t>
      </w:r>
    </w:p>
    <w:p w14:paraId="224E405E" w14:textId="77777777" w:rsidR="009C0184" w:rsidRDefault="000075D9">
      <w:pPr>
        <w:ind w:left="3996" w:right="3999"/>
        <w:jc w:val="center"/>
        <w:rPr>
          <w:b/>
          <w:sz w:val="20"/>
        </w:rPr>
      </w:pPr>
      <w:r>
        <w:rPr>
          <w:b/>
          <w:sz w:val="20"/>
        </w:rPr>
        <w:t>CABLE</w:t>
      </w:r>
      <w:r>
        <w:rPr>
          <w:b/>
          <w:spacing w:val="-13"/>
          <w:sz w:val="20"/>
        </w:rPr>
        <w:t xml:space="preserve"> </w:t>
      </w:r>
      <w:r>
        <w:rPr>
          <w:b/>
          <w:sz w:val="20"/>
        </w:rPr>
        <w:t>MAINTENANCE</w:t>
      </w:r>
      <w:r>
        <w:rPr>
          <w:b/>
          <w:spacing w:val="-12"/>
          <w:sz w:val="20"/>
        </w:rPr>
        <w:t xml:space="preserve"> </w:t>
      </w:r>
      <w:r>
        <w:rPr>
          <w:b/>
          <w:sz w:val="20"/>
        </w:rPr>
        <w:t xml:space="preserve">SERVICES </w:t>
      </w:r>
      <w:r>
        <w:rPr>
          <w:b/>
          <w:spacing w:val="-6"/>
          <w:sz w:val="20"/>
        </w:rPr>
        <w:t>AT</w:t>
      </w:r>
    </w:p>
    <w:p w14:paraId="224E405F" w14:textId="77777777" w:rsidR="009C0184" w:rsidRDefault="000075D9">
      <w:pPr>
        <w:ind w:left="5006" w:right="1945" w:hanging="2993"/>
        <w:rPr>
          <w:b/>
          <w:sz w:val="20"/>
        </w:rPr>
      </w:pPr>
      <w:r>
        <w:rPr>
          <w:b/>
          <w:sz w:val="20"/>
        </w:rPr>
        <w:t>NAVAL</w:t>
      </w:r>
      <w:r>
        <w:rPr>
          <w:b/>
          <w:spacing w:val="-6"/>
          <w:sz w:val="20"/>
        </w:rPr>
        <w:t xml:space="preserve"> </w:t>
      </w:r>
      <w:r>
        <w:rPr>
          <w:b/>
          <w:sz w:val="20"/>
        </w:rPr>
        <w:t>AIR</w:t>
      </w:r>
      <w:r>
        <w:rPr>
          <w:b/>
          <w:spacing w:val="-5"/>
          <w:sz w:val="20"/>
        </w:rPr>
        <w:t xml:space="preserve"> </w:t>
      </w:r>
      <w:r>
        <w:rPr>
          <w:b/>
          <w:sz w:val="20"/>
        </w:rPr>
        <w:t>STATION</w:t>
      </w:r>
      <w:r>
        <w:rPr>
          <w:b/>
          <w:spacing w:val="-5"/>
          <w:sz w:val="20"/>
        </w:rPr>
        <w:t xml:space="preserve"> </w:t>
      </w:r>
      <w:r>
        <w:rPr>
          <w:b/>
          <w:sz w:val="20"/>
        </w:rPr>
        <w:t>(NAS)</w:t>
      </w:r>
      <w:r>
        <w:rPr>
          <w:b/>
          <w:spacing w:val="-5"/>
          <w:sz w:val="20"/>
        </w:rPr>
        <w:t xml:space="preserve"> </w:t>
      </w:r>
      <w:r>
        <w:rPr>
          <w:b/>
          <w:sz w:val="20"/>
        </w:rPr>
        <w:t>PENSACOLA</w:t>
      </w:r>
      <w:r>
        <w:rPr>
          <w:b/>
          <w:spacing w:val="-5"/>
          <w:sz w:val="20"/>
        </w:rPr>
        <w:t xml:space="preserve"> </w:t>
      </w:r>
      <w:r>
        <w:rPr>
          <w:b/>
          <w:sz w:val="20"/>
        </w:rPr>
        <w:t>(NASP),</w:t>
      </w:r>
      <w:r>
        <w:rPr>
          <w:b/>
          <w:spacing w:val="-2"/>
          <w:sz w:val="20"/>
        </w:rPr>
        <w:t xml:space="preserve"> </w:t>
      </w:r>
      <w:r>
        <w:rPr>
          <w:b/>
          <w:sz w:val="20"/>
        </w:rPr>
        <w:t>NASP</w:t>
      </w:r>
      <w:r>
        <w:rPr>
          <w:b/>
          <w:spacing w:val="-5"/>
          <w:sz w:val="20"/>
        </w:rPr>
        <w:t xml:space="preserve"> </w:t>
      </w:r>
      <w:r>
        <w:rPr>
          <w:b/>
          <w:sz w:val="20"/>
        </w:rPr>
        <w:t>CORRY</w:t>
      </w:r>
      <w:r>
        <w:rPr>
          <w:b/>
          <w:spacing w:val="-5"/>
          <w:sz w:val="20"/>
        </w:rPr>
        <w:t xml:space="preserve"> </w:t>
      </w:r>
      <w:r>
        <w:rPr>
          <w:b/>
          <w:sz w:val="20"/>
        </w:rPr>
        <w:t>STATION</w:t>
      </w:r>
      <w:r>
        <w:rPr>
          <w:b/>
          <w:spacing w:val="-5"/>
          <w:sz w:val="20"/>
        </w:rPr>
        <w:t xml:space="preserve"> </w:t>
      </w:r>
      <w:r>
        <w:rPr>
          <w:b/>
          <w:sz w:val="20"/>
        </w:rPr>
        <w:t>AND NASP SAUFLEY</w:t>
      </w:r>
    </w:p>
    <w:p w14:paraId="224E4060" w14:textId="77777777" w:rsidR="009C0184" w:rsidRDefault="000075D9">
      <w:pPr>
        <w:spacing w:before="1"/>
        <w:ind w:left="4632" w:right="4625" w:firstLine="820"/>
        <w:rPr>
          <w:b/>
          <w:sz w:val="20"/>
        </w:rPr>
      </w:pPr>
      <w:r>
        <w:rPr>
          <w:b/>
          <w:spacing w:val="-2"/>
          <w:sz w:val="20"/>
        </w:rPr>
        <w:t xml:space="preserve">FIELD </w:t>
      </w:r>
      <w:r>
        <w:rPr>
          <w:b/>
          <w:sz w:val="20"/>
        </w:rPr>
        <w:t>PENSACOLA,</w:t>
      </w:r>
      <w:r>
        <w:rPr>
          <w:b/>
          <w:spacing w:val="-13"/>
          <w:sz w:val="20"/>
        </w:rPr>
        <w:t xml:space="preserve"> </w:t>
      </w:r>
      <w:r>
        <w:rPr>
          <w:b/>
          <w:sz w:val="20"/>
        </w:rPr>
        <w:t>FLORIDA</w:t>
      </w:r>
    </w:p>
    <w:p w14:paraId="224E4061" w14:textId="77777777" w:rsidR="009C0184" w:rsidRDefault="000075D9">
      <w:pPr>
        <w:spacing w:before="228"/>
        <w:ind w:left="4495" w:right="4490" w:firstLine="916"/>
        <w:rPr>
          <w:b/>
          <w:sz w:val="20"/>
        </w:rPr>
      </w:pPr>
      <w:r>
        <w:rPr>
          <w:b/>
          <w:sz w:val="20"/>
        </w:rPr>
        <w:t>PART 1 GENERAL</w:t>
      </w:r>
      <w:r>
        <w:rPr>
          <w:b/>
          <w:spacing w:val="-13"/>
          <w:sz w:val="20"/>
        </w:rPr>
        <w:t xml:space="preserve"> </w:t>
      </w:r>
      <w:r>
        <w:rPr>
          <w:b/>
          <w:sz w:val="20"/>
        </w:rPr>
        <w:t>INFORMATION</w:t>
      </w:r>
    </w:p>
    <w:p w14:paraId="224E4062" w14:textId="1BA1150B" w:rsidR="009C0184" w:rsidRDefault="000075D9">
      <w:pPr>
        <w:pStyle w:val="ListParagraph"/>
        <w:numPr>
          <w:ilvl w:val="0"/>
          <w:numId w:val="26"/>
        </w:numPr>
        <w:tabs>
          <w:tab w:val="left" w:pos="1279"/>
        </w:tabs>
        <w:spacing w:before="227"/>
        <w:ind w:left="1079" w:right="1169" w:firstLine="0"/>
        <w:rPr>
          <w:sz w:val="20"/>
        </w:rPr>
      </w:pPr>
      <w:r>
        <w:rPr>
          <w:sz w:val="20"/>
          <w:u w:val="single"/>
        </w:rPr>
        <w:t>General.</w:t>
      </w:r>
      <w:r>
        <w:rPr>
          <w:sz w:val="20"/>
        </w:rPr>
        <w:t xml:space="preserve"> This is a non-personal services contract to provide maintenance and technical support services for all BellSouth</w:t>
      </w:r>
      <w:r>
        <w:rPr>
          <w:spacing w:val="-4"/>
          <w:sz w:val="20"/>
        </w:rPr>
        <w:t xml:space="preserve"> </w:t>
      </w:r>
      <w:r>
        <w:rPr>
          <w:sz w:val="20"/>
        </w:rPr>
        <w:t>Telecommunications,</w:t>
      </w:r>
      <w:r>
        <w:rPr>
          <w:spacing w:val="-4"/>
          <w:sz w:val="20"/>
        </w:rPr>
        <w:t xml:space="preserve"> </w:t>
      </w:r>
      <w:r>
        <w:rPr>
          <w:sz w:val="20"/>
        </w:rPr>
        <w:t>Inc.</w:t>
      </w:r>
      <w:r>
        <w:rPr>
          <w:spacing w:val="-4"/>
          <w:sz w:val="20"/>
        </w:rPr>
        <w:t xml:space="preserve"> </w:t>
      </w:r>
      <w:r>
        <w:rPr>
          <w:sz w:val="20"/>
        </w:rPr>
        <w:t>d/b/a</w:t>
      </w:r>
      <w:r>
        <w:rPr>
          <w:spacing w:val="-4"/>
          <w:sz w:val="20"/>
        </w:rPr>
        <w:t xml:space="preserve"> </w:t>
      </w:r>
      <w:r>
        <w:rPr>
          <w:sz w:val="20"/>
        </w:rPr>
        <w:t>AT&amp;T</w:t>
      </w:r>
      <w:r>
        <w:rPr>
          <w:spacing w:val="-1"/>
          <w:sz w:val="20"/>
        </w:rPr>
        <w:t xml:space="preserve"> </w:t>
      </w:r>
      <w:r>
        <w:rPr>
          <w:sz w:val="20"/>
        </w:rPr>
        <w:t>Southeast</w:t>
      </w:r>
      <w:r>
        <w:rPr>
          <w:spacing w:val="-3"/>
          <w:sz w:val="20"/>
        </w:rPr>
        <w:t xml:space="preserve"> </w:t>
      </w:r>
      <w:r>
        <w:rPr>
          <w:sz w:val="20"/>
        </w:rPr>
        <w:t>(herein</w:t>
      </w:r>
      <w:r>
        <w:rPr>
          <w:spacing w:val="-4"/>
          <w:sz w:val="20"/>
        </w:rPr>
        <w:t xml:space="preserve"> </w:t>
      </w:r>
      <w:r>
        <w:rPr>
          <w:sz w:val="20"/>
        </w:rPr>
        <w:t>after</w:t>
      </w:r>
      <w:r>
        <w:rPr>
          <w:spacing w:val="-3"/>
          <w:sz w:val="20"/>
        </w:rPr>
        <w:t xml:space="preserve"> </w:t>
      </w:r>
      <w:r>
        <w:rPr>
          <w:sz w:val="20"/>
        </w:rPr>
        <w:t>referred</w:t>
      </w:r>
      <w:r>
        <w:rPr>
          <w:spacing w:val="-3"/>
          <w:sz w:val="20"/>
        </w:rPr>
        <w:t xml:space="preserve"> </w:t>
      </w:r>
      <w:r>
        <w:rPr>
          <w:sz w:val="20"/>
        </w:rPr>
        <w:t>to</w:t>
      </w:r>
      <w:r>
        <w:rPr>
          <w:spacing w:val="-3"/>
          <w:sz w:val="20"/>
        </w:rPr>
        <w:t xml:space="preserve"> </w:t>
      </w:r>
      <w:r>
        <w:rPr>
          <w:sz w:val="20"/>
        </w:rPr>
        <w:t>as</w:t>
      </w:r>
      <w:r>
        <w:rPr>
          <w:spacing w:val="-4"/>
          <w:sz w:val="20"/>
        </w:rPr>
        <w:t xml:space="preserve"> </w:t>
      </w:r>
      <w:r>
        <w:rPr>
          <w:sz w:val="20"/>
        </w:rPr>
        <w:t>AT&amp;T)</w:t>
      </w:r>
      <w:r>
        <w:rPr>
          <w:spacing w:val="-3"/>
          <w:sz w:val="20"/>
        </w:rPr>
        <w:t xml:space="preserve"> </w:t>
      </w:r>
      <w:r>
        <w:rPr>
          <w:sz w:val="20"/>
        </w:rPr>
        <w:t>telecommunications cabling infrastructure at NASP Complex, Florida previously</w:t>
      </w:r>
      <w:r>
        <w:rPr>
          <w:spacing w:val="-1"/>
          <w:sz w:val="20"/>
        </w:rPr>
        <w:t xml:space="preserve"> </w:t>
      </w:r>
      <w:r>
        <w:rPr>
          <w:sz w:val="20"/>
        </w:rPr>
        <w:t>referred to as CESL-177. The Government will</w:t>
      </w:r>
      <w:r>
        <w:rPr>
          <w:spacing w:val="-3"/>
          <w:sz w:val="20"/>
        </w:rPr>
        <w:t xml:space="preserve"> </w:t>
      </w:r>
      <w:r>
        <w:rPr>
          <w:sz w:val="20"/>
        </w:rPr>
        <w:t>not</w:t>
      </w:r>
      <w:r>
        <w:rPr>
          <w:spacing w:val="-2"/>
          <w:sz w:val="20"/>
        </w:rPr>
        <w:t xml:space="preserve"> </w:t>
      </w:r>
      <w:r>
        <w:rPr>
          <w:sz w:val="20"/>
        </w:rPr>
        <w:t>exercise</w:t>
      </w:r>
      <w:r>
        <w:rPr>
          <w:spacing w:val="-3"/>
          <w:sz w:val="20"/>
        </w:rPr>
        <w:t xml:space="preserve"> </w:t>
      </w:r>
      <w:r>
        <w:rPr>
          <w:sz w:val="20"/>
        </w:rPr>
        <w:t>any</w:t>
      </w:r>
      <w:r>
        <w:rPr>
          <w:spacing w:val="-4"/>
          <w:sz w:val="20"/>
        </w:rPr>
        <w:t xml:space="preserve"> </w:t>
      </w:r>
      <w:r>
        <w:rPr>
          <w:sz w:val="20"/>
        </w:rPr>
        <w:t>supervision</w:t>
      </w:r>
      <w:r>
        <w:rPr>
          <w:spacing w:val="-4"/>
          <w:sz w:val="20"/>
        </w:rPr>
        <w:t xml:space="preserve"> </w:t>
      </w:r>
      <w:r>
        <w:rPr>
          <w:sz w:val="20"/>
        </w:rPr>
        <w:t>or</w:t>
      </w:r>
      <w:r>
        <w:rPr>
          <w:spacing w:val="-2"/>
          <w:sz w:val="20"/>
        </w:rPr>
        <w:t xml:space="preserve"> </w:t>
      </w:r>
      <w:r>
        <w:rPr>
          <w:sz w:val="20"/>
        </w:rPr>
        <w:t>control</w:t>
      </w:r>
      <w:r>
        <w:rPr>
          <w:spacing w:val="-2"/>
          <w:sz w:val="20"/>
        </w:rPr>
        <w:t xml:space="preserve"> </w:t>
      </w:r>
      <w:r>
        <w:rPr>
          <w:sz w:val="20"/>
        </w:rPr>
        <w:t>over</w:t>
      </w:r>
      <w:r>
        <w:rPr>
          <w:spacing w:val="-2"/>
          <w:sz w:val="20"/>
        </w:rPr>
        <w:t xml:space="preserve"> </w:t>
      </w:r>
      <w:r>
        <w:rPr>
          <w:sz w:val="20"/>
        </w:rPr>
        <w:t>the</w:t>
      </w:r>
      <w:r>
        <w:rPr>
          <w:spacing w:val="-2"/>
          <w:sz w:val="20"/>
        </w:rPr>
        <w:t xml:space="preserve"> </w:t>
      </w:r>
      <w:r>
        <w:rPr>
          <w:sz w:val="20"/>
        </w:rPr>
        <w:t>contract</w:t>
      </w:r>
      <w:r>
        <w:rPr>
          <w:spacing w:val="-2"/>
          <w:sz w:val="20"/>
        </w:rPr>
        <w:t xml:space="preserve"> </w:t>
      </w:r>
      <w:r>
        <w:rPr>
          <w:sz w:val="20"/>
        </w:rPr>
        <w:t>service</w:t>
      </w:r>
      <w:r>
        <w:rPr>
          <w:spacing w:val="-2"/>
          <w:sz w:val="20"/>
        </w:rPr>
        <w:t xml:space="preserve"> </w:t>
      </w:r>
      <w:r>
        <w:rPr>
          <w:sz w:val="20"/>
        </w:rPr>
        <w:t>providers</w:t>
      </w:r>
      <w:r>
        <w:rPr>
          <w:spacing w:val="-4"/>
          <w:sz w:val="20"/>
        </w:rPr>
        <w:t xml:space="preserve"> </w:t>
      </w:r>
      <w:r>
        <w:rPr>
          <w:sz w:val="20"/>
        </w:rPr>
        <w:t>performing</w:t>
      </w:r>
      <w:r>
        <w:rPr>
          <w:spacing w:val="-2"/>
          <w:sz w:val="20"/>
        </w:rPr>
        <w:t xml:space="preserve"> </w:t>
      </w:r>
      <w:r>
        <w:rPr>
          <w:sz w:val="20"/>
        </w:rPr>
        <w:t>the</w:t>
      </w:r>
      <w:r>
        <w:rPr>
          <w:spacing w:val="-2"/>
          <w:sz w:val="20"/>
        </w:rPr>
        <w:t xml:space="preserve"> </w:t>
      </w:r>
      <w:r>
        <w:rPr>
          <w:sz w:val="20"/>
        </w:rPr>
        <w:t>services</w:t>
      </w:r>
      <w:r>
        <w:rPr>
          <w:spacing w:val="-1"/>
          <w:sz w:val="20"/>
        </w:rPr>
        <w:t xml:space="preserve"> </w:t>
      </w:r>
      <w:r>
        <w:rPr>
          <w:sz w:val="20"/>
        </w:rPr>
        <w:t>herein.</w:t>
      </w:r>
      <w:r>
        <w:rPr>
          <w:spacing w:val="-2"/>
          <w:sz w:val="20"/>
        </w:rPr>
        <w:t xml:space="preserve"> </w:t>
      </w:r>
      <w:r>
        <w:rPr>
          <w:sz w:val="20"/>
        </w:rPr>
        <w:t xml:space="preserve">Such contract service providers shall be accountable solely to the Contractor who, in turn is responsible to the </w:t>
      </w:r>
      <w:r>
        <w:rPr>
          <w:spacing w:val="-2"/>
          <w:sz w:val="20"/>
        </w:rPr>
        <w:t>Government.</w:t>
      </w:r>
    </w:p>
    <w:p w14:paraId="224E4064" w14:textId="0C7D18A2" w:rsidR="009C0184" w:rsidRPr="000075D9" w:rsidRDefault="000075D9" w:rsidP="000075D9">
      <w:pPr>
        <w:pStyle w:val="ListParagraph"/>
        <w:numPr>
          <w:ilvl w:val="1"/>
          <w:numId w:val="26"/>
        </w:numPr>
        <w:tabs>
          <w:tab w:val="left" w:pos="2145"/>
        </w:tabs>
        <w:spacing w:before="228"/>
        <w:ind w:left="2145" w:right="1170" w:hanging="346"/>
        <w:jc w:val="left"/>
        <w:rPr>
          <w:sz w:val="20"/>
        </w:rPr>
      </w:pPr>
      <w:r>
        <w:rPr>
          <w:sz w:val="20"/>
          <w:u w:val="single"/>
        </w:rPr>
        <w:t>Background.</w:t>
      </w:r>
      <w:r>
        <w:rPr>
          <w:spacing w:val="-6"/>
          <w:sz w:val="20"/>
        </w:rPr>
        <w:t xml:space="preserve"> </w:t>
      </w:r>
      <w:r>
        <w:rPr>
          <w:sz w:val="20"/>
        </w:rPr>
        <w:t>NASP</w:t>
      </w:r>
      <w:r>
        <w:rPr>
          <w:spacing w:val="-4"/>
          <w:sz w:val="20"/>
        </w:rPr>
        <w:t xml:space="preserve"> </w:t>
      </w:r>
      <w:r>
        <w:rPr>
          <w:sz w:val="20"/>
        </w:rPr>
        <w:t>is</w:t>
      </w:r>
      <w:r>
        <w:rPr>
          <w:spacing w:val="-7"/>
          <w:sz w:val="20"/>
        </w:rPr>
        <w:t xml:space="preserve"> </w:t>
      </w:r>
      <w:r>
        <w:rPr>
          <w:sz w:val="20"/>
        </w:rPr>
        <w:t>a</w:t>
      </w:r>
      <w:r>
        <w:rPr>
          <w:spacing w:val="-4"/>
          <w:sz w:val="20"/>
        </w:rPr>
        <w:t xml:space="preserve"> </w:t>
      </w:r>
      <w:r>
        <w:rPr>
          <w:sz w:val="20"/>
        </w:rPr>
        <w:t>United</w:t>
      </w:r>
      <w:r>
        <w:rPr>
          <w:spacing w:val="-4"/>
          <w:sz w:val="20"/>
        </w:rPr>
        <w:t xml:space="preserve"> </w:t>
      </w:r>
      <w:r>
        <w:rPr>
          <w:sz w:val="20"/>
        </w:rPr>
        <w:t>States</w:t>
      </w:r>
      <w:r>
        <w:rPr>
          <w:spacing w:val="-7"/>
          <w:sz w:val="20"/>
        </w:rPr>
        <w:t xml:space="preserve"> </w:t>
      </w:r>
      <w:r>
        <w:rPr>
          <w:sz w:val="20"/>
        </w:rPr>
        <w:t>Navy</w:t>
      </w:r>
      <w:r>
        <w:rPr>
          <w:spacing w:val="-6"/>
          <w:sz w:val="20"/>
        </w:rPr>
        <w:t xml:space="preserve"> </w:t>
      </w:r>
      <w:r>
        <w:rPr>
          <w:sz w:val="20"/>
        </w:rPr>
        <w:t>base</w:t>
      </w:r>
      <w:r>
        <w:rPr>
          <w:spacing w:val="-5"/>
          <w:sz w:val="20"/>
        </w:rPr>
        <w:t xml:space="preserve"> </w:t>
      </w:r>
      <w:r>
        <w:rPr>
          <w:spacing w:val="-2"/>
          <w:sz w:val="20"/>
        </w:rPr>
        <w:t>l</w:t>
      </w:r>
      <w:r w:rsidRPr="000075D9">
        <w:rPr>
          <w:spacing w:val="-2"/>
          <w:sz w:val="20"/>
          <w:szCs w:val="20"/>
        </w:rPr>
        <w:t xml:space="preserve">ocated </w:t>
      </w:r>
      <w:r w:rsidRPr="000075D9">
        <w:rPr>
          <w:sz w:val="20"/>
          <w:szCs w:val="20"/>
        </w:rPr>
        <w:t>next to Warrington, Florida, a community southwest of the Pensacola city limits. It is best known</w:t>
      </w:r>
      <w:r w:rsidRPr="000075D9">
        <w:rPr>
          <w:spacing w:val="-2"/>
          <w:sz w:val="20"/>
          <w:szCs w:val="20"/>
        </w:rPr>
        <w:t xml:space="preserve"> </w:t>
      </w:r>
      <w:r w:rsidRPr="000075D9">
        <w:rPr>
          <w:sz w:val="20"/>
          <w:szCs w:val="20"/>
        </w:rPr>
        <w:t>as</w:t>
      </w:r>
      <w:r w:rsidRPr="000075D9">
        <w:rPr>
          <w:spacing w:val="-3"/>
          <w:sz w:val="20"/>
          <w:szCs w:val="20"/>
        </w:rPr>
        <w:t xml:space="preserve"> </w:t>
      </w:r>
      <w:r w:rsidRPr="000075D9">
        <w:rPr>
          <w:sz w:val="20"/>
          <w:szCs w:val="20"/>
        </w:rPr>
        <w:t>the</w:t>
      </w:r>
      <w:r w:rsidRPr="000075D9">
        <w:rPr>
          <w:spacing w:val="-3"/>
          <w:sz w:val="20"/>
          <w:szCs w:val="20"/>
        </w:rPr>
        <w:t xml:space="preserve"> </w:t>
      </w:r>
      <w:r w:rsidRPr="000075D9">
        <w:rPr>
          <w:sz w:val="20"/>
          <w:szCs w:val="20"/>
        </w:rPr>
        <w:t>initial</w:t>
      </w:r>
      <w:r w:rsidRPr="000075D9">
        <w:rPr>
          <w:spacing w:val="-3"/>
          <w:sz w:val="20"/>
          <w:szCs w:val="20"/>
        </w:rPr>
        <w:t xml:space="preserve"> </w:t>
      </w:r>
      <w:r w:rsidRPr="000075D9">
        <w:rPr>
          <w:sz w:val="20"/>
          <w:szCs w:val="20"/>
        </w:rPr>
        <w:t>primary</w:t>
      </w:r>
      <w:r w:rsidRPr="000075D9">
        <w:rPr>
          <w:spacing w:val="-3"/>
          <w:sz w:val="20"/>
          <w:szCs w:val="20"/>
        </w:rPr>
        <w:t xml:space="preserve"> </w:t>
      </w:r>
      <w:r w:rsidRPr="000075D9">
        <w:rPr>
          <w:sz w:val="20"/>
          <w:szCs w:val="20"/>
        </w:rPr>
        <w:t>training</w:t>
      </w:r>
      <w:r w:rsidRPr="000075D9">
        <w:rPr>
          <w:spacing w:val="-3"/>
          <w:sz w:val="20"/>
          <w:szCs w:val="20"/>
        </w:rPr>
        <w:t xml:space="preserve"> </w:t>
      </w:r>
      <w:r w:rsidRPr="000075D9">
        <w:rPr>
          <w:sz w:val="20"/>
          <w:szCs w:val="20"/>
        </w:rPr>
        <w:t>base</w:t>
      </w:r>
      <w:r w:rsidRPr="000075D9">
        <w:rPr>
          <w:spacing w:val="-1"/>
          <w:sz w:val="20"/>
          <w:szCs w:val="20"/>
        </w:rPr>
        <w:t xml:space="preserve"> </w:t>
      </w:r>
      <w:r w:rsidRPr="000075D9">
        <w:rPr>
          <w:sz w:val="20"/>
          <w:szCs w:val="20"/>
        </w:rPr>
        <w:t>for</w:t>
      </w:r>
      <w:r w:rsidRPr="000075D9">
        <w:rPr>
          <w:spacing w:val="-2"/>
          <w:sz w:val="20"/>
          <w:szCs w:val="20"/>
        </w:rPr>
        <w:t xml:space="preserve"> </w:t>
      </w:r>
      <w:r w:rsidRPr="000075D9">
        <w:rPr>
          <w:sz w:val="20"/>
          <w:szCs w:val="20"/>
        </w:rPr>
        <w:t>all</w:t>
      </w:r>
      <w:r w:rsidRPr="000075D9">
        <w:rPr>
          <w:spacing w:val="-3"/>
          <w:sz w:val="20"/>
          <w:szCs w:val="20"/>
        </w:rPr>
        <w:t xml:space="preserve"> </w:t>
      </w:r>
      <w:r w:rsidRPr="000075D9">
        <w:rPr>
          <w:sz w:val="20"/>
          <w:szCs w:val="20"/>
        </w:rPr>
        <w:t>U.S.</w:t>
      </w:r>
      <w:r w:rsidRPr="000075D9">
        <w:rPr>
          <w:spacing w:val="-3"/>
          <w:sz w:val="20"/>
          <w:szCs w:val="20"/>
        </w:rPr>
        <w:t xml:space="preserve"> </w:t>
      </w:r>
      <w:r w:rsidRPr="000075D9">
        <w:rPr>
          <w:sz w:val="20"/>
          <w:szCs w:val="20"/>
        </w:rPr>
        <w:t>Navy,</w:t>
      </w:r>
      <w:r w:rsidRPr="000075D9">
        <w:rPr>
          <w:spacing w:val="-3"/>
          <w:sz w:val="20"/>
          <w:szCs w:val="20"/>
        </w:rPr>
        <w:t xml:space="preserve"> </w:t>
      </w:r>
      <w:r w:rsidRPr="000075D9">
        <w:rPr>
          <w:sz w:val="20"/>
          <w:szCs w:val="20"/>
        </w:rPr>
        <w:t>Marine</w:t>
      </w:r>
      <w:r w:rsidRPr="000075D9">
        <w:rPr>
          <w:spacing w:val="-3"/>
          <w:sz w:val="20"/>
          <w:szCs w:val="20"/>
        </w:rPr>
        <w:t xml:space="preserve"> </w:t>
      </w:r>
      <w:r w:rsidRPr="000075D9">
        <w:rPr>
          <w:sz w:val="20"/>
          <w:szCs w:val="20"/>
        </w:rPr>
        <w:t>Corps</w:t>
      </w:r>
      <w:r w:rsidRPr="000075D9">
        <w:rPr>
          <w:spacing w:val="-3"/>
          <w:sz w:val="20"/>
          <w:szCs w:val="20"/>
        </w:rPr>
        <w:t xml:space="preserve"> </w:t>
      </w:r>
      <w:r w:rsidRPr="000075D9">
        <w:rPr>
          <w:sz w:val="20"/>
          <w:szCs w:val="20"/>
        </w:rPr>
        <w:t>and</w:t>
      </w:r>
      <w:r w:rsidRPr="000075D9">
        <w:rPr>
          <w:spacing w:val="-2"/>
          <w:sz w:val="20"/>
          <w:szCs w:val="20"/>
        </w:rPr>
        <w:t xml:space="preserve"> </w:t>
      </w:r>
      <w:r w:rsidRPr="000075D9">
        <w:rPr>
          <w:sz w:val="20"/>
          <w:szCs w:val="20"/>
        </w:rPr>
        <w:t>Coast</w:t>
      </w:r>
      <w:r w:rsidRPr="000075D9">
        <w:rPr>
          <w:spacing w:val="-3"/>
          <w:sz w:val="20"/>
          <w:szCs w:val="20"/>
        </w:rPr>
        <w:t xml:space="preserve"> </w:t>
      </w:r>
      <w:r w:rsidRPr="000075D9">
        <w:rPr>
          <w:sz w:val="20"/>
          <w:szCs w:val="20"/>
        </w:rPr>
        <w:t>Guard officers pursuing designation as naval aviators and naval flight officers, the advanced training</w:t>
      </w:r>
      <w:r w:rsidRPr="000075D9">
        <w:rPr>
          <w:spacing w:val="-5"/>
          <w:sz w:val="20"/>
          <w:szCs w:val="20"/>
        </w:rPr>
        <w:t xml:space="preserve"> </w:t>
      </w:r>
      <w:r w:rsidRPr="000075D9">
        <w:rPr>
          <w:sz w:val="20"/>
          <w:szCs w:val="20"/>
        </w:rPr>
        <w:t>base</w:t>
      </w:r>
      <w:r w:rsidRPr="000075D9">
        <w:rPr>
          <w:spacing w:val="-1"/>
          <w:sz w:val="20"/>
          <w:szCs w:val="20"/>
        </w:rPr>
        <w:t xml:space="preserve"> </w:t>
      </w:r>
      <w:r w:rsidRPr="000075D9">
        <w:rPr>
          <w:sz w:val="20"/>
          <w:szCs w:val="20"/>
        </w:rPr>
        <w:t>for</w:t>
      </w:r>
      <w:r w:rsidRPr="000075D9">
        <w:rPr>
          <w:spacing w:val="-1"/>
          <w:sz w:val="20"/>
          <w:szCs w:val="20"/>
        </w:rPr>
        <w:t xml:space="preserve"> </w:t>
      </w:r>
      <w:r w:rsidRPr="000075D9">
        <w:rPr>
          <w:sz w:val="20"/>
          <w:szCs w:val="20"/>
        </w:rPr>
        <w:t>most</w:t>
      </w:r>
      <w:r w:rsidRPr="000075D9">
        <w:rPr>
          <w:spacing w:val="-2"/>
          <w:sz w:val="20"/>
          <w:szCs w:val="20"/>
        </w:rPr>
        <w:t xml:space="preserve"> </w:t>
      </w:r>
      <w:r w:rsidRPr="000075D9">
        <w:rPr>
          <w:sz w:val="20"/>
          <w:szCs w:val="20"/>
        </w:rPr>
        <w:t>naval</w:t>
      </w:r>
      <w:r w:rsidRPr="000075D9">
        <w:rPr>
          <w:spacing w:val="-1"/>
          <w:sz w:val="20"/>
          <w:szCs w:val="20"/>
        </w:rPr>
        <w:t xml:space="preserve"> </w:t>
      </w:r>
      <w:r w:rsidRPr="000075D9">
        <w:rPr>
          <w:sz w:val="20"/>
          <w:szCs w:val="20"/>
        </w:rPr>
        <w:t>flight</w:t>
      </w:r>
      <w:r w:rsidRPr="000075D9">
        <w:rPr>
          <w:spacing w:val="-3"/>
          <w:sz w:val="20"/>
          <w:szCs w:val="20"/>
        </w:rPr>
        <w:t xml:space="preserve"> </w:t>
      </w:r>
      <w:r w:rsidRPr="000075D9">
        <w:rPr>
          <w:sz w:val="20"/>
          <w:szCs w:val="20"/>
        </w:rPr>
        <w:t>officers,</w:t>
      </w:r>
      <w:r w:rsidRPr="000075D9">
        <w:rPr>
          <w:spacing w:val="-3"/>
          <w:sz w:val="20"/>
          <w:szCs w:val="20"/>
        </w:rPr>
        <w:t xml:space="preserve"> </w:t>
      </w:r>
      <w:r w:rsidRPr="000075D9">
        <w:rPr>
          <w:sz w:val="20"/>
          <w:szCs w:val="20"/>
        </w:rPr>
        <w:t>and</w:t>
      </w:r>
      <w:r w:rsidRPr="000075D9">
        <w:rPr>
          <w:spacing w:val="-3"/>
          <w:sz w:val="20"/>
          <w:szCs w:val="20"/>
        </w:rPr>
        <w:t xml:space="preserve"> </w:t>
      </w:r>
      <w:r w:rsidRPr="000075D9">
        <w:rPr>
          <w:sz w:val="20"/>
          <w:szCs w:val="20"/>
        </w:rPr>
        <w:t>as</w:t>
      </w:r>
      <w:r w:rsidRPr="000075D9">
        <w:rPr>
          <w:spacing w:val="-5"/>
          <w:sz w:val="20"/>
          <w:szCs w:val="20"/>
        </w:rPr>
        <w:t xml:space="preserve"> </w:t>
      </w:r>
      <w:r w:rsidRPr="000075D9">
        <w:rPr>
          <w:sz w:val="20"/>
          <w:szCs w:val="20"/>
        </w:rPr>
        <w:t>the</w:t>
      </w:r>
      <w:r w:rsidRPr="000075D9">
        <w:rPr>
          <w:spacing w:val="-3"/>
          <w:sz w:val="20"/>
          <w:szCs w:val="20"/>
        </w:rPr>
        <w:t xml:space="preserve"> </w:t>
      </w:r>
      <w:r w:rsidRPr="000075D9">
        <w:rPr>
          <w:sz w:val="20"/>
          <w:szCs w:val="20"/>
        </w:rPr>
        <w:t>home</w:t>
      </w:r>
      <w:r w:rsidRPr="000075D9">
        <w:rPr>
          <w:spacing w:val="-1"/>
          <w:sz w:val="20"/>
          <w:szCs w:val="20"/>
        </w:rPr>
        <w:t xml:space="preserve"> </w:t>
      </w:r>
      <w:r w:rsidRPr="000075D9">
        <w:rPr>
          <w:sz w:val="20"/>
          <w:szCs w:val="20"/>
        </w:rPr>
        <w:t>base</w:t>
      </w:r>
      <w:r w:rsidRPr="000075D9">
        <w:rPr>
          <w:spacing w:val="-4"/>
          <w:sz w:val="20"/>
          <w:szCs w:val="20"/>
        </w:rPr>
        <w:t xml:space="preserve"> </w:t>
      </w:r>
      <w:r w:rsidRPr="000075D9">
        <w:rPr>
          <w:sz w:val="20"/>
          <w:szCs w:val="20"/>
        </w:rPr>
        <w:t>for</w:t>
      </w:r>
      <w:r w:rsidRPr="000075D9">
        <w:rPr>
          <w:spacing w:val="-3"/>
          <w:sz w:val="20"/>
          <w:szCs w:val="20"/>
        </w:rPr>
        <w:t xml:space="preserve"> </w:t>
      </w:r>
      <w:r w:rsidRPr="000075D9">
        <w:rPr>
          <w:sz w:val="20"/>
          <w:szCs w:val="20"/>
        </w:rPr>
        <w:t>the</w:t>
      </w:r>
      <w:r w:rsidRPr="000075D9">
        <w:rPr>
          <w:spacing w:val="-3"/>
          <w:sz w:val="20"/>
          <w:szCs w:val="20"/>
        </w:rPr>
        <w:t xml:space="preserve"> </w:t>
      </w:r>
      <w:r w:rsidRPr="000075D9">
        <w:rPr>
          <w:sz w:val="20"/>
          <w:szCs w:val="20"/>
        </w:rPr>
        <w:t>United</w:t>
      </w:r>
      <w:r w:rsidRPr="000075D9">
        <w:rPr>
          <w:spacing w:val="-3"/>
          <w:sz w:val="20"/>
          <w:szCs w:val="20"/>
        </w:rPr>
        <w:t xml:space="preserve"> </w:t>
      </w:r>
      <w:r w:rsidRPr="000075D9">
        <w:rPr>
          <w:sz w:val="20"/>
          <w:szCs w:val="20"/>
        </w:rPr>
        <w:t>States</w:t>
      </w:r>
      <w:r w:rsidRPr="000075D9">
        <w:rPr>
          <w:spacing w:val="-5"/>
          <w:sz w:val="20"/>
          <w:szCs w:val="20"/>
        </w:rPr>
        <w:t xml:space="preserve"> </w:t>
      </w:r>
      <w:r w:rsidRPr="000075D9">
        <w:rPr>
          <w:sz w:val="20"/>
          <w:szCs w:val="20"/>
        </w:rPr>
        <w:t>Navy Flight Demonstration Squadron, the precision-flying team known as the Blue Angels.</w:t>
      </w:r>
    </w:p>
    <w:p w14:paraId="224E4065" w14:textId="77777777" w:rsidR="009C0184" w:rsidRDefault="009C0184">
      <w:pPr>
        <w:pStyle w:val="BodyText"/>
      </w:pPr>
    </w:p>
    <w:p w14:paraId="224E4066" w14:textId="77777777" w:rsidR="009C0184" w:rsidRDefault="000075D9">
      <w:pPr>
        <w:pStyle w:val="ListParagraph"/>
        <w:numPr>
          <w:ilvl w:val="1"/>
          <w:numId w:val="26"/>
        </w:numPr>
        <w:tabs>
          <w:tab w:val="left" w:pos="2149"/>
        </w:tabs>
        <w:ind w:left="1800" w:right="2413" w:firstLine="0"/>
        <w:jc w:val="left"/>
        <w:rPr>
          <w:sz w:val="20"/>
        </w:rPr>
      </w:pPr>
      <w:r>
        <w:rPr>
          <w:sz w:val="20"/>
          <w:u w:val="single"/>
        </w:rPr>
        <w:t>Objectives.</w:t>
      </w:r>
      <w:r>
        <w:rPr>
          <w:sz w:val="20"/>
        </w:rPr>
        <w:t xml:space="preserve"> The purpose of this contract is to provide maintenance support to telecommunications voice and data circuits beyond the established demarcation sites. Contract</w:t>
      </w:r>
      <w:r>
        <w:rPr>
          <w:spacing w:val="-4"/>
          <w:sz w:val="20"/>
        </w:rPr>
        <w:t xml:space="preserve"> </w:t>
      </w:r>
      <w:r>
        <w:rPr>
          <w:sz w:val="20"/>
        </w:rPr>
        <w:t>scope</w:t>
      </w:r>
      <w:r>
        <w:rPr>
          <w:spacing w:val="-4"/>
          <w:sz w:val="20"/>
        </w:rPr>
        <w:t xml:space="preserve"> </w:t>
      </w:r>
      <w:r>
        <w:rPr>
          <w:sz w:val="20"/>
        </w:rPr>
        <w:t>includes</w:t>
      </w:r>
      <w:r>
        <w:rPr>
          <w:spacing w:val="-5"/>
          <w:sz w:val="20"/>
        </w:rPr>
        <w:t xml:space="preserve"> </w:t>
      </w:r>
      <w:r>
        <w:rPr>
          <w:sz w:val="20"/>
        </w:rPr>
        <w:t>resolving</w:t>
      </w:r>
      <w:r>
        <w:rPr>
          <w:spacing w:val="-5"/>
          <w:sz w:val="20"/>
        </w:rPr>
        <w:t xml:space="preserve"> </w:t>
      </w:r>
      <w:proofErr w:type="gramStart"/>
      <w:r>
        <w:rPr>
          <w:sz w:val="20"/>
        </w:rPr>
        <w:t>troubles,</w:t>
      </w:r>
      <w:r>
        <w:rPr>
          <w:spacing w:val="-4"/>
          <w:sz w:val="20"/>
        </w:rPr>
        <w:t xml:space="preserve"> </w:t>
      </w:r>
      <w:r>
        <w:rPr>
          <w:sz w:val="20"/>
        </w:rPr>
        <w:t>and</w:t>
      </w:r>
      <w:proofErr w:type="gramEnd"/>
      <w:r>
        <w:rPr>
          <w:spacing w:val="-4"/>
          <w:sz w:val="20"/>
        </w:rPr>
        <w:t xml:space="preserve"> </w:t>
      </w:r>
      <w:r>
        <w:rPr>
          <w:sz w:val="20"/>
        </w:rPr>
        <w:t>providing</w:t>
      </w:r>
      <w:r>
        <w:rPr>
          <w:spacing w:val="-5"/>
          <w:sz w:val="20"/>
        </w:rPr>
        <w:t xml:space="preserve"> </w:t>
      </w:r>
      <w:r>
        <w:rPr>
          <w:sz w:val="20"/>
        </w:rPr>
        <w:t>repairs</w:t>
      </w:r>
      <w:r>
        <w:rPr>
          <w:spacing w:val="-5"/>
          <w:sz w:val="20"/>
        </w:rPr>
        <w:t xml:space="preserve"> </w:t>
      </w:r>
      <w:r>
        <w:rPr>
          <w:sz w:val="20"/>
        </w:rPr>
        <w:t>and</w:t>
      </w:r>
      <w:r>
        <w:rPr>
          <w:spacing w:val="-2"/>
          <w:sz w:val="20"/>
        </w:rPr>
        <w:t xml:space="preserve"> </w:t>
      </w:r>
      <w:r>
        <w:rPr>
          <w:sz w:val="20"/>
        </w:rPr>
        <w:t>maintenance</w:t>
      </w:r>
      <w:r>
        <w:rPr>
          <w:spacing w:val="-4"/>
          <w:sz w:val="20"/>
        </w:rPr>
        <w:t xml:space="preserve"> </w:t>
      </w:r>
      <w:r>
        <w:rPr>
          <w:sz w:val="20"/>
        </w:rPr>
        <w:t>services for the base telecommunications cabling infrastructure. The quantity of user requirements may vary throughout the length of this contract at no additional cost to the Government.</w:t>
      </w:r>
    </w:p>
    <w:p w14:paraId="224E4067" w14:textId="77777777" w:rsidR="009C0184" w:rsidRDefault="009C0184">
      <w:pPr>
        <w:pStyle w:val="BodyText"/>
      </w:pPr>
    </w:p>
    <w:p w14:paraId="224E4068" w14:textId="77777777" w:rsidR="009C0184" w:rsidRPr="00B874BB" w:rsidRDefault="000075D9">
      <w:pPr>
        <w:pStyle w:val="ListParagraph"/>
        <w:numPr>
          <w:ilvl w:val="1"/>
          <w:numId w:val="26"/>
        </w:numPr>
        <w:tabs>
          <w:tab w:val="left" w:pos="2149"/>
        </w:tabs>
        <w:spacing w:before="1"/>
        <w:ind w:left="1800" w:right="1222" w:firstLine="0"/>
        <w:jc w:val="left"/>
        <w:rPr>
          <w:sz w:val="20"/>
        </w:rPr>
      </w:pPr>
      <w:r>
        <w:rPr>
          <w:sz w:val="20"/>
          <w:u w:val="single"/>
        </w:rPr>
        <w:t>Scope.</w:t>
      </w:r>
      <w:r>
        <w:rPr>
          <w:sz w:val="20"/>
        </w:rPr>
        <w:t xml:space="preserve"> The Contractor shall provide maintenance and technical support services for all AT&amp;T telecommunications</w:t>
      </w:r>
      <w:r>
        <w:rPr>
          <w:spacing w:val="-4"/>
          <w:sz w:val="20"/>
        </w:rPr>
        <w:t xml:space="preserve"> </w:t>
      </w:r>
      <w:r>
        <w:rPr>
          <w:sz w:val="20"/>
        </w:rPr>
        <w:t>cabling</w:t>
      </w:r>
      <w:r>
        <w:rPr>
          <w:spacing w:val="-4"/>
          <w:sz w:val="20"/>
        </w:rPr>
        <w:t xml:space="preserve"> </w:t>
      </w:r>
      <w:r>
        <w:rPr>
          <w:sz w:val="20"/>
        </w:rPr>
        <w:t>infrastructure</w:t>
      </w:r>
      <w:r>
        <w:rPr>
          <w:spacing w:val="-4"/>
          <w:sz w:val="20"/>
        </w:rPr>
        <w:t xml:space="preserve"> </w:t>
      </w:r>
      <w:r>
        <w:rPr>
          <w:sz w:val="20"/>
        </w:rPr>
        <w:t>at</w:t>
      </w:r>
      <w:r>
        <w:rPr>
          <w:spacing w:val="-4"/>
          <w:sz w:val="20"/>
        </w:rPr>
        <w:t xml:space="preserve"> </w:t>
      </w:r>
      <w:r>
        <w:rPr>
          <w:sz w:val="20"/>
        </w:rPr>
        <w:t>NASP</w:t>
      </w:r>
      <w:r>
        <w:rPr>
          <w:spacing w:val="-2"/>
          <w:sz w:val="20"/>
        </w:rPr>
        <w:t xml:space="preserve"> </w:t>
      </w:r>
      <w:r>
        <w:rPr>
          <w:sz w:val="20"/>
        </w:rPr>
        <w:t>Complex,</w:t>
      </w:r>
      <w:r>
        <w:rPr>
          <w:spacing w:val="-4"/>
          <w:sz w:val="20"/>
        </w:rPr>
        <w:t xml:space="preserve"> </w:t>
      </w:r>
      <w:r>
        <w:rPr>
          <w:sz w:val="20"/>
        </w:rPr>
        <w:t>Pensacola,</w:t>
      </w:r>
      <w:r>
        <w:rPr>
          <w:spacing w:val="-4"/>
          <w:sz w:val="20"/>
        </w:rPr>
        <w:t xml:space="preserve"> </w:t>
      </w:r>
      <w:r>
        <w:rPr>
          <w:sz w:val="20"/>
        </w:rPr>
        <w:t>Florida</w:t>
      </w:r>
      <w:r>
        <w:rPr>
          <w:spacing w:val="-4"/>
          <w:sz w:val="20"/>
        </w:rPr>
        <w:t xml:space="preserve"> </w:t>
      </w:r>
      <w:r>
        <w:rPr>
          <w:sz w:val="20"/>
        </w:rPr>
        <w:t>previously</w:t>
      </w:r>
      <w:r>
        <w:rPr>
          <w:spacing w:val="-7"/>
          <w:sz w:val="20"/>
        </w:rPr>
        <w:t xml:space="preserve"> </w:t>
      </w:r>
      <w:r>
        <w:rPr>
          <w:sz w:val="20"/>
        </w:rPr>
        <w:t>referred</w:t>
      </w:r>
      <w:r>
        <w:rPr>
          <w:spacing w:val="-3"/>
          <w:sz w:val="20"/>
        </w:rPr>
        <w:t xml:space="preserve"> </w:t>
      </w:r>
      <w:r>
        <w:rPr>
          <w:sz w:val="20"/>
        </w:rPr>
        <w:t>to</w:t>
      </w:r>
      <w:r>
        <w:rPr>
          <w:spacing w:val="-3"/>
          <w:sz w:val="20"/>
        </w:rPr>
        <w:t xml:space="preserve"> </w:t>
      </w:r>
      <w:r>
        <w:rPr>
          <w:sz w:val="20"/>
        </w:rPr>
        <w:t xml:space="preserve">as CESL-177. </w:t>
      </w:r>
      <w:r w:rsidRPr="00B874BB">
        <w:rPr>
          <w:sz w:val="20"/>
        </w:rPr>
        <w:t>Account number: 850 M55-7819 001.</w:t>
      </w:r>
    </w:p>
    <w:p w14:paraId="224E4069" w14:textId="77777777" w:rsidR="009C0184" w:rsidRDefault="000075D9">
      <w:pPr>
        <w:pStyle w:val="ListParagraph"/>
        <w:numPr>
          <w:ilvl w:val="1"/>
          <w:numId w:val="26"/>
        </w:numPr>
        <w:tabs>
          <w:tab w:val="left" w:pos="2150"/>
        </w:tabs>
        <w:spacing w:before="229"/>
        <w:ind w:left="1800" w:right="1313" w:firstLine="0"/>
        <w:jc w:val="left"/>
        <w:rPr>
          <w:sz w:val="20"/>
        </w:rPr>
      </w:pPr>
      <w:r>
        <w:rPr>
          <w:sz w:val="20"/>
          <w:u w:val="single"/>
        </w:rPr>
        <w:t>Period</w:t>
      </w:r>
      <w:r>
        <w:rPr>
          <w:spacing w:val="-2"/>
          <w:sz w:val="20"/>
          <w:u w:val="single"/>
        </w:rPr>
        <w:t xml:space="preserve"> </w:t>
      </w:r>
      <w:r>
        <w:rPr>
          <w:sz w:val="20"/>
          <w:u w:val="single"/>
        </w:rPr>
        <w:t>of</w:t>
      </w:r>
      <w:r>
        <w:rPr>
          <w:spacing w:val="-5"/>
          <w:sz w:val="20"/>
          <w:u w:val="single"/>
        </w:rPr>
        <w:t xml:space="preserve"> </w:t>
      </w:r>
      <w:r>
        <w:rPr>
          <w:sz w:val="20"/>
          <w:u w:val="single"/>
        </w:rPr>
        <w:t>Performance.</w:t>
      </w:r>
      <w:r>
        <w:rPr>
          <w:spacing w:val="-3"/>
          <w:sz w:val="20"/>
        </w:rPr>
        <w:t xml:space="preserve"> </w:t>
      </w:r>
      <w:r>
        <w:rPr>
          <w:sz w:val="20"/>
        </w:rPr>
        <w:t>The</w:t>
      </w:r>
      <w:r>
        <w:rPr>
          <w:spacing w:val="-2"/>
          <w:sz w:val="20"/>
        </w:rPr>
        <w:t xml:space="preserve"> </w:t>
      </w:r>
      <w:r>
        <w:rPr>
          <w:sz w:val="20"/>
        </w:rPr>
        <w:t>period</w:t>
      </w:r>
      <w:r>
        <w:rPr>
          <w:spacing w:val="-2"/>
          <w:sz w:val="20"/>
        </w:rPr>
        <w:t xml:space="preserve"> </w:t>
      </w:r>
      <w:r>
        <w:rPr>
          <w:sz w:val="20"/>
        </w:rPr>
        <w:t>of</w:t>
      </w:r>
      <w:r>
        <w:rPr>
          <w:spacing w:val="-5"/>
          <w:sz w:val="20"/>
        </w:rPr>
        <w:t xml:space="preserve"> </w:t>
      </w:r>
      <w:r>
        <w:rPr>
          <w:sz w:val="20"/>
        </w:rPr>
        <w:t>performance</w:t>
      </w:r>
      <w:r>
        <w:rPr>
          <w:spacing w:val="-2"/>
          <w:sz w:val="20"/>
        </w:rPr>
        <w:t xml:space="preserve"> </w:t>
      </w:r>
      <w:r>
        <w:rPr>
          <w:sz w:val="20"/>
        </w:rPr>
        <w:t>shall</w:t>
      </w:r>
      <w:r>
        <w:rPr>
          <w:spacing w:val="-2"/>
          <w:sz w:val="20"/>
        </w:rPr>
        <w:t xml:space="preserve"> </w:t>
      </w:r>
      <w:r>
        <w:rPr>
          <w:sz w:val="20"/>
        </w:rPr>
        <w:t>be</w:t>
      </w:r>
      <w:r>
        <w:rPr>
          <w:spacing w:val="-2"/>
          <w:sz w:val="20"/>
        </w:rPr>
        <w:t xml:space="preserve"> </w:t>
      </w:r>
      <w:r>
        <w:rPr>
          <w:sz w:val="20"/>
        </w:rPr>
        <w:t>for</w:t>
      </w:r>
      <w:r>
        <w:rPr>
          <w:spacing w:val="-2"/>
          <w:sz w:val="20"/>
        </w:rPr>
        <w:t xml:space="preserve"> </w:t>
      </w:r>
      <w:r>
        <w:rPr>
          <w:sz w:val="20"/>
        </w:rPr>
        <w:t>a</w:t>
      </w:r>
      <w:r>
        <w:rPr>
          <w:spacing w:val="-2"/>
          <w:sz w:val="20"/>
        </w:rPr>
        <w:t xml:space="preserve"> </w:t>
      </w:r>
      <w:r>
        <w:rPr>
          <w:sz w:val="20"/>
        </w:rPr>
        <w:t>base</w:t>
      </w:r>
      <w:r>
        <w:rPr>
          <w:spacing w:val="-3"/>
          <w:sz w:val="20"/>
        </w:rPr>
        <w:t xml:space="preserve"> </w:t>
      </w:r>
      <w:r>
        <w:rPr>
          <w:sz w:val="20"/>
        </w:rPr>
        <w:t>year with</w:t>
      </w:r>
      <w:r>
        <w:rPr>
          <w:spacing w:val="-2"/>
          <w:sz w:val="20"/>
        </w:rPr>
        <w:t xml:space="preserve"> </w:t>
      </w:r>
      <w:r>
        <w:rPr>
          <w:sz w:val="20"/>
        </w:rPr>
        <w:t>four</w:t>
      </w:r>
      <w:r>
        <w:rPr>
          <w:spacing w:val="-2"/>
          <w:sz w:val="20"/>
        </w:rPr>
        <w:t xml:space="preserve"> </w:t>
      </w:r>
      <w:r>
        <w:rPr>
          <w:sz w:val="20"/>
        </w:rPr>
        <w:t>(4)</w:t>
      </w:r>
      <w:r>
        <w:rPr>
          <w:spacing w:val="-2"/>
          <w:sz w:val="20"/>
        </w:rPr>
        <w:t xml:space="preserve"> </w:t>
      </w:r>
      <w:r>
        <w:rPr>
          <w:sz w:val="20"/>
        </w:rPr>
        <w:t>option</w:t>
      </w:r>
      <w:r>
        <w:rPr>
          <w:spacing w:val="-4"/>
          <w:sz w:val="20"/>
        </w:rPr>
        <w:t xml:space="preserve"> </w:t>
      </w:r>
      <w:r>
        <w:rPr>
          <w:sz w:val="20"/>
        </w:rPr>
        <w:t>years and includes up to an additional 6 months of service if required by the Government in accordance with (IAW) FAR 52.217-8. The Period of Performance reads as follows:</w:t>
      </w:r>
    </w:p>
    <w:p w14:paraId="224E406A" w14:textId="77777777" w:rsidR="009C0184" w:rsidRDefault="009C0184">
      <w:pPr>
        <w:pStyle w:val="BodyText"/>
        <w:spacing w:before="1"/>
      </w:pPr>
    </w:p>
    <w:p w14:paraId="224E406B" w14:textId="27922512" w:rsidR="009C0184" w:rsidRDefault="000075D9">
      <w:pPr>
        <w:pStyle w:val="BodyText"/>
        <w:tabs>
          <w:tab w:val="left" w:pos="3640"/>
        </w:tabs>
        <w:spacing w:before="1"/>
        <w:ind w:left="1800"/>
      </w:pPr>
      <w:r>
        <w:t>Base</w:t>
      </w:r>
      <w:r>
        <w:rPr>
          <w:spacing w:val="-3"/>
        </w:rPr>
        <w:t xml:space="preserve"> </w:t>
      </w:r>
      <w:r>
        <w:rPr>
          <w:spacing w:val="-2"/>
        </w:rPr>
        <w:t>Period:</w:t>
      </w:r>
      <w:r>
        <w:tab/>
        <w:t>25</w:t>
      </w:r>
      <w:r>
        <w:rPr>
          <w:spacing w:val="-4"/>
        </w:rPr>
        <w:t xml:space="preserve"> </w:t>
      </w:r>
      <w:r w:rsidR="006D5E95">
        <w:t>May</w:t>
      </w:r>
      <w:r>
        <w:rPr>
          <w:spacing w:val="-3"/>
        </w:rPr>
        <w:t xml:space="preserve"> </w:t>
      </w:r>
      <w:r w:rsidR="006D5E95">
        <w:t>2026</w:t>
      </w:r>
      <w:r>
        <w:rPr>
          <w:spacing w:val="-5"/>
        </w:rPr>
        <w:t xml:space="preserve"> </w:t>
      </w:r>
      <w:r>
        <w:t>–</w:t>
      </w:r>
      <w:r>
        <w:rPr>
          <w:spacing w:val="-3"/>
        </w:rPr>
        <w:t xml:space="preserve"> </w:t>
      </w:r>
      <w:r>
        <w:t>24</w:t>
      </w:r>
      <w:r>
        <w:rPr>
          <w:spacing w:val="-5"/>
        </w:rPr>
        <w:t xml:space="preserve"> </w:t>
      </w:r>
      <w:r w:rsidR="006D5E95">
        <w:t>May</w:t>
      </w:r>
      <w:r>
        <w:rPr>
          <w:spacing w:val="-3"/>
        </w:rPr>
        <w:t xml:space="preserve"> </w:t>
      </w:r>
      <w:r w:rsidR="006D5E95">
        <w:rPr>
          <w:spacing w:val="-4"/>
        </w:rPr>
        <w:t>2027</w:t>
      </w:r>
    </w:p>
    <w:p w14:paraId="224E406C" w14:textId="7C12B3F7" w:rsidR="009C0184" w:rsidRDefault="000075D9">
      <w:pPr>
        <w:pStyle w:val="BodyText"/>
        <w:tabs>
          <w:tab w:val="left" w:pos="3651"/>
        </w:tabs>
        <w:spacing w:line="229" w:lineRule="exact"/>
        <w:ind w:left="1800"/>
      </w:pPr>
      <w:r>
        <w:t>Option</w:t>
      </w:r>
      <w:r>
        <w:rPr>
          <w:spacing w:val="-3"/>
        </w:rPr>
        <w:t xml:space="preserve"> </w:t>
      </w:r>
      <w:r>
        <w:t>Year</w:t>
      </w:r>
      <w:r>
        <w:rPr>
          <w:spacing w:val="-1"/>
        </w:rPr>
        <w:t xml:space="preserve"> </w:t>
      </w:r>
      <w:r>
        <w:rPr>
          <w:spacing w:val="-5"/>
        </w:rPr>
        <w:t>1:</w:t>
      </w:r>
      <w:r>
        <w:tab/>
      </w:r>
      <w:r w:rsidR="006D5E95">
        <w:t>25 May 2027 – 24 May 2028</w:t>
      </w:r>
    </w:p>
    <w:p w14:paraId="224E406D" w14:textId="069BEE35" w:rsidR="009C0184" w:rsidRDefault="000075D9">
      <w:pPr>
        <w:pStyle w:val="BodyText"/>
        <w:tabs>
          <w:tab w:val="left" w:pos="3651"/>
        </w:tabs>
        <w:spacing w:line="229" w:lineRule="exact"/>
        <w:ind w:left="1800"/>
      </w:pPr>
      <w:r>
        <w:t>Option</w:t>
      </w:r>
      <w:r>
        <w:rPr>
          <w:spacing w:val="-3"/>
        </w:rPr>
        <w:t xml:space="preserve"> </w:t>
      </w:r>
      <w:r>
        <w:t>Year</w:t>
      </w:r>
      <w:r>
        <w:rPr>
          <w:spacing w:val="-1"/>
        </w:rPr>
        <w:t xml:space="preserve"> </w:t>
      </w:r>
      <w:r>
        <w:rPr>
          <w:spacing w:val="-5"/>
        </w:rPr>
        <w:t>2:</w:t>
      </w:r>
      <w:r>
        <w:tab/>
      </w:r>
      <w:r w:rsidR="006D5E95">
        <w:t>25 May 2028 – 24 May 2029</w:t>
      </w:r>
    </w:p>
    <w:p w14:paraId="224E406E" w14:textId="23963B97" w:rsidR="009C0184" w:rsidRDefault="000075D9">
      <w:pPr>
        <w:pStyle w:val="BodyText"/>
        <w:tabs>
          <w:tab w:val="left" w:pos="3651"/>
        </w:tabs>
        <w:ind w:left="1800"/>
      </w:pPr>
      <w:r>
        <w:t>Option</w:t>
      </w:r>
      <w:r>
        <w:rPr>
          <w:spacing w:val="-3"/>
        </w:rPr>
        <w:t xml:space="preserve"> </w:t>
      </w:r>
      <w:r>
        <w:t>Year</w:t>
      </w:r>
      <w:r>
        <w:rPr>
          <w:spacing w:val="-1"/>
        </w:rPr>
        <w:t xml:space="preserve"> </w:t>
      </w:r>
      <w:r>
        <w:rPr>
          <w:spacing w:val="-5"/>
        </w:rPr>
        <w:t>3:</w:t>
      </w:r>
      <w:r>
        <w:tab/>
      </w:r>
      <w:r w:rsidR="006D5E95">
        <w:t>25 May 2029 – 24 May 2030</w:t>
      </w:r>
    </w:p>
    <w:p w14:paraId="515F3974" w14:textId="30F0D691" w:rsidR="006D5E95" w:rsidRDefault="000075D9" w:rsidP="006D5E95">
      <w:pPr>
        <w:pStyle w:val="BodyText"/>
        <w:tabs>
          <w:tab w:val="left" w:pos="3651"/>
        </w:tabs>
        <w:spacing w:before="1"/>
        <w:ind w:left="1800"/>
      </w:pPr>
      <w:r>
        <w:t>Option</w:t>
      </w:r>
      <w:r>
        <w:rPr>
          <w:spacing w:val="-3"/>
        </w:rPr>
        <w:t xml:space="preserve"> </w:t>
      </w:r>
      <w:r>
        <w:t>Year</w:t>
      </w:r>
      <w:r>
        <w:rPr>
          <w:spacing w:val="-1"/>
        </w:rPr>
        <w:t xml:space="preserve"> </w:t>
      </w:r>
      <w:r>
        <w:rPr>
          <w:spacing w:val="-5"/>
        </w:rPr>
        <w:t>4:</w:t>
      </w:r>
      <w:r>
        <w:tab/>
      </w:r>
      <w:r w:rsidR="006D5E95">
        <w:t>25 May 2030 – 24 May 2031</w:t>
      </w:r>
    </w:p>
    <w:p w14:paraId="224E4071" w14:textId="01E9094D" w:rsidR="009C0184" w:rsidRDefault="000075D9" w:rsidP="006D5E95">
      <w:pPr>
        <w:pStyle w:val="BodyText"/>
        <w:tabs>
          <w:tab w:val="left" w:pos="3651"/>
        </w:tabs>
        <w:spacing w:before="1"/>
        <w:ind w:left="1800"/>
        <w:sectPr w:rsidR="009C0184">
          <w:headerReference w:type="even" r:id="rId7"/>
          <w:headerReference w:type="default" r:id="rId8"/>
          <w:footerReference w:type="even" r:id="rId9"/>
          <w:footerReference w:type="default" r:id="rId10"/>
          <w:headerReference w:type="first" r:id="rId11"/>
          <w:footerReference w:type="first" r:id="rId12"/>
          <w:pgSz w:w="12240" w:h="15840"/>
          <w:pgMar w:top="1400" w:right="360" w:bottom="280" w:left="360" w:header="725" w:footer="0" w:gutter="0"/>
          <w:cols w:space="720"/>
        </w:sectPr>
      </w:pPr>
      <w:r>
        <w:t>FAR</w:t>
      </w:r>
      <w:r>
        <w:rPr>
          <w:spacing w:val="-5"/>
        </w:rPr>
        <w:t xml:space="preserve"> </w:t>
      </w:r>
      <w:r>
        <w:t>52.217-8</w:t>
      </w:r>
      <w:r>
        <w:rPr>
          <w:spacing w:val="-2"/>
        </w:rPr>
        <w:t xml:space="preserve"> </w:t>
      </w:r>
      <w:r>
        <w:t>Option:</w:t>
      </w:r>
      <w:r>
        <w:rPr>
          <w:spacing w:val="-3"/>
        </w:rPr>
        <w:t xml:space="preserve"> </w:t>
      </w:r>
      <w:r w:rsidR="006D5E95">
        <w:t>25 May 203</w:t>
      </w:r>
      <w:r w:rsidR="007B31BB">
        <w:t>1</w:t>
      </w:r>
      <w:r w:rsidR="006D5E95">
        <w:t xml:space="preserve"> – 24 November</w:t>
      </w:r>
      <w:r w:rsidR="006D5E95" w:rsidRPr="006D5E95">
        <w:t xml:space="preserve"> 20</w:t>
      </w:r>
      <w:r w:rsidR="002B689B">
        <w:t>31</w:t>
      </w:r>
    </w:p>
    <w:p w14:paraId="224E4072" w14:textId="77777777" w:rsidR="009C0184" w:rsidRDefault="009C0184">
      <w:pPr>
        <w:pStyle w:val="BodyText"/>
        <w:spacing w:before="1"/>
      </w:pPr>
    </w:p>
    <w:p w14:paraId="224E4073" w14:textId="77777777" w:rsidR="009C0184" w:rsidRDefault="000075D9">
      <w:pPr>
        <w:pStyle w:val="ListParagraph"/>
        <w:numPr>
          <w:ilvl w:val="1"/>
          <w:numId w:val="26"/>
        </w:numPr>
        <w:tabs>
          <w:tab w:val="left" w:pos="1429"/>
        </w:tabs>
        <w:ind w:left="1429" w:hanging="349"/>
        <w:jc w:val="left"/>
        <w:rPr>
          <w:sz w:val="20"/>
        </w:rPr>
      </w:pPr>
      <w:r>
        <w:rPr>
          <w:sz w:val="20"/>
          <w:u w:val="single"/>
        </w:rPr>
        <w:t>Hours</w:t>
      </w:r>
      <w:r>
        <w:rPr>
          <w:spacing w:val="-5"/>
          <w:sz w:val="20"/>
          <w:u w:val="single"/>
        </w:rPr>
        <w:t xml:space="preserve"> </w:t>
      </w:r>
      <w:r>
        <w:rPr>
          <w:sz w:val="20"/>
          <w:u w:val="single"/>
        </w:rPr>
        <w:t>of</w:t>
      </w:r>
      <w:r>
        <w:rPr>
          <w:spacing w:val="-6"/>
          <w:sz w:val="20"/>
          <w:u w:val="single"/>
        </w:rPr>
        <w:t xml:space="preserve"> </w:t>
      </w:r>
      <w:r>
        <w:rPr>
          <w:spacing w:val="-2"/>
          <w:sz w:val="20"/>
          <w:u w:val="single"/>
        </w:rPr>
        <w:t>Operation.</w:t>
      </w:r>
    </w:p>
    <w:p w14:paraId="224E4074" w14:textId="77777777" w:rsidR="009C0184" w:rsidRDefault="009C0184">
      <w:pPr>
        <w:pStyle w:val="BodyText"/>
      </w:pPr>
    </w:p>
    <w:p w14:paraId="224E4075" w14:textId="77777777" w:rsidR="009C0184" w:rsidRDefault="000075D9">
      <w:pPr>
        <w:pStyle w:val="ListParagraph"/>
        <w:numPr>
          <w:ilvl w:val="2"/>
          <w:numId w:val="26"/>
        </w:numPr>
        <w:tabs>
          <w:tab w:val="left" w:pos="2299"/>
        </w:tabs>
        <w:spacing w:before="1"/>
        <w:ind w:left="1799" w:right="1170" w:firstLine="0"/>
        <w:jc w:val="left"/>
        <w:rPr>
          <w:sz w:val="20"/>
        </w:rPr>
      </w:pPr>
      <w:r>
        <w:rPr>
          <w:sz w:val="20"/>
          <w:u w:val="single"/>
        </w:rPr>
        <w:t>Normal Duty Hours.</w:t>
      </w:r>
      <w:r>
        <w:rPr>
          <w:sz w:val="20"/>
        </w:rPr>
        <w:t xml:space="preserve"> The Contractor is responsible for providing performance/service, between the hours</w:t>
      </w:r>
      <w:r>
        <w:rPr>
          <w:spacing w:val="-1"/>
          <w:sz w:val="20"/>
        </w:rPr>
        <w:t xml:space="preserve"> </w:t>
      </w:r>
      <w:r>
        <w:rPr>
          <w:sz w:val="20"/>
        </w:rPr>
        <w:t>of</w:t>
      </w:r>
      <w:r>
        <w:rPr>
          <w:spacing w:val="-2"/>
          <w:sz w:val="20"/>
        </w:rPr>
        <w:t xml:space="preserve"> </w:t>
      </w:r>
      <w:r>
        <w:rPr>
          <w:sz w:val="20"/>
        </w:rPr>
        <w:t>0730 -</w:t>
      </w:r>
      <w:r>
        <w:rPr>
          <w:spacing w:val="-2"/>
          <w:sz w:val="20"/>
        </w:rPr>
        <w:t xml:space="preserve"> </w:t>
      </w:r>
      <w:r>
        <w:rPr>
          <w:sz w:val="20"/>
        </w:rPr>
        <w:t>1600, Central Standard Time, Monday</w:t>
      </w:r>
      <w:r>
        <w:rPr>
          <w:spacing w:val="-3"/>
          <w:sz w:val="20"/>
        </w:rPr>
        <w:t xml:space="preserve"> </w:t>
      </w:r>
      <w:r>
        <w:rPr>
          <w:sz w:val="20"/>
        </w:rPr>
        <w:t>through Friday</w:t>
      </w:r>
      <w:r>
        <w:rPr>
          <w:spacing w:val="-3"/>
          <w:sz w:val="20"/>
        </w:rPr>
        <w:t xml:space="preserve"> </w:t>
      </w:r>
      <w:r>
        <w:rPr>
          <w:sz w:val="20"/>
        </w:rPr>
        <w:t>except on</w:t>
      </w:r>
      <w:r>
        <w:rPr>
          <w:spacing w:val="-1"/>
          <w:sz w:val="20"/>
        </w:rPr>
        <w:t xml:space="preserve"> </w:t>
      </w:r>
      <w:r>
        <w:rPr>
          <w:sz w:val="20"/>
        </w:rPr>
        <w:t>Federal holidays</w:t>
      </w:r>
      <w:r>
        <w:rPr>
          <w:spacing w:val="-1"/>
          <w:sz w:val="20"/>
        </w:rPr>
        <w:t xml:space="preserve"> </w:t>
      </w:r>
      <w:r>
        <w:rPr>
          <w:sz w:val="20"/>
        </w:rPr>
        <w:t>or when the Government facility is closed due to local or national emergencies, administrative closings, or similar Government</w:t>
      </w:r>
      <w:r>
        <w:rPr>
          <w:spacing w:val="-3"/>
          <w:sz w:val="20"/>
        </w:rPr>
        <w:t xml:space="preserve"> </w:t>
      </w:r>
      <w:r>
        <w:rPr>
          <w:sz w:val="20"/>
        </w:rPr>
        <w:t>directed</w:t>
      </w:r>
      <w:r>
        <w:rPr>
          <w:spacing w:val="-2"/>
          <w:sz w:val="20"/>
        </w:rPr>
        <w:t xml:space="preserve"> </w:t>
      </w:r>
      <w:r>
        <w:rPr>
          <w:sz w:val="20"/>
        </w:rPr>
        <w:t>facility</w:t>
      </w:r>
      <w:r>
        <w:rPr>
          <w:spacing w:val="-6"/>
          <w:sz w:val="20"/>
        </w:rPr>
        <w:t xml:space="preserve"> </w:t>
      </w:r>
      <w:r>
        <w:rPr>
          <w:sz w:val="20"/>
        </w:rPr>
        <w:t>closings.</w:t>
      </w:r>
      <w:r>
        <w:rPr>
          <w:spacing w:val="-3"/>
          <w:sz w:val="20"/>
        </w:rPr>
        <w:t xml:space="preserve"> </w:t>
      </w:r>
      <w:r>
        <w:rPr>
          <w:sz w:val="20"/>
        </w:rPr>
        <w:t>For</w:t>
      </w:r>
      <w:r>
        <w:rPr>
          <w:spacing w:val="-2"/>
          <w:sz w:val="20"/>
        </w:rPr>
        <w:t xml:space="preserve"> </w:t>
      </w:r>
      <w:r>
        <w:rPr>
          <w:sz w:val="20"/>
        </w:rPr>
        <w:t>other</w:t>
      </w:r>
      <w:r>
        <w:rPr>
          <w:spacing w:val="-2"/>
          <w:sz w:val="20"/>
        </w:rPr>
        <w:t xml:space="preserve"> </w:t>
      </w:r>
      <w:r>
        <w:rPr>
          <w:sz w:val="20"/>
        </w:rPr>
        <w:t>than</w:t>
      </w:r>
      <w:r>
        <w:rPr>
          <w:spacing w:val="-2"/>
          <w:sz w:val="20"/>
        </w:rPr>
        <w:t xml:space="preserve"> </w:t>
      </w:r>
      <w:r>
        <w:rPr>
          <w:sz w:val="20"/>
        </w:rPr>
        <w:t>firm</w:t>
      </w:r>
      <w:r>
        <w:rPr>
          <w:spacing w:val="-4"/>
          <w:sz w:val="20"/>
        </w:rPr>
        <w:t xml:space="preserve"> </w:t>
      </w:r>
      <w:r>
        <w:rPr>
          <w:sz w:val="20"/>
        </w:rPr>
        <w:t>fixed</w:t>
      </w:r>
      <w:r>
        <w:rPr>
          <w:spacing w:val="-2"/>
          <w:sz w:val="20"/>
        </w:rPr>
        <w:t xml:space="preserve"> </w:t>
      </w:r>
      <w:r>
        <w:rPr>
          <w:sz w:val="20"/>
        </w:rPr>
        <w:t>price</w:t>
      </w:r>
      <w:r>
        <w:rPr>
          <w:spacing w:val="-3"/>
          <w:sz w:val="20"/>
        </w:rPr>
        <w:t xml:space="preserve"> </w:t>
      </w:r>
      <w:r>
        <w:rPr>
          <w:sz w:val="20"/>
        </w:rPr>
        <w:t>contracts,</w:t>
      </w:r>
      <w:r>
        <w:rPr>
          <w:spacing w:val="-3"/>
          <w:sz w:val="20"/>
        </w:rPr>
        <w:t xml:space="preserve"> </w:t>
      </w:r>
      <w:r>
        <w:rPr>
          <w:sz w:val="20"/>
        </w:rPr>
        <w:t>the</w:t>
      </w:r>
      <w:r>
        <w:rPr>
          <w:spacing w:val="-3"/>
          <w:sz w:val="20"/>
        </w:rPr>
        <w:t xml:space="preserve"> </w:t>
      </w:r>
      <w:r>
        <w:rPr>
          <w:sz w:val="20"/>
        </w:rPr>
        <w:t>Contractor</w:t>
      </w:r>
      <w:r>
        <w:rPr>
          <w:spacing w:val="-2"/>
          <w:sz w:val="20"/>
        </w:rPr>
        <w:t xml:space="preserve"> </w:t>
      </w:r>
      <w:r>
        <w:rPr>
          <w:sz w:val="20"/>
        </w:rPr>
        <w:t>shall</w:t>
      </w:r>
      <w:r>
        <w:rPr>
          <w:spacing w:val="-3"/>
          <w:sz w:val="20"/>
        </w:rPr>
        <w:t xml:space="preserve"> </w:t>
      </w:r>
      <w:r>
        <w:rPr>
          <w:sz w:val="20"/>
        </w:rPr>
        <w:t>not</w:t>
      </w:r>
      <w:r>
        <w:rPr>
          <w:spacing w:val="-3"/>
          <w:sz w:val="20"/>
        </w:rPr>
        <w:t xml:space="preserve"> </w:t>
      </w:r>
      <w:r>
        <w:rPr>
          <w:sz w:val="20"/>
        </w:rPr>
        <w:t>be reimbursed when</w:t>
      </w:r>
      <w:r>
        <w:rPr>
          <w:spacing w:val="-3"/>
          <w:sz w:val="20"/>
        </w:rPr>
        <w:t xml:space="preserve"> </w:t>
      </w:r>
      <w:r>
        <w:rPr>
          <w:sz w:val="20"/>
        </w:rPr>
        <w:t>the</w:t>
      </w:r>
      <w:r>
        <w:rPr>
          <w:spacing w:val="-1"/>
          <w:sz w:val="20"/>
        </w:rPr>
        <w:t xml:space="preserve"> </w:t>
      </w:r>
      <w:r>
        <w:rPr>
          <w:sz w:val="20"/>
        </w:rPr>
        <w:t>Government</w:t>
      </w:r>
      <w:r>
        <w:rPr>
          <w:spacing w:val="-1"/>
          <w:sz w:val="20"/>
        </w:rPr>
        <w:t xml:space="preserve"> </w:t>
      </w:r>
      <w:r>
        <w:rPr>
          <w:sz w:val="20"/>
        </w:rPr>
        <w:t>facility</w:t>
      </w:r>
      <w:r>
        <w:rPr>
          <w:spacing w:val="-5"/>
          <w:sz w:val="20"/>
        </w:rPr>
        <w:t xml:space="preserve"> </w:t>
      </w:r>
      <w:r>
        <w:rPr>
          <w:sz w:val="20"/>
        </w:rPr>
        <w:t>is</w:t>
      </w:r>
      <w:r>
        <w:rPr>
          <w:spacing w:val="-3"/>
          <w:sz w:val="20"/>
        </w:rPr>
        <w:t xml:space="preserve"> </w:t>
      </w:r>
      <w:r>
        <w:rPr>
          <w:sz w:val="20"/>
        </w:rPr>
        <w:t>closed</w:t>
      </w:r>
      <w:r>
        <w:rPr>
          <w:spacing w:val="-1"/>
          <w:sz w:val="20"/>
        </w:rPr>
        <w:t xml:space="preserve"> </w:t>
      </w:r>
      <w:r>
        <w:rPr>
          <w:sz w:val="20"/>
        </w:rPr>
        <w:t>for</w:t>
      </w:r>
      <w:r>
        <w:rPr>
          <w:spacing w:val="-1"/>
          <w:sz w:val="20"/>
        </w:rPr>
        <w:t xml:space="preserve"> </w:t>
      </w:r>
      <w:r>
        <w:rPr>
          <w:sz w:val="20"/>
        </w:rPr>
        <w:t>the above</w:t>
      </w:r>
      <w:r>
        <w:rPr>
          <w:spacing w:val="-1"/>
          <w:sz w:val="20"/>
        </w:rPr>
        <w:t xml:space="preserve"> </w:t>
      </w:r>
      <w:r>
        <w:rPr>
          <w:sz w:val="20"/>
        </w:rPr>
        <w:t>reasons.</w:t>
      </w:r>
      <w:r>
        <w:rPr>
          <w:spacing w:val="-1"/>
          <w:sz w:val="20"/>
        </w:rPr>
        <w:t xml:space="preserve"> </w:t>
      </w:r>
      <w:r>
        <w:rPr>
          <w:sz w:val="20"/>
        </w:rPr>
        <w:t>The</w:t>
      </w:r>
      <w:r>
        <w:rPr>
          <w:spacing w:val="-1"/>
          <w:sz w:val="20"/>
        </w:rPr>
        <w:t xml:space="preserve"> </w:t>
      </w:r>
      <w:r>
        <w:rPr>
          <w:sz w:val="20"/>
        </w:rPr>
        <w:t>Contractor must</w:t>
      </w:r>
      <w:r>
        <w:rPr>
          <w:spacing w:val="-2"/>
          <w:sz w:val="20"/>
        </w:rPr>
        <w:t xml:space="preserve"> </w:t>
      </w:r>
      <w:proofErr w:type="gramStart"/>
      <w:r>
        <w:rPr>
          <w:sz w:val="20"/>
        </w:rPr>
        <w:t>at</w:t>
      </w:r>
      <w:r>
        <w:rPr>
          <w:spacing w:val="-1"/>
          <w:sz w:val="20"/>
        </w:rPr>
        <w:t xml:space="preserve"> </w:t>
      </w:r>
      <w:r>
        <w:rPr>
          <w:sz w:val="20"/>
        </w:rPr>
        <w:t>all</w:t>
      </w:r>
      <w:r>
        <w:rPr>
          <w:spacing w:val="-1"/>
          <w:sz w:val="20"/>
        </w:rPr>
        <w:t xml:space="preserve"> </w:t>
      </w:r>
      <w:r>
        <w:rPr>
          <w:sz w:val="20"/>
        </w:rPr>
        <w:t>times</w:t>
      </w:r>
      <w:proofErr w:type="gramEnd"/>
      <w:r>
        <w:rPr>
          <w:sz w:val="20"/>
        </w:rPr>
        <w:t xml:space="preserve"> maintain an adequate workforce for the uninterrupted performance of all tasks defined within this PWS when the Government facility is not closed for the above reasons. When hiring personnel, the Contractor shall keep in mind that the stability and continuity of the workforce is essential.</w:t>
      </w:r>
    </w:p>
    <w:p w14:paraId="224E4076" w14:textId="77777777" w:rsidR="009C0184" w:rsidRDefault="000075D9">
      <w:pPr>
        <w:pStyle w:val="ListParagraph"/>
        <w:numPr>
          <w:ilvl w:val="3"/>
          <w:numId w:val="26"/>
        </w:numPr>
        <w:tabs>
          <w:tab w:val="left" w:pos="3114"/>
        </w:tabs>
        <w:spacing w:before="228"/>
        <w:ind w:left="2519" w:right="1187" w:firstLine="0"/>
        <w:rPr>
          <w:sz w:val="20"/>
        </w:rPr>
      </w:pPr>
      <w:r>
        <w:rPr>
          <w:sz w:val="20"/>
          <w:u w:val="single"/>
        </w:rPr>
        <w:t>Response Time for Routine Service.</w:t>
      </w:r>
      <w:r>
        <w:rPr>
          <w:sz w:val="20"/>
        </w:rPr>
        <w:t xml:space="preserve"> For routine service calls, contractor shall be responsible</w:t>
      </w:r>
      <w:r>
        <w:rPr>
          <w:spacing w:val="-3"/>
          <w:sz w:val="20"/>
        </w:rPr>
        <w:t xml:space="preserve"> </w:t>
      </w:r>
      <w:r>
        <w:rPr>
          <w:sz w:val="20"/>
        </w:rPr>
        <w:t>for</w:t>
      </w:r>
      <w:r>
        <w:rPr>
          <w:spacing w:val="-3"/>
          <w:sz w:val="20"/>
        </w:rPr>
        <w:t xml:space="preserve"> </w:t>
      </w:r>
      <w:r>
        <w:rPr>
          <w:sz w:val="20"/>
        </w:rPr>
        <w:t>dispatching</w:t>
      </w:r>
      <w:r>
        <w:rPr>
          <w:spacing w:val="-5"/>
          <w:sz w:val="20"/>
        </w:rPr>
        <w:t xml:space="preserve"> </w:t>
      </w:r>
      <w:r>
        <w:rPr>
          <w:sz w:val="20"/>
        </w:rPr>
        <w:t>the</w:t>
      </w:r>
      <w:r>
        <w:rPr>
          <w:spacing w:val="-3"/>
          <w:sz w:val="20"/>
        </w:rPr>
        <w:t xml:space="preserve"> </w:t>
      </w:r>
      <w:r>
        <w:rPr>
          <w:sz w:val="20"/>
        </w:rPr>
        <w:t>appropriate</w:t>
      </w:r>
      <w:r>
        <w:rPr>
          <w:spacing w:val="-3"/>
          <w:sz w:val="20"/>
        </w:rPr>
        <w:t xml:space="preserve"> </w:t>
      </w:r>
      <w:r>
        <w:rPr>
          <w:sz w:val="20"/>
        </w:rPr>
        <w:t>level</w:t>
      </w:r>
      <w:r>
        <w:rPr>
          <w:spacing w:val="-4"/>
          <w:sz w:val="20"/>
        </w:rPr>
        <w:t xml:space="preserve"> </w:t>
      </w:r>
      <w:r>
        <w:rPr>
          <w:sz w:val="20"/>
        </w:rPr>
        <w:t>of</w:t>
      </w:r>
      <w:r>
        <w:rPr>
          <w:spacing w:val="-6"/>
          <w:sz w:val="20"/>
        </w:rPr>
        <w:t xml:space="preserve"> </w:t>
      </w:r>
      <w:r>
        <w:rPr>
          <w:sz w:val="20"/>
        </w:rPr>
        <w:t>support</w:t>
      </w:r>
      <w:r>
        <w:rPr>
          <w:spacing w:val="-4"/>
          <w:sz w:val="20"/>
        </w:rPr>
        <w:t xml:space="preserve"> </w:t>
      </w:r>
      <w:r>
        <w:rPr>
          <w:sz w:val="20"/>
        </w:rPr>
        <w:t>personnel</w:t>
      </w:r>
      <w:r>
        <w:rPr>
          <w:spacing w:val="-4"/>
          <w:sz w:val="20"/>
        </w:rPr>
        <w:t xml:space="preserve"> </w:t>
      </w:r>
      <w:r>
        <w:rPr>
          <w:sz w:val="20"/>
        </w:rPr>
        <w:t>to make</w:t>
      </w:r>
      <w:r>
        <w:rPr>
          <w:spacing w:val="-4"/>
          <w:sz w:val="20"/>
        </w:rPr>
        <w:t xml:space="preserve"> </w:t>
      </w:r>
      <w:r>
        <w:rPr>
          <w:sz w:val="20"/>
        </w:rPr>
        <w:t>an</w:t>
      </w:r>
      <w:r>
        <w:rPr>
          <w:spacing w:val="-5"/>
          <w:sz w:val="20"/>
        </w:rPr>
        <w:t xml:space="preserve"> </w:t>
      </w:r>
      <w:r>
        <w:rPr>
          <w:sz w:val="20"/>
        </w:rPr>
        <w:t>onsite</w:t>
      </w:r>
      <w:r>
        <w:rPr>
          <w:spacing w:val="-4"/>
          <w:sz w:val="20"/>
        </w:rPr>
        <w:t xml:space="preserve"> </w:t>
      </w:r>
      <w:r>
        <w:rPr>
          <w:sz w:val="20"/>
        </w:rPr>
        <w:t xml:space="preserve">diagnosis of and repair service outage/problems to successfully respond to the outage for diagnosis and repairs as described in this PWS document. At any level, the response time shall not exceed that set forth in this PWS document. In the event technical support is </w:t>
      </w:r>
      <w:proofErr w:type="gramStart"/>
      <w:r>
        <w:rPr>
          <w:sz w:val="20"/>
        </w:rPr>
        <w:t>require</w:t>
      </w:r>
      <w:proofErr w:type="gramEnd"/>
      <w:r>
        <w:rPr>
          <w:sz w:val="20"/>
        </w:rPr>
        <w:t xml:space="preserve"> by the dispatch technician, the contractor </w:t>
      </w:r>
      <w:proofErr w:type="gramStart"/>
      <w:r>
        <w:rPr>
          <w:sz w:val="20"/>
        </w:rPr>
        <w:t>shall</w:t>
      </w:r>
      <w:proofErr w:type="gramEnd"/>
      <w:r>
        <w:rPr>
          <w:sz w:val="20"/>
        </w:rPr>
        <w:t xml:space="preserve"> provide multiple tiers</w:t>
      </w:r>
      <w:r>
        <w:rPr>
          <w:spacing w:val="-3"/>
          <w:sz w:val="20"/>
        </w:rPr>
        <w:t xml:space="preserve"> </w:t>
      </w:r>
      <w:r>
        <w:rPr>
          <w:sz w:val="20"/>
        </w:rPr>
        <w:t>of</w:t>
      </w:r>
      <w:r>
        <w:rPr>
          <w:spacing w:val="-3"/>
          <w:sz w:val="20"/>
        </w:rPr>
        <w:t xml:space="preserve"> </w:t>
      </w:r>
      <w:r>
        <w:rPr>
          <w:sz w:val="20"/>
        </w:rPr>
        <w:t>support staff</w:t>
      </w:r>
      <w:r>
        <w:rPr>
          <w:spacing w:val="-3"/>
          <w:sz w:val="20"/>
        </w:rPr>
        <w:t xml:space="preserve"> </w:t>
      </w:r>
      <w:r>
        <w:rPr>
          <w:sz w:val="20"/>
        </w:rPr>
        <w:t>to assist</w:t>
      </w:r>
      <w:r>
        <w:rPr>
          <w:spacing w:val="-1"/>
          <w:sz w:val="20"/>
        </w:rPr>
        <w:t xml:space="preserve"> </w:t>
      </w:r>
      <w:r>
        <w:rPr>
          <w:sz w:val="20"/>
        </w:rPr>
        <w:t>the field technician with any maintenance situation.</w:t>
      </w:r>
    </w:p>
    <w:p w14:paraId="224E4077" w14:textId="77777777" w:rsidR="009C0184" w:rsidRDefault="009C0184">
      <w:pPr>
        <w:pStyle w:val="BodyText"/>
        <w:spacing w:before="1"/>
      </w:pPr>
    </w:p>
    <w:p w14:paraId="224E4078" w14:textId="77777777" w:rsidR="009C0184" w:rsidRDefault="000075D9">
      <w:pPr>
        <w:pStyle w:val="ListParagraph"/>
        <w:numPr>
          <w:ilvl w:val="2"/>
          <w:numId w:val="26"/>
        </w:numPr>
        <w:tabs>
          <w:tab w:val="left" w:pos="1939"/>
        </w:tabs>
        <w:ind w:left="1939" w:hanging="500"/>
        <w:jc w:val="left"/>
        <w:rPr>
          <w:sz w:val="20"/>
        </w:rPr>
      </w:pPr>
      <w:r>
        <w:rPr>
          <w:sz w:val="20"/>
          <w:u w:val="single"/>
        </w:rPr>
        <w:t>Federal</w:t>
      </w:r>
      <w:r>
        <w:rPr>
          <w:spacing w:val="-7"/>
          <w:sz w:val="20"/>
          <w:u w:val="single"/>
        </w:rPr>
        <w:t xml:space="preserve"> </w:t>
      </w:r>
      <w:r>
        <w:rPr>
          <w:sz w:val="20"/>
          <w:u w:val="single"/>
        </w:rPr>
        <w:t>Government</w:t>
      </w:r>
      <w:r>
        <w:rPr>
          <w:spacing w:val="-7"/>
          <w:sz w:val="20"/>
          <w:u w:val="single"/>
        </w:rPr>
        <w:t xml:space="preserve"> </w:t>
      </w:r>
      <w:r>
        <w:rPr>
          <w:spacing w:val="-2"/>
          <w:sz w:val="20"/>
          <w:u w:val="single"/>
        </w:rPr>
        <w:t>Holidays.</w:t>
      </w:r>
    </w:p>
    <w:p w14:paraId="224E4079" w14:textId="77777777" w:rsidR="009C0184" w:rsidRDefault="000075D9">
      <w:pPr>
        <w:pStyle w:val="ListParagraph"/>
        <w:numPr>
          <w:ilvl w:val="0"/>
          <w:numId w:val="25"/>
        </w:numPr>
        <w:tabs>
          <w:tab w:val="left" w:pos="2520"/>
          <w:tab w:val="left" w:pos="6119"/>
        </w:tabs>
        <w:spacing w:before="229"/>
        <w:ind w:right="3428"/>
        <w:rPr>
          <w:sz w:val="20"/>
        </w:rPr>
      </w:pPr>
      <w:r>
        <w:rPr>
          <w:sz w:val="20"/>
        </w:rPr>
        <w:t>New Year’s Day</w:t>
      </w:r>
      <w:r>
        <w:rPr>
          <w:sz w:val="20"/>
        </w:rPr>
        <w:tab/>
      </w:r>
      <w:r>
        <w:rPr>
          <w:spacing w:val="-49"/>
          <w:sz w:val="20"/>
        </w:rPr>
        <w:t xml:space="preserve"> </w:t>
      </w:r>
      <w:r>
        <w:rPr>
          <w:sz w:val="20"/>
        </w:rPr>
        <w:t>1st day of January Martin Luther King Jr.'s Birthday</w:t>
      </w:r>
      <w:r>
        <w:rPr>
          <w:sz w:val="20"/>
        </w:rPr>
        <w:tab/>
        <w:t>3rd Monday of January Presidents Day</w:t>
      </w:r>
      <w:r>
        <w:rPr>
          <w:sz w:val="20"/>
        </w:rPr>
        <w:tab/>
        <w:t>3rd</w:t>
      </w:r>
      <w:r>
        <w:rPr>
          <w:spacing w:val="-13"/>
          <w:sz w:val="20"/>
        </w:rPr>
        <w:t xml:space="preserve"> </w:t>
      </w:r>
      <w:r>
        <w:rPr>
          <w:sz w:val="20"/>
        </w:rPr>
        <w:t>Monday</w:t>
      </w:r>
      <w:r>
        <w:rPr>
          <w:spacing w:val="-12"/>
          <w:sz w:val="20"/>
        </w:rPr>
        <w:t xml:space="preserve"> </w:t>
      </w:r>
      <w:r>
        <w:rPr>
          <w:sz w:val="20"/>
        </w:rPr>
        <w:t>of</w:t>
      </w:r>
      <w:r>
        <w:rPr>
          <w:spacing w:val="-13"/>
          <w:sz w:val="20"/>
        </w:rPr>
        <w:t xml:space="preserve"> </w:t>
      </w:r>
      <w:r>
        <w:rPr>
          <w:sz w:val="20"/>
        </w:rPr>
        <w:t>February</w:t>
      </w:r>
    </w:p>
    <w:p w14:paraId="224E407A" w14:textId="77777777" w:rsidR="009C0184" w:rsidRDefault="000075D9">
      <w:pPr>
        <w:pStyle w:val="BodyText"/>
        <w:tabs>
          <w:tab w:val="left" w:pos="6107"/>
        </w:tabs>
        <w:spacing w:before="1"/>
        <w:ind w:left="2520" w:right="3703"/>
      </w:pPr>
      <w:r>
        <w:t>Memorial Day</w:t>
      </w:r>
      <w:r>
        <w:tab/>
      </w:r>
      <w:r>
        <w:rPr>
          <w:spacing w:val="-35"/>
        </w:rPr>
        <w:t xml:space="preserve"> </w:t>
      </w:r>
      <w:r>
        <w:t>Last</w:t>
      </w:r>
      <w:r>
        <w:rPr>
          <w:spacing w:val="-13"/>
        </w:rPr>
        <w:t xml:space="preserve"> </w:t>
      </w:r>
      <w:r>
        <w:t>Monday</w:t>
      </w:r>
      <w:r>
        <w:rPr>
          <w:spacing w:val="-12"/>
        </w:rPr>
        <w:t xml:space="preserve"> </w:t>
      </w:r>
      <w:r>
        <w:t>of</w:t>
      </w:r>
      <w:r>
        <w:rPr>
          <w:spacing w:val="-13"/>
        </w:rPr>
        <w:t xml:space="preserve"> </w:t>
      </w:r>
      <w:r>
        <w:t>May Juneteenth National Independence Day</w:t>
      </w:r>
      <w:r>
        <w:tab/>
        <w:t>19th of June Independence Day</w:t>
      </w:r>
      <w:r>
        <w:tab/>
      </w:r>
      <w:r>
        <w:rPr>
          <w:spacing w:val="-24"/>
        </w:rPr>
        <w:t xml:space="preserve"> </w:t>
      </w:r>
      <w:r>
        <w:t>4th day of July</w:t>
      </w:r>
    </w:p>
    <w:p w14:paraId="224E407B" w14:textId="77777777" w:rsidR="009C0184" w:rsidRDefault="000075D9">
      <w:pPr>
        <w:pStyle w:val="BodyText"/>
        <w:tabs>
          <w:tab w:val="left" w:pos="6120"/>
        </w:tabs>
        <w:spacing w:line="229" w:lineRule="exact"/>
        <w:ind w:left="2520"/>
      </w:pPr>
      <w:r>
        <w:t>Labor</w:t>
      </w:r>
      <w:r>
        <w:rPr>
          <w:spacing w:val="-4"/>
        </w:rPr>
        <w:t xml:space="preserve"> </w:t>
      </w:r>
      <w:r>
        <w:rPr>
          <w:spacing w:val="-5"/>
        </w:rPr>
        <w:t>Day</w:t>
      </w:r>
      <w:r>
        <w:tab/>
        <w:t>1st</w:t>
      </w:r>
      <w:r>
        <w:rPr>
          <w:spacing w:val="-2"/>
        </w:rPr>
        <w:t xml:space="preserve"> </w:t>
      </w:r>
      <w:r>
        <w:t>Monday</w:t>
      </w:r>
      <w:r>
        <w:rPr>
          <w:spacing w:val="-5"/>
        </w:rPr>
        <w:t xml:space="preserve"> </w:t>
      </w:r>
      <w:r>
        <w:t>of</w:t>
      </w:r>
      <w:r>
        <w:rPr>
          <w:spacing w:val="-4"/>
        </w:rPr>
        <w:t xml:space="preserve"> </w:t>
      </w:r>
      <w:r>
        <w:rPr>
          <w:spacing w:val="-2"/>
        </w:rPr>
        <w:t>September</w:t>
      </w:r>
    </w:p>
    <w:p w14:paraId="224E407C" w14:textId="77777777" w:rsidR="009C0184" w:rsidRDefault="000075D9">
      <w:pPr>
        <w:pStyle w:val="BodyText"/>
        <w:tabs>
          <w:tab w:val="left" w:pos="6120"/>
        </w:tabs>
        <w:spacing w:before="1"/>
        <w:ind w:left="2520"/>
      </w:pPr>
      <w:r>
        <w:t>Columbus</w:t>
      </w:r>
      <w:r>
        <w:rPr>
          <w:spacing w:val="-8"/>
        </w:rPr>
        <w:t xml:space="preserve"> </w:t>
      </w:r>
      <w:r>
        <w:rPr>
          <w:spacing w:val="-5"/>
        </w:rPr>
        <w:t>Day</w:t>
      </w:r>
      <w:r>
        <w:tab/>
        <w:t>2nd</w:t>
      </w:r>
      <w:r>
        <w:rPr>
          <w:spacing w:val="-1"/>
        </w:rPr>
        <w:t xml:space="preserve"> </w:t>
      </w:r>
      <w:r>
        <w:t>Monday</w:t>
      </w:r>
      <w:r>
        <w:rPr>
          <w:spacing w:val="-5"/>
        </w:rPr>
        <w:t xml:space="preserve"> </w:t>
      </w:r>
      <w:r>
        <w:t>of</w:t>
      </w:r>
      <w:r>
        <w:rPr>
          <w:spacing w:val="-3"/>
        </w:rPr>
        <w:t xml:space="preserve"> </w:t>
      </w:r>
      <w:r>
        <w:rPr>
          <w:spacing w:val="-2"/>
        </w:rPr>
        <w:t>October</w:t>
      </w:r>
    </w:p>
    <w:p w14:paraId="224E407D" w14:textId="77777777" w:rsidR="009C0184" w:rsidRDefault="000075D9">
      <w:pPr>
        <w:pStyle w:val="BodyText"/>
        <w:tabs>
          <w:tab w:val="left" w:pos="6119"/>
        </w:tabs>
        <w:ind w:left="2520"/>
      </w:pPr>
      <w:r>
        <w:t>Veterans</w:t>
      </w:r>
      <w:r>
        <w:rPr>
          <w:spacing w:val="-10"/>
        </w:rPr>
        <w:t xml:space="preserve"> </w:t>
      </w:r>
      <w:r>
        <w:rPr>
          <w:spacing w:val="-5"/>
        </w:rPr>
        <w:t>Day</w:t>
      </w:r>
      <w:r>
        <w:tab/>
        <w:t>11th</w:t>
      </w:r>
      <w:r>
        <w:rPr>
          <w:spacing w:val="-2"/>
        </w:rPr>
        <w:t xml:space="preserve"> </w:t>
      </w:r>
      <w:r>
        <w:t>day</w:t>
      </w:r>
      <w:r>
        <w:rPr>
          <w:spacing w:val="-4"/>
        </w:rPr>
        <w:t xml:space="preserve"> </w:t>
      </w:r>
      <w:r>
        <w:t>of</w:t>
      </w:r>
      <w:r>
        <w:rPr>
          <w:spacing w:val="-3"/>
        </w:rPr>
        <w:t xml:space="preserve"> </w:t>
      </w:r>
      <w:r>
        <w:rPr>
          <w:spacing w:val="-2"/>
        </w:rPr>
        <w:t>November</w:t>
      </w:r>
    </w:p>
    <w:p w14:paraId="224E407E" w14:textId="77777777" w:rsidR="009C0184" w:rsidRDefault="000075D9">
      <w:pPr>
        <w:pStyle w:val="BodyText"/>
        <w:tabs>
          <w:tab w:val="left" w:pos="6120"/>
        </w:tabs>
        <w:ind w:left="2520"/>
      </w:pPr>
      <w:r>
        <w:t>Thanksgiving</w:t>
      </w:r>
      <w:r>
        <w:rPr>
          <w:spacing w:val="-11"/>
        </w:rPr>
        <w:t xml:space="preserve"> </w:t>
      </w:r>
      <w:proofErr w:type="gramStart"/>
      <w:r>
        <w:rPr>
          <w:spacing w:val="-5"/>
        </w:rPr>
        <w:t>Day</w:t>
      </w:r>
      <w:proofErr w:type="gramEnd"/>
      <w:r>
        <w:tab/>
        <w:t>4th</w:t>
      </w:r>
      <w:r>
        <w:rPr>
          <w:spacing w:val="-3"/>
        </w:rPr>
        <w:t xml:space="preserve"> </w:t>
      </w:r>
      <w:r>
        <w:t>Thursday</w:t>
      </w:r>
      <w:r>
        <w:rPr>
          <w:spacing w:val="-5"/>
        </w:rPr>
        <w:t xml:space="preserve"> </w:t>
      </w:r>
      <w:r>
        <w:t>of</w:t>
      </w:r>
      <w:r>
        <w:rPr>
          <w:spacing w:val="-3"/>
        </w:rPr>
        <w:t xml:space="preserve"> </w:t>
      </w:r>
      <w:r>
        <w:rPr>
          <w:spacing w:val="-2"/>
        </w:rPr>
        <w:t>November</w:t>
      </w:r>
    </w:p>
    <w:p w14:paraId="224E407F" w14:textId="77777777" w:rsidR="009C0184" w:rsidRDefault="000075D9">
      <w:pPr>
        <w:pStyle w:val="BodyText"/>
        <w:tabs>
          <w:tab w:val="left" w:pos="6118"/>
        </w:tabs>
        <w:spacing w:before="1"/>
        <w:ind w:left="2520"/>
      </w:pPr>
      <w:r>
        <w:rPr>
          <w:spacing w:val="-2"/>
        </w:rPr>
        <w:t>Christmas</w:t>
      </w:r>
      <w:r>
        <w:rPr>
          <w:spacing w:val="4"/>
        </w:rPr>
        <w:t xml:space="preserve"> </w:t>
      </w:r>
      <w:r>
        <w:rPr>
          <w:spacing w:val="-5"/>
        </w:rPr>
        <w:t>Day</w:t>
      </w:r>
      <w:r>
        <w:tab/>
        <w:t>25th</w:t>
      </w:r>
      <w:r>
        <w:rPr>
          <w:spacing w:val="-3"/>
        </w:rPr>
        <w:t xml:space="preserve"> </w:t>
      </w:r>
      <w:r>
        <w:t>day</w:t>
      </w:r>
      <w:r>
        <w:rPr>
          <w:spacing w:val="-5"/>
        </w:rPr>
        <w:t xml:space="preserve"> </w:t>
      </w:r>
      <w:r>
        <w:t>of</w:t>
      </w:r>
      <w:r>
        <w:rPr>
          <w:spacing w:val="-4"/>
        </w:rPr>
        <w:t xml:space="preserve"> </w:t>
      </w:r>
      <w:r>
        <w:rPr>
          <w:spacing w:val="-2"/>
        </w:rPr>
        <w:t>December</w:t>
      </w:r>
    </w:p>
    <w:p w14:paraId="224E4080" w14:textId="77777777" w:rsidR="009C0184" w:rsidRDefault="000075D9">
      <w:pPr>
        <w:pStyle w:val="ListParagraph"/>
        <w:numPr>
          <w:ilvl w:val="0"/>
          <w:numId w:val="25"/>
        </w:numPr>
        <w:tabs>
          <w:tab w:val="left" w:pos="2520"/>
        </w:tabs>
        <w:spacing w:before="228"/>
        <w:ind w:right="1149"/>
        <w:rPr>
          <w:sz w:val="20"/>
        </w:rPr>
      </w:pPr>
      <w:r>
        <w:rPr>
          <w:sz w:val="20"/>
        </w:rPr>
        <w:t>When</w:t>
      </w:r>
      <w:r>
        <w:rPr>
          <w:spacing w:val="-4"/>
          <w:sz w:val="20"/>
        </w:rPr>
        <w:t xml:space="preserve"> </w:t>
      </w:r>
      <w:r>
        <w:rPr>
          <w:sz w:val="20"/>
        </w:rPr>
        <w:t>one</w:t>
      </w:r>
      <w:r>
        <w:rPr>
          <w:spacing w:val="-2"/>
          <w:sz w:val="20"/>
        </w:rPr>
        <w:t xml:space="preserve"> </w:t>
      </w:r>
      <w:r>
        <w:rPr>
          <w:sz w:val="20"/>
        </w:rPr>
        <w:t>of</w:t>
      </w:r>
      <w:r>
        <w:rPr>
          <w:spacing w:val="-5"/>
          <w:sz w:val="20"/>
        </w:rPr>
        <w:t xml:space="preserve"> </w:t>
      </w:r>
      <w:r>
        <w:rPr>
          <w:sz w:val="20"/>
        </w:rPr>
        <w:t>the</w:t>
      </w:r>
      <w:r>
        <w:rPr>
          <w:spacing w:val="-2"/>
          <w:sz w:val="20"/>
        </w:rPr>
        <w:t xml:space="preserve"> </w:t>
      </w:r>
      <w:r>
        <w:rPr>
          <w:sz w:val="20"/>
        </w:rPr>
        <w:t>above</w:t>
      </w:r>
      <w:r>
        <w:rPr>
          <w:spacing w:val="-2"/>
          <w:sz w:val="20"/>
        </w:rPr>
        <w:t xml:space="preserve"> </w:t>
      </w:r>
      <w:r>
        <w:rPr>
          <w:sz w:val="20"/>
        </w:rPr>
        <w:t>designated</w:t>
      </w:r>
      <w:r>
        <w:rPr>
          <w:spacing w:val="-2"/>
          <w:sz w:val="20"/>
        </w:rPr>
        <w:t xml:space="preserve"> </w:t>
      </w:r>
      <w:r>
        <w:rPr>
          <w:sz w:val="20"/>
        </w:rPr>
        <w:t>legal</w:t>
      </w:r>
      <w:r>
        <w:rPr>
          <w:spacing w:val="-2"/>
          <w:sz w:val="20"/>
        </w:rPr>
        <w:t xml:space="preserve"> </w:t>
      </w:r>
      <w:r>
        <w:rPr>
          <w:sz w:val="20"/>
        </w:rPr>
        <w:t>holidays</w:t>
      </w:r>
      <w:r>
        <w:rPr>
          <w:spacing w:val="-4"/>
          <w:sz w:val="20"/>
        </w:rPr>
        <w:t xml:space="preserve"> </w:t>
      </w:r>
      <w:r>
        <w:rPr>
          <w:sz w:val="20"/>
        </w:rPr>
        <w:t>falls</w:t>
      </w:r>
      <w:r>
        <w:rPr>
          <w:spacing w:val="-4"/>
          <w:sz w:val="20"/>
        </w:rPr>
        <w:t xml:space="preserve"> </w:t>
      </w:r>
      <w:r>
        <w:rPr>
          <w:sz w:val="20"/>
        </w:rPr>
        <w:t>on</w:t>
      </w:r>
      <w:r>
        <w:rPr>
          <w:spacing w:val="-4"/>
          <w:sz w:val="20"/>
        </w:rPr>
        <w:t xml:space="preserve"> </w:t>
      </w:r>
      <w:r>
        <w:rPr>
          <w:sz w:val="20"/>
        </w:rPr>
        <w:t>a</w:t>
      </w:r>
      <w:r>
        <w:rPr>
          <w:spacing w:val="-2"/>
          <w:sz w:val="20"/>
        </w:rPr>
        <w:t xml:space="preserve"> </w:t>
      </w:r>
      <w:r>
        <w:rPr>
          <w:sz w:val="20"/>
        </w:rPr>
        <w:t>Sunday,</w:t>
      </w:r>
      <w:r>
        <w:rPr>
          <w:spacing w:val="-2"/>
          <w:sz w:val="20"/>
        </w:rPr>
        <w:t xml:space="preserve"> </w:t>
      </w:r>
      <w:r>
        <w:rPr>
          <w:sz w:val="20"/>
        </w:rPr>
        <w:t>the following</w:t>
      </w:r>
      <w:r>
        <w:rPr>
          <w:spacing w:val="-4"/>
          <w:sz w:val="20"/>
        </w:rPr>
        <w:t xml:space="preserve"> </w:t>
      </w:r>
      <w:r>
        <w:rPr>
          <w:sz w:val="20"/>
        </w:rPr>
        <w:t>Monday</w:t>
      </w:r>
      <w:r>
        <w:rPr>
          <w:spacing w:val="-2"/>
          <w:sz w:val="20"/>
        </w:rPr>
        <w:t xml:space="preserve"> </w:t>
      </w:r>
      <w:r>
        <w:rPr>
          <w:sz w:val="20"/>
        </w:rPr>
        <w:t>will</w:t>
      </w:r>
      <w:r>
        <w:rPr>
          <w:spacing w:val="-3"/>
          <w:sz w:val="20"/>
        </w:rPr>
        <w:t xml:space="preserve"> </w:t>
      </w:r>
      <w:r>
        <w:rPr>
          <w:sz w:val="20"/>
        </w:rPr>
        <w:t>be observed as a legal holiday. When a legal holiday falls on a Saturday, the proceeding Friday is observed as a legal holiday. This list of holidays relates to Government duty days and is not intended to supplement or otherwise alter the provisions of any Wage Determination regarding applicable paid holidays.</w:t>
      </w:r>
    </w:p>
    <w:p w14:paraId="224E4081" w14:textId="77777777" w:rsidR="009C0184" w:rsidRDefault="009C0184">
      <w:pPr>
        <w:pStyle w:val="BodyText"/>
      </w:pPr>
    </w:p>
    <w:p w14:paraId="224E4082" w14:textId="77777777" w:rsidR="009C0184" w:rsidRDefault="000075D9">
      <w:pPr>
        <w:pStyle w:val="ListParagraph"/>
        <w:numPr>
          <w:ilvl w:val="0"/>
          <w:numId w:val="25"/>
        </w:numPr>
        <w:tabs>
          <w:tab w:val="left" w:pos="2520"/>
        </w:tabs>
        <w:ind w:right="1159"/>
        <w:rPr>
          <w:sz w:val="20"/>
        </w:rPr>
      </w:pPr>
      <w:r>
        <w:rPr>
          <w:sz w:val="20"/>
        </w:rPr>
        <w:t xml:space="preserve">If Government personnel are furloughed, the Contractor shall contact the Contracting Officer (KO) or the Contract </w:t>
      </w:r>
      <w:proofErr w:type="gramStart"/>
      <w:r>
        <w:rPr>
          <w:sz w:val="20"/>
        </w:rPr>
        <w:t>officer</w:t>
      </w:r>
      <w:proofErr w:type="gramEnd"/>
      <w:r>
        <w:rPr>
          <w:sz w:val="20"/>
        </w:rPr>
        <w:t xml:space="preserve"> Representative (COR) to receive </w:t>
      </w:r>
      <w:proofErr w:type="gramStart"/>
      <w:r>
        <w:rPr>
          <w:sz w:val="20"/>
        </w:rPr>
        <w:t>direction</w:t>
      </w:r>
      <w:proofErr w:type="gramEnd"/>
      <w:r>
        <w:rPr>
          <w:sz w:val="20"/>
        </w:rPr>
        <w:t>. It is the Government’s decision</w:t>
      </w:r>
      <w:r>
        <w:rPr>
          <w:spacing w:val="-4"/>
          <w:sz w:val="20"/>
        </w:rPr>
        <w:t xml:space="preserve"> </w:t>
      </w:r>
      <w:r>
        <w:rPr>
          <w:sz w:val="20"/>
        </w:rPr>
        <w:t>as</w:t>
      </w:r>
      <w:r>
        <w:rPr>
          <w:spacing w:val="-3"/>
          <w:sz w:val="20"/>
        </w:rPr>
        <w:t xml:space="preserve"> </w:t>
      </w:r>
      <w:r>
        <w:rPr>
          <w:sz w:val="20"/>
        </w:rPr>
        <w:t>to whether</w:t>
      </w:r>
      <w:r>
        <w:rPr>
          <w:spacing w:val="-2"/>
          <w:sz w:val="20"/>
        </w:rPr>
        <w:t xml:space="preserve"> </w:t>
      </w:r>
      <w:r>
        <w:rPr>
          <w:sz w:val="20"/>
        </w:rPr>
        <w:t>the</w:t>
      </w:r>
      <w:r>
        <w:rPr>
          <w:spacing w:val="-3"/>
          <w:sz w:val="20"/>
        </w:rPr>
        <w:t xml:space="preserve"> </w:t>
      </w:r>
      <w:r>
        <w:rPr>
          <w:sz w:val="20"/>
        </w:rPr>
        <w:t>contract</w:t>
      </w:r>
      <w:r>
        <w:rPr>
          <w:spacing w:val="-3"/>
          <w:sz w:val="20"/>
        </w:rPr>
        <w:t xml:space="preserve"> </w:t>
      </w:r>
      <w:r>
        <w:rPr>
          <w:sz w:val="20"/>
        </w:rPr>
        <w:t>price/cost</w:t>
      </w:r>
      <w:r>
        <w:rPr>
          <w:spacing w:val="-1"/>
          <w:sz w:val="20"/>
        </w:rPr>
        <w:t xml:space="preserve"> </w:t>
      </w:r>
      <w:r>
        <w:rPr>
          <w:sz w:val="20"/>
        </w:rPr>
        <w:t>will</w:t>
      </w:r>
      <w:r>
        <w:rPr>
          <w:spacing w:val="-3"/>
          <w:sz w:val="20"/>
        </w:rPr>
        <w:t xml:space="preserve"> </w:t>
      </w:r>
      <w:r>
        <w:rPr>
          <w:sz w:val="20"/>
        </w:rPr>
        <w:t>be</w:t>
      </w:r>
      <w:r>
        <w:rPr>
          <w:spacing w:val="-3"/>
          <w:sz w:val="20"/>
        </w:rPr>
        <w:t xml:space="preserve"> </w:t>
      </w:r>
      <w:r>
        <w:rPr>
          <w:sz w:val="20"/>
        </w:rPr>
        <w:t>affected</w:t>
      </w:r>
      <w:r>
        <w:rPr>
          <w:spacing w:val="-2"/>
          <w:sz w:val="20"/>
        </w:rPr>
        <w:t xml:space="preserve"> </w:t>
      </w:r>
      <w:proofErr w:type="gramStart"/>
      <w:r>
        <w:rPr>
          <w:sz w:val="20"/>
        </w:rPr>
        <w:t>as</w:t>
      </w:r>
      <w:r>
        <w:rPr>
          <w:spacing w:val="-3"/>
          <w:sz w:val="20"/>
        </w:rPr>
        <w:t xml:space="preserve"> </w:t>
      </w:r>
      <w:r>
        <w:rPr>
          <w:sz w:val="20"/>
        </w:rPr>
        <w:t>a</w:t>
      </w:r>
      <w:r>
        <w:rPr>
          <w:spacing w:val="-3"/>
          <w:sz w:val="20"/>
        </w:rPr>
        <w:t xml:space="preserve"> </w:t>
      </w:r>
      <w:r>
        <w:rPr>
          <w:sz w:val="20"/>
        </w:rPr>
        <w:t>result</w:t>
      </w:r>
      <w:r>
        <w:rPr>
          <w:spacing w:val="-3"/>
          <w:sz w:val="20"/>
        </w:rPr>
        <w:t xml:space="preserve"> </w:t>
      </w:r>
      <w:r>
        <w:rPr>
          <w:sz w:val="20"/>
        </w:rPr>
        <w:t>of</w:t>
      </w:r>
      <w:proofErr w:type="gramEnd"/>
      <w:r>
        <w:rPr>
          <w:spacing w:val="-5"/>
          <w:sz w:val="20"/>
        </w:rPr>
        <w:t xml:space="preserve"> </w:t>
      </w:r>
      <w:r>
        <w:rPr>
          <w:sz w:val="20"/>
        </w:rPr>
        <w:t>Government</w:t>
      </w:r>
      <w:r>
        <w:rPr>
          <w:spacing w:val="-1"/>
          <w:sz w:val="20"/>
        </w:rPr>
        <w:t xml:space="preserve"> </w:t>
      </w:r>
      <w:r>
        <w:rPr>
          <w:sz w:val="20"/>
        </w:rPr>
        <w:t>shutdown and/or</w:t>
      </w:r>
      <w:r>
        <w:rPr>
          <w:spacing w:val="-1"/>
          <w:sz w:val="20"/>
        </w:rPr>
        <w:t xml:space="preserve"> </w:t>
      </w:r>
      <w:r>
        <w:rPr>
          <w:sz w:val="20"/>
        </w:rPr>
        <w:t>furloughed</w:t>
      </w:r>
      <w:r>
        <w:rPr>
          <w:spacing w:val="-1"/>
          <w:sz w:val="20"/>
        </w:rPr>
        <w:t xml:space="preserve"> </w:t>
      </w:r>
      <w:r>
        <w:rPr>
          <w:sz w:val="20"/>
        </w:rPr>
        <w:t>Government</w:t>
      </w:r>
      <w:r>
        <w:rPr>
          <w:spacing w:val="-2"/>
          <w:sz w:val="20"/>
        </w:rPr>
        <w:t xml:space="preserve"> </w:t>
      </w:r>
      <w:r>
        <w:rPr>
          <w:sz w:val="20"/>
        </w:rPr>
        <w:t>employees.</w:t>
      </w:r>
      <w:r>
        <w:rPr>
          <w:spacing w:val="-1"/>
          <w:sz w:val="20"/>
        </w:rPr>
        <w:t xml:space="preserve"> </w:t>
      </w:r>
      <w:r>
        <w:rPr>
          <w:sz w:val="20"/>
        </w:rPr>
        <w:t>In</w:t>
      </w:r>
      <w:r>
        <w:rPr>
          <w:spacing w:val="-3"/>
          <w:sz w:val="20"/>
        </w:rPr>
        <w:t xml:space="preserve"> </w:t>
      </w:r>
      <w:r>
        <w:rPr>
          <w:sz w:val="20"/>
        </w:rPr>
        <w:t>the</w:t>
      </w:r>
      <w:r>
        <w:rPr>
          <w:spacing w:val="-1"/>
          <w:sz w:val="20"/>
        </w:rPr>
        <w:t xml:space="preserve"> </w:t>
      </w:r>
      <w:r>
        <w:rPr>
          <w:sz w:val="20"/>
        </w:rPr>
        <w:t>event</w:t>
      </w:r>
      <w:r>
        <w:rPr>
          <w:spacing w:val="-2"/>
          <w:sz w:val="20"/>
        </w:rPr>
        <w:t xml:space="preserve"> </w:t>
      </w:r>
      <w:r>
        <w:rPr>
          <w:sz w:val="20"/>
        </w:rPr>
        <w:t>of</w:t>
      </w:r>
      <w:r>
        <w:rPr>
          <w:spacing w:val="-4"/>
          <w:sz w:val="20"/>
        </w:rPr>
        <w:t xml:space="preserve"> </w:t>
      </w:r>
      <w:r>
        <w:rPr>
          <w:sz w:val="20"/>
        </w:rPr>
        <w:t>a</w:t>
      </w:r>
      <w:r>
        <w:rPr>
          <w:spacing w:val="-1"/>
          <w:sz w:val="20"/>
        </w:rPr>
        <w:t xml:space="preserve"> </w:t>
      </w:r>
      <w:proofErr w:type="gramStart"/>
      <w:r>
        <w:rPr>
          <w:sz w:val="20"/>
        </w:rPr>
        <w:t>Government</w:t>
      </w:r>
      <w:proofErr w:type="gramEnd"/>
      <w:r>
        <w:rPr>
          <w:spacing w:val="-2"/>
          <w:sz w:val="20"/>
        </w:rPr>
        <w:t xml:space="preserve"> </w:t>
      </w:r>
      <w:r>
        <w:rPr>
          <w:sz w:val="20"/>
        </w:rPr>
        <w:t>shutdown</w:t>
      </w:r>
      <w:r>
        <w:rPr>
          <w:spacing w:val="-3"/>
          <w:sz w:val="20"/>
        </w:rPr>
        <w:t xml:space="preserve"> </w:t>
      </w:r>
      <w:r>
        <w:rPr>
          <w:sz w:val="20"/>
        </w:rPr>
        <w:t>or</w:t>
      </w:r>
      <w:r>
        <w:rPr>
          <w:spacing w:val="-1"/>
          <w:sz w:val="20"/>
        </w:rPr>
        <w:t xml:space="preserve"> </w:t>
      </w:r>
      <w:r>
        <w:rPr>
          <w:sz w:val="20"/>
        </w:rPr>
        <w:t>furloughed Government employee(s) impacts contract price/cost, a negotiated settlement will be reached as deemed appropriate by the KO.</w:t>
      </w:r>
    </w:p>
    <w:p w14:paraId="224E4083" w14:textId="77777777" w:rsidR="009C0184" w:rsidRDefault="009C0184">
      <w:pPr>
        <w:pStyle w:val="BodyText"/>
        <w:spacing w:before="1"/>
      </w:pPr>
    </w:p>
    <w:p w14:paraId="224E4084" w14:textId="77777777" w:rsidR="009C0184" w:rsidRDefault="000075D9">
      <w:pPr>
        <w:pStyle w:val="ListParagraph"/>
        <w:numPr>
          <w:ilvl w:val="2"/>
          <w:numId w:val="26"/>
        </w:numPr>
        <w:tabs>
          <w:tab w:val="left" w:pos="1574"/>
        </w:tabs>
        <w:ind w:left="1079" w:right="1164" w:firstLine="0"/>
        <w:jc w:val="left"/>
        <w:rPr>
          <w:sz w:val="20"/>
        </w:rPr>
      </w:pPr>
      <w:r>
        <w:rPr>
          <w:sz w:val="20"/>
          <w:u w:val="single"/>
        </w:rPr>
        <w:t>Inclement Weather Operations.</w:t>
      </w:r>
      <w:r>
        <w:rPr>
          <w:sz w:val="20"/>
        </w:rPr>
        <w:t xml:space="preserve"> In cases of severe weather, the KO may authorize exceptions. When exceptions are granted, the Contractor shall make up all missed services within twenty-four (24) hours after the severe</w:t>
      </w:r>
      <w:r>
        <w:rPr>
          <w:spacing w:val="-1"/>
          <w:sz w:val="20"/>
        </w:rPr>
        <w:t xml:space="preserve"> </w:t>
      </w:r>
      <w:r>
        <w:rPr>
          <w:sz w:val="20"/>
        </w:rPr>
        <w:t>weather</w:t>
      </w:r>
      <w:r>
        <w:rPr>
          <w:spacing w:val="-3"/>
          <w:sz w:val="20"/>
        </w:rPr>
        <w:t xml:space="preserve"> </w:t>
      </w:r>
      <w:r>
        <w:rPr>
          <w:sz w:val="20"/>
        </w:rPr>
        <w:t>has</w:t>
      </w:r>
      <w:r>
        <w:rPr>
          <w:spacing w:val="-4"/>
          <w:sz w:val="20"/>
        </w:rPr>
        <w:t xml:space="preserve"> </w:t>
      </w:r>
      <w:r>
        <w:rPr>
          <w:sz w:val="20"/>
        </w:rPr>
        <w:t>terminated,</w:t>
      </w:r>
      <w:r>
        <w:rPr>
          <w:spacing w:val="-4"/>
          <w:sz w:val="20"/>
        </w:rPr>
        <w:t xml:space="preserve"> </w:t>
      </w:r>
      <w:r>
        <w:rPr>
          <w:sz w:val="20"/>
        </w:rPr>
        <w:t>unless</w:t>
      </w:r>
      <w:r>
        <w:rPr>
          <w:spacing w:val="-4"/>
          <w:sz w:val="20"/>
        </w:rPr>
        <w:t xml:space="preserve"> </w:t>
      </w:r>
      <w:r>
        <w:rPr>
          <w:sz w:val="20"/>
        </w:rPr>
        <w:t>the</w:t>
      </w:r>
      <w:r>
        <w:rPr>
          <w:spacing w:val="-4"/>
          <w:sz w:val="20"/>
        </w:rPr>
        <w:t xml:space="preserve"> </w:t>
      </w:r>
      <w:r>
        <w:rPr>
          <w:sz w:val="20"/>
        </w:rPr>
        <w:t>KO</w:t>
      </w:r>
      <w:r>
        <w:rPr>
          <w:spacing w:val="-4"/>
          <w:sz w:val="20"/>
        </w:rPr>
        <w:t xml:space="preserve"> </w:t>
      </w:r>
      <w:r>
        <w:rPr>
          <w:sz w:val="20"/>
        </w:rPr>
        <w:t>authorizes</w:t>
      </w:r>
      <w:r>
        <w:rPr>
          <w:spacing w:val="-4"/>
          <w:sz w:val="20"/>
        </w:rPr>
        <w:t xml:space="preserve"> </w:t>
      </w:r>
      <w:r>
        <w:rPr>
          <w:sz w:val="20"/>
        </w:rPr>
        <w:t>additional</w:t>
      </w:r>
      <w:r>
        <w:rPr>
          <w:spacing w:val="-4"/>
          <w:sz w:val="20"/>
        </w:rPr>
        <w:t xml:space="preserve"> </w:t>
      </w:r>
      <w:r>
        <w:rPr>
          <w:sz w:val="20"/>
        </w:rPr>
        <w:t>time.</w:t>
      </w:r>
      <w:r>
        <w:rPr>
          <w:spacing w:val="-4"/>
          <w:sz w:val="20"/>
        </w:rPr>
        <w:t xml:space="preserve"> </w:t>
      </w:r>
      <w:r>
        <w:rPr>
          <w:sz w:val="20"/>
        </w:rPr>
        <w:t>Rescheduling</w:t>
      </w:r>
      <w:r>
        <w:rPr>
          <w:spacing w:val="-4"/>
          <w:sz w:val="20"/>
        </w:rPr>
        <w:t xml:space="preserve"> </w:t>
      </w:r>
      <w:r>
        <w:rPr>
          <w:sz w:val="20"/>
        </w:rPr>
        <w:t>to provide</w:t>
      </w:r>
      <w:r>
        <w:rPr>
          <w:spacing w:val="-4"/>
          <w:sz w:val="20"/>
        </w:rPr>
        <w:t xml:space="preserve"> </w:t>
      </w:r>
      <w:r>
        <w:rPr>
          <w:sz w:val="20"/>
        </w:rPr>
        <w:t>make-up</w:t>
      </w:r>
      <w:r>
        <w:rPr>
          <w:spacing w:val="-3"/>
          <w:sz w:val="20"/>
        </w:rPr>
        <w:t xml:space="preserve"> </w:t>
      </w:r>
      <w:r>
        <w:rPr>
          <w:sz w:val="20"/>
        </w:rPr>
        <w:t>services shall not be a basis for a claim by the Contractor for additional compensation.</w:t>
      </w:r>
    </w:p>
    <w:p w14:paraId="224E4085" w14:textId="77777777" w:rsidR="009C0184" w:rsidRDefault="000075D9">
      <w:pPr>
        <w:pStyle w:val="ListParagraph"/>
        <w:numPr>
          <w:ilvl w:val="1"/>
          <w:numId w:val="26"/>
        </w:numPr>
        <w:tabs>
          <w:tab w:val="left" w:pos="1426"/>
        </w:tabs>
        <w:spacing w:before="230"/>
        <w:ind w:left="1080" w:right="1195" w:firstLine="0"/>
        <w:jc w:val="left"/>
        <w:rPr>
          <w:sz w:val="20"/>
        </w:rPr>
      </w:pPr>
      <w:r>
        <w:rPr>
          <w:sz w:val="20"/>
          <w:u w:val="single"/>
        </w:rPr>
        <w:t>Place</w:t>
      </w:r>
      <w:r>
        <w:rPr>
          <w:spacing w:val="-2"/>
          <w:sz w:val="20"/>
          <w:u w:val="single"/>
        </w:rPr>
        <w:t xml:space="preserve"> </w:t>
      </w:r>
      <w:r>
        <w:rPr>
          <w:sz w:val="20"/>
          <w:u w:val="single"/>
        </w:rPr>
        <w:t>of</w:t>
      </w:r>
      <w:r>
        <w:rPr>
          <w:spacing w:val="-5"/>
          <w:sz w:val="20"/>
          <w:u w:val="single"/>
        </w:rPr>
        <w:t xml:space="preserve"> </w:t>
      </w:r>
      <w:r>
        <w:rPr>
          <w:sz w:val="20"/>
          <w:u w:val="single"/>
        </w:rPr>
        <w:t>Performance.</w:t>
      </w:r>
      <w:r>
        <w:rPr>
          <w:spacing w:val="-3"/>
          <w:sz w:val="20"/>
        </w:rPr>
        <w:t xml:space="preserve"> </w:t>
      </w:r>
      <w:r>
        <w:rPr>
          <w:sz w:val="20"/>
        </w:rPr>
        <w:t>The work</w:t>
      </w:r>
      <w:r>
        <w:rPr>
          <w:spacing w:val="-4"/>
          <w:sz w:val="20"/>
        </w:rPr>
        <w:t xml:space="preserve"> </w:t>
      </w:r>
      <w:r>
        <w:rPr>
          <w:sz w:val="20"/>
        </w:rPr>
        <w:t>to</w:t>
      </w:r>
      <w:r>
        <w:rPr>
          <w:spacing w:val="-2"/>
          <w:sz w:val="20"/>
        </w:rPr>
        <w:t xml:space="preserve"> </w:t>
      </w:r>
      <w:r>
        <w:rPr>
          <w:sz w:val="20"/>
        </w:rPr>
        <w:t>be</w:t>
      </w:r>
      <w:r>
        <w:rPr>
          <w:spacing w:val="-2"/>
          <w:sz w:val="20"/>
        </w:rPr>
        <w:t xml:space="preserve"> </w:t>
      </w:r>
      <w:r>
        <w:rPr>
          <w:sz w:val="20"/>
        </w:rPr>
        <w:t>performed</w:t>
      </w:r>
      <w:r>
        <w:rPr>
          <w:spacing w:val="-2"/>
          <w:sz w:val="20"/>
        </w:rPr>
        <w:t xml:space="preserve"> </w:t>
      </w:r>
      <w:r>
        <w:rPr>
          <w:sz w:val="20"/>
        </w:rPr>
        <w:t>under this</w:t>
      </w:r>
      <w:r>
        <w:rPr>
          <w:spacing w:val="-4"/>
          <w:sz w:val="20"/>
        </w:rPr>
        <w:t xml:space="preserve"> </w:t>
      </w:r>
      <w:r>
        <w:rPr>
          <w:sz w:val="20"/>
        </w:rPr>
        <w:t>contract</w:t>
      </w:r>
      <w:r>
        <w:rPr>
          <w:spacing w:val="-2"/>
          <w:sz w:val="20"/>
        </w:rPr>
        <w:t xml:space="preserve"> </w:t>
      </w:r>
      <w:r>
        <w:rPr>
          <w:sz w:val="20"/>
        </w:rPr>
        <w:t>shall</w:t>
      </w:r>
      <w:r>
        <w:rPr>
          <w:spacing w:val="-2"/>
          <w:sz w:val="20"/>
        </w:rPr>
        <w:t xml:space="preserve"> </w:t>
      </w:r>
      <w:r>
        <w:rPr>
          <w:sz w:val="20"/>
        </w:rPr>
        <w:t>be</w:t>
      </w:r>
      <w:r>
        <w:rPr>
          <w:spacing w:val="-2"/>
          <w:sz w:val="20"/>
        </w:rPr>
        <w:t xml:space="preserve"> </w:t>
      </w:r>
      <w:r>
        <w:rPr>
          <w:sz w:val="20"/>
        </w:rPr>
        <w:t>performed</w:t>
      </w:r>
      <w:r>
        <w:rPr>
          <w:spacing w:val="-2"/>
          <w:sz w:val="20"/>
        </w:rPr>
        <w:t xml:space="preserve"> </w:t>
      </w:r>
      <w:r>
        <w:rPr>
          <w:sz w:val="20"/>
        </w:rPr>
        <w:t>at</w:t>
      </w:r>
      <w:r>
        <w:rPr>
          <w:spacing w:val="-2"/>
          <w:sz w:val="20"/>
        </w:rPr>
        <w:t xml:space="preserve"> </w:t>
      </w:r>
      <w:r>
        <w:rPr>
          <w:sz w:val="20"/>
        </w:rPr>
        <w:t>the</w:t>
      </w:r>
      <w:r>
        <w:rPr>
          <w:spacing w:val="-2"/>
          <w:sz w:val="20"/>
        </w:rPr>
        <w:t xml:space="preserve"> </w:t>
      </w:r>
      <w:r>
        <w:rPr>
          <w:sz w:val="20"/>
        </w:rPr>
        <w:t>NASP</w:t>
      </w:r>
      <w:r>
        <w:rPr>
          <w:spacing w:val="-1"/>
          <w:sz w:val="20"/>
        </w:rPr>
        <w:t xml:space="preserve"> </w:t>
      </w:r>
      <w:r>
        <w:rPr>
          <w:sz w:val="20"/>
        </w:rPr>
        <w:t>Complex, Pensacola, Florida previously referred to as CESL-177.</w:t>
      </w:r>
    </w:p>
    <w:p w14:paraId="224E4086" w14:textId="77777777" w:rsidR="009C0184" w:rsidRDefault="009C0184">
      <w:pPr>
        <w:pStyle w:val="BodyText"/>
        <w:spacing w:before="1"/>
      </w:pPr>
    </w:p>
    <w:p w14:paraId="224E4087" w14:textId="77777777" w:rsidR="009C0184" w:rsidRDefault="000075D9">
      <w:pPr>
        <w:pStyle w:val="ListParagraph"/>
        <w:numPr>
          <w:ilvl w:val="1"/>
          <w:numId w:val="26"/>
        </w:numPr>
        <w:tabs>
          <w:tab w:val="left" w:pos="1428"/>
        </w:tabs>
        <w:ind w:left="1428" w:hanging="348"/>
        <w:jc w:val="left"/>
        <w:rPr>
          <w:sz w:val="20"/>
        </w:rPr>
      </w:pPr>
      <w:r>
        <w:rPr>
          <w:sz w:val="20"/>
          <w:u w:val="single"/>
        </w:rPr>
        <w:t>Type</w:t>
      </w:r>
      <w:r>
        <w:rPr>
          <w:spacing w:val="-4"/>
          <w:sz w:val="20"/>
          <w:u w:val="single"/>
        </w:rPr>
        <w:t xml:space="preserve"> </w:t>
      </w:r>
      <w:r>
        <w:rPr>
          <w:sz w:val="20"/>
          <w:u w:val="single"/>
        </w:rPr>
        <w:t>of</w:t>
      </w:r>
      <w:r>
        <w:rPr>
          <w:spacing w:val="-6"/>
          <w:sz w:val="20"/>
          <w:u w:val="single"/>
        </w:rPr>
        <w:t xml:space="preserve"> </w:t>
      </w:r>
      <w:r>
        <w:rPr>
          <w:sz w:val="20"/>
          <w:u w:val="single"/>
        </w:rPr>
        <w:t>Contract.</w:t>
      </w:r>
      <w:r>
        <w:rPr>
          <w:spacing w:val="-4"/>
          <w:sz w:val="20"/>
        </w:rPr>
        <w:t xml:space="preserve"> </w:t>
      </w:r>
      <w:r>
        <w:rPr>
          <w:sz w:val="20"/>
        </w:rPr>
        <w:t>The</w:t>
      </w:r>
      <w:r>
        <w:rPr>
          <w:spacing w:val="-4"/>
          <w:sz w:val="20"/>
        </w:rPr>
        <w:t xml:space="preserve"> </w:t>
      </w:r>
      <w:r>
        <w:rPr>
          <w:sz w:val="20"/>
        </w:rPr>
        <w:t>Government</w:t>
      </w:r>
      <w:r>
        <w:rPr>
          <w:spacing w:val="-1"/>
          <w:sz w:val="20"/>
        </w:rPr>
        <w:t xml:space="preserve"> </w:t>
      </w:r>
      <w:r>
        <w:rPr>
          <w:sz w:val="20"/>
        </w:rPr>
        <w:t>will</w:t>
      </w:r>
      <w:r>
        <w:rPr>
          <w:spacing w:val="-3"/>
          <w:sz w:val="20"/>
        </w:rPr>
        <w:t xml:space="preserve"> </w:t>
      </w:r>
      <w:r>
        <w:rPr>
          <w:sz w:val="20"/>
        </w:rPr>
        <w:t>award</w:t>
      </w:r>
      <w:r>
        <w:rPr>
          <w:spacing w:val="-3"/>
          <w:sz w:val="20"/>
        </w:rPr>
        <w:t xml:space="preserve"> </w:t>
      </w:r>
      <w:r>
        <w:rPr>
          <w:sz w:val="20"/>
        </w:rPr>
        <w:t>a</w:t>
      </w:r>
      <w:r>
        <w:rPr>
          <w:spacing w:val="-4"/>
          <w:sz w:val="20"/>
        </w:rPr>
        <w:t xml:space="preserve"> </w:t>
      </w:r>
      <w:r>
        <w:rPr>
          <w:sz w:val="20"/>
        </w:rPr>
        <w:t>Firm-Fixed</w:t>
      </w:r>
      <w:r>
        <w:rPr>
          <w:spacing w:val="-3"/>
          <w:sz w:val="20"/>
        </w:rPr>
        <w:t xml:space="preserve"> </w:t>
      </w:r>
      <w:r>
        <w:rPr>
          <w:sz w:val="20"/>
        </w:rPr>
        <w:t>Price</w:t>
      </w:r>
      <w:r>
        <w:rPr>
          <w:spacing w:val="-4"/>
          <w:sz w:val="20"/>
        </w:rPr>
        <w:t xml:space="preserve"> </w:t>
      </w:r>
      <w:r>
        <w:rPr>
          <w:spacing w:val="-2"/>
          <w:sz w:val="20"/>
        </w:rPr>
        <w:t>contract.</w:t>
      </w:r>
    </w:p>
    <w:p w14:paraId="224E4088" w14:textId="77777777" w:rsidR="009C0184" w:rsidRDefault="009C0184">
      <w:pPr>
        <w:pStyle w:val="ListParagraph"/>
        <w:rPr>
          <w:sz w:val="20"/>
        </w:rPr>
        <w:sectPr w:rsidR="009C0184">
          <w:pgSz w:w="12240" w:h="15840"/>
          <w:pgMar w:top="1400" w:right="360" w:bottom="280" w:left="360" w:header="725" w:footer="0" w:gutter="0"/>
          <w:cols w:space="720"/>
        </w:sectPr>
      </w:pPr>
    </w:p>
    <w:p w14:paraId="224E4089" w14:textId="77777777" w:rsidR="009C0184" w:rsidRDefault="009C0184">
      <w:pPr>
        <w:pStyle w:val="BodyText"/>
      </w:pPr>
    </w:p>
    <w:p w14:paraId="224E408A" w14:textId="77777777" w:rsidR="009C0184" w:rsidRDefault="009C0184">
      <w:pPr>
        <w:pStyle w:val="BodyText"/>
        <w:spacing w:before="1"/>
      </w:pPr>
    </w:p>
    <w:p w14:paraId="224E408B" w14:textId="77777777" w:rsidR="009C0184" w:rsidRDefault="000075D9">
      <w:pPr>
        <w:pStyle w:val="ListParagraph"/>
        <w:numPr>
          <w:ilvl w:val="1"/>
          <w:numId w:val="26"/>
        </w:numPr>
        <w:tabs>
          <w:tab w:val="left" w:pos="1430"/>
        </w:tabs>
        <w:ind w:left="1079" w:right="1396" w:firstLine="0"/>
        <w:jc w:val="left"/>
        <w:rPr>
          <w:sz w:val="20"/>
        </w:rPr>
      </w:pPr>
      <w:r>
        <w:rPr>
          <w:sz w:val="20"/>
          <w:u w:val="single"/>
        </w:rPr>
        <w:t>Quality</w:t>
      </w:r>
      <w:r>
        <w:rPr>
          <w:spacing w:val="-6"/>
          <w:sz w:val="20"/>
          <w:u w:val="single"/>
        </w:rPr>
        <w:t xml:space="preserve"> </w:t>
      </w:r>
      <w:r>
        <w:rPr>
          <w:sz w:val="20"/>
          <w:u w:val="single"/>
        </w:rPr>
        <w:t>Control.</w:t>
      </w:r>
      <w:r>
        <w:rPr>
          <w:spacing w:val="-3"/>
          <w:sz w:val="20"/>
        </w:rPr>
        <w:t xml:space="preserve"> </w:t>
      </w:r>
      <w:r>
        <w:rPr>
          <w:sz w:val="20"/>
        </w:rPr>
        <w:t>Quality</w:t>
      </w:r>
      <w:r>
        <w:rPr>
          <w:spacing w:val="-1"/>
          <w:sz w:val="20"/>
        </w:rPr>
        <w:t xml:space="preserve"> </w:t>
      </w:r>
      <w:r>
        <w:rPr>
          <w:sz w:val="20"/>
        </w:rPr>
        <w:t>Control</w:t>
      </w:r>
      <w:r>
        <w:rPr>
          <w:spacing w:val="-3"/>
          <w:sz w:val="20"/>
        </w:rPr>
        <w:t xml:space="preserve"> </w:t>
      </w:r>
      <w:r>
        <w:rPr>
          <w:sz w:val="20"/>
        </w:rPr>
        <w:t>is</w:t>
      </w:r>
      <w:r>
        <w:rPr>
          <w:spacing w:val="-3"/>
          <w:sz w:val="20"/>
        </w:rPr>
        <w:t xml:space="preserve"> </w:t>
      </w:r>
      <w:r>
        <w:rPr>
          <w:sz w:val="20"/>
        </w:rPr>
        <w:t>the</w:t>
      </w:r>
      <w:r>
        <w:rPr>
          <w:spacing w:val="-3"/>
          <w:sz w:val="20"/>
        </w:rPr>
        <w:t xml:space="preserve"> </w:t>
      </w:r>
      <w:r>
        <w:rPr>
          <w:sz w:val="20"/>
        </w:rPr>
        <w:t>responsibility</w:t>
      </w:r>
      <w:r>
        <w:rPr>
          <w:spacing w:val="-8"/>
          <w:sz w:val="20"/>
        </w:rPr>
        <w:t xml:space="preserve"> </w:t>
      </w:r>
      <w:r>
        <w:rPr>
          <w:sz w:val="20"/>
        </w:rPr>
        <w:t>of</w:t>
      </w:r>
      <w:r>
        <w:rPr>
          <w:spacing w:val="-2"/>
          <w:sz w:val="20"/>
        </w:rPr>
        <w:t xml:space="preserve"> </w:t>
      </w:r>
      <w:r>
        <w:rPr>
          <w:sz w:val="20"/>
        </w:rPr>
        <w:t>the</w:t>
      </w:r>
      <w:r>
        <w:rPr>
          <w:spacing w:val="-2"/>
          <w:sz w:val="20"/>
        </w:rPr>
        <w:t xml:space="preserve"> </w:t>
      </w:r>
      <w:r>
        <w:rPr>
          <w:sz w:val="20"/>
        </w:rPr>
        <w:t>Contractor.</w:t>
      </w:r>
      <w:r>
        <w:rPr>
          <w:spacing w:val="-5"/>
          <w:sz w:val="20"/>
        </w:rPr>
        <w:t xml:space="preserve"> </w:t>
      </w:r>
      <w:r>
        <w:rPr>
          <w:sz w:val="20"/>
        </w:rPr>
        <w:t>The</w:t>
      </w:r>
      <w:r>
        <w:rPr>
          <w:spacing w:val="-2"/>
          <w:sz w:val="20"/>
        </w:rPr>
        <w:t xml:space="preserve"> </w:t>
      </w:r>
      <w:r>
        <w:rPr>
          <w:sz w:val="20"/>
        </w:rPr>
        <w:t>Contractor</w:t>
      </w:r>
      <w:r>
        <w:rPr>
          <w:spacing w:val="-2"/>
          <w:sz w:val="20"/>
        </w:rPr>
        <w:t xml:space="preserve"> </w:t>
      </w:r>
      <w:r>
        <w:rPr>
          <w:sz w:val="20"/>
        </w:rPr>
        <w:t>is</w:t>
      </w:r>
      <w:r>
        <w:rPr>
          <w:spacing w:val="-4"/>
          <w:sz w:val="20"/>
        </w:rPr>
        <w:t xml:space="preserve"> </w:t>
      </w:r>
      <w:r>
        <w:rPr>
          <w:sz w:val="20"/>
        </w:rPr>
        <w:t>responsible</w:t>
      </w:r>
      <w:r>
        <w:rPr>
          <w:spacing w:val="-2"/>
          <w:sz w:val="20"/>
        </w:rPr>
        <w:t xml:space="preserve"> </w:t>
      </w:r>
      <w:r>
        <w:rPr>
          <w:sz w:val="20"/>
        </w:rPr>
        <w:t>for</w:t>
      </w:r>
      <w:r>
        <w:rPr>
          <w:spacing w:val="-2"/>
          <w:sz w:val="20"/>
        </w:rPr>
        <w:t xml:space="preserve"> </w:t>
      </w:r>
      <w:r>
        <w:rPr>
          <w:sz w:val="20"/>
        </w:rPr>
        <w:t xml:space="preserve">the delivery of quality services to the Government IAW the terms and conditions contained in Federal Acquisition Regulation (FAR) Subpart 52.212-4 entitled, “Contract Terms and Conditions - Commercial Items” </w:t>
      </w:r>
      <w:r>
        <w:rPr>
          <w:color w:val="0000FF"/>
          <w:sz w:val="20"/>
        </w:rPr>
        <w:t xml:space="preserve">(52.246-1 entitled, “Contractor Inspection Requirements” for noncommercial under SAT, 52.246-1 for over SAT) </w:t>
      </w:r>
      <w:r>
        <w:rPr>
          <w:sz w:val="20"/>
        </w:rPr>
        <w:t>and applicable sub-clauses pertaining to quality control.</w:t>
      </w:r>
    </w:p>
    <w:p w14:paraId="224E408C" w14:textId="77777777" w:rsidR="009C0184" w:rsidRDefault="009C0184">
      <w:pPr>
        <w:pStyle w:val="BodyText"/>
      </w:pPr>
    </w:p>
    <w:p w14:paraId="224E408D" w14:textId="77777777" w:rsidR="009C0184" w:rsidRDefault="000075D9">
      <w:pPr>
        <w:pStyle w:val="ListParagraph"/>
        <w:numPr>
          <w:ilvl w:val="2"/>
          <w:numId w:val="26"/>
        </w:numPr>
        <w:tabs>
          <w:tab w:val="left" w:pos="1572"/>
        </w:tabs>
        <w:ind w:left="1079" w:right="1127" w:firstLine="0"/>
        <w:jc w:val="left"/>
        <w:rPr>
          <w:sz w:val="20"/>
        </w:rPr>
      </w:pPr>
      <w:r>
        <w:rPr>
          <w:sz w:val="20"/>
        </w:rPr>
        <w:t>The Contractor shall develop, implement and maintain an effective Quality Control System which includes a written</w:t>
      </w:r>
      <w:r>
        <w:rPr>
          <w:spacing w:val="-2"/>
          <w:sz w:val="20"/>
        </w:rPr>
        <w:t xml:space="preserve"> </w:t>
      </w:r>
      <w:r>
        <w:rPr>
          <w:sz w:val="20"/>
        </w:rPr>
        <w:t>Quality</w:t>
      </w:r>
      <w:r>
        <w:rPr>
          <w:spacing w:val="-2"/>
          <w:sz w:val="20"/>
        </w:rPr>
        <w:t xml:space="preserve"> </w:t>
      </w:r>
      <w:r>
        <w:rPr>
          <w:sz w:val="20"/>
        </w:rPr>
        <w:t>Control Plan</w:t>
      </w:r>
      <w:r>
        <w:rPr>
          <w:spacing w:val="-2"/>
          <w:sz w:val="20"/>
        </w:rPr>
        <w:t xml:space="preserve"> </w:t>
      </w:r>
      <w:r>
        <w:rPr>
          <w:sz w:val="20"/>
        </w:rPr>
        <w:t>(QCP).</w:t>
      </w:r>
      <w:r>
        <w:rPr>
          <w:spacing w:val="-3"/>
          <w:sz w:val="20"/>
        </w:rPr>
        <w:t xml:space="preserve"> </w:t>
      </w:r>
      <w:r>
        <w:rPr>
          <w:sz w:val="20"/>
        </w:rPr>
        <w:t>The QCP shall implement</w:t>
      </w:r>
      <w:r>
        <w:rPr>
          <w:spacing w:val="-1"/>
          <w:sz w:val="20"/>
        </w:rPr>
        <w:t xml:space="preserve"> </w:t>
      </w:r>
      <w:r>
        <w:rPr>
          <w:sz w:val="20"/>
        </w:rPr>
        <w:t>standardized procedure/methodology</w:t>
      </w:r>
      <w:r>
        <w:rPr>
          <w:spacing w:val="-2"/>
          <w:sz w:val="20"/>
        </w:rPr>
        <w:t xml:space="preserve"> </w:t>
      </w:r>
      <w:r>
        <w:rPr>
          <w:sz w:val="20"/>
        </w:rPr>
        <w:t>for monitoring and documenting contract performance to ensure all contract requirements are met. The Contractors’ QCP must contain a systematic approach to monitor operations to ensure acceptable services are provided to the Government. The</w:t>
      </w:r>
      <w:r>
        <w:rPr>
          <w:spacing w:val="-3"/>
          <w:sz w:val="20"/>
        </w:rPr>
        <w:t xml:space="preserve"> </w:t>
      </w:r>
      <w:r>
        <w:rPr>
          <w:sz w:val="20"/>
        </w:rPr>
        <w:t>QCP,</w:t>
      </w:r>
      <w:r>
        <w:rPr>
          <w:spacing w:val="-3"/>
          <w:sz w:val="20"/>
        </w:rPr>
        <w:t xml:space="preserve"> </w:t>
      </w:r>
      <w:r>
        <w:rPr>
          <w:sz w:val="20"/>
        </w:rPr>
        <w:t>as</w:t>
      </w:r>
      <w:r>
        <w:rPr>
          <w:spacing w:val="-5"/>
          <w:sz w:val="20"/>
        </w:rPr>
        <w:t xml:space="preserve"> </w:t>
      </w:r>
      <w:r>
        <w:rPr>
          <w:sz w:val="20"/>
        </w:rPr>
        <w:t>a</w:t>
      </w:r>
      <w:r>
        <w:rPr>
          <w:spacing w:val="-3"/>
          <w:sz w:val="20"/>
        </w:rPr>
        <w:t xml:space="preserve"> </w:t>
      </w:r>
      <w:r>
        <w:rPr>
          <w:sz w:val="20"/>
        </w:rPr>
        <w:t>minimum,</w:t>
      </w:r>
      <w:r>
        <w:rPr>
          <w:spacing w:val="-1"/>
          <w:sz w:val="20"/>
        </w:rPr>
        <w:t xml:space="preserve"> </w:t>
      </w:r>
      <w:r>
        <w:rPr>
          <w:sz w:val="20"/>
        </w:rPr>
        <w:t>shall</w:t>
      </w:r>
      <w:r>
        <w:rPr>
          <w:spacing w:val="-3"/>
          <w:sz w:val="20"/>
        </w:rPr>
        <w:t xml:space="preserve"> </w:t>
      </w:r>
      <w:r>
        <w:rPr>
          <w:sz w:val="20"/>
        </w:rPr>
        <w:t>address</w:t>
      </w:r>
      <w:r>
        <w:rPr>
          <w:spacing w:val="-5"/>
          <w:sz w:val="20"/>
        </w:rPr>
        <w:t xml:space="preserve"> </w:t>
      </w:r>
      <w:r>
        <w:rPr>
          <w:sz w:val="20"/>
        </w:rPr>
        <w:t>continuous</w:t>
      </w:r>
      <w:r>
        <w:rPr>
          <w:spacing w:val="-5"/>
          <w:sz w:val="20"/>
        </w:rPr>
        <w:t xml:space="preserve"> </w:t>
      </w:r>
      <w:r>
        <w:rPr>
          <w:sz w:val="20"/>
        </w:rPr>
        <w:t>process</w:t>
      </w:r>
      <w:r>
        <w:rPr>
          <w:spacing w:val="-5"/>
          <w:sz w:val="20"/>
        </w:rPr>
        <w:t xml:space="preserve"> </w:t>
      </w:r>
      <w:r>
        <w:rPr>
          <w:sz w:val="20"/>
        </w:rPr>
        <w:t>improvement;</w:t>
      </w:r>
      <w:r>
        <w:rPr>
          <w:spacing w:val="-4"/>
          <w:sz w:val="20"/>
        </w:rPr>
        <w:t xml:space="preserve"> </w:t>
      </w:r>
      <w:r>
        <w:rPr>
          <w:sz w:val="20"/>
        </w:rPr>
        <w:t>procedures</w:t>
      </w:r>
      <w:r>
        <w:rPr>
          <w:spacing w:val="-5"/>
          <w:sz w:val="20"/>
        </w:rPr>
        <w:t xml:space="preserve"> </w:t>
      </w:r>
      <w:r>
        <w:rPr>
          <w:sz w:val="20"/>
        </w:rPr>
        <w:t>for</w:t>
      </w:r>
      <w:r>
        <w:rPr>
          <w:spacing w:val="-3"/>
          <w:sz w:val="20"/>
        </w:rPr>
        <w:t xml:space="preserve"> </w:t>
      </w:r>
      <w:r>
        <w:rPr>
          <w:sz w:val="20"/>
        </w:rPr>
        <w:t>scheduling,</w:t>
      </w:r>
      <w:r>
        <w:rPr>
          <w:spacing w:val="-3"/>
          <w:sz w:val="20"/>
        </w:rPr>
        <w:t xml:space="preserve"> </w:t>
      </w:r>
      <w:r>
        <w:rPr>
          <w:sz w:val="20"/>
        </w:rPr>
        <w:t>conducting</w:t>
      </w:r>
      <w:r>
        <w:rPr>
          <w:spacing w:val="-5"/>
          <w:sz w:val="20"/>
        </w:rPr>
        <w:t xml:space="preserve"> </w:t>
      </w:r>
      <w:r>
        <w:rPr>
          <w:sz w:val="20"/>
        </w:rPr>
        <w:t>and documentation of inspection; discrepancy identification and correction; corrective action procedures to include procedures</w:t>
      </w:r>
      <w:r>
        <w:rPr>
          <w:spacing w:val="-2"/>
          <w:sz w:val="20"/>
        </w:rPr>
        <w:t xml:space="preserve"> </w:t>
      </w:r>
      <w:r>
        <w:rPr>
          <w:sz w:val="20"/>
        </w:rPr>
        <w:t>for addressing</w:t>
      </w:r>
      <w:r>
        <w:rPr>
          <w:spacing w:val="-2"/>
          <w:sz w:val="20"/>
        </w:rPr>
        <w:t xml:space="preserve"> </w:t>
      </w:r>
      <w:r>
        <w:rPr>
          <w:sz w:val="20"/>
        </w:rPr>
        <w:t>Government</w:t>
      </w:r>
      <w:r>
        <w:rPr>
          <w:spacing w:val="-1"/>
          <w:sz w:val="20"/>
        </w:rPr>
        <w:t xml:space="preserve"> </w:t>
      </w:r>
      <w:r>
        <w:rPr>
          <w:sz w:val="20"/>
        </w:rPr>
        <w:t>discovered non-conformances; procedures</w:t>
      </w:r>
      <w:r>
        <w:rPr>
          <w:spacing w:val="-2"/>
          <w:sz w:val="20"/>
        </w:rPr>
        <w:t xml:space="preserve"> </w:t>
      </w:r>
      <w:r>
        <w:rPr>
          <w:sz w:val="20"/>
        </w:rPr>
        <w:t>for root cause</w:t>
      </w:r>
      <w:r>
        <w:rPr>
          <w:spacing w:val="-1"/>
          <w:sz w:val="20"/>
        </w:rPr>
        <w:t xml:space="preserve"> </w:t>
      </w:r>
      <w:r>
        <w:rPr>
          <w:sz w:val="20"/>
        </w:rPr>
        <w:t>analysis</w:t>
      </w:r>
      <w:r>
        <w:rPr>
          <w:spacing w:val="-1"/>
          <w:sz w:val="20"/>
        </w:rPr>
        <w:t xml:space="preserve"> </w:t>
      </w:r>
      <w:r>
        <w:rPr>
          <w:sz w:val="20"/>
        </w:rPr>
        <w:t xml:space="preserve">to identify the root cause and root cause corrective action to prevent re-occurrence of discrepancies; procedures for trend analysis; procedures for collecting and addressing customer feedback/complaints. The Contractor shall provide to the Government their quality control documentation with the Contractor’s proposal for use as an evaluation factor, three paper copies and one electronic copy of a comprehensive written QCP, electronic copies shall be in Adobe PDF or MS Office]; changes to the QCP after award shall be submitted to the KO and COR in an electronic copy within five (5) calendar days prior to the proposed changes thereafter. After acceptance of the quality control plan the Contractor shall receive the Contracting Officer’s acceptance in writing of any proposed change to their QC System </w:t>
      </w:r>
      <w:proofErr w:type="gramStart"/>
      <w:r>
        <w:rPr>
          <w:sz w:val="20"/>
        </w:rPr>
        <w:t>in regard to</w:t>
      </w:r>
      <w:proofErr w:type="gramEnd"/>
      <w:r>
        <w:rPr>
          <w:sz w:val="20"/>
        </w:rPr>
        <w:t xml:space="preserve"> this contract.</w:t>
      </w:r>
    </w:p>
    <w:p w14:paraId="224E408E" w14:textId="77777777" w:rsidR="009C0184" w:rsidRDefault="000075D9">
      <w:pPr>
        <w:pStyle w:val="ListParagraph"/>
        <w:numPr>
          <w:ilvl w:val="2"/>
          <w:numId w:val="26"/>
        </w:numPr>
        <w:tabs>
          <w:tab w:val="left" w:pos="1800"/>
          <w:tab w:val="left" w:pos="2297"/>
        </w:tabs>
        <w:spacing w:before="230"/>
        <w:ind w:right="1205" w:hanging="1"/>
        <w:jc w:val="left"/>
        <w:rPr>
          <w:sz w:val="20"/>
        </w:rPr>
      </w:pPr>
      <w:r>
        <w:rPr>
          <w:sz w:val="20"/>
          <w:u w:val="single"/>
        </w:rPr>
        <w:t>Corrective Actions.</w:t>
      </w:r>
      <w:r>
        <w:rPr>
          <w:sz w:val="20"/>
        </w:rPr>
        <w:t xml:space="preserve"> If at any time, it is determined by the KO that the quality control system, personnel, instructions, controls, tests, or records are not providing results which conform to contract requirements, action shall be taken by the Contractor to correct the deficiency. If a Contract Deficiency Report (CDR) is issued the Contractor shall develop a Corrective Action Plan (CAP) which identifies the root</w:t>
      </w:r>
      <w:r>
        <w:rPr>
          <w:spacing w:val="-3"/>
          <w:sz w:val="20"/>
        </w:rPr>
        <w:t xml:space="preserve"> </w:t>
      </w:r>
      <w:r>
        <w:rPr>
          <w:sz w:val="20"/>
        </w:rPr>
        <w:t>cause,</w:t>
      </w:r>
      <w:r>
        <w:rPr>
          <w:spacing w:val="-3"/>
          <w:sz w:val="20"/>
        </w:rPr>
        <w:t xml:space="preserve"> </w:t>
      </w:r>
      <w:r>
        <w:rPr>
          <w:sz w:val="20"/>
        </w:rPr>
        <w:t>Corrective</w:t>
      </w:r>
      <w:r>
        <w:rPr>
          <w:spacing w:val="-1"/>
          <w:sz w:val="20"/>
        </w:rPr>
        <w:t xml:space="preserve"> </w:t>
      </w:r>
      <w:r>
        <w:rPr>
          <w:sz w:val="20"/>
        </w:rPr>
        <w:t>Action</w:t>
      </w:r>
      <w:r>
        <w:rPr>
          <w:spacing w:val="-3"/>
          <w:sz w:val="20"/>
        </w:rPr>
        <w:t xml:space="preserve"> </w:t>
      </w:r>
      <w:r>
        <w:rPr>
          <w:sz w:val="20"/>
        </w:rPr>
        <w:t>(CA)</w:t>
      </w:r>
      <w:r>
        <w:rPr>
          <w:spacing w:val="-3"/>
          <w:sz w:val="20"/>
        </w:rPr>
        <w:t xml:space="preserve"> </w:t>
      </w:r>
      <w:r>
        <w:rPr>
          <w:sz w:val="20"/>
        </w:rPr>
        <w:t>for</w:t>
      </w:r>
      <w:r>
        <w:rPr>
          <w:spacing w:val="-3"/>
          <w:sz w:val="20"/>
        </w:rPr>
        <w:t xml:space="preserve"> </w:t>
      </w:r>
      <w:r>
        <w:rPr>
          <w:sz w:val="20"/>
        </w:rPr>
        <w:t>the</w:t>
      </w:r>
      <w:r>
        <w:rPr>
          <w:spacing w:val="-3"/>
          <w:sz w:val="20"/>
        </w:rPr>
        <w:t xml:space="preserve"> </w:t>
      </w:r>
      <w:r>
        <w:rPr>
          <w:sz w:val="20"/>
        </w:rPr>
        <w:t>root</w:t>
      </w:r>
      <w:r>
        <w:rPr>
          <w:spacing w:val="-3"/>
          <w:sz w:val="20"/>
        </w:rPr>
        <w:t xml:space="preserve"> </w:t>
      </w:r>
      <w:r>
        <w:rPr>
          <w:sz w:val="20"/>
        </w:rPr>
        <w:t>cause,</w:t>
      </w:r>
      <w:r>
        <w:rPr>
          <w:spacing w:val="-3"/>
          <w:sz w:val="20"/>
        </w:rPr>
        <w:t xml:space="preserve"> </w:t>
      </w:r>
      <w:r>
        <w:rPr>
          <w:sz w:val="20"/>
        </w:rPr>
        <w:t>CA</w:t>
      </w:r>
      <w:r>
        <w:rPr>
          <w:spacing w:val="-4"/>
          <w:sz w:val="20"/>
        </w:rPr>
        <w:t xml:space="preserve"> </w:t>
      </w:r>
      <w:r>
        <w:rPr>
          <w:sz w:val="20"/>
        </w:rPr>
        <w:t>for</w:t>
      </w:r>
      <w:r>
        <w:rPr>
          <w:spacing w:val="-3"/>
          <w:sz w:val="20"/>
        </w:rPr>
        <w:t xml:space="preserve"> </w:t>
      </w:r>
      <w:proofErr w:type="gramStart"/>
      <w:r>
        <w:rPr>
          <w:sz w:val="20"/>
        </w:rPr>
        <w:t>the</w:t>
      </w:r>
      <w:r>
        <w:rPr>
          <w:spacing w:val="-3"/>
          <w:sz w:val="20"/>
        </w:rPr>
        <w:t xml:space="preserve"> </w:t>
      </w:r>
      <w:r>
        <w:rPr>
          <w:sz w:val="20"/>
        </w:rPr>
        <w:t>specific</w:t>
      </w:r>
      <w:proofErr w:type="gramEnd"/>
      <w:r>
        <w:rPr>
          <w:spacing w:val="-1"/>
          <w:sz w:val="20"/>
        </w:rPr>
        <w:t xml:space="preserve"> </w:t>
      </w:r>
      <w:r>
        <w:rPr>
          <w:sz w:val="20"/>
        </w:rPr>
        <w:t>non-conformance</w:t>
      </w:r>
      <w:r>
        <w:rPr>
          <w:spacing w:val="-3"/>
          <w:sz w:val="20"/>
        </w:rPr>
        <w:t xml:space="preserve"> </w:t>
      </w:r>
      <w:r>
        <w:rPr>
          <w:sz w:val="20"/>
        </w:rPr>
        <w:t>and</w:t>
      </w:r>
      <w:r>
        <w:rPr>
          <w:spacing w:val="-3"/>
          <w:sz w:val="20"/>
        </w:rPr>
        <w:t xml:space="preserve"> </w:t>
      </w:r>
      <w:r>
        <w:rPr>
          <w:sz w:val="20"/>
        </w:rPr>
        <w:t>CA</w:t>
      </w:r>
      <w:r>
        <w:rPr>
          <w:spacing w:val="-6"/>
          <w:sz w:val="20"/>
        </w:rPr>
        <w:t xml:space="preserve"> </w:t>
      </w:r>
      <w:r>
        <w:rPr>
          <w:sz w:val="20"/>
        </w:rPr>
        <w:t>to</w:t>
      </w:r>
      <w:r>
        <w:rPr>
          <w:spacing w:val="-3"/>
          <w:sz w:val="20"/>
        </w:rPr>
        <w:t xml:space="preserve"> </w:t>
      </w:r>
      <w:r>
        <w:rPr>
          <w:sz w:val="20"/>
        </w:rPr>
        <w:t>the root cause to prevent recurrence and a corrective action including the timeline for completion.</w:t>
      </w:r>
    </w:p>
    <w:p w14:paraId="224E408F" w14:textId="77777777" w:rsidR="009C0184" w:rsidRDefault="009C0184">
      <w:pPr>
        <w:pStyle w:val="BodyText"/>
      </w:pPr>
    </w:p>
    <w:p w14:paraId="224E4090" w14:textId="77777777" w:rsidR="009C0184" w:rsidRDefault="000075D9">
      <w:pPr>
        <w:pStyle w:val="ListParagraph"/>
        <w:numPr>
          <w:ilvl w:val="1"/>
          <w:numId w:val="26"/>
        </w:numPr>
        <w:tabs>
          <w:tab w:val="left" w:pos="1531"/>
        </w:tabs>
        <w:ind w:left="1080" w:right="1186" w:firstLine="0"/>
        <w:jc w:val="left"/>
        <w:rPr>
          <w:sz w:val="20"/>
        </w:rPr>
      </w:pPr>
      <w:r>
        <w:rPr>
          <w:sz w:val="20"/>
          <w:u w:val="single"/>
        </w:rPr>
        <w:t>Quality Assurance.</w:t>
      </w:r>
      <w:r>
        <w:rPr>
          <w:sz w:val="20"/>
        </w:rPr>
        <w:t xml:space="preserve"> The Government will evaluate the Contractor’s performance under this contract IAW the Quality</w:t>
      </w:r>
      <w:r>
        <w:rPr>
          <w:spacing w:val="-2"/>
          <w:sz w:val="20"/>
        </w:rPr>
        <w:t xml:space="preserve"> </w:t>
      </w:r>
      <w:r>
        <w:rPr>
          <w:sz w:val="20"/>
        </w:rPr>
        <w:t>Assurance</w:t>
      </w:r>
      <w:r>
        <w:rPr>
          <w:spacing w:val="-2"/>
          <w:sz w:val="20"/>
        </w:rPr>
        <w:t xml:space="preserve"> </w:t>
      </w:r>
      <w:r>
        <w:rPr>
          <w:sz w:val="20"/>
        </w:rPr>
        <w:t>Surveillance</w:t>
      </w:r>
      <w:r>
        <w:rPr>
          <w:spacing w:val="-2"/>
          <w:sz w:val="20"/>
        </w:rPr>
        <w:t xml:space="preserve"> </w:t>
      </w:r>
      <w:r>
        <w:rPr>
          <w:sz w:val="20"/>
        </w:rPr>
        <w:t>Plan</w:t>
      </w:r>
      <w:r>
        <w:rPr>
          <w:spacing w:val="-4"/>
          <w:sz w:val="20"/>
        </w:rPr>
        <w:t xml:space="preserve"> </w:t>
      </w:r>
      <w:r>
        <w:rPr>
          <w:sz w:val="20"/>
        </w:rPr>
        <w:t>(QASP).</w:t>
      </w:r>
      <w:r>
        <w:rPr>
          <w:spacing w:val="-2"/>
          <w:sz w:val="20"/>
        </w:rPr>
        <w:t xml:space="preserve"> </w:t>
      </w:r>
      <w:r>
        <w:rPr>
          <w:sz w:val="20"/>
        </w:rPr>
        <w:t>This</w:t>
      </w:r>
      <w:r>
        <w:rPr>
          <w:spacing w:val="-4"/>
          <w:sz w:val="20"/>
        </w:rPr>
        <w:t xml:space="preserve"> </w:t>
      </w:r>
      <w:r>
        <w:rPr>
          <w:sz w:val="20"/>
        </w:rPr>
        <w:t>plan</w:t>
      </w:r>
      <w:r>
        <w:rPr>
          <w:spacing w:val="-4"/>
          <w:sz w:val="20"/>
        </w:rPr>
        <w:t xml:space="preserve"> </w:t>
      </w:r>
      <w:r>
        <w:rPr>
          <w:sz w:val="20"/>
        </w:rPr>
        <w:t>is</w:t>
      </w:r>
      <w:r>
        <w:rPr>
          <w:spacing w:val="-4"/>
          <w:sz w:val="20"/>
        </w:rPr>
        <w:t xml:space="preserve"> </w:t>
      </w:r>
      <w:r>
        <w:rPr>
          <w:sz w:val="20"/>
        </w:rPr>
        <w:t>a</w:t>
      </w:r>
      <w:r>
        <w:rPr>
          <w:spacing w:val="-1"/>
          <w:sz w:val="20"/>
        </w:rPr>
        <w:t xml:space="preserve"> </w:t>
      </w:r>
      <w:proofErr w:type="gramStart"/>
      <w:r>
        <w:rPr>
          <w:sz w:val="20"/>
        </w:rPr>
        <w:t>Government</w:t>
      </w:r>
      <w:proofErr w:type="gramEnd"/>
      <w:r>
        <w:rPr>
          <w:spacing w:val="-2"/>
          <w:sz w:val="20"/>
        </w:rPr>
        <w:t xml:space="preserve"> </w:t>
      </w:r>
      <w:r>
        <w:rPr>
          <w:sz w:val="20"/>
        </w:rPr>
        <w:t>only</w:t>
      </w:r>
      <w:r>
        <w:rPr>
          <w:spacing w:val="-6"/>
          <w:sz w:val="20"/>
        </w:rPr>
        <w:t xml:space="preserve"> </w:t>
      </w:r>
      <w:r>
        <w:rPr>
          <w:sz w:val="20"/>
        </w:rPr>
        <w:t>document</w:t>
      </w:r>
      <w:r>
        <w:rPr>
          <w:spacing w:val="-2"/>
          <w:sz w:val="20"/>
        </w:rPr>
        <w:t xml:space="preserve"> </w:t>
      </w:r>
      <w:r>
        <w:rPr>
          <w:sz w:val="20"/>
        </w:rPr>
        <w:t>primarily</w:t>
      </w:r>
      <w:r>
        <w:rPr>
          <w:spacing w:val="-4"/>
          <w:sz w:val="20"/>
        </w:rPr>
        <w:t xml:space="preserve"> </w:t>
      </w:r>
      <w:r>
        <w:rPr>
          <w:sz w:val="20"/>
        </w:rPr>
        <w:t>focused</w:t>
      </w:r>
      <w:r>
        <w:rPr>
          <w:spacing w:val="-2"/>
          <w:sz w:val="20"/>
        </w:rPr>
        <w:t xml:space="preserve"> </w:t>
      </w:r>
      <w:r>
        <w:rPr>
          <w:sz w:val="20"/>
        </w:rPr>
        <w:t>on</w:t>
      </w:r>
      <w:r>
        <w:rPr>
          <w:spacing w:val="-2"/>
          <w:sz w:val="20"/>
        </w:rPr>
        <w:t xml:space="preserve"> </w:t>
      </w:r>
      <w:r>
        <w:rPr>
          <w:sz w:val="20"/>
        </w:rPr>
        <w:t>what the Government must do to assure that the Contractor has performed IAW the requirements of the contract. It defines how</w:t>
      </w:r>
      <w:r>
        <w:rPr>
          <w:spacing w:val="-2"/>
          <w:sz w:val="20"/>
        </w:rPr>
        <w:t xml:space="preserve"> </w:t>
      </w:r>
      <w:r>
        <w:rPr>
          <w:sz w:val="20"/>
        </w:rPr>
        <w:t>the performance standards will be applied, the frequency</w:t>
      </w:r>
      <w:r>
        <w:rPr>
          <w:spacing w:val="-3"/>
          <w:sz w:val="20"/>
        </w:rPr>
        <w:t xml:space="preserve"> </w:t>
      </w:r>
      <w:r>
        <w:rPr>
          <w:sz w:val="20"/>
        </w:rPr>
        <w:t>of</w:t>
      </w:r>
      <w:r>
        <w:rPr>
          <w:spacing w:val="-2"/>
          <w:sz w:val="20"/>
        </w:rPr>
        <w:t xml:space="preserve"> </w:t>
      </w:r>
      <w:r>
        <w:rPr>
          <w:sz w:val="20"/>
        </w:rPr>
        <w:t>surveillance, and the minimum</w:t>
      </w:r>
      <w:r>
        <w:rPr>
          <w:spacing w:val="-3"/>
          <w:sz w:val="20"/>
        </w:rPr>
        <w:t xml:space="preserve"> </w:t>
      </w:r>
      <w:r>
        <w:rPr>
          <w:sz w:val="20"/>
        </w:rPr>
        <w:t xml:space="preserve">acceptable deficiency rate(s) as illustrated within the PWS and Performance Requirements Summary. All performance ratings will </w:t>
      </w:r>
      <w:proofErr w:type="gramStart"/>
      <w:r>
        <w:rPr>
          <w:sz w:val="20"/>
        </w:rPr>
        <w:t>use</w:t>
      </w:r>
      <w:proofErr w:type="gramEnd"/>
      <w:r>
        <w:rPr>
          <w:sz w:val="20"/>
        </w:rPr>
        <w:t xml:space="preserve"> (Exceptional, Very Good, Satisfactory, Marginal, or Unsatisfactory), as defined in FAR subpart 42.15, Contractor</w:t>
      </w:r>
      <w:r>
        <w:rPr>
          <w:spacing w:val="-3"/>
          <w:sz w:val="20"/>
        </w:rPr>
        <w:t xml:space="preserve"> </w:t>
      </w:r>
      <w:r>
        <w:rPr>
          <w:sz w:val="20"/>
        </w:rPr>
        <w:t>Performance</w:t>
      </w:r>
      <w:r>
        <w:rPr>
          <w:spacing w:val="-3"/>
          <w:sz w:val="20"/>
        </w:rPr>
        <w:t xml:space="preserve"> </w:t>
      </w:r>
      <w:r>
        <w:rPr>
          <w:sz w:val="20"/>
        </w:rPr>
        <w:t>Information.</w:t>
      </w:r>
      <w:r>
        <w:rPr>
          <w:spacing w:val="-3"/>
          <w:sz w:val="20"/>
        </w:rPr>
        <w:t xml:space="preserve"> </w:t>
      </w:r>
      <w:r>
        <w:rPr>
          <w:sz w:val="20"/>
        </w:rPr>
        <w:t>The</w:t>
      </w:r>
      <w:r>
        <w:rPr>
          <w:spacing w:val="-3"/>
          <w:sz w:val="20"/>
        </w:rPr>
        <w:t xml:space="preserve"> </w:t>
      </w:r>
      <w:r>
        <w:rPr>
          <w:sz w:val="20"/>
        </w:rPr>
        <w:t>Government</w:t>
      </w:r>
      <w:r>
        <w:rPr>
          <w:spacing w:val="-4"/>
          <w:sz w:val="20"/>
        </w:rPr>
        <w:t xml:space="preserve"> </w:t>
      </w:r>
      <w:r>
        <w:rPr>
          <w:sz w:val="20"/>
        </w:rPr>
        <w:t>reserves</w:t>
      </w:r>
      <w:r>
        <w:rPr>
          <w:spacing w:val="-5"/>
          <w:sz w:val="20"/>
        </w:rPr>
        <w:t xml:space="preserve"> </w:t>
      </w:r>
      <w:r>
        <w:rPr>
          <w:sz w:val="20"/>
        </w:rPr>
        <w:t>the</w:t>
      </w:r>
      <w:r>
        <w:rPr>
          <w:spacing w:val="-3"/>
          <w:sz w:val="20"/>
        </w:rPr>
        <w:t xml:space="preserve"> </w:t>
      </w:r>
      <w:r>
        <w:rPr>
          <w:sz w:val="20"/>
        </w:rPr>
        <w:t>right</w:t>
      </w:r>
      <w:r>
        <w:rPr>
          <w:spacing w:val="-3"/>
          <w:sz w:val="20"/>
        </w:rPr>
        <w:t xml:space="preserve"> </w:t>
      </w:r>
      <w:r>
        <w:rPr>
          <w:sz w:val="20"/>
        </w:rPr>
        <w:t>to</w:t>
      </w:r>
      <w:r>
        <w:rPr>
          <w:spacing w:val="-3"/>
          <w:sz w:val="20"/>
        </w:rPr>
        <w:t xml:space="preserve"> </w:t>
      </w:r>
      <w:r>
        <w:rPr>
          <w:sz w:val="20"/>
        </w:rPr>
        <w:t>conduct</w:t>
      </w:r>
      <w:r>
        <w:rPr>
          <w:spacing w:val="-3"/>
          <w:sz w:val="20"/>
        </w:rPr>
        <w:t xml:space="preserve"> </w:t>
      </w:r>
      <w:r>
        <w:rPr>
          <w:sz w:val="20"/>
        </w:rPr>
        <w:t>compliance</w:t>
      </w:r>
      <w:r>
        <w:rPr>
          <w:spacing w:val="-3"/>
          <w:sz w:val="20"/>
        </w:rPr>
        <w:t xml:space="preserve"> </w:t>
      </w:r>
      <w:r>
        <w:rPr>
          <w:sz w:val="20"/>
        </w:rPr>
        <w:t>surveillance</w:t>
      </w:r>
      <w:r>
        <w:rPr>
          <w:spacing w:val="-3"/>
          <w:sz w:val="20"/>
        </w:rPr>
        <w:t xml:space="preserve"> </w:t>
      </w:r>
      <w:r>
        <w:rPr>
          <w:sz w:val="20"/>
        </w:rPr>
        <w:t>of</w:t>
      </w:r>
      <w:r>
        <w:rPr>
          <w:spacing w:val="-6"/>
          <w:sz w:val="20"/>
        </w:rPr>
        <w:t xml:space="preserve"> </w:t>
      </w:r>
      <w:r>
        <w:rPr>
          <w:sz w:val="20"/>
        </w:rPr>
        <w:t>any contractual requirement of this acquisition.</w:t>
      </w:r>
    </w:p>
    <w:p w14:paraId="224E4091" w14:textId="77777777" w:rsidR="009C0184" w:rsidRDefault="000075D9">
      <w:pPr>
        <w:pStyle w:val="ListParagraph"/>
        <w:numPr>
          <w:ilvl w:val="2"/>
          <w:numId w:val="26"/>
        </w:numPr>
        <w:tabs>
          <w:tab w:val="left" w:pos="2394"/>
        </w:tabs>
        <w:spacing w:before="229"/>
        <w:ind w:left="1799" w:right="1123" w:firstLine="0"/>
        <w:jc w:val="left"/>
        <w:rPr>
          <w:sz w:val="20"/>
        </w:rPr>
      </w:pPr>
      <w:r>
        <w:rPr>
          <w:sz w:val="20"/>
          <w:u w:val="single"/>
        </w:rPr>
        <w:t>Contracting Officer’s Representative (COR).</w:t>
      </w:r>
      <w:r>
        <w:rPr>
          <w:sz w:val="20"/>
        </w:rPr>
        <w:t xml:space="preserve"> The Procurement Integrated Enterprise Environment (PIEE)</w:t>
      </w:r>
      <w:r>
        <w:rPr>
          <w:spacing w:val="-3"/>
          <w:sz w:val="20"/>
        </w:rPr>
        <w:t xml:space="preserve"> </w:t>
      </w:r>
      <w:r>
        <w:rPr>
          <w:sz w:val="20"/>
        </w:rPr>
        <w:t>[https://piee.eb.mil/piee-landing/]</w:t>
      </w:r>
      <w:r>
        <w:rPr>
          <w:spacing w:val="-3"/>
          <w:sz w:val="20"/>
        </w:rPr>
        <w:t xml:space="preserve"> </w:t>
      </w:r>
      <w:r>
        <w:rPr>
          <w:sz w:val="20"/>
        </w:rPr>
        <w:t>is</w:t>
      </w:r>
      <w:r>
        <w:rPr>
          <w:spacing w:val="-4"/>
          <w:sz w:val="20"/>
        </w:rPr>
        <w:t xml:space="preserve"> </w:t>
      </w:r>
      <w:r>
        <w:rPr>
          <w:sz w:val="20"/>
        </w:rPr>
        <w:t>the</w:t>
      </w:r>
      <w:r>
        <w:rPr>
          <w:spacing w:val="-4"/>
          <w:sz w:val="20"/>
        </w:rPr>
        <w:t xml:space="preserve"> </w:t>
      </w:r>
      <w:r>
        <w:rPr>
          <w:sz w:val="20"/>
        </w:rPr>
        <w:t>program</w:t>
      </w:r>
      <w:r>
        <w:rPr>
          <w:spacing w:val="-7"/>
          <w:sz w:val="20"/>
        </w:rPr>
        <w:t xml:space="preserve"> </w:t>
      </w:r>
      <w:r>
        <w:rPr>
          <w:sz w:val="20"/>
        </w:rPr>
        <w:t>used</w:t>
      </w:r>
      <w:r>
        <w:rPr>
          <w:spacing w:val="-3"/>
          <w:sz w:val="20"/>
        </w:rPr>
        <w:t xml:space="preserve"> </w:t>
      </w:r>
      <w:r>
        <w:rPr>
          <w:sz w:val="20"/>
        </w:rPr>
        <w:t>for</w:t>
      </w:r>
      <w:r>
        <w:rPr>
          <w:spacing w:val="-3"/>
          <w:sz w:val="20"/>
        </w:rPr>
        <w:t xml:space="preserve"> </w:t>
      </w:r>
      <w:r>
        <w:rPr>
          <w:sz w:val="20"/>
        </w:rPr>
        <w:t>nomination,</w:t>
      </w:r>
      <w:r>
        <w:rPr>
          <w:spacing w:val="-4"/>
          <w:sz w:val="20"/>
        </w:rPr>
        <w:t xml:space="preserve"> </w:t>
      </w:r>
      <w:r>
        <w:rPr>
          <w:sz w:val="20"/>
        </w:rPr>
        <w:t>tracking,</w:t>
      </w:r>
      <w:r>
        <w:rPr>
          <w:spacing w:val="-4"/>
          <w:sz w:val="20"/>
        </w:rPr>
        <w:t xml:space="preserve"> </w:t>
      </w:r>
      <w:r>
        <w:rPr>
          <w:sz w:val="20"/>
        </w:rPr>
        <w:t>documentation,</w:t>
      </w:r>
      <w:r>
        <w:rPr>
          <w:spacing w:val="-4"/>
          <w:sz w:val="20"/>
        </w:rPr>
        <w:t xml:space="preserve"> </w:t>
      </w:r>
      <w:r>
        <w:rPr>
          <w:sz w:val="20"/>
        </w:rPr>
        <w:t>and management of CORs will be used. The COR will be identified by separate letter. The COR monitors all technical aspects</w:t>
      </w:r>
      <w:r>
        <w:rPr>
          <w:spacing w:val="-2"/>
          <w:sz w:val="20"/>
        </w:rPr>
        <w:t xml:space="preserve"> </w:t>
      </w:r>
      <w:r>
        <w:rPr>
          <w:sz w:val="20"/>
        </w:rPr>
        <w:t>of</w:t>
      </w:r>
      <w:r>
        <w:rPr>
          <w:spacing w:val="-3"/>
          <w:sz w:val="20"/>
        </w:rPr>
        <w:t xml:space="preserve"> </w:t>
      </w:r>
      <w:r>
        <w:rPr>
          <w:sz w:val="20"/>
        </w:rPr>
        <w:t>the task</w:t>
      </w:r>
      <w:r>
        <w:rPr>
          <w:spacing w:val="-2"/>
          <w:sz w:val="20"/>
        </w:rPr>
        <w:t xml:space="preserve"> </w:t>
      </w:r>
      <w:r>
        <w:rPr>
          <w:sz w:val="20"/>
        </w:rPr>
        <w:t>order and assists</w:t>
      </w:r>
      <w:r>
        <w:rPr>
          <w:spacing w:val="-2"/>
          <w:sz w:val="20"/>
        </w:rPr>
        <w:t xml:space="preserve"> </w:t>
      </w:r>
      <w:r>
        <w:rPr>
          <w:sz w:val="20"/>
        </w:rPr>
        <w:t>in</w:t>
      </w:r>
      <w:r>
        <w:rPr>
          <w:spacing w:val="-2"/>
          <w:sz w:val="20"/>
        </w:rPr>
        <w:t xml:space="preserve"> </w:t>
      </w:r>
      <w:r>
        <w:rPr>
          <w:sz w:val="20"/>
        </w:rPr>
        <w:t>contract administration. The COR</w:t>
      </w:r>
      <w:r>
        <w:rPr>
          <w:spacing w:val="-2"/>
          <w:sz w:val="20"/>
        </w:rPr>
        <w:t xml:space="preserve"> </w:t>
      </w:r>
      <w:r>
        <w:rPr>
          <w:sz w:val="20"/>
        </w:rPr>
        <w:t>is</w:t>
      </w:r>
      <w:r>
        <w:rPr>
          <w:spacing w:val="-2"/>
          <w:sz w:val="20"/>
        </w:rPr>
        <w:t xml:space="preserve"> </w:t>
      </w:r>
      <w:r>
        <w:rPr>
          <w:sz w:val="20"/>
        </w:rPr>
        <w:t>authorized to perform the following functions: assure that the Contractor performs the technical requirements of the contract; perform inspections necessary in connection with contract performance; maintain written and oral communications with the Contractor concerning technical aspects of the contract; issue written interpretations of technical requirements, including Government drawings, designs, and specifications; monitor Contractor's performance and notify both the KO and Contractor of any deficiencies; coordinate availability</w:t>
      </w:r>
      <w:r>
        <w:rPr>
          <w:spacing w:val="-2"/>
          <w:sz w:val="20"/>
        </w:rPr>
        <w:t xml:space="preserve"> </w:t>
      </w:r>
      <w:r>
        <w:rPr>
          <w:sz w:val="20"/>
        </w:rPr>
        <w:t>of</w:t>
      </w:r>
      <w:r>
        <w:rPr>
          <w:spacing w:val="-4"/>
          <w:sz w:val="20"/>
        </w:rPr>
        <w:t xml:space="preserve"> </w:t>
      </w:r>
      <w:r>
        <w:rPr>
          <w:sz w:val="20"/>
        </w:rPr>
        <w:t>Government</w:t>
      </w:r>
      <w:r>
        <w:rPr>
          <w:spacing w:val="-2"/>
          <w:sz w:val="20"/>
        </w:rPr>
        <w:t xml:space="preserve"> </w:t>
      </w:r>
      <w:r>
        <w:rPr>
          <w:sz w:val="20"/>
        </w:rPr>
        <w:t>equipment furnished;</w:t>
      </w:r>
      <w:r>
        <w:rPr>
          <w:spacing w:val="-2"/>
          <w:sz w:val="20"/>
        </w:rPr>
        <w:t xml:space="preserve"> </w:t>
      </w:r>
      <w:r>
        <w:rPr>
          <w:sz w:val="20"/>
        </w:rPr>
        <w:t>and</w:t>
      </w:r>
      <w:r>
        <w:rPr>
          <w:spacing w:val="-1"/>
          <w:sz w:val="20"/>
        </w:rPr>
        <w:t xml:space="preserve"> </w:t>
      </w:r>
      <w:r>
        <w:rPr>
          <w:sz w:val="20"/>
        </w:rPr>
        <w:t>provide</w:t>
      </w:r>
      <w:r>
        <w:rPr>
          <w:spacing w:val="-2"/>
          <w:sz w:val="20"/>
        </w:rPr>
        <w:t xml:space="preserve"> </w:t>
      </w:r>
      <w:r>
        <w:rPr>
          <w:sz w:val="20"/>
        </w:rPr>
        <w:t>site</w:t>
      </w:r>
      <w:r>
        <w:rPr>
          <w:spacing w:val="-2"/>
          <w:sz w:val="20"/>
        </w:rPr>
        <w:t xml:space="preserve"> </w:t>
      </w:r>
      <w:r>
        <w:rPr>
          <w:sz w:val="20"/>
        </w:rPr>
        <w:t>entry</w:t>
      </w:r>
      <w:r>
        <w:rPr>
          <w:spacing w:val="-5"/>
          <w:sz w:val="20"/>
        </w:rPr>
        <w:t xml:space="preserve"> </w:t>
      </w:r>
      <w:r>
        <w:rPr>
          <w:sz w:val="20"/>
        </w:rPr>
        <w:t>of</w:t>
      </w:r>
      <w:r>
        <w:rPr>
          <w:spacing w:val="-4"/>
          <w:sz w:val="20"/>
        </w:rPr>
        <w:t xml:space="preserve"> </w:t>
      </w:r>
      <w:r>
        <w:rPr>
          <w:sz w:val="20"/>
        </w:rPr>
        <w:t>Contractor</w:t>
      </w:r>
      <w:r>
        <w:rPr>
          <w:spacing w:val="-1"/>
          <w:sz w:val="20"/>
        </w:rPr>
        <w:t xml:space="preserve"> </w:t>
      </w:r>
      <w:r>
        <w:rPr>
          <w:sz w:val="20"/>
        </w:rPr>
        <w:t>personnel. A</w:t>
      </w:r>
      <w:r>
        <w:rPr>
          <w:spacing w:val="-4"/>
          <w:sz w:val="20"/>
        </w:rPr>
        <w:t xml:space="preserve"> </w:t>
      </w:r>
      <w:r>
        <w:rPr>
          <w:sz w:val="20"/>
        </w:rPr>
        <w:t>letter</w:t>
      </w:r>
      <w:r>
        <w:rPr>
          <w:spacing w:val="-1"/>
          <w:sz w:val="20"/>
        </w:rPr>
        <w:t xml:space="preserve"> </w:t>
      </w:r>
      <w:r>
        <w:rPr>
          <w:sz w:val="20"/>
        </w:rPr>
        <w:t xml:space="preserve">of designation issued to the COR, a copy of which is sent to the Contractor, states the responsibilities and limitations of the COR, especially </w:t>
      </w:r>
      <w:proofErr w:type="gramStart"/>
      <w:r>
        <w:rPr>
          <w:sz w:val="20"/>
        </w:rPr>
        <w:t>with regard to</w:t>
      </w:r>
      <w:proofErr w:type="gramEnd"/>
      <w:r>
        <w:rPr>
          <w:sz w:val="20"/>
        </w:rPr>
        <w:t xml:space="preserve"> changes in cost or price, estimates or changes in delivery dates. The COR is not authorized to change any of the terms and conditions of the resulting order.</w:t>
      </w:r>
    </w:p>
    <w:p w14:paraId="224E4092" w14:textId="77777777" w:rsidR="009C0184" w:rsidRDefault="009C0184">
      <w:pPr>
        <w:pStyle w:val="BodyText"/>
        <w:spacing w:before="1"/>
      </w:pPr>
    </w:p>
    <w:p w14:paraId="224E4093" w14:textId="77777777" w:rsidR="009C0184" w:rsidRDefault="000075D9">
      <w:pPr>
        <w:pStyle w:val="ListParagraph"/>
        <w:numPr>
          <w:ilvl w:val="2"/>
          <w:numId w:val="26"/>
        </w:numPr>
        <w:tabs>
          <w:tab w:val="left" w:pos="1800"/>
          <w:tab w:val="left" w:pos="2397"/>
        </w:tabs>
        <w:ind w:right="1148" w:hanging="1"/>
        <w:jc w:val="left"/>
        <w:rPr>
          <w:sz w:val="20"/>
        </w:rPr>
      </w:pPr>
      <w:r>
        <w:rPr>
          <w:sz w:val="20"/>
          <w:u w:val="single"/>
        </w:rPr>
        <w:t>Post Award Conference/Periodic Progress Meetings.</w:t>
      </w:r>
      <w:r>
        <w:rPr>
          <w:sz w:val="20"/>
        </w:rPr>
        <w:t xml:space="preserve"> The Contractor agrees to attend any post award</w:t>
      </w:r>
      <w:r>
        <w:rPr>
          <w:spacing w:val="-3"/>
          <w:sz w:val="20"/>
        </w:rPr>
        <w:t xml:space="preserve"> </w:t>
      </w:r>
      <w:r>
        <w:rPr>
          <w:sz w:val="20"/>
        </w:rPr>
        <w:t>conference</w:t>
      </w:r>
      <w:r>
        <w:rPr>
          <w:spacing w:val="-3"/>
          <w:sz w:val="20"/>
        </w:rPr>
        <w:t xml:space="preserve"> </w:t>
      </w:r>
      <w:r>
        <w:rPr>
          <w:sz w:val="20"/>
        </w:rPr>
        <w:t>convened</w:t>
      </w:r>
      <w:r>
        <w:rPr>
          <w:spacing w:val="-3"/>
          <w:sz w:val="20"/>
        </w:rPr>
        <w:t xml:space="preserve"> </w:t>
      </w:r>
      <w:r>
        <w:rPr>
          <w:sz w:val="20"/>
        </w:rPr>
        <w:t>by</w:t>
      </w:r>
      <w:r>
        <w:rPr>
          <w:spacing w:val="-5"/>
          <w:sz w:val="20"/>
        </w:rPr>
        <w:t xml:space="preserve"> </w:t>
      </w:r>
      <w:r>
        <w:rPr>
          <w:sz w:val="20"/>
        </w:rPr>
        <w:t>the</w:t>
      </w:r>
      <w:r>
        <w:rPr>
          <w:spacing w:val="-3"/>
          <w:sz w:val="20"/>
        </w:rPr>
        <w:t xml:space="preserve"> </w:t>
      </w:r>
      <w:r>
        <w:rPr>
          <w:sz w:val="20"/>
        </w:rPr>
        <w:t>contracting</w:t>
      </w:r>
      <w:r>
        <w:rPr>
          <w:spacing w:val="-5"/>
          <w:sz w:val="20"/>
        </w:rPr>
        <w:t xml:space="preserve"> </w:t>
      </w:r>
      <w:r>
        <w:rPr>
          <w:sz w:val="20"/>
        </w:rPr>
        <w:t>activity</w:t>
      </w:r>
      <w:r>
        <w:rPr>
          <w:spacing w:val="-5"/>
          <w:sz w:val="20"/>
        </w:rPr>
        <w:t xml:space="preserve"> </w:t>
      </w:r>
      <w:r>
        <w:rPr>
          <w:sz w:val="20"/>
        </w:rPr>
        <w:t>or</w:t>
      </w:r>
      <w:r>
        <w:rPr>
          <w:spacing w:val="-3"/>
          <w:sz w:val="20"/>
        </w:rPr>
        <w:t xml:space="preserve"> </w:t>
      </w:r>
      <w:r>
        <w:rPr>
          <w:sz w:val="20"/>
        </w:rPr>
        <w:t>contract</w:t>
      </w:r>
      <w:r>
        <w:rPr>
          <w:spacing w:val="-3"/>
          <w:sz w:val="20"/>
        </w:rPr>
        <w:t xml:space="preserve"> </w:t>
      </w:r>
      <w:r>
        <w:rPr>
          <w:sz w:val="20"/>
        </w:rPr>
        <w:t>administration</w:t>
      </w:r>
      <w:r>
        <w:rPr>
          <w:spacing w:val="-5"/>
          <w:sz w:val="20"/>
        </w:rPr>
        <w:t xml:space="preserve"> </w:t>
      </w:r>
      <w:r>
        <w:rPr>
          <w:sz w:val="20"/>
        </w:rPr>
        <w:t>office</w:t>
      </w:r>
      <w:r>
        <w:rPr>
          <w:spacing w:val="-3"/>
          <w:sz w:val="20"/>
        </w:rPr>
        <w:t xml:space="preserve"> </w:t>
      </w:r>
      <w:r>
        <w:rPr>
          <w:sz w:val="20"/>
        </w:rPr>
        <w:t>IAW</w:t>
      </w:r>
      <w:r>
        <w:rPr>
          <w:spacing w:val="-2"/>
          <w:sz w:val="20"/>
        </w:rPr>
        <w:t xml:space="preserve"> </w:t>
      </w:r>
      <w:r>
        <w:rPr>
          <w:sz w:val="20"/>
        </w:rPr>
        <w:t>FAR</w:t>
      </w:r>
      <w:r>
        <w:rPr>
          <w:spacing w:val="-5"/>
          <w:sz w:val="20"/>
        </w:rPr>
        <w:t xml:space="preserve"> </w:t>
      </w:r>
      <w:r>
        <w:rPr>
          <w:sz w:val="20"/>
        </w:rPr>
        <w:t>Subpart</w:t>
      </w:r>
    </w:p>
    <w:p w14:paraId="224E4094" w14:textId="77777777" w:rsidR="009C0184" w:rsidRDefault="009C0184">
      <w:pPr>
        <w:pStyle w:val="ListParagraph"/>
        <w:rPr>
          <w:sz w:val="20"/>
        </w:rPr>
        <w:sectPr w:rsidR="009C0184">
          <w:pgSz w:w="12240" w:h="15840"/>
          <w:pgMar w:top="1400" w:right="360" w:bottom="280" w:left="360" w:header="725" w:footer="0" w:gutter="0"/>
          <w:cols w:space="720"/>
        </w:sectPr>
      </w:pPr>
    </w:p>
    <w:p w14:paraId="224E4095" w14:textId="77777777" w:rsidR="009C0184" w:rsidRDefault="009C0184">
      <w:pPr>
        <w:pStyle w:val="BodyText"/>
        <w:spacing w:before="1"/>
      </w:pPr>
    </w:p>
    <w:p w14:paraId="224E4096" w14:textId="77777777" w:rsidR="009C0184" w:rsidRDefault="000075D9">
      <w:pPr>
        <w:pStyle w:val="BodyText"/>
        <w:ind w:left="1799" w:right="1135"/>
      </w:pPr>
      <w:r>
        <w:t>42.5, Post Award Orientation. The KO, COR, and other Government personnel, as appropriate, may meet periodically with the Contractor to review the Contractor's performance. At these meetings the KO will apprise</w:t>
      </w:r>
      <w:r>
        <w:rPr>
          <w:spacing w:val="-3"/>
        </w:rPr>
        <w:t xml:space="preserve"> </w:t>
      </w:r>
      <w:r>
        <w:t>the</w:t>
      </w:r>
      <w:r>
        <w:rPr>
          <w:spacing w:val="-3"/>
        </w:rPr>
        <w:t xml:space="preserve"> </w:t>
      </w:r>
      <w:r>
        <w:t>Contractor</w:t>
      </w:r>
      <w:r>
        <w:rPr>
          <w:spacing w:val="-3"/>
        </w:rPr>
        <w:t xml:space="preserve"> </w:t>
      </w:r>
      <w:r>
        <w:t>of</w:t>
      </w:r>
      <w:r>
        <w:rPr>
          <w:spacing w:val="-6"/>
        </w:rPr>
        <w:t xml:space="preserve"> </w:t>
      </w:r>
      <w:r>
        <w:t>how</w:t>
      </w:r>
      <w:r>
        <w:rPr>
          <w:spacing w:val="-4"/>
        </w:rPr>
        <w:t xml:space="preserve"> </w:t>
      </w:r>
      <w:r>
        <w:t>the</w:t>
      </w:r>
      <w:r>
        <w:rPr>
          <w:spacing w:val="-3"/>
        </w:rPr>
        <w:t xml:space="preserve"> </w:t>
      </w:r>
      <w:r>
        <w:t>Government</w:t>
      </w:r>
      <w:r>
        <w:rPr>
          <w:spacing w:val="-2"/>
        </w:rPr>
        <w:t xml:space="preserve"> </w:t>
      </w:r>
      <w:r>
        <w:t>views</w:t>
      </w:r>
      <w:r>
        <w:rPr>
          <w:spacing w:val="-5"/>
        </w:rPr>
        <w:t xml:space="preserve"> </w:t>
      </w:r>
      <w:r>
        <w:t>the</w:t>
      </w:r>
      <w:r>
        <w:rPr>
          <w:spacing w:val="-1"/>
        </w:rPr>
        <w:t xml:space="preserve"> </w:t>
      </w:r>
      <w:r>
        <w:t>Contractor's</w:t>
      </w:r>
      <w:r>
        <w:rPr>
          <w:spacing w:val="-5"/>
        </w:rPr>
        <w:t xml:space="preserve"> </w:t>
      </w:r>
      <w:r>
        <w:t>performance</w:t>
      </w:r>
      <w:r>
        <w:rPr>
          <w:spacing w:val="-3"/>
        </w:rPr>
        <w:t xml:space="preserve"> </w:t>
      </w:r>
      <w:r>
        <w:t>and</w:t>
      </w:r>
      <w:r>
        <w:rPr>
          <w:spacing w:val="-3"/>
        </w:rPr>
        <w:t xml:space="preserve"> </w:t>
      </w:r>
      <w:r>
        <w:t>the</w:t>
      </w:r>
      <w:r>
        <w:rPr>
          <w:spacing w:val="-1"/>
        </w:rPr>
        <w:t xml:space="preserve"> </w:t>
      </w:r>
      <w:r>
        <w:t>Contractor</w:t>
      </w:r>
      <w:r>
        <w:rPr>
          <w:spacing w:val="-3"/>
        </w:rPr>
        <w:t xml:space="preserve"> </w:t>
      </w:r>
      <w:r>
        <w:t xml:space="preserve">shall </w:t>
      </w:r>
      <w:proofErr w:type="gramStart"/>
      <w:r>
        <w:t>apprise</w:t>
      </w:r>
      <w:proofErr w:type="gramEnd"/>
      <w:r>
        <w:t xml:space="preserve"> the Government of problems, if any, being experienced. Appropriate action </w:t>
      </w:r>
      <w:proofErr w:type="gramStart"/>
      <w:r>
        <w:t>shall</w:t>
      </w:r>
      <w:proofErr w:type="gramEnd"/>
      <w:r>
        <w:t xml:space="preserve"> be taken to resolve outstanding issues. These meetings shall be considered </w:t>
      </w:r>
      <w:proofErr w:type="gramStart"/>
      <w:r>
        <w:t>into</w:t>
      </w:r>
      <w:proofErr w:type="gramEnd"/>
      <w:r>
        <w:t xml:space="preserve"> the overall contract price.</w:t>
      </w:r>
    </w:p>
    <w:p w14:paraId="224E4097" w14:textId="77777777" w:rsidR="009C0184" w:rsidRDefault="009C0184">
      <w:pPr>
        <w:pStyle w:val="BodyText"/>
      </w:pPr>
    </w:p>
    <w:p w14:paraId="224E4098" w14:textId="77777777" w:rsidR="009C0184" w:rsidRDefault="009C0184">
      <w:pPr>
        <w:pStyle w:val="BodyText"/>
      </w:pPr>
    </w:p>
    <w:p w14:paraId="224E4099" w14:textId="77777777" w:rsidR="009C0184" w:rsidRDefault="000075D9">
      <w:pPr>
        <w:pStyle w:val="ListParagraph"/>
        <w:numPr>
          <w:ilvl w:val="1"/>
          <w:numId w:val="26"/>
        </w:numPr>
        <w:tabs>
          <w:tab w:val="left" w:pos="1527"/>
        </w:tabs>
        <w:ind w:left="1527" w:hanging="448"/>
        <w:jc w:val="left"/>
        <w:rPr>
          <w:sz w:val="20"/>
        </w:rPr>
      </w:pPr>
      <w:r>
        <w:rPr>
          <w:sz w:val="20"/>
          <w:u w:val="single"/>
        </w:rPr>
        <w:t>Operations</w:t>
      </w:r>
      <w:r>
        <w:rPr>
          <w:spacing w:val="-10"/>
          <w:sz w:val="20"/>
          <w:u w:val="single"/>
        </w:rPr>
        <w:t xml:space="preserve"> </w:t>
      </w:r>
      <w:r>
        <w:rPr>
          <w:sz w:val="20"/>
          <w:u w:val="single"/>
        </w:rPr>
        <w:t>Security</w:t>
      </w:r>
      <w:r>
        <w:rPr>
          <w:spacing w:val="-10"/>
          <w:sz w:val="20"/>
          <w:u w:val="single"/>
        </w:rPr>
        <w:t xml:space="preserve"> </w:t>
      </w:r>
      <w:r>
        <w:rPr>
          <w:sz w:val="20"/>
          <w:u w:val="single"/>
        </w:rPr>
        <w:t>(OPSEC)</w:t>
      </w:r>
      <w:r>
        <w:rPr>
          <w:spacing w:val="-8"/>
          <w:sz w:val="20"/>
          <w:u w:val="single"/>
        </w:rPr>
        <w:t xml:space="preserve"> </w:t>
      </w:r>
      <w:r>
        <w:rPr>
          <w:spacing w:val="-2"/>
          <w:sz w:val="20"/>
          <w:u w:val="single"/>
        </w:rPr>
        <w:t>Security.</w:t>
      </w:r>
    </w:p>
    <w:p w14:paraId="224E409A" w14:textId="77777777" w:rsidR="009C0184" w:rsidRDefault="009C0184">
      <w:pPr>
        <w:pStyle w:val="BodyText"/>
        <w:spacing w:before="1"/>
      </w:pPr>
    </w:p>
    <w:p w14:paraId="224E409B" w14:textId="77777777" w:rsidR="009C0184" w:rsidRDefault="000075D9">
      <w:pPr>
        <w:pStyle w:val="ListParagraph"/>
        <w:numPr>
          <w:ilvl w:val="2"/>
          <w:numId w:val="26"/>
        </w:numPr>
        <w:tabs>
          <w:tab w:val="left" w:pos="2399"/>
        </w:tabs>
        <w:spacing w:line="229" w:lineRule="exact"/>
        <w:ind w:left="2399" w:hanging="600"/>
        <w:jc w:val="left"/>
        <w:rPr>
          <w:sz w:val="20"/>
        </w:rPr>
      </w:pPr>
      <w:r>
        <w:rPr>
          <w:sz w:val="20"/>
          <w:u w:val="single"/>
        </w:rPr>
        <w:t>Access</w:t>
      </w:r>
      <w:r>
        <w:rPr>
          <w:spacing w:val="-7"/>
          <w:sz w:val="20"/>
          <w:u w:val="single"/>
        </w:rPr>
        <w:t xml:space="preserve"> </w:t>
      </w:r>
      <w:r>
        <w:rPr>
          <w:sz w:val="20"/>
          <w:u w:val="single"/>
        </w:rPr>
        <w:t>and</w:t>
      </w:r>
      <w:r>
        <w:rPr>
          <w:spacing w:val="-5"/>
          <w:sz w:val="20"/>
          <w:u w:val="single"/>
        </w:rPr>
        <w:t xml:space="preserve"> </w:t>
      </w:r>
      <w:r>
        <w:rPr>
          <w:sz w:val="20"/>
          <w:u w:val="single"/>
        </w:rPr>
        <w:t>General</w:t>
      </w:r>
      <w:r>
        <w:rPr>
          <w:spacing w:val="-6"/>
          <w:sz w:val="20"/>
          <w:u w:val="single"/>
        </w:rPr>
        <w:t xml:space="preserve"> </w:t>
      </w:r>
      <w:r>
        <w:rPr>
          <w:sz w:val="20"/>
          <w:u w:val="single"/>
        </w:rPr>
        <w:t>Protection/Security:</w:t>
      </w:r>
      <w:r>
        <w:rPr>
          <w:spacing w:val="-5"/>
          <w:sz w:val="20"/>
          <w:u w:val="single"/>
        </w:rPr>
        <w:t xml:space="preserve"> </w:t>
      </w:r>
      <w:r>
        <w:rPr>
          <w:sz w:val="20"/>
          <w:u w:val="single"/>
        </w:rPr>
        <w:t>Policy</w:t>
      </w:r>
      <w:r>
        <w:rPr>
          <w:spacing w:val="-9"/>
          <w:sz w:val="20"/>
          <w:u w:val="single"/>
        </w:rPr>
        <w:t xml:space="preserve"> </w:t>
      </w:r>
      <w:r>
        <w:rPr>
          <w:sz w:val="20"/>
          <w:u w:val="single"/>
        </w:rPr>
        <w:t>and</w:t>
      </w:r>
      <w:r>
        <w:rPr>
          <w:spacing w:val="-4"/>
          <w:sz w:val="20"/>
          <w:u w:val="single"/>
        </w:rPr>
        <w:t xml:space="preserve"> </w:t>
      </w:r>
      <w:r>
        <w:rPr>
          <w:spacing w:val="-2"/>
          <w:sz w:val="20"/>
          <w:u w:val="single"/>
        </w:rPr>
        <w:t>Procedures.</w:t>
      </w:r>
    </w:p>
    <w:p w14:paraId="224E409C" w14:textId="77777777" w:rsidR="009C0184" w:rsidRDefault="000075D9">
      <w:pPr>
        <w:pStyle w:val="BodyText"/>
        <w:ind w:left="1799" w:right="1135"/>
      </w:pPr>
      <w:r>
        <w:t>Contractor and all associated subcontractor-Contractors employees shall comply with applicable installation, facility and area commander installation/facility access and local security policies and procedures (provided by Government representative). The Contractor shall also provide all information required</w:t>
      </w:r>
      <w:r>
        <w:rPr>
          <w:spacing w:val="-2"/>
        </w:rPr>
        <w:t xml:space="preserve"> </w:t>
      </w:r>
      <w:r>
        <w:t>for</w:t>
      </w:r>
      <w:r>
        <w:rPr>
          <w:spacing w:val="-2"/>
        </w:rPr>
        <w:t xml:space="preserve"> </w:t>
      </w:r>
      <w:r>
        <w:t>background</w:t>
      </w:r>
      <w:r>
        <w:rPr>
          <w:spacing w:val="-2"/>
        </w:rPr>
        <w:t xml:space="preserve"> </w:t>
      </w:r>
      <w:r>
        <w:t>checks</w:t>
      </w:r>
      <w:r>
        <w:rPr>
          <w:spacing w:val="-4"/>
        </w:rPr>
        <w:t xml:space="preserve"> </w:t>
      </w:r>
      <w:r>
        <w:t>to meet</w:t>
      </w:r>
      <w:r>
        <w:rPr>
          <w:spacing w:val="-3"/>
        </w:rPr>
        <w:t xml:space="preserve"> </w:t>
      </w:r>
      <w:r>
        <w:t>installation</w:t>
      </w:r>
      <w:r>
        <w:rPr>
          <w:spacing w:val="-4"/>
        </w:rPr>
        <w:t xml:space="preserve"> </w:t>
      </w:r>
      <w:r>
        <w:t>access</w:t>
      </w:r>
      <w:r>
        <w:rPr>
          <w:spacing w:val="-4"/>
        </w:rPr>
        <w:t xml:space="preserve"> </w:t>
      </w:r>
      <w:r>
        <w:t>requirements</w:t>
      </w:r>
      <w:r>
        <w:rPr>
          <w:spacing w:val="-4"/>
        </w:rPr>
        <w:t xml:space="preserve"> </w:t>
      </w:r>
      <w:r>
        <w:t>to</w:t>
      </w:r>
      <w:r>
        <w:rPr>
          <w:spacing w:val="-3"/>
        </w:rPr>
        <w:t xml:space="preserve"> </w:t>
      </w:r>
      <w:r>
        <w:t>be</w:t>
      </w:r>
      <w:r>
        <w:rPr>
          <w:spacing w:val="-3"/>
        </w:rPr>
        <w:t xml:space="preserve"> </w:t>
      </w:r>
      <w:r>
        <w:t>accomplished</w:t>
      </w:r>
      <w:r>
        <w:rPr>
          <w:spacing w:val="-3"/>
        </w:rPr>
        <w:t xml:space="preserve"> </w:t>
      </w:r>
      <w:r>
        <w:t>by</w:t>
      </w:r>
      <w:r>
        <w:rPr>
          <w:spacing w:val="-6"/>
        </w:rPr>
        <w:t xml:space="preserve"> </w:t>
      </w:r>
      <w:r>
        <w:t>installation Provost Marshal Office, Director of Emergency Services or Security Office. Contractor workforce must comply with all personal identity verification requirements as directed by DoD, Department of the Navy (</w:t>
      </w:r>
      <w:proofErr w:type="spellStart"/>
      <w:r>
        <w:t>DoN</w:t>
      </w:r>
      <w:proofErr w:type="spellEnd"/>
      <w:r>
        <w:t>) and/or local policy. In addition to the changes otherwise authorized by the changes clause of this contract, should the Force Protection Condition (FPCON) at any individual facility or installation change, the Government may require changes in Contractor security matters or processes.</w:t>
      </w:r>
    </w:p>
    <w:p w14:paraId="224E409D" w14:textId="77777777" w:rsidR="009C0184" w:rsidRDefault="009C0184">
      <w:pPr>
        <w:pStyle w:val="BodyText"/>
        <w:spacing w:before="1"/>
      </w:pPr>
    </w:p>
    <w:p w14:paraId="224E409E" w14:textId="77777777" w:rsidR="009C0184" w:rsidRDefault="000075D9">
      <w:pPr>
        <w:pStyle w:val="ListParagraph"/>
        <w:numPr>
          <w:ilvl w:val="3"/>
          <w:numId w:val="26"/>
        </w:numPr>
        <w:tabs>
          <w:tab w:val="left" w:pos="3214"/>
        </w:tabs>
        <w:ind w:left="3214" w:hanging="695"/>
        <w:rPr>
          <w:sz w:val="20"/>
        </w:rPr>
      </w:pPr>
      <w:r>
        <w:rPr>
          <w:sz w:val="20"/>
          <w:u w:val="single"/>
        </w:rPr>
        <w:t>Special</w:t>
      </w:r>
      <w:r>
        <w:rPr>
          <w:spacing w:val="-6"/>
          <w:sz w:val="20"/>
          <w:u w:val="single"/>
        </w:rPr>
        <w:t xml:space="preserve"> </w:t>
      </w:r>
      <w:r>
        <w:rPr>
          <w:spacing w:val="-2"/>
          <w:sz w:val="20"/>
          <w:u w:val="single"/>
        </w:rPr>
        <w:t>Access.</w:t>
      </w:r>
    </w:p>
    <w:p w14:paraId="224E409F" w14:textId="77777777" w:rsidR="009C0184" w:rsidRDefault="000075D9">
      <w:pPr>
        <w:pStyle w:val="ListParagraph"/>
        <w:numPr>
          <w:ilvl w:val="0"/>
          <w:numId w:val="24"/>
        </w:numPr>
        <w:tabs>
          <w:tab w:val="left" w:pos="2790"/>
        </w:tabs>
        <w:spacing w:before="228"/>
        <w:ind w:right="1273" w:firstLine="0"/>
        <w:rPr>
          <w:sz w:val="20"/>
        </w:rPr>
      </w:pPr>
      <w:r>
        <w:rPr>
          <w:sz w:val="20"/>
        </w:rPr>
        <w:t>All contractor personnel will require a picture ID to gain access to the complex. Contract personnel</w:t>
      </w:r>
      <w:r>
        <w:rPr>
          <w:spacing w:val="-2"/>
          <w:sz w:val="20"/>
        </w:rPr>
        <w:t xml:space="preserve"> </w:t>
      </w:r>
      <w:r>
        <w:rPr>
          <w:sz w:val="20"/>
        </w:rPr>
        <w:t xml:space="preserve">shall </w:t>
      </w:r>
      <w:proofErr w:type="gramStart"/>
      <w:r>
        <w:rPr>
          <w:sz w:val="20"/>
        </w:rPr>
        <w:t>have</w:t>
      </w:r>
      <w:r>
        <w:rPr>
          <w:spacing w:val="-3"/>
          <w:sz w:val="20"/>
        </w:rPr>
        <w:t xml:space="preserve"> </w:t>
      </w:r>
      <w:r>
        <w:rPr>
          <w:sz w:val="20"/>
        </w:rPr>
        <w:t>a</w:t>
      </w:r>
      <w:r>
        <w:rPr>
          <w:spacing w:val="-2"/>
          <w:sz w:val="20"/>
        </w:rPr>
        <w:t xml:space="preserve"> </w:t>
      </w:r>
      <w:r>
        <w:rPr>
          <w:sz w:val="20"/>
        </w:rPr>
        <w:t>company</w:t>
      </w:r>
      <w:r>
        <w:rPr>
          <w:spacing w:val="-4"/>
          <w:sz w:val="20"/>
        </w:rPr>
        <w:t xml:space="preserve"> </w:t>
      </w:r>
      <w:r>
        <w:rPr>
          <w:sz w:val="20"/>
        </w:rPr>
        <w:t>ID</w:t>
      </w:r>
      <w:r>
        <w:rPr>
          <w:spacing w:val="-3"/>
          <w:sz w:val="20"/>
        </w:rPr>
        <w:t xml:space="preserve"> </w:t>
      </w:r>
      <w:r>
        <w:rPr>
          <w:sz w:val="20"/>
        </w:rPr>
        <w:t>card with</w:t>
      </w:r>
      <w:r>
        <w:rPr>
          <w:spacing w:val="-4"/>
          <w:sz w:val="20"/>
        </w:rPr>
        <w:t xml:space="preserve"> </w:t>
      </w:r>
      <w:r>
        <w:rPr>
          <w:sz w:val="20"/>
        </w:rPr>
        <w:t>picture</w:t>
      </w:r>
      <w:r>
        <w:rPr>
          <w:spacing w:val="-2"/>
          <w:sz w:val="20"/>
        </w:rPr>
        <w:t xml:space="preserve"> </w:t>
      </w:r>
      <w:r>
        <w:rPr>
          <w:sz w:val="20"/>
        </w:rPr>
        <w:t>in</w:t>
      </w:r>
      <w:r>
        <w:rPr>
          <w:spacing w:val="-4"/>
          <w:sz w:val="20"/>
        </w:rPr>
        <w:t xml:space="preserve"> </w:t>
      </w:r>
      <w:r>
        <w:rPr>
          <w:sz w:val="20"/>
        </w:rPr>
        <w:t>plain</w:t>
      </w:r>
      <w:r>
        <w:rPr>
          <w:spacing w:val="-2"/>
          <w:sz w:val="20"/>
        </w:rPr>
        <w:t xml:space="preserve"> </w:t>
      </w:r>
      <w:r>
        <w:rPr>
          <w:sz w:val="20"/>
        </w:rPr>
        <w:t>view</w:t>
      </w:r>
      <w:r>
        <w:rPr>
          <w:spacing w:val="-5"/>
          <w:sz w:val="20"/>
        </w:rPr>
        <w:t xml:space="preserve"> </w:t>
      </w:r>
      <w:r>
        <w:rPr>
          <w:sz w:val="20"/>
        </w:rPr>
        <w:t>at</w:t>
      </w:r>
      <w:r>
        <w:rPr>
          <w:spacing w:val="-2"/>
          <w:sz w:val="20"/>
        </w:rPr>
        <w:t xml:space="preserve"> </w:t>
      </w:r>
      <w:r>
        <w:rPr>
          <w:sz w:val="20"/>
        </w:rPr>
        <w:t>all</w:t>
      </w:r>
      <w:r>
        <w:rPr>
          <w:spacing w:val="-2"/>
          <w:sz w:val="20"/>
        </w:rPr>
        <w:t xml:space="preserve"> </w:t>
      </w:r>
      <w:r>
        <w:rPr>
          <w:sz w:val="20"/>
        </w:rPr>
        <w:t>times</w:t>
      </w:r>
      <w:proofErr w:type="gramEnd"/>
      <w:r>
        <w:rPr>
          <w:spacing w:val="-1"/>
          <w:sz w:val="20"/>
        </w:rPr>
        <w:t xml:space="preserve"> </w:t>
      </w:r>
      <w:r>
        <w:rPr>
          <w:sz w:val="20"/>
        </w:rPr>
        <w:t>when</w:t>
      </w:r>
      <w:r>
        <w:rPr>
          <w:spacing w:val="-4"/>
          <w:sz w:val="20"/>
        </w:rPr>
        <w:t xml:space="preserve"> </w:t>
      </w:r>
      <w:r>
        <w:rPr>
          <w:sz w:val="20"/>
        </w:rPr>
        <w:t>onboard</w:t>
      </w:r>
      <w:r>
        <w:rPr>
          <w:spacing w:val="-2"/>
          <w:sz w:val="20"/>
        </w:rPr>
        <w:t xml:space="preserve"> </w:t>
      </w:r>
      <w:r>
        <w:rPr>
          <w:sz w:val="20"/>
        </w:rPr>
        <w:t xml:space="preserve">the </w:t>
      </w:r>
      <w:r>
        <w:rPr>
          <w:spacing w:val="-2"/>
          <w:sz w:val="20"/>
        </w:rPr>
        <w:t>complex.</w:t>
      </w:r>
    </w:p>
    <w:p w14:paraId="224E40A0" w14:textId="77777777" w:rsidR="009C0184" w:rsidRDefault="000075D9">
      <w:pPr>
        <w:pStyle w:val="ListParagraph"/>
        <w:numPr>
          <w:ilvl w:val="0"/>
          <w:numId w:val="24"/>
        </w:numPr>
        <w:tabs>
          <w:tab w:val="left" w:pos="2802"/>
        </w:tabs>
        <w:spacing w:before="2"/>
        <w:ind w:right="1176" w:firstLine="0"/>
        <w:rPr>
          <w:sz w:val="20"/>
        </w:rPr>
      </w:pPr>
      <w:r>
        <w:rPr>
          <w:sz w:val="20"/>
        </w:rPr>
        <w:t>All</w:t>
      </w:r>
      <w:r>
        <w:rPr>
          <w:spacing w:val="-3"/>
          <w:sz w:val="20"/>
        </w:rPr>
        <w:t xml:space="preserve"> </w:t>
      </w:r>
      <w:r>
        <w:rPr>
          <w:sz w:val="20"/>
        </w:rPr>
        <w:t>contractor-owned</w:t>
      </w:r>
      <w:r>
        <w:rPr>
          <w:spacing w:val="-3"/>
          <w:sz w:val="20"/>
        </w:rPr>
        <w:t xml:space="preserve"> </w:t>
      </w:r>
      <w:r>
        <w:rPr>
          <w:sz w:val="20"/>
        </w:rPr>
        <w:t>or</w:t>
      </w:r>
      <w:r>
        <w:rPr>
          <w:spacing w:val="-3"/>
          <w:sz w:val="20"/>
        </w:rPr>
        <w:t xml:space="preserve"> </w:t>
      </w:r>
      <w:r>
        <w:rPr>
          <w:sz w:val="20"/>
        </w:rPr>
        <w:t>private</w:t>
      </w:r>
      <w:r>
        <w:rPr>
          <w:spacing w:val="-3"/>
          <w:sz w:val="20"/>
        </w:rPr>
        <w:t xml:space="preserve"> </w:t>
      </w:r>
      <w:r>
        <w:rPr>
          <w:sz w:val="20"/>
        </w:rPr>
        <w:t>transportation</w:t>
      </w:r>
      <w:r>
        <w:rPr>
          <w:spacing w:val="-3"/>
          <w:sz w:val="20"/>
        </w:rPr>
        <w:t xml:space="preserve"> </w:t>
      </w:r>
      <w:r>
        <w:rPr>
          <w:sz w:val="20"/>
        </w:rPr>
        <w:t>modes</w:t>
      </w:r>
      <w:r>
        <w:rPr>
          <w:spacing w:val="-5"/>
          <w:sz w:val="20"/>
        </w:rPr>
        <w:t xml:space="preserve"> </w:t>
      </w:r>
      <w:r>
        <w:rPr>
          <w:sz w:val="20"/>
        </w:rPr>
        <w:t>to</w:t>
      </w:r>
      <w:r>
        <w:rPr>
          <w:spacing w:val="-1"/>
          <w:sz w:val="20"/>
        </w:rPr>
        <w:t xml:space="preserve"> </w:t>
      </w:r>
      <w:r>
        <w:rPr>
          <w:sz w:val="20"/>
        </w:rPr>
        <w:t>and</w:t>
      </w:r>
      <w:r>
        <w:rPr>
          <w:spacing w:val="-3"/>
          <w:sz w:val="20"/>
        </w:rPr>
        <w:t xml:space="preserve"> </w:t>
      </w:r>
      <w:r>
        <w:rPr>
          <w:sz w:val="20"/>
        </w:rPr>
        <w:t>from</w:t>
      </w:r>
      <w:r>
        <w:rPr>
          <w:spacing w:val="-6"/>
          <w:sz w:val="20"/>
        </w:rPr>
        <w:t xml:space="preserve"> </w:t>
      </w:r>
      <w:r>
        <w:rPr>
          <w:sz w:val="20"/>
        </w:rPr>
        <w:t>the</w:t>
      </w:r>
      <w:r>
        <w:rPr>
          <w:spacing w:val="-3"/>
          <w:sz w:val="20"/>
        </w:rPr>
        <w:t xml:space="preserve"> </w:t>
      </w:r>
      <w:r>
        <w:rPr>
          <w:sz w:val="20"/>
        </w:rPr>
        <w:t>complex</w:t>
      </w:r>
      <w:r>
        <w:rPr>
          <w:spacing w:val="-3"/>
          <w:sz w:val="20"/>
        </w:rPr>
        <w:t xml:space="preserve"> </w:t>
      </w:r>
      <w:r>
        <w:rPr>
          <w:sz w:val="20"/>
        </w:rPr>
        <w:t>may</w:t>
      </w:r>
      <w:r>
        <w:rPr>
          <w:spacing w:val="-5"/>
          <w:sz w:val="20"/>
        </w:rPr>
        <w:t xml:space="preserve"> </w:t>
      </w:r>
      <w:r>
        <w:rPr>
          <w:sz w:val="20"/>
        </w:rPr>
        <w:t>be</w:t>
      </w:r>
      <w:r>
        <w:rPr>
          <w:spacing w:val="-3"/>
          <w:sz w:val="20"/>
        </w:rPr>
        <w:t xml:space="preserve"> </w:t>
      </w:r>
      <w:r>
        <w:rPr>
          <w:sz w:val="20"/>
        </w:rPr>
        <w:t xml:space="preserve">subject to search </w:t>
      </w:r>
      <w:proofErr w:type="gramStart"/>
      <w:r>
        <w:rPr>
          <w:sz w:val="20"/>
        </w:rPr>
        <w:t>each and every</w:t>
      </w:r>
      <w:proofErr w:type="gramEnd"/>
      <w:r>
        <w:rPr>
          <w:sz w:val="20"/>
        </w:rPr>
        <w:t xml:space="preserve"> day to gain access to the complex.</w:t>
      </w:r>
    </w:p>
    <w:p w14:paraId="224E40A1" w14:textId="77777777" w:rsidR="009C0184" w:rsidRDefault="000075D9">
      <w:pPr>
        <w:pStyle w:val="ListParagraph"/>
        <w:numPr>
          <w:ilvl w:val="0"/>
          <w:numId w:val="24"/>
        </w:numPr>
        <w:tabs>
          <w:tab w:val="left" w:pos="2793"/>
        </w:tabs>
        <w:ind w:right="1141" w:firstLine="0"/>
        <w:rPr>
          <w:sz w:val="20"/>
        </w:rPr>
      </w:pPr>
      <w:r>
        <w:rPr>
          <w:sz w:val="20"/>
        </w:rPr>
        <w:t>All</w:t>
      </w:r>
      <w:r>
        <w:rPr>
          <w:spacing w:val="-3"/>
          <w:sz w:val="20"/>
        </w:rPr>
        <w:t xml:space="preserve"> </w:t>
      </w:r>
      <w:r>
        <w:rPr>
          <w:sz w:val="20"/>
        </w:rPr>
        <w:t>contractor</w:t>
      </w:r>
      <w:r>
        <w:rPr>
          <w:spacing w:val="-2"/>
          <w:sz w:val="20"/>
        </w:rPr>
        <w:t xml:space="preserve"> </w:t>
      </w:r>
      <w:r>
        <w:rPr>
          <w:sz w:val="20"/>
        </w:rPr>
        <w:t>personnel</w:t>
      </w:r>
      <w:r>
        <w:rPr>
          <w:spacing w:val="-1"/>
          <w:sz w:val="20"/>
        </w:rPr>
        <w:t xml:space="preserve"> </w:t>
      </w:r>
      <w:r>
        <w:rPr>
          <w:sz w:val="20"/>
        </w:rPr>
        <w:t>shall</w:t>
      </w:r>
      <w:r>
        <w:rPr>
          <w:spacing w:val="-3"/>
          <w:sz w:val="20"/>
        </w:rPr>
        <w:t xml:space="preserve"> </w:t>
      </w:r>
      <w:r>
        <w:rPr>
          <w:sz w:val="20"/>
        </w:rPr>
        <w:t>sign</w:t>
      </w:r>
      <w:r>
        <w:rPr>
          <w:spacing w:val="-4"/>
          <w:sz w:val="20"/>
        </w:rPr>
        <w:t xml:space="preserve"> </w:t>
      </w:r>
      <w:r>
        <w:rPr>
          <w:sz w:val="20"/>
        </w:rPr>
        <w:t>in</w:t>
      </w:r>
      <w:r>
        <w:rPr>
          <w:spacing w:val="-4"/>
          <w:sz w:val="20"/>
        </w:rPr>
        <w:t xml:space="preserve"> </w:t>
      </w:r>
      <w:r>
        <w:rPr>
          <w:sz w:val="20"/>
        </w:rPr>
        <w:t>and</w:t>
      </w:r>
      <w:r>
        <w:rPr>
          <w:spacing w:val="-2"/>
          <w:sz w:val="20"/>
        </w:rPr>
        <w:t xml:space="preserve"> </w:t>
      </w:r>
      <w:r>
        <w:rPr>
          <w:sz w:val="20"/>
        </w:rPr>
        <w:t>out</w:t>
      </w:r>
      <w:r>
        <w:rPr>
          <w:spacing w:val="-3"/>
          <w:sz w:val="20"/>
        </w:rPr>
        <w:t xml:space="preserve"> </w:t>
      </w:r>
      <w:r>
        <w:rPr>
          <w:sz w:val="20"/>
        </w:rPr>
        <w:t>of</w:t>
      </w:r>
      <w:r>
        <w:rPr>
          <w:spacing w:val="-5"/>
          <w:sz w:val="20"/>
        </w:rPr>
        <w:t xml:space="preserve"> </w:t>
      </w:r>
      <w:r>
        <w:rPr>
          <w:sz w:val="20"/>
        </w:rPr>
        <w:t>in</w:t>
      </w:r>
      <w:r>
        <w:rPr>
          <w:spacing w:val="-4"/>
          <w:sz w:val="20"/>
        </w:rPr>
        <w:t xml:space="preserve"> </w:t>
      </w:r>
      <w:r>
        <w:rPr>
          <w:sz w:val="20"/>
        </w:rPr>
        <w:t>the</w:t>
      </w:r>
      <w:r>
        <w:rPr>
          <w:spacing w:val="-2"/>
          <w:sz w:val="20"/>
        </w:rPr>
        <w:t xml:space="preserve"> </w:t>
      </w:r>
      <w:r>
        <w:rPr>
          <w:sz w:val="20"/>
        </w:rPr>
        <w:t>logbook</w:t>
      </w:r>
      <w:r>
        <w:rPr>
          <w:spacing w:val="-4"/>
          <w:sz w:val="20"/>
        </w:rPr>
        <w:t xml:space="preserve"> </w:t>
      </w:r>
      <w:r>
        <w:rPr>
          <w:sz w:val="20"/>
        </w:rPr>
        <w:t>provided</w:t>
      </w:r>
      <w:r>
        <w:rPr>
          <w:spacing w:val="-4"/>
          <w:sz w:val="20"/>
        </w:rPr>
        <w:t xml:space="preserve"> </w:t>
      </w:r>
      <w:r>
        <w:rPr>
          <w:sz w:val="20"/>
        </w:rPr>
        <w:t>by</w:t>
      </w:r>
      <w:r>
        <w:rPr>
          <w:spacing w:val="-6"/>
          <w:sz w:val="20"/>
        </w:rPr>
        <w:t xml:space="preserve"> </w:t>
      </w:r>
      <w:r>
        <w:rPr>
          <w:sz w:val="20"/>
        </w:rPr>
        <w:t>the</w:t>
      </w:r>
      <w:r>
        <w:rPr>
          <w:spacing w:val="-2"/>
          <w:sz w:val="20"/>
        </w:rPr>
        <w:t xml:space="preserve"> </w:t>
      </w:r>
      <w:r>
        <w:rPr>
          <w:sz w:val="20"/>
        </w:rPr>
        <w:t>Government</w:t>
      </w:r>
      <w:r>
        <w:rPr>
          <w:spacing w:val="-3"/>
          <w:sz w:val="20"/>
        </w:rPr>
        <w:t xml:space="preserve"> </w:t>
      </w:r>
      <w:r>
        <w:rPr>
          <w:sz w:val="20"/>
        </w:rPr>
        <w:t>in the BCO and all switch area locations unless BCO Security Access Badge has been assigned.</w:t>
      </w:r>
    </w:p>
    <w:p w14:paraId="224E40A2" w14:textId="77777777" w:rsidR="009C0184" w:rsidRDefault="000075D9">
      <w:pPr>
        <w:pStyle w:val="ListParagraph"/>
        <w:numPr>
          <w:ilvl w:val="2"/>
          <w:numId w:val="26"/>
        </w:numPr>
        <w:tabs>
          <w:tab w:val="left" w:pos="1675"/>
        </w:tabs>
        <w:spacing w:before="229"/>
        <w:ind w:left="1080" w:right="1083" w:firstLine="0"/>
        <w:jc w:val="left"/>
        <w:rPr>
          <w:sz w:val="20"/>
        </w:rPr>
      </w:pPr>
      <w:r>
        <w:rPr>
          <w:sz w:val="20"/>
          <w:u w:val="single"/>
        </w:rPr>
        <w:t>Defense</w:t>
      </w:r>
      <w:r>
        <w:rPr>
          <w:spacing w:val="-2"/>
          <w:sz w:val="20"/>
          <w:u w:val="single"/>
        </w:rPr>
        <w:t xml:space="preserve"> </w:t>
      </w:r>
      <w:r>
        <w:rPr>
          <w:sz w:val="20"/>
          <w:u w:val="single"/>
        </w:rPr>
        <w:t>Biometric</w:t>
      </w:r>
      <w:r>
        <w:rPr>
          <w:spacing w:val="-2"/>
          <w:sz w:val="20"/>
          <w:u w:val="single"/>
        </w:rPr>
        <w:t xml:space="preserve"> </w:t>
      </w:r>
      <w:r>
        <w:rPr>
          <w:sz w:val="20"/>
          <w:u w:val="single"/>
        </w:rPr>
        <w:t>Identification</w:t>
      </w:r>
      <w:r>
        <w:rPr>
          <w:spacing w:val="-4"/>
          <w:sz w:val="20"/>
          <w:u w:val="single"/>
        </w:rPr>
        <w:t xml:space="preserve"> </w:t>
      </w:r>
      <w:r>
        <w:rPr>
          <w:sz w:val="20"/>
          <w:u w:val="single"/>
        </w:rPr>
        <w:t>System</w:t>
      </w:r>
      <w:r>
        <w:rPr>
          <w:spacing w:val="-4"/>
          <w:sz w:val="20"/>
          <w:u w:val="single"/>
        </w:rPr>
        <w:t xml:space="preserve"> </w:t>
      </w:r>
      <w:r>
        <w:rPr>
          <w:sz w:val="20"/>
          <w:u w:val="single"/>
        </w:rPr>
        <w:t>(DBIDS).</w:t>
      </w:r>
      <w:r>
        <w:rPr>
          <w:spacing w:val="-3"/>
          <w:sz w:val="20"/>
        </w:rPr>
        <w:t xml:space="preserve"> </w:t>
      </w:r>
      <w:r>
        <w:rPr>
          <w:sz w:val="20"/>
        </w:rPr>
        <w:t>The</w:t>
      </w:r>
      <w:r>
        <w:rPr>
          <w:spacing w:val="-3"/>
          <w:sz w:val="20"/>
        </w:rPr>
        <w:t xml:space="preserve"> </w:t>
      </w:r>
      <w:r>
        <w:rPr>
          <w:sz w:val="20"/>
        </w:rPr>
        <w:t>Defense</w:t>
      </w:r>
      <w:r>
        <w:rPr>
          <w:spacing w:val="-3"/>
          <w:sz w:val="20"/>
        </w:rPr>
        <w:t xml:space="preserve"> </w:t>
      </w:r>
      <w:r>
        <w:rPr>
          <w:sz w:val="20"/>
        </w:rPr>
        <w:t>Biometric</w:t>
      </w:r>
      <w:r>
        <w:rPr>
          <w:spacing w:val="-3"/>
          <w:sz w:val="20"/>
        </w:rPr>
        <w:t xml:space="preserve"> </w:t>
      </w:r>
      <w:r>
        <w:rPr>
          <w:sz w:val="20"/>
        </w:rPr>
        <w:t>Identification</w:t>
      </w:r>
      <w:r>
        <w:rPr>
          <w:spacing w:val="-4"/>
          <w:sz w:val="20"/>
        </w:rPr>
        <w:t xml:space="preserve"> </w:t>
      </w:r>
      <w:r>
        <w:rPr>
          <w:sz w:val="20"/>
        </w:rPr>
        <w:t>System</w:t>
      </w:r>
      <w:r>
        <w:rPr>
          <w:spacing w:val="-4"/>
          <w:sz w:val="20"/>
        </w:rPr>
        <w:t xml:space="preserve"> </w:t>
      </w:r>
      <w:r>
        <w:rPr>
          <w:sz w:val="20"/>
        </w:rPr>
        <w:t>(DBIDS)</w:t>
      </w:r>
      <w:r>
        <w:rPr>
          <w:spacing w:val="-3"/>
          <w:sz w:val="20"/>
        </w:rPr>
        <w:t xml:space="preserve"> </w:t>
      </w:r>
      <w:r>
        <w:rPr>
          <w:sz w:val="20"/>
        </w:rPr>
        <w:t xml:space="preserve">is a DoD-owned and operated system developed by Defense Manpower Data Center as a force protection program to manage personnel identity and access at DoD installations. DBIDS is a network database system designed to easily verify access authorization of personnel entering military installations by using barcodes and fingerprint biometric </w:t>
      </w:r>
      <w:r>
        <w:rPr>
          <w:spacing w:val="-2"/>
          <w:sz w:val="20"/>
        </w:rPr>
        <w:t>identifications.</w:t>
      </w:r>
    </w:p>
    <w:p w14:paraId="224E40A3" w14:textId="77777777" w:rsidR="009C0184" w:rsidRDefault="009C0184">
      <w:pPr>
        <w:pStyle w:val="BodyText"/>
      </w:pPr>
    </w:p>
    <w:p w14:paraId="224E40A4" w14:textId="77777777" w:rsidR="009C0184" w:rsidRDefault="000075D9">
      <w:pPr>
        <w:pStyle w:val="BodyText"/>
        <w:ind w:left="1080" w:right="1167"/>
      </w:pPr>
      <w:r>
        <w:t>To improve management and force protection at Navy installations, in 2017 the Navy transitioned from the Navy Commercial Access Control System (NCACS) to the Defense Biometric Identification System (DBIDS) for Contractors</w:t>
      </w:r>
      <w:r>
        <w:rPr>
          <w:spacing w:val="-3"/>
        </w:rPr>
        <w:t xml:space="preserve"> </w:t>
      </w:r>
      <w:r>
        <w:t>and</w:t>
      </w:r>
      <w:r>
        <w:rPr>
          <w:spacing w:val="-1"/>
        </w:rPr>
        <w:t xml:space="preserve"> </w:t>
      </w:r>
      <w:r>
        <w:t>vendors</w:t>
      </w:r>
      <w:r>
        <w:rPr>
          <w:spacing w:val="-3"/>
        </w:rPr>
        <w:t xml:space="preserve"> </w:t>
      </w:r>
      <w:r>
        <w:t>requiring</w:t>
      </w:r>
      <w:r>
        <w:rPr>
          <w:spacing w:val="-3"/>
        </w:rPr>
        <w:t xml:space="preserve"> </w:t>
      </w:r>
      <w:r>
        <w:t>access</w:t>
      </w:r>
      <w:r>
        <w:rPr>
          <w:spacing w:val="-3"/>
        </w:rPr>
        <w:t xml:space="preserve"> </w:t>
      </w:r>
      <w:r>
        <w:t>to</w:t>
      </w:r>
      <w:r>
        <w:rPr>
          <w:spacing w:val="-1"/>
        </w:rPr>
        <w:t xml:space="preserve"> </w:t>
      </w:r>
      <w:r>
        <w:t>an</w:t>
      </w:r>
      <w:r>
        <w:rPr>
          <w:spacing w:val="-3"/>
        </w:rPr>
        <w:t xml:space="preserve"> </w:t>
      </w:r>
      <w:r>
        <w:t>installation</w:t>
      </w:r>
      <w:r>
        <w:rPr>
          <w:spacing w:val="-3"/>
        </w:rPr>
        <w:t xml:space="preserve"> </w:t>
      </w:r>
      <w:r>
        <w:t>at</w:t>
      </w:r>
      <w:r>
        <w:rPr>
          <w:spacing w:val="-2"/>
        </w:rPr>
        <w:t xml:space="preserve"> </w:t>
      </w:r>
      <w:r>
        <w:t>no</w:t>
      </w:r>
      <w:r>
        <w:rPr>
          <w:spacing w:val="-1"/>
        </w:rPr>
        <w:t xml:space="preserve"> </w:t>
      </w:r>
      <w:r>
        <w:t>cost</w:t>
      </w:r>
      <w:r>
        <w:rPr>
          <w:spacing w:val="-2"/>
        </w:rPr>
        <w:t xml:space="preserve"> </w:t>
      </w:r>
      <w:r>
        <w:t>to</w:t>
      </w:r>
      <w:r>
        <w:rPr>
          <w:spacing w:val="-1"/>
        </w:rPr>
        <w:t xml:space="preserve"> </w:t>
      </w:r>
      <w:r>
        <w:t>them.</w:t>
      </w:r>
      <w:r>
        <w:rPr>
          <w:spacing w:val="-1"/>
        </w:rPr>
        <w:t xml:space="preserve"> </w:t>
      </w:r>
      <w:r>
        <w:t>NCACs</w:t>
      </w:r>
      <w:r>
        <w:rPr>
          <w:spacing w:val="-3"/>
        </w:rPr>
        <w:t xml:space="preserve"> </w:t>
      </w:r>
      <w:r>
        <w:t>cards</w:t>
      </w:r>
      <w:r>
        <w:rPr>
          <w:spacing w:val="-3"/>
        </w:rPr>
        <w:t xml:space="preserve"> </w:t>
      </w:r>
      <w:r>
        <w:t>are</w:t>
      </w:r>
      <w:r>
        <w:rPr>
          <w:spacing w:val="-1"/>
        </w:rPr>
        <w:t xml:space="preserve"> </w:t>
      </w:r>
      <w:r>
        <w:t>no</w:t>
      </w:r>
      <w:r>
        <w:rPr>
          <w:spacing w:val="-1"/>
        </w:rPr>
        <w:t xml:space="preserve"> </w:t>
      </w:r>
      <w:r>
        <w:t>longer</w:t>
      </w:r>
      <w:r>
        <w:rPr>
          <w:spacing w:val="-1"/>
        </w:rPr>
        <w:t xml:space="preserve"> </w:t>
      </w:r>
      <w:r>
        <w:t xml:space="preserve">accepted. </w:t>
      </w:r>
      <w:proofErr w:type="gramStart"/>
      <w:r>
        <w:t>In order to</w:t>
      </w:r>
      <w:proofErr w:type="gramEnd"/>
      <w:r>
        <w:t xml:space="preserve"> obtain base access, an individual needs to acquire DoD sponsorship, have a thorough identity check, be properly vetted, and have a legitimate reason for base access. Identity checks require a passport or a Real ID Act- compliant state driver's license. Vetting occurs when the individual's background and ID are compared against authoritative criminal justice </w:t>
      </w:r>
      <w:proofErr w:type="gramStart"/>
      <w:r>
        <w:t>data bases</w:t>
      </w:r>
      <w:proofErr w:type="gramEnd"/>
      <w:r>
        <w:t>, and the individual has a letter or official document from the sponsoring organization which articulates the reason for access. When the above criteria are satisfactorily met, DBIDs credentials are issued.</w:t>
      </w:r>
    </w:p>
    <w:p w14:paraId="224E40A5" w14:textId="77777777" w:rsidR="009C0184" w:rsidRDefault="009C0184">
      <w:pPr>
        <w:pStyle w:val="BodyText"/>
      </w:pPr>
    </w:p>
    <w:p w14:paraId="224E40A6" w14:textId="77777777" w:rsidR="009C0184" w:rsidRDefault="000075D9">
      <w:pPr>
        <w:pStyle w:val="BodyText"/>
        <w:ind w:left="1080"/>
      </w:pPr>
      <w:r>
        <w:t>Additional</w:t>
      </w:r>
      <w:r>
        <w:rPr>
          <w:spacing w:val="-5"/>
        </w:rPr>
        <w:t xml:space="preserve"> </w:t>
      </w:r>
      <w:r>
        <w:t>information</w:t>
      </w:r>
      <w:r>
        <w:rPr>
          <w:spacing w:val="-4"/>
        </w:rPr>
        <w:t xml:space="preserve"> </w:t>
      </w:r>
      <w:r>
        <w:t>is</w:t>
      </w:r>
      <w:r>
        <w:rPr>
          <w:spacing w:val="-4"/>
        </w:rPr>
        <w:t xml:space="preserve"> </w:t>
      </w:r>
      <w:r>
        <w:t>available</w:t>
      </w:r>
      <w:r>
        <w:rPr>
          <w:spacing w:val="-4"/>
        </w:rPr>
        <w:t xml:space="preserve"> </w:t>
      </w:r>
      <w:r>
        <w:t>at</w:t>
      </w:r>
      <w:r>
        <w:rPr>
          <w:spacing w:val="-4"/>
        </w:rPr>
        <w:t xml:space="preserve"> </w:t>
      </w:r>
      <w:r>
        <w:rPr>
          <w:color w:val="0562C1"/>
          <w:spacing w:val="-2"/>
          <w:u w:val="single" w:color="0562C1"/>
        </w:rPr>
        <w:t>https://</w:t>
      </w:r>
      <w:hyperlink r:id="rId13">
        <w:r>
          <w:rPr>
            <w:color w:val="0562C1"/>
            <w:spacing w:val="-2"/>
            <w:u w:val="single" w:color="0562C1"/>
          </w:rPr>
          <w:t>www.cnic.navy.mil/om/dbids.html</w:t>
        </w:r>
        <w:r>
          <w:rPr>
            <w:spacing w:val="-2"/>
          </w:rPr>
          <w:t>.</w:t>
        </w:r>
      </w:hyperlink>
    </w:p>
    <w:p w14:paraId="224E40A7" w14:textId="77777777" w:rsidR="009C0184" w:rsidRDefault="009C0184">
      <w:pPr>
        <w:pStyle w:val="BodyText"/>
        <w:spacing w:before="5"/>
      </w:pPr>
    </w:p>
    <w:p w14:paraId="224E40A8" w14:textId="77777777" w:rsidR="009C0184" w:rsidRDefault="000075D9">
      <w:pPr>
        <w:ind w:left="1080" w:right="1176"/>
        <w:rPr>
          <w:b/>
          <w:sz w:val="20"/>
        </w:rPr>
      </w:pPr>
      <w:r>
        <w:rPr>
          <w:b/>
          <w:sz w:val="20"/>
        </w:rPr>
        <w:t>Note:</w:t>
      </w:r>
      <w:r>
        <w:rPr>
          <w:b/>
          <w:spacing w:val="-2"/>
          <w:sz w:val="20"/>
        </w:rPr>
        <w:t xml:space="preserve"> </w:t>
      </w:r>
      <w:r>
        <w:rPr>
          <w:b/>
          <w:sz w:val="20"/>
        </w:rPr>
        <w:t>The</w:t>
      </w:r>
      <w:r>
        <w:rPr>
          <w:b/>
          <w:spacing w:val="-3"/>
          <w:sz w:val="20"/>
        </w:rPr>
        <w:t xml:space="preserve"> </w:t>
      </w:r>
      <w:r>
        <w:rPr>
          <w:b/>
          <w:sz w:val="20"/>
        </w:rPr>
        <w:t>use</w:t>
      </w:r>
      <w:r>
        <w:rPr>
          <w:b/>
          <w:spacing w:val="-3"/>
          <w:sz w:val="20"/>
        </w:rPr>
        <w:t xml:space="preserve"> </w:t>
      </w:r>
      <w:r>
        <w:rPr>
          <w:b/>
          <w:sz w:val="20"/>
        </w:rPr>
        <w:t>of mobile</w:t>
      </w:r>
      <w:r>
        <w:rPr>
          <w:b/>
          <w:spacing w:val="-3"/>
          <w:sz w:val="20"/>
        </w:rPr>
        <w:t xml:space="preserve"> </w:t>
      </w:r>
      <w:r>
        <w:rPr>
          <w:b/>
          <w:sz w:val="20"/>
        </w:rPr>
        <w:t>phones</w:t>
      </w:r>
      <w:r>
        <w:rPr>
          <w:b/>
          <w:spacing w:val="-3"/>
          <w:sz w:val="20"/>
        </w:rPr>
        <w:t xml:space="preserve"> </w:t>
      </w:r>
      <w:r>
        <w:rPr>
          <w:b/>
          <w:sz w:val="20"/>
        </w:rPr>
        <w:t>when</w:t>
      </w:r>
      <w:r>
        <w:rPr>
          <w:b/>
          <w:spacing w:val="-3"/>
          <w:sz w:val="20"/>
        </w:rPr>
        <w:t xml:space="preserve"> </w:t>
      </w:r>
      <w:r>
        <w:rPr>
          <w:b/>
          <w:sz w:val="20"/>
        </w:rPr>
        <w:t>operating</w:t>
      </w:r>
      <w:r>
        <w:rPr>
          <w:b/>
          <w:spacing w:val="-2"/>
          <w:sz w:val="20"/>
        </w:rPr>
        <w:t xml:space="preserve"> </w:t>
      </w:r>
      <w:r>
        <w:rPr>
          <w:b/>
          <w:sz w:val="20"/>
        </w:rPr>
        <w:t>a</w:t>
      </w:r>
      <w:r>
        <w:rPr>
          <w:b/>
          <w:spacing w:val="-2"/>
          <w:sz w:val="20"/>
        </w:rPr>
        <w:t xml:space="preserve"> </w:t>
      </w:r>
      <w:r>
        <w:rPr>
          <w:b/>
          <w:sz w:val="20"/>
        </w:rPr>
        <w:t>vehicle</w:t>
      </w:r>
      <w:r>
        <w:rPr>
          <w:b/>
          <w:spacing w:val="-3"/>
          <w:sz w:val="20"/>
        </w:rPr>
        <w:t xml:space="preserve"> </w:t>
      </w:r>
      <w:r>
        <w:rPr>
          <w:b/>
          <w:sz w:val="20"/>
        </w:rPr>
        <w:t>on</w:t>
      </w:r>
      <w:r>
        <w:rPr>
          <w:b/>
          <w:spacing w:val="-3"/>
          <w:sz w:val="20"/>
        </w:rPr>
        <w:t xml:space="preserve"> </w:t>
      </w:r>
      <w:r>
        <w:rPr>
          <w:b/>
          <w:sz w:val="20"/>
        </w:rPr>
        <w:t>a</w:t>
      </w:r>
      <w:r>
        <w:rPr>
          <w:b/>
          <w:spacing w:val="-2"/>
          <w:sz w:val="20"/>
        </w:rPr>
        <w:t xml:space="preserve"> </w:t>
      </w:r>
      <w:r>
        <w:rPr>
          <w:b/>
          <w:sz w:val="20"/>
        </w:rPr>
        <w:t>Naval</w:t>
      </w:r>
      <w:r>
        <w:rPr>
          <w:b/>
          <w:spacing w:val="-3"/>
          <w:sz w:val="20"/>
        </w:rPr>
        <w:t xml:space="preserve"> </w:t>
      </w:r>
      <w:r>
        <w:rPr>
          <w:b/>
          <w:sz w:val="20"/>
        </w:rPr>
        <w:t>Base</w:t>
      </w:r>
      <w:r>
        <w:rPr>
          <w:b/>
          <w:spacing w:val="-3"/>
          <w:sz w:val="20"/>
        </w:rPr>
        <w:t xml:space="preserve"> </w:t>
      </w:r>
      <w:r>
        <w:rPr>
          <w:b/>
          <w:sz w:val="20"/>
        </w:rPr>
        <w:t>is</w:t>
      </w:r>
      <w:r>
        <w:rPr>
          <w:b/>
          <w:spacing w:val="-3"/>
          <w:sz w:val="20"/>
        </w:rPr>
        <w:t xml:space="preserve"> </w:t>
      </w:r>
      <w:r>
        <w:rPr>
          <w:b/>
          <w:sz w:val="20"/>
        </w:rPr>
        <w:t>prohibited</w:t>
      </w:r>
      <w:r>
        <w:rPr>
          <w:b/>
          <w:spacing w:val="-3"/>
          <w:sz w:val="20"/>
        </w:rPr>
        <w:t xml:space="preserve"> </w:t>
      </w:r>
      <w:r>
        <w:rPr>
          <w:b/>
          <w:sz w:val="20"/>
        </w:rPr>
        <w:t>and</w:t>
      </w:r>
      <w:r>
        <w:rPr>
          <w:b/>
          <w:spacing w:val="-3"/>
          <w:sz w:val="20"/>
        </w:rPr>
        <w:t xml:space="preserve"> </w:t>
      </w:r>
      <w:r>
        <w:rPr>
          <w:b/>
          <w:sz w:val="20"/>
        </w:rPr>
        <w:t>DBIDS</w:t>
      </w:r>
      <w:r>
        <w:rPr>
          <w:b/>
          <w:spacing w:val="-3"/>
          <w:sz w:val="20"/>
        </w:rPr>
        <w:t xml:space="preserve"> </w:t>
      </w:r>
      <w:r>
        <w:rPr>
          <w:b/>
          <w:sz w:val="20"/>
        </w:rPr>
        <w:t>is</w:t>
      </w:r>
      <w:r>
        <w:rPr>
          <w:b/>
          <w:spacing w:val="-4"/>
          <w:sz w:val="20"/>
        </w:rPr>
        <w:t xml:space="preserve"> </w:t>
      </w:r>
      <w:r>
        <w:rPr>
          <w:b/>
          <w:sz w:val="20"/>
        </w:rPr>
        <w:t>also required for Base access.</w:t>
      </w:r>
    </w:p>
    <w:p w14:paraId="224E40A9" w14:textId="77777777" w:rsidR="009C0184" w:rsidRDefault="000075D9">
      <w:pPr>
        <w:pStyle w:val="ListParagraph"/>
        <w:numPr>
          <w:ilvl w:val="1"/>
          <w:numId w:val="26"/>
        </w:numPr>
        <w:tabs>
          <w:tab w:val="left" w:pos="1528"/>
        </w:tabs>
        <w:spacing w:before="224"/>
        <w:ind w:left="1528" w:hanging="448"/>
        <w:jc w:val="left"/>
        <w:rPr>
          <w:sz w:val="20"/>
        </w:rPr>
      </w:pPr>
      <w:r>
        <w:rPr>
          <w:spacing w:val="-2"/>
          <w:sz w:val="20"/>
          <w:u w:val="single"/>
        </w:rPr>
        <w:t>Security.</w:t>
      </w:r>
    </w:p>
    <w:p w14:paraId="224E40AA" w14:textId="77777777" w:rsidR="009C0184" w:rsidRDefault="009C0184">
      <w:pPr>
        <w:pStyle w:val="ListParagraph"/>
        <w:rPr>
          <w:sz w:val="20"/>
        </w:rPr>
        <w:sectPr w:rsidR="009C0184">
          <w:pgSz w:w="12240" w:h="15840"/>
          <w:pgMar w:top="1400" w:right="360" w:bottom="280" w:left="360" w:header="725" w:footer="0" w:gutter="0"/>
          <w:cols w:space="720"/>
        </w:sectPr>
      </w:pPr>
    </w:p>
    <w:p w14:paraId="224E40AB" w14:textId="77777777" w:rsidR="009C0184" w:rsidRDefault="009C0184">
      <w:pPr>
        <w:pStyle w:val="BodyText"/>
        <w:spacing w:before="1"/>
      </w:pPr>
    </w:p>
    <w:p w14:paraId="224E40AC" w14:textId="77777777" w:rsidR="009C0184" w:rsidRDefault="000075D9">
      <w:pPr>
        <w:pStyle w:val="ListParagraph"/>
        <w:numPr>
          <w:ilvl w:val="2"/>
          <w:numId w:val="26"/>
        </w:numPr>
        <w:tabs>
          <w:tab w:val="left" w:pos="2392"/>
        </w:tabs>
        <w:ind w:right="1173" w:firstLine="0"/>
        <w:jc w:val="left"/>
        <w:rPr>
          <w:sz w:val="20"/>
        </w:rPr>
      </w:pPr>
      <w:r>
        <w:rPr>
          <w:sz w:val="20"/>
          <w:u w:val="single"/>
        </w:rPr>
        <w:t>Physical</w:t>
      </w:r>
      <w:r>
        <w:rPr>
          <w:spacing w:val="-1"/>
          <w:sz w:val="20"/>
          <w:u w:val="single"/>
        </w:rPr>
        <w:t xml:space="preserve"> </w:t>
      </w:r>
      <w:r>
        <w:rPr>
          <w:sz w:val="20"/>
          <w:u w:val="single"/>
        </w:rPr>
        <w:t>Security.</w:t>
      </w:r>
      <w:r>
        <w:rPr>
          <w:spacing w:val="-3"/>
          <w:sz w:val="20"/>
        </w:rPr>
        <w:t xml:space="preserve"> </w:t>
      </w:r>
      <w:r>
        <w:rPr>
          <w:sz w:val="20"/>
        </w:rPr>
        <w:t>The</w:t>
      </w:r>
      <w:r>
        <w:rPr>
          <w:spacing w:val="-3"/>
          <w:sz w:val="20"/>
        </w:rPr>
        <w:t xml:space="preserve"> </w:t>
      </w:r>
      <w:r>
        <w:rPr>
          <w:sz w:val="20"/>
        </w:rPr>
        <w:t>Contractor</w:t>
      </w:r>
      <w:r>
        <w:rPr>
          <w:spacing w:val="-3"/>
          <w:sz w:val="20"/>
        </w:rPr>
        <w:t xml:space="preserve"> </w:t>
      </w:r>
      <w:r>
        <w:rPr>
          <w:sz w:val="20"/>
        </w:rPr>
        <w:t>shall</w:t>
      </w:r>
      <w:r>
        <w:rPr>
          <w:spacing w:val="-3"/>
          <w:sz w:val="20"/>
        </w:rPr>
        <w:t xml:space="preserve"> </w:t>
      </w:r>
      <w:r>
        <w:rPr>
          <w:sz w:val="20"/>
        </w:rPr>
        <w:t>be</w:t>
      </w:r>
      <w:r>
        <w:rPr>
          <w:spacing w:val="-3"/>
          <w:sz w:val="20"/>
        </w:rPr>
        <w:t xml:space="preserve"> </w:t>
      </w:r>
      <w:r>
        <w:rPr>
          <w:sz w:val="20"/>
        </w:rPr>
        <w:t>responsible</w:t>
      </w:r>
      <w:r>
        <w:rPr>
          <w:spacing w:val="-4"/>
          <w:sz w:val="20"/>
        </w:rPr>
        <w:t xml:space="preserve"> </w:t>
      </w:r>
      <w:r>
        <w:rPr>
          <w:sz w:val="20"/>
        </w:rPr>
        <w:t>for</w:t>
      </w:r>
      <w:r>
        <w:rPr>
          <w:spacing w:val="-3"/>
          <w:sz w:val="20"/>
        </w:rPr>
        <w:t xml:space="preserve"> </w:t>
      </w:r>
      <w:r>
        <w:rPr>
          <w:sz w:val="20"/>
        </w:rPr>
        <w:t>safeguarding</w:t>
      </w:r>
      <w:r>
        <w:rPr>
          <w:spacing w:val="-5"/>
          <w:sz w:val="20"/>
        </w:rPr>
        <w:t xml:space="preserve"> </w:t>
      </w:r>
      <w:r>
        <w:rPr>
          <w:sz w:val="20"/>
        </w:rPr>
        <w:t>all</w:t>
      </w:r>
      <w:r>
        <w:rPr>
          <w:spacing w:val="-5"/>
          <w:sz w:val="20"/>
        </w:rPr>
        <w:t xml:space="preserve"> </w:t>
      </w:r>
      <w:r>
        <w:rPr>
          <w:sz w:val="20"/>
        </w:rPr>
        <w:t>Government</w:t>
      </w:r>
      <w:r>
        <w:rPr>
          <w:spacing w:val="-4"/>
          <w:sz w:val="20"/>
        </w:rPr>
        <w:t xml:space="preserve"> </w:t>
      </w:r>
      <w:r>
        <w:rPr>
          <w:sz w:val="20"/>
        </w:rPr>
        <w:t>equipment, information and property</w:t>
      </w:r>
      <w:r>
        <w:rPr>
          <w:spacing w:val="-2"/>
          <w:sz w:val="20"/>
        </w:rPr>
        <w:t xml:space="preserve"> </w:t>
      </w:r>
      <w:r>
        <w:rPr>
          <w:sz w:val="20"/>
        </w:rPr>
        <w:t>provided for Contractor use IAW OPNAVINST 5530.14E CH-3, Navy</w:t>
      </w:r>
      <w:r>
        <w:rPr>
          <w:spacing w:val="-2"/>
          <w:sz w:val="20"/>
        </w:rPr>
        <w:t xml:space="preserve"> </w:t>
      </w:r>
      <w:r>
        <w:rPr>
          <w:sz w:val="20"/>
        </w:rPr>
        <w:t>Physical Security and Law Enforcement Program.</w:t>
      </w:r>
    </w:p>
    <w:p w14:paraId="224E40AD" w14:textId="77777777" w:rsidR="009C0184" w:rsidRDefault="000075D9">
      <w:pPr>
        <w:pStyle w:val="ListParagraph"/>
        <w:numPr>
          <w:ilvl w:val="2"/>
          <w:numId w:val="26"/>
        </w:numPr>
        <w:tabs>
          <w:tab w:val="left" w:pos="2394"/>
        </w:tabs>
        <w:spacing w:before="229"/>
        <w:ind w:left="1799" w:right="1232" w:firstLine="0"/>
        <w:jc w:val="left"/>
        <w:rPr>
          <w:sz w:val="20"/>
        </w:rPr>
      </w:pPr>
      <w:r>
        <w:rPr>
          <w:sz w:val="20"/>
          <w:u w:val="single"/>
        </w:rPr>
        <w:t>National</w:t>
      </w:r>
      <w:r>
        <w:rPr>
          <w:spacing w:val="-3"/>
          <w:sz w:val="20"/>
          <w:u w:val="single"/>
        </w:rPr>
        <w:t xml:space="preserve"> </w:t>
      </w:r>
      <w:r>
        <w:rPr>
          <w:sz w:val="20"/>
          <w:u w:val="single"/>
        </w:rPr>
        <w:t>Agency</w:t>
      </w:r>
      <w:r>
        <w:rPr>
          <w:spacing w:val="-5"/>
          <w:sz w:val="20"/>
          <w:u w:val="single"/>
        </w:rPr>
        <w:t xml:space="preserve"> </w:t>
      </w:r>
      <w:r>
        <w:rPr>
          <w:sz w:val="20"/>
          <w:u w:val="single"/>
        </w:rPr>
        <w:t>Check,</w:t>
      </w:r>
      <w:r>
        <w:rPr>
          <w:spacing w:val="-3"/>
          <w:sz w:val="20"/>
          <w:u w:val="single"/>
        </w:rPr>
        <w:t xml:space="preserve"> </w:t>
      </w:r>
      <w:r>
        <w:rPr>
          <w:sz w:val="20"/>
          <w:u w:val="single"/>
        </w:rPr>
        <w:t>Local</w:t>
      </w:r>
      <w:r>
        <w:rPr>
          <w:spacing w:val="-1"/>
          <w:sz w:val="20"/>
          <w:u w:val="single"/>
        </w:rPr>
        <w:t xml:space="preserve"> </w:t>
      </w:r>
      <w:r>
        <w:rPr>
          <w:sz w:val="20"/>
          <w:u w:val="single"/>
        </w:rPr>
        <w:t>Agency</w:t>
      </w:r>
      <w:r>
        <w:rPr>
          <w:spacing w:val="-5"/>
          <w:sz w:val="20"/>
          <w:u w:val="single"/>
        </w:rPr>
        <w:t xml:space="preserve"> </w:t>
      </w:r>
      <w:r>
        <w:rPr>
          <w:sz w:val="20"/>
          <w:u w:val="single"/>
        </w:rPr>
        <w:t>Check</w:t>
      </w:r>
      <w:r>
        <w:rPr>
          <w:spacing w:val="-5"/>
          <w:sz w:val="20"/>
          <w:u w:val="single"/>
        </w:rPr>
        <w:t xml:space="preserve"> </w:t>
      </w:r>
      <w:r>
        <w:rPr>
          <w:sz w:val="20"/>
          <w:u w:val="single"/>
        </w:rPr>
        <w:t>and</w:t>
      </w:r>
      <w:r>
        <w:rPr>
          <w:spacing w:val="-1"/>
          <w:sz w:val="20"/>
          <w:u w:val="single"/>
        </w:rPr>
        <w:t xml:space="preserve"> </w:t>
      </w:r>
      <w:r>
        <w:rPr>
          <w:sz w:val="20"/>
          <w:u w:val="single"/>
        </w:rPr>
        <w:t>Local</w:t>
      </w:r>
      <w:r>
        <w:rPr>
          <w:spacing w:val="-3"/>
          <w:sz w:val="20"/>
          <w:u w:val="single"/>
        </w:rPr>
        <w:t xml:space="preserve"> </w:t>
      </w:r>
      <w:r>
        <w:rPr>
          <w:sz w:val="20"/>
          <w:u w:val="single"/>
        </w:rPr>
        <w:t>Credit</w:t>
      </w:r>
      <w:r>
        <w:rPr>
          <w:spacing w:val="-3"/>
          <w:sz w:val="20"/>
          <w:u w:val="single"/>
        </w:rPr>
        <w:t xml:space="preserve"> </w:t>
      </w:r>
      <w:r>
        <w:rPr>
          <w:sz w:val="20"/>
          <w:u w:val="single"/>
        </w:rPr>
        <w:t>Check.</w:t>
      </w:r>
      <w:r>
        <w:rPr>
          <w:spacing w:val="-1"/>
          <w:sz w:val="20"/>
        </w:rPr>
        <w:t xml:space="preserve"> </w:t>
      </w:r>
      <w:r>
        <w:rPr>
          <w:sz w:val="20"/>
        </w:rPr>
        <w:t>At</w:t>
      </w:r>
      <w:r>
        <w:rPr>
          <w:spacing w:val="-4"/>
          <w:sz w:val="20"/>
        </w:rPr>
        <w:t xml:space="preserve"> </w:t>
      </w:r>
      <w:r>
        <w:rPr>
          <w:sz w:val="20"/>
        </w:rPr>
        <w:t>a</w:t>
      </w:r>
      <w:r>
        <w:rPr>
          <w:spacing w:val="-1"/>
          <w:sz w:val="20"/>
        </w:rPr>
        <w:t xml:space="preserve"> </w:t>
      </w:r>
      <w:r>
        <w:rPr>
          <w:sz w:val="20"/>
        </w:rPr>
        <w:t>minimum,</w:t>
      </w:r>
      <w:r>
        <w:rPr>
          <w:spacing w:val="-1"/>
          <w:sz w:val="20"/>
        </w:rPr>
        <w:t xml:space="preserve"> </w:t>
      </w:r>
      <w:r>
        <w:rPr>
          <w:sz w:val="20"/>
        </w:rPr>
        <w:t>Contractor employees are required to have a favorable investigation IAW DoD Instruction 8500.2. Local Agency Check and Local Credit Check shall be submitted and results received 10 calendar days prior to commencement of work. An “unfavorable” or “no determination” adjudication of the Contractor employees’ investigation will result in immediate termination of access to the workspace and records.</w:t>
      </w:r>
    </w:p>
    <w:p w14:paraId="224E40AE" w14:textId="77777777" w:rsidR="009C0184" w:rsidRDefault="009C0184">
      <w:pPr>
        <w:pStyle w:val="BodyText"/>
      </w:pPr>
    </w:p>
    <w:p w14:paraId="224E40AF" w14:textId="77777777" w:rsidR="009C0184" w:rsidRDefault="000075D9">
      <w:pPr>
        <w:pStyle w:val="ListParagraph"/>
        <w:numPr>
          <w:ilvl w:val="2"/>
          <w:numId w:val="26"/>
        </w:numPr>
        <w:tabs>
          <w:tab w:val="left" w:pos="2398"/>
        </w:tabs>
        <w:ind w:left="1799" w:right="1111" w:firstLine="0"/>
        <w:jc w:val="left"/>
        <w:rPr>
          <w:sz w:val="20"/>
        </w:rPr>
      </w:pPr>
      <w:r>
        <w:rPr>
          <w:sz w:val="20"/>
          <w:u w:val="single"/>
        </w:rPr>
        <w:t>Employment Eligibility Verification.</w:t>
      </w:r>
      <w:r>
        <w:rPr>
          <w:sz w:val="20"/>
        </w:rPr>
        <w:t xml:space="preserve"> No foreign national will be employed on this Government contract. This clause does not apply to employees hired </w:t>
      </w:r>
      <w:proofErr w:type="gramStart"/>
      <w:r>
        <w:rPr>
          <w:sz w:val="20"/>
        </w:rPr>
        <w:t>overseas</w:t>
      </w:r>
      <w:proofErr w:type="gramEnd"/>
      <w:r>
        <w:rPr>
          <w:sz w:val="20"/>
        </w:rPr>
        <w:t xml:space="preserve"> IAW Status of Forces Agreements, Diplomatic (memorandums) of understanding or other Host Nation Agreements. Employees hired under these</w:t>
      </w:r>
      <w:r>
        <w:rPr>
          <w:spacing w:val="-3"/>
          <w:sz w:val="20"/>
        </w:rPr>
        <w:t xml:space="preserve"> </w:t>
      </w:r>
      <w:r>
        <w:rPr>
          <w:sz w:val="20"/>
        </w:rPr>
        <w:t>agreements</w:t>
      </w:r>
      <w:r>
        <w:rPr>
          <w:spacing w:val="-5"/>
          <w:sz w:val="20"/>
        </w:rPr>
        <w:t xml:space="preserve"> </w:t>
      </w:r>
      <w:r>
        <w:rPr>
          <w:sz w:val="20"/>
        </w:rPr>
        <w:t>are</w:t>
      </w:r>
      <w:r>
        <w:rPr>
          <w:spacing w:val="-3"/>
          <w:sz w:val="20"/>
        </w:rPr>
        <w:t xml:space="preserve"> </w:t>
      </w:r>
      <w:r>
        <w:rPr>
          <w:sz w:val="20"/>
        </w:rPr>
        <w:t>subject</w:t>
      </w:r>
      <w:r>
        <w:rPr>
          <w:spacing w:val="-3"/>
          <w:sz w:val="20"/>
        </w:rPr>
        <w:t xml:space="preserve"> </w:t>
      </w:r>
      <w:r>
        <w:rPr>
          <w:sz w:val="20"/>
        </w:rPr>
        <w:t>to</w:t>
      </w:r>
      <w:r>
        <w:rPr>
          <w:spacing w:val="-3"/>
          <w:sz w:val="20"/>
        </w:rPr>
        <w:t xml:space="preserve"> </w:t>
      </w:r>
      <w:r>
        <w:rPr>
          <w:sz w:val="20"/>
        </w:rPr>
        <w:t>local</w:t>
      </w:r>
      <w:r>
        <w:rPr>
          <w:spacing w:val="-3"/>
          <w:sz w:val="20"/>
        </w:rPr>
        <w:t xml:space="preserve"> </w:t>
      </w:r>
      <w:r>
        <w:rPr>
          <w:sz w:val="20"/>
        </w:rPr>
        <w:t>pre-employment</w:t>
      </w:r>
      <w:r>
        <w:rPr>
          <w:spacing w:val="-5"/>
          <w:sz w:val="20"/>
        </w:rPr>
        <w:t xml:space="preserve"> </w:t>
      </w:r>
      <w:r>
        <w:rPr>
          <w:sz w:val="20"/>
        </w:rPr>
        <w:t>checks.</w:t>
      </w:r>
      <w:r>
        <w:rPr>
          <w:spacing w:val="-3"/>
          <w:sz w:val="20"/>
        </w:rPr>
        <w:t xml:space="preserve"> </w:t>
      </w:r>
      <w:r>
        <w:rPr>
          <w:sz w:val="20"/>
        </w:rPr>
        <w:t>Each</w:t>
      </w:r>
      <w:r>
        <w:rPr>
          <w:spacing w:val="-5"/>
          <w:sz w:val="20"/>
        </w:rPr>
        <w:t xml:space="preserve"> </w:t>
      </w:r>
      <w:r>
        <w:rPr>
          <w:sz w:val="20"/>
        </w:rPr>
        <w:t>Contractor</w:t>
      </w:r>
      <w:r>
        <w:rPr>
          <w:spacing w:val="-3"/>
          <w:sz w:val="20"/>
        </w:rPr>
        <w:t xml:space="preserve"> </w:t>
      </w:r>
      <w:r>
        <w:rPr>
          <w:sz w:val="20"/>
        </w:rPr>
        <w:t>employee</w:t>
      </w:r>
      <w:r>
        <w:rPr>
          <w:spacing w:val="-3"/>
          <w:sz w:val="20"/>
        </w:rPr>
        <w:t xml:space="preserve"> </w:t>
      </w:r>
      <w:r>
        <w:rPr>
          <w:sz w:val="20"/>
        </w:rPr>
        <w:t>shall</w:t>
      </w:r>
      <w:r>
        <w:rPr>
          <w:spacing w:val="-3"/>
          <w:sz w:val="20"/>
        </w:rPr>
        <w:t xml:space="preserve"> </w:t>
      </w:r>
      <w:r>
        <w:rPr>
          <w:sz w:val="20"/>
        </w:rPr>
        <w:t>comply</w:t>
      </w:r>
      <w:r>
        <w:rPr>
          <w:spacing w:val="-3"/>
          <w:sz w:val="20"/>
        </w:rPr>
        <w:t xml:space="preserve"> </w:t>
      </w:r>
      <w:r>
        <w:rPr>
          <w:sz w:val="20"/>
        </w:rPr>
        <w:t xml:space="preserve">with the HSPD-12 E-Verify Federal Acquisition Regulations FAR Clause 52.222-54, Employment Eligibility </w:t>
      </w:r>
      <w:r>
        <w:rPr>
          <w:spacing w:val="-2"/>
          <w:sz w:val="20"/>
        </w:rPr>
        <w:t>Verification.</w:t>
      </w:r>
    </w:p>
    <w:p w14:paraId="224E40B0" w14:textId="77777777" w:rsidR="009C0184" w:rsidRDefault="009C0184">
      <w:pPr>
        <w:pStyle w:val="BodyText"/>
      </w:pPr>
    </w:p>
    <w:p w14:paraId="224E40B1" w14:textId="77777777" w:rsidR="009C0184" w:rsidRDefault="000075D9">
      <w:pPr>
        <w:pStyle w:val="ListParagraph"/>
        <w:numPr>
          <w:ilvl w:val="2"/>
          <w:numId w:val="26"/>
        </w:numPr>
        <w:tabs>
          <w:tab w:val="left" w:pos="2392"/>
        </w:tabs>
        <w:spacing w:before="1"/>
        <w:ind w:right="1131" w:firstLine="0"/>
        <w:jc w:val="left"/>
        <w:rPr>
          <w:sz w:val="20"/>
        </w:rPr>
      </w:pPr>
      <w:r>
        <w:rPr>
          <w:sz w:val="20"/>
          <w:u w:val="single"/>
        </w:rPr>
        <w:t>Joint</w:t>
      </w:r>
      <w:r>
        <w:rPr>
          <w:spacing w:val="-3"/>
          <w:sz w:val="20"/>
          <w:u w:val="single"/>
        </w:rPr>
        <w:t xml:space="preserve"> </w:t>
      </w:r>
      <w:r>
        <w:rPr>
          <w:sz w:val="20"/>
          <w:u w:val="single"/>
        </w:rPr>
        <w:t>Personnel</w:t>
      </w:r>
      <w:r>
        <w:rPr>
          <w:spacing w:val="-2"/>
          <w:sz w:val="20"/>
          <w:u w:val="single"/>
        </w:rPr>
        <w:t xml:space="preserve"> </w:t>
      </w:r>
      <w:r>
        <w:rPr>
          <w:sz w:val="20"/>
          <w:u w:val="single"/>
        </w:rPr>
        <w:t>Adjudication</w:t>
      </w:r>
      <w:r>
        <w:rPr>
          <w:spacing w:val="-5"/>
          <w:sz w:val="20"/>
          <w:u w:val="single"/>
        </w:rPr>
        <w:t xml:space="preserve"> </w:t>
      </w:r>
      <w:r>
        <w:rPr>
          <w:sz w:val="20"/>
          <w:u w:val="single"/>
        </w:rPr>
        <w:t>System.</w:t>
      </w:r>
      <w:r>
        <w:rPr>
          <w:spacing w:val="-2"/>
          <w:sz w:val="20"/>
        </w:rPr>
        <w:t xml:space="preserve"> </w:t>
      </w:r>
      <w:r>
        <w:rPr>
          <w:sz w:val="20"/>
        </w:rPr>
        <w:t>All</w:t>
      </w:r>
      <w:r>
        <w:rPr>
          <w:spacing w:val="-3"/>
          <w:sz w:val="20"/>
        </w:rPr>
        <w:t xml:space="preserve"> </w:t>
      </w:r>
      <w:r>
        <w:rPr>
          <w:sz w:val="20"/>
        </w:rPr>
        <w:t>Contractors,</w:t>
      </w:r>
      <w:r>
        <w:rPr>
          <w:spacing w:val="-2"/>
          <w:sz w:val="20"/>
        </w:rPr>
        <w:t xml:space="preserve"> </w:t>
      </w:r>
      <w:r>
        <w:rPr>
          <w:sz w:val="20"/>
        </w:rPr>
        <w:t>working</w:t>
      </w:r>
      <w:r>
        <w:rPr>
          <w:spacing w:val="-3"/>
          <w:sz w:val="20"/>
        </w:rPr>
        <w:t xml:space="preserve"> </w:t>
      </w:r>
      <w:r>
        <w:rPr>
          <w:sz w:val="20"/>
        </w:rPr>
        <w:t>within</w:t>
      </w:r>
      <w:r>
        <w:rPr>
          <w:spacing w:val="-5"/>
          <w:sz w:val="20"/>
        </w:rPr>
        <w:t xml:space="preserve"> </w:t>
      </w:r>
      <w:proofErr w:type="spellStart"/>
      <w:r>
        <w:rPr>
          <w:sz w:val="20"/>
        </w:rPr>
        <w:t>DoN</w:t>
      </w:r>
      <w:proofErr w:type="spellEnd"/>
      <w:r>
        <w:rPr>
          <w:spacing w:val="-3"/>
          <w:sz w:val="20"/>
        </w:rPr>
        <w:t xml:space="preserve"> </w:t>
      </w:r>
      <w:r>
        <w:rPr>
          <w:sz w:val="20"/>
        </w:rPr>
        <w:t>Spaces</w:t>
      </w:r>
      <w:r>
        <w:rPr>
          <w:spacing w:val="-1"/>
          <w:sz w:val="20"/>
        </w:rPr>
        <w:t xml:space="preserve"> </w:t>
      </w:r>
      <w:r>
        <w:rPr>
          <w:sz w:val="20"/>
        </w:rPr>
        <w:t>must</w:t>
      </w:r>
      <w:r>
        <w:rPr>
          <w:spacing w:val="-4"/>
          <w:sz w:val="20"/>
        </w:rPr>
        <w:t xml:space="preserve"> </w:t>
      </w:r>
      <w:r>
        <w:rPr>
          <w:sz w:val="20"/>
        </w:rPr>
        <w:t>be</w:t>
      </w:r>
      <w:r>
        <w:rPr>
          <w:spacing w:val="-3"/>
          <w:sz w:val="20"/>
        </w:rPr>
        <w:t xml:space="preserve"> </w:t>
      </w:r>
      <w:r>
        <w:rPr>
          <w:sz w:val="20"/>
        </w:rPr>
        <w:t xml:space="preserve">entered into the JPAS, and then owned by their contracting company Facility Security Officer. The receiving command Security Manager will then service those individuals in JPAS for tracking and monitoring of their investigation status. If no previous investigation </w:t>
      </w:r>
      <w:proofErr w:type="gramStart"/>
      <w:r>
        <w:rPr>
          <w:sz w:val="20"/>
        </w:rPr>
        <w:t>exists</w:t>
      </w:r>
      <w:proofErr w:type="gramEnd"/>
      <w:r>
        <w:rPr>
          <w:sz w:val="20"/>
        </w:rPr>
        <w:t xml:space="preserve"> the contractor personnel shall complete the requirement for </w:t>
      </w:r>
      <w:proofErr w:type="gramStart"/>
      <w:r>
        <w:rPr>
          <w:sz w:val="20"/>
        </w:rPr>
        <w:t>a NACLC</w:t>
      </w:r>
      <w:proofErr w:type="gramEnd"/>
      <w:r>
        <w:rPr>
          <w:sz w:val="20"/>
        </w:rPr>
        <w:t xml:space="preserve">. NACLCs for positions of trust will be processed through the NSEOD Security </w:t>
      </w:r>
      <w:r>
        <w:rPr>
          <w:spacing w:val="-2"/>
          <w:sz w:val="20"/>
        </w:rPr>
        <w:t>Manager.</w:t>
      </w:r>
    </w:p>
    <w:p w14:paraId="224E40B2" w14:textId="77777777" w:rsidR="009C0184" w:rsidRDefault="009C0184">
      <w:pPr>
        <w:pStyle w:val="BodyText"/>
      </w:pPr>
    </w:p>
    <w:p w14:paraId="224E40B3" w14:textId="77777777" w:rsidR="009C0184" w:rsidRDefault="000075D9">
      <w:pPr>
        <w:pStyle w:val="ListParagraph"/>
        <w:numPr>
          <w:ilvl w:val="2"/>
          <w:numId w:val="26"/>
        </w:numPr>
        <w:tabs>
          <w:tab w:val="left" w:pos="2399"/>
        </w:tabs>
        <w:ind w:left="2399" w:hanging="599"/>
        <w:jc w:val="left"/>
        <w:rPr>
          <w:sz w:val="20"/>
        </w:rPr>
      </w:pPr>
      <w:r>
        <w:rPr>
          <w:sz w:val="20"/>
          <w:u w:val="single"/>
        </w:rPr>
        <w:t>Additional</w:t>
      </w:r>
      <w:r>
        <w:rPr>
          <w:spacing w:val="-8"/>
          <w:sz w:val="20"/>
          <w:u w:val="single"/>
        </w:rPr>
        <w:t xml:space="preserve"> </w:t>
      </w:r>
      <w:r>
        <w:rPr>
          <w:sz w:val="20"/>
          <w:u w:val="single"/>
        </w:rPr>
        <w:t>Physical</w:t>
      </w:r>
      <w:r>
        <w:rPr>
          <w:spacing w:val="-8"/>
          <w:sz w:val="20"/>
          <w:u w:val="single"/>
        </w:rPr>
        <w:t xml:space="preserve"> </w:t>
      </w:r>
      <w:r>
        <w:rPr>
          <w:spacing w:val="-2"/>
          <w:sz w:val="20"/>
          <w:u w:val="single"/>
        </w:rPr>
        <w:t>Security.</w:t>
      </w:r>
    </w:p>
    <w:p w14:paraId="224E40B4" w14:textId="77777777" w:rsidR="009C0184" w:rsidRDefault="009C0184">
      <w:pPr>
        <w:pStyle w:val="BodyText"/>
        <w:spacing w:before="1"/>
      </w:pPr>
    </w:p>
    <w:p w14:paraId="224E40B5" w14:textId="77777777" w:rsidR="009C0184" w:rsidRDefault="000075D9">
      <w:pPr>
        <w:pStyle w:val="ListParagraph"/>
        <w:numPr>
          <w:ilvl w:val="0"/>
          <w:numId w:val="23"/>
        </w:numPr>
        <w:tabs>
          <w:tab w:val="left" w:pos="2070"/>
        </w:tabs>
        <w:ind w:left="1799" w:right="1339" w:firstLine="0"/>
        <w:rPr>
          <w:sz w:val="20"/>
        </w:rPr>
      </w:pPr>
      <w:r>
        <w:rPr>
          <w:sz w:val="20"/>
        </w:rPr>
        <w:t>Some</w:t>
      </w:r>
      <w:r>
        <w:rPr>
          <w:spacing w:val="-1"/>
          <w:sz w:val="20"/>
        </w:rPr>
        <w:t xml:space="preserve"> </w:t>
      </w:r>
      <w:r>
        <w:rPr>
          <w:sz w:val="20"/>
        </w:rPr>
        <w:t>work</w:t>
      </w:r>
      <w:r>
        <w:rPr>
          <w:spacing w:val="-4"/>
          <w:sz w:val="20"/>
        </w:rPr>
        <w:t xml:space="preserve"> </w:t>
      </w:r>
      <w:r>
        <w:rPr>
          <w:sz w:val="20"/>
        </w:rPr>
        <w:t>areas</w:t>
      </w:r>
      <w:r>
        <w:rPr>
          <w:spacing w:val="-4"/>
          <w:sz w:val="20"/>
        </w:rPr>
        <w:t xml:space="preserve"> </w:t>
      </w:r>
      <w:r>
        <w:rPr>
          <w:sz w:val="20"/>
        </w:rPr>
        <w:t>are</w:t>
      </w:r>
      <w:r>
        <w:rPr>
          <w:spacing w:val="-2"/>
          <w:sz w:val="20"/>
        </w:rPr>
        <w:t xml:space="preserve"> </w:t>
      </w:r>
      <w:r>
        <w:rPr>
          <w:sz w:val="20"/>
        </w:rPr>
        <w:t>controlled</w:t>
      </w:r>
      <w:r>
        <w:rPr>
          <w:spacing w:val="-2"/>
          <w:sz w:val="20"/>
        </w:rPr>
        <w:t xml:space="preserve"> </w:t>
      </w:r>
      <w:r>
        <w:rPr>
          <w:sz w:val="20"/>
        </w:rPr>
        <w:t>access</w:t>
      </w:r>
      <w:r>
        <w:rPr>
          <w:spacing w:val="-4"/>
          <w:sz w:val="20"/>
        </w:rPr>
        <w:t xml:space="preserve"> </w:t>
      </w:r>
      <w:r>
        <w:rPr>
          <w:sz w:val="20"/>
        </w:rPr>
        <w:t>areas</w:t>
      </w:r>
      <w:r>
        <w:rPr>
          <w:spacing w:val="-4"/>
          <w:sz w:val="20"/>
        </w:rPr>
        <w:t xml:space="preserve"> </w:t>
      </w:r>
      <w:r>
        <w:rPr>
          <w:sz w:val="20"/>
        </w:rPr>
        <w:t>that</w:t>
      </w:r>
      <w:r>
        <w:rPr>
          <w:spacing w:val="-2"/>
          <w:sz w:val="20"/>
        </w:rPr>
        <w:t xml:space="preserve"> </w:t>
      </w:r>
      <w:r>
        <w:rPr>
          <w:sz w:val="20"/>
        </w:rPr>
        <w:t>require</w:t>
      </w:r>
      <w:r>
        <w:rPr>
          <w:spacing w:val="-1"/>
          <w:sz w:val="20"/>
        </w:rPr>
        <w:t xml:space="preserve"> </w:t>
      </w:r>
      <w:r>
        <w:rPr>
          <w:sz w:val="20"/>
        </w:rPr>
        <w:t>an</w:t>
      </w:r>
      <w:r>
        <w:rPr>
          <w:spacing w:val="-4"/>
          <w:sz w:val="20"/>
        </w:rPr>
        <w:t xml:space="preserve"> </w:t>
      </w:r>
      <w:r>
        <w:rPr>
          <w:sz w:val="20"/>
        </w:rPr>
        <w:t>escort</w:t>
      </w:r>
      <w:r>
        <w:rPr>
          <w:spacing w:val="-2"/>
          <w:sz w:val="20"/>
        </w:rPr>
        <w:t xml:space="preserve"> </w:t>
      </w:r>
      <w:r>
        <w:rPr>
          <w:sz w:val="20"/>
        </w:rPr>
        <w:t>of</w:t>
      </w:r>
      <w:r>
        <w:rPr>
          <w:spacing w:val="-5"/>
          <w:sz w:val="20"/>
        </w:rPr>
        <w:t xml:space="preserve"> </w:t>
      </w:r>
      <w:r>
        <w:rPr>
          <w:sz w:val="20"/>
        </w:rPr>
        <w:t>all</w:t>
      </w:r>
      <w:r>
        <w:rPr>
          <w:spacing w:val="-2"/>
          <w:sz w:val="20"/>
        </w:rPr>
        <w:t xml:space="preserve"> </w:t>
      </w:r>
      <w:r>
        <w:rPr>
          <w:sz w:val="20"/>
        </w:rPr>
        <w:t>contractor</w:t>
      </w:r>
      <w:r>
        <w:rPr>
          <w:spacing w:val="-2"/>
          <w:sz w:val="20"/>
        </w:rPr>
        <w:t xml:space="preserve"> </w:t>
      </w:r>
      <w:r>
        <w:rPr>
          <w:sz w:val="20"/>
        </w:rPr>
        <w:t>personnel.</w:t>
      </w:r>
      <w:r>
        <w:rPr>
          <w:spacing w:val="-1"/>
          <w:sz w:val="20"/>
        </w:rPr>
        <w:t xml:space="preserve"> </w:t>
      </w:r>
      <w:r>
        <w:rPr>
          <w:sz w:val="20"/>
        </w:rPr>
        <w:t>Access will</w:t>
      </w:r>
      <w:r>
        <w:rPr>
          <w:spacing w:val="-1"/>
          <w:sz w:val="20"/>
        </w:rPr>
        <w:t xml:space="preserve"> </w:t>
      </w:r>
      <w:r>
        <w:rPr>
          <w:sz w:val="20"/>
        </w:rPr>
        <w:t>be approved and controlled by</w:t>
      </w:r>
      <w:r>
        <w:rPr>
          <w:spacing w:val="-4"/>
          <w:sz w:val="20"/>
        </w:rPr>
        <w:t xml:space="preserve"> </w:t>
      </w:r>
      <w:r>
        <w:rPr>
          <w:sz w:val="20"/>
        </w:rPr>
        <w:t>station</w:t>
      </w:r>
      <w:r>
        <w:rPr>
          <w:spacing w:val="-2"/>
          <w:sz w:val="20"/>
        </w:rPr>
        <w:t xml:space="preserve"> </w:t>
      </w:r>
      <w:r>
        <w:rPr>
          <w:sz w:val="20"/>
        </w:rPr>
        <w:t>Point of</w:t>
      </w:r>
      <w:r>
        <w:rPr>
          <w:spacing w:val="-3"/>
          <w:sz w:val="20"/>
        </w:rPr>
        <w:t xml:space="preserve"> </w:t>
      </w:r>
      <w:r>
        <w:rPr>
          <w:sz w:val="20"/>
        </w:rPr>
        <w:t>Contact (POC) and NAS Pensacola Security</w:t>
      </w:r>
      <w:r>
        <w:rPr>
          <w:spacing w:val="-4"/>
          <w:sz w:val="20"/>
        </w:rPr>
        <w:t xml:space="preserve"> </w:t>
      </w:r>
      <w:r>
        <w:rPr>
          <w:sz w:val="20"/>
        </w:rPr>
        <w:t xml:space="preserve">Officer. Prior contact will be required before access </w:t>
      </w:r>
      <w:proofErr w:type="gramStart"/>
      <w:r>
        <w:rPr>
          <w:sz w:val="20"/>
        </w:rPr>
        <w:t>will be</w:t>
      </w:r>
      <w:proofErr w:type="gramEnd"/>
      <w:r>
        <w:rPr>
          <w:sz w:val="20"/>
        </w:rPr>
        <w:t xml:space="preserve"> granted to contractor personnel. A list of </w:t>
      </w:r>
      <w:proofErr w:type="gramStart"/>
      <w:r>
        <w:rPr>
          <w:sz w:val="20"/>
        </w:rPr>
        <w:t>any</w:t>
      </w:r>
      <w:r>
        <w:rPr>
          <w:spacing w:val="-1"/>
          <w:sz w:val="20"/>
        </w:rPr>
        <w:t xml:space="preserve"> </w:t>
      </w:r>
      <w:r>
        <w:rPr>
          <w:sz w:val="20"/>
        </w:rPr>
        <w:t>and all</w:t>
      </w:r>
      <w:proofErr w:type="gramEnd"/>
      <w:r>
        <w:rPr>
          <w:sz w:val="20"/>
        </w:rPr>
        <w:t xml:space="preserve"> contractor personnel needed on</w:t>
      </w:r>
      <w:r>
        <w:rPr>
          <w:spacing w:val="-1"/>
          <w:sz w:val="20"/>
        </w:rPr>
        <w:t xml:space="preserve"> </w:t>
      </w:r>
      <w:r>
        <w:rPr>
          <w:sz w:val="20"/>
        </w:rPr>
        <w:t>each</w:t>
      </w:r>
      <w:r>
        <w:rPr>
          <w:spacing w:val="-1"/>
          <w:sz w:val="20"/>
        </w:rPr>
        <w:t xml:space="preserve"> </w:t>
      </w:r>
      <w:r>
        <w:rPr>
          <w:sz w:val="20"/>
        </w:rPr>
        <w:t>job will be submitted to NCTAMS LANT BCO Technical Point of Contact (TPOC), for validation and submission to station POC for approval, prior to start of work in a controlled access area.</w:t>
      </w:r>
    </w:p>
    <w:p w14:paraId="224E40B6" w14:textId="77777777" w:rsidR="009C0184" w:rsidRDefault="000075D9">
      <w:pPr>
        <w:pStyle w:val="ListParagraph"/>
        <w:numPr>
          <w:ilvl w:val="0"/>
          <w:numId w:val="23"/>
        </w:numPr>
        <w:tabs>
          <w:tab w:val="left" w:pos="2083"/>
        </w:tabs>
        <w:ind w:left="1799" w:right="1172" w:firstLine="0"/>
        <w:rPr>
          <w:sz w:val="20"/>
        </w:rPr>
      </w:pPr>
      <w:r>
        <w:rPr>
          <w:sz w:val="20"/>
        </w:rPr>
        <w:t xml:space="preserve">All contractor personnel shall be required to </w:t>
      </w:r>
      <w:proofErr w:type="gramStart"/>
      <w:r>
        <w:rPr>
          <w:sz w:val="20"/>
        </w:rPr>
        <w:t>have a company ID card with picture in plain view at all times</w:t>
      </w:r>
      <w:proofErr w:type="gramEnd"/>
      <w:r>
        <w:rPr>
          <w:spacing w:val="-1"/>
          <w:sz w:val="20"/>
        </w:rPr>
        <w:t xml:space="preserve"> </w:t>
      </w:r>
      <w:r>
        <w:rPr>
          <w:sz w:val="20"/>
        </w:rPr>
        <w:t>when</w:t>
      </w:r>
      <w:r>
        <w:rPr>
          <w:spacing w:val="-4"/>
          <w:sz w:val="20"/>
        </w:rPr>
        <w:t xml:space="preserve"> </w:t>
      </w:r>
      <w:r>
        <w:rPr>
          <w:sz w:val="20"/>
        </w:rPr>
        <w:t>onboard</w:t>
      </w:r>
      <w:r>
        <w:rPr>
          <w:spacing w:val="-2"/>
          <w:sz w:val="20"/>
        </w:rPr>
        <w:t xml:space="preserve"> </w:t>
      </w:r>
      <w:r>
        <w:rPr>
          <w:sz w:val="20"/>
        </w:rPr>
        <w:t>the</w:t>
      </w:r>
      <w:r>
        <w:rPr>
          <w:spacing w:val="-3"/>
          <w:sz w:val="20"/>
        </w:rPr>
        <w:t xml:space="preserve"> </w:t>
      </w:r>
      <w:r>
        <w:rPr>
          <w:sz w:val="20"/>
        </w:rPr>
        <w:t>Government</w:t>
      </w:r>
      <w:r>
        <w:rPr>
          <w:spacing w:val="-1"/>
          <w:sz w:val="20"/>
        </w:rPr>
        <w:t xml:space="preserve"> </w:t>
      </w:r>
      <w:r>
        <w:rPr>
          <w:sz w:val="20"/>
        </w:rPr>
        <w:t>facility.</w:t>
      </w:r>
      <w:r>
        <w:rPr>
          <w:spacing w:val="-3"/>
          <w:sz w:val="20"/>
        </w:rPr>
        <w:t xml:space="preserve"> </w:t>
      </w:r>
      <w:r>
        <w:rPr>
          <w:sz w:val="20"/>
        </w:rPr>
        <w:t>Contractor</w:t>
      </w:r>
      <w:r>
        <w:rPr>
          <w:spacing w:val="-2"/>
          <w:sz w:val="20"/>
        </w:rPr>
        <w:t xml:space="preserve"> </w:t>
      </w:r>
      <w:r>
        <w:rPr>
          <w:sz w:val="20"/>
        </w:rPr>
        <w:t>personnel</w:t>
      </w:r>
      <w:r>
        <w:rPr>
          <w:spacing w:val="-3"/>
          <w:sz w:val="20"/>
        </w:rPr>
        <w:t xml:space="preserve"> </w:t>
      </w:r>
      <w:r>
        <w:rPr>
          <w:sz w:val="20"/>
        </w:rPr>
        <w:t>shall</w:t>
      </w:r>
      <w:r>
        <w:rPr>
          <w:spacing w:val="-3"/>
          <w:sz w:val="20"/>
        </w:rPr>
        <w:t xml:space="preserve"> </w:t>
      </w:r>
      <w:r>
        <w:rPr>
          <w:sz w:val="20"/>
        </w:rPr>
        <w:t>be</w:t>
      </w:r>
      <w:r>
        <w:rPr>
          <w:spacing w:val="-3"/>
          <w:sz w:val="20"/>
        </w:rPr>
        <w:t xml:space="preserve"> </w:t>
      </w:r>
      <w:r>
        <w:rPr>
          <w:sz w:val="20"/>
        </w:rPr>
        <w:t>required</w:t>
      </w:r>
      <w:r>
        <w:rPr>
          <w:spacing w:val="-2"/>
          <w:sz w:val="20"/>
        </w:rPr>
        <w:t xml:space="preserve"> </w:t>
      </w:r>
      <w:r>
        <w:rPr>
          <w:sz w:val="20"/>
        </w:rPr>
        <w:t>to</w:t>
      </w:r>
      <w:r>
        <w:rPr>
          <w:spacing w:val="-2"/>
          <w:sz w:val="20"/>
        </w:rPr>
        <w:t xml:space="preserve"> </w:t>
      </w:r>
      <w:r>
        <w:rPr>
          <w:sz w:val="20"/>
        </w:rPr>
        <w:t>conform</w:t>
      </w:r>
      <w:r>
        <w:rPr>
          <w:spacing w:val="-6"/>
          <w:sz w:val="20"/>
        </w:rPr>
        <w:t xml:space="preserve"> </w:t>
      </w:r>
      <w:r>
        <w:rPr>
          <w:sz w:val="20"/>
        </w:rPr>
        <w:t>to</w:t>
      </w:r>
      <w:r>
        <w:rPr>
          <w:spacing w:val="-2"/>
          <w:sz w:val="20"/>
        </w:rPr>
        <w:t xml:space="preserve"> </w:t>
      </w:r>
      <w:r>
        <w:rPr>
          <w:sz w:val="20"/>
        </w:rPr>
        <w:t>all</w:t>
      </w:r>
      <w:r>
        <w:rPr>
          <w:spacing w:val="-3"/>
          <w:sz w:val="20"/>
        </w:rPr>
        <w:t xml:space="preserve"> </w:t>
      </w:r>
      <w:r>
        <w:rPr>
          <w:sz w:val="20"/>
        </w:rPr>
        <w:t xml:space="preserve">base regulations, to </w:t>
      </w:r>
      <w:proofErr w:type="gramStart"/>
      <w:r>
        <w:rPr>
          <w:sz w:val="20"/>
        </w:rPr>
        <w:t>include;</w:t>
      </w:r>
      <w:proofErr w:type="gramEnd"/>
      <w:r>
        <w:rPr>
          <w:sz w:val="20"/>
        </w:rPr>
        <w:t xml:space="preserve"> designated routes, parking regulations, base vehicle speed limits, automotive liability</w:t>
      </w:r>
      <w:r>
        <w:rPr>
          <w:spacing w:val="-5"/>
          <w:sz w:val="20"/>
        </w:rPr>
        <w:t xml:space="preserve"> </w:t>
      </w:r>
      <w:r>
        <w:rPr>
          <w:sz w:val="20"/>
        </w:rPr>
        <w:t>insurance,</w:t>
      </w:r>
      <w:r>
        <w:rPr>
          <w:spacing w:val="-2"/>
          <w:sz w:val="20"/>
        </w:rPr>
        <w:t xml:space="preserve"> </w:t>
      </w:r>
      <w:r>
        <w:rPr>
          <w:sz w:val="20"/>
        </w:rPr>
        <w:t>excavation permits,</w:t>
      </w:r>
      <w:r>
        <w:rPr>
          <w:spacing w:val="-2"/>
          <w:sz w:val="20"/>
        </w:rPr>
        <w:t xml:space="preserve"> </w:t>
      </w:r>
      <w:r>
        <w:rPr>
          <w:sz w:val="20"/>
        </w:rPr>
        <w:t>use</w:t>
      </w:r>
      <w:r>
        <w:rPr>
          <w:spacing w:val="-2"/>
          <w:sz w:val="20"/>
        </w:rPr>
        <w:t xml:space="preserve"> </w:t>
      </w:r>
      <w:r>
        <w:rPr>
          <w:sz w:val="20"/>
        </w:rPr>
        <w:t>of</w:t>
      </w:r>
      <w:r>
        <w:rPr>
          <w:spacing w:val="-4"/>
          <w:sz w:val="20"/>
        </w:rPr>
        <w:t xml:space="preserve"> </w:t>
      </w:r>
      <w:r>
        <w:rPr>
          <w:sz w:val="20"/>
        </w:rPr>
        <w:t>cellular, mobile,</w:t>
      </w:r>
      <w:r>
        <w:rPr>
          <w:spacing w:val="-2"/>
          <w:sz w:val="20"/>
        </w:rPr>
        <w:t xml:space="preserve"> </w:t>
      </w:r>
      <w:r>
        <w:rPr>
          <w:sz w:val="20"/>
        </w:rPr>
        <w:t>radio</w:t>
      </w:r>
      <w:r>
        <w:rPr>
          <w:spacing w:val="-3"/>
          <w:sz w:val="20"/>
        </w:rPr>
        <w:t xml:space="preserve"> </w:t>
      </w:r>
      <w:r>
        <w:rPr>
          <w:sz w:val="20"/>
        </w:rPr>
        <w:t>phones,</w:t>
      </w:r>
      <w:r>
        <w:rPr>
          <w:spacing w:val="-2"/>
          <w:sz w:val="20"/>
        </w:rPr>
        <w:t xml:space="preserve"> </w:t>
      </w:r>
      <w:r>
        <w:rPr>
          <w:sz w:val="20"/>
        </w:rPr>
        <w:t>photographing</w:t>
      </w:r>
      <w:r>
        <w:rPr>
          <w:spacing w:val="-2"/>
          <w:sz w:val="20"/>
        </w:rPr>
        <w:t xml:space="preserve"> </w:t>
      </w:r>
      <w:r>
        <w:rPr>
          <w:sz w:val="20"/>
        </w:rPr>
        <w:t>base</w:t>
      </w:r>
      <w:r>
        <w:rPr>
          <w:spacing w:val="-2"/>
          <w:sz w:val="20"/>
        </w:rPr>
        <w:t xml:space="preserve"> </w:t>
      </w:r>
      <w:r>
        <w:rPr>
          <w:sz w:val="20"/>
        </w:rPr>
        <w:t>facilities, infrastructure, restricted areas, and prohibited items.</w:t>
      </w:r>
    </w:p>
    <w:p w14:paraId="224E40B7" w14:textId="77777777" w:rsidR="009C0184" w:rsidRDefault="000075D9">
      <w:pPr>
        <w:pStyle w:val="ListParagraph"/>
        <w:numPr>
          <w:ilvl w:val="0"/>
          <w:numId w:val="23"/>
        </w:numPr>
        <w:tabs>
          <w:tab w:val="left" w:pos="2071"/>
        </w:tabs>
        <w:ind w:left="1799" w:right="1602" w:firstLine="0"/>
        <w:rPr>
          <w:sz w:val="20"/>
        </w:rPr>
      </w:pPr>
      <w:r>
        <w:rPr>
          <w:sz w:val="20"/>
        </w:rPr>
        <w:t>All</w:t>
      </w:r>
      <w:r>
        <w:rPr>
          <w:spacing w:val="-4"/>
          <w:sz w:val="20"/>
        </w:rPr>
        <w:t xml:space="preserve"> </w:t>
      </w:r>
      <w:r>
        <w:rPr>
          <w:sz w:val="20"/>
        </w:rPr>
        <w:t>contractor-owned</w:t>
      </w:r>
      <w:r>
        <w:rPr>
          <w:spacing w:val="-3"/>
          <w:sz w:val="20"/>
        </w:rPr>
        <w:t xml:space="preserve"> </w:t>
      </w:r>
      <w:r>
        <w:rPr>
          <w:sz w:val="20"/>
        </w:rPr>
        <w:t>or</w:t>
      </w:r>
      <w:r>
        <w:rPr>
          <w:spacing w:val="-3"/>
          <w:sz w:val="20"/>
        </w:rPr>
        <w:t xml:space="preserve"> </w:t>
      </w:r>
      <w:r>
        <w:rPr>
          <w:sz w:val="20"/>
        </w:rPr>
        <w:t>private</w:t>
      </w:r>
      <w:r>
        <w:rPr>
          <w:spacing w:val="-4"/>
          <w:sz w:val="20"/>
        </w:rPr>
        <w:t xml:space="preserve"> </w:t>
      </w:r>
      <w:r>
        <w:rPr>
          <w:sz w:val="20"/>
        </w:rPr>
        <w:t>transportation</w:t>
      </w:r>
      <w:r>
        <w:rPr>
          <w:spacing w:val="-4"/>
          <w:sz w:val="20"/>
        </w:rPr>
        <w:t xml:space="preserve"> </w:t>
      </w:r>
      <w:r>
        <w:rPr>
          <w:sz w:val="20"/>
        </w:rPr>
        <w:t>vehicles</w:t>
      </w:r>
      <w:r>
        <w:rPr>
          <w:spacing w:val="-5"/>
          <w:sz w:val="20"/>
        </w:rPr>
        <w:t xml:space="preserve"> </w:t>
      </w:r>
      <w:r>
        <w:rPr>
          <w:sz w:val="20"/>
        </w:rPr>
        <w:t>entering</w:t>
      </w:r>
      <w:r>
        <w:rPr>
          <w:spacing w:val="-5"/>
          <w:sz w:val="20"/>
        </w:rPr>
        <w:t xml:space="preserve"> </w:t>
      </w:r>
      <w:r>
        <w:rPr>
          <w:sz w:val="20"/>
        </w:rPr>
        <w:t>Government</w:t>
      </w:r>
      <w:r>
        <w:rPr>
          <w:spacing w:val="-4"/>
          <w:sz w:val="20"/>
        </w:rPr>
        <w:t xml:space="preserve"> </w:t>
      </w:r>
      <w:r>
        <w:rPr>
          <w:sz w:val="20"/>
        </w:rPr>
        <w:t>installations</w:t>
      </w:r>
      <w:r>
        <w:rPr>
          <w:spacing w:val="-4"/>
          <w:sz w:val="20"/>
        </w:rPr>
        <w:t xml:space="preserve"> </w:t>
      </w:r>
      <w:r>
        <w:rPr>
          <w:sz w:val="20"/>
        </w:rPr>
        <w:t>shall</w:t>
      </w:r>
      <w:r>
        <w:rPr>
          <w:spacing w:val="-4"/>
          <w:sz w:val="20"/>
        </w:rPr>
        <w:t xml:space="preserve"> </w:t>
      </w:r>
      <w:r>
        <w:rPr>
          <w:sz w:val="20"/>
        </w:rPr>
        <w:t>be subject to search at any time.</w:t>
      </w:r>
    </w:p>
    <w:p w14:paraId="224E40B8" w14:textId="77777777" w:rsidR="009C0184" w:rsidRDefault="000075D9">
      <w:pPr>
        <w:pStyle w:val="ListParagraph"/>
        <w:numPr>
          <w:ilvl w:val="0"/>
          <w:numId w:val="23"/>
        </w:numPr>
        <w:tabs>
          <w:tab w:val="left" w:pos="2083"/>
        </w:tabs>
        <w:ind w:left="1799" w:right="1478" w:firstLine="0"/>
        <w:rPr>
          <w:sz w:val="20"/>
        </w:rPr>
      </w:pPr>
      <w:r>
        <w:rPr>
          <w:sz w:val="20"/>
        </w:rPr>
        <w:t>All</w:t>
      </w:r>
      <w:r>
        <w:rPr>
          <w:spacing w:val="-3"/>
          <w:sz w:val="20"/>
        </w:rPr>
        <w:t xml:space="preserve"> </w:t>
      </w:r>
      <w:r>
        <w:rPr>
          <w:sz w:val="20"/>
        </w:rPr>
        <w:t>contractor</w:t>
      </w:r>
      <w:r>
        <w:rPr>
          <w:spacing w:val="-2"/>
          <w:sz w:val="20"/>
        </w:rPr>
        <w:t xml:space="preserve"> </w:t>
      </w:r>
      <w:r>
        <w:rPr>
          <w:sz w:val="20"/>
        </w:rPr>
        <w:t>personnel</w:t>
      </w:r>
      <w:r>
        <w:rPr>
          <w:spacing w:val="-3"/>
          <w:sz w:val="20"/>
        </w:rPr>
        <w:t xml:space="preserve"> </w:t>
      </w:r>
      <w:r>
        <w:rPr>
          <w:sz w:val="20"/>
        </w:rPr>
        <w:t>shall</w:t>
      </w:r>
      <w:r>
        <w:rPr>
          <w:spacing w:val="-3"/>
          <w:sz w:val="20"/>
        </w:rPr>
        <w:t xml:space="preserve"> </w:t>
      </w:r>
      <w:r>
        <w:rPr>
          <w:sz w:val="20"/>
        </w:rPr>
        <w:t>be</w:t>
      </w:r>
      <w:r>
        <w:rPr>
          <w:spacing w:val="-2"/>
          <w:sz w:val="20"/>
        </w:rPr>
        <w:t xml:space="preserve"> </w:t>
      </w:r>
      <w:r>
        <w:rPr>
          <w:sz w:val="20"/>
        </w:rPr>
        <w:t>required</w:t>
      </w:r>
      <w:r>
        <w:rPr>
          <w:spacing w:val="-2"/>
          <w:sz w:val="20"/>
        </w:rPr>
        <w:t xml:space="preserve"> </w:t>
      </w:r>
      <w:r>
        <w:rPr>
          <w:sz w:val="20"/>
        </w:rPr>
        <w:t>to</w:t>
      </w:r>
      <w:r>
        <w:rPr>
          <w:spacing w:val="-2"/>
          <w:sz w:val="20"/>
        </w:rPr>
        <w:t xml:space="preserve"> </w:t>
      </w:r>
      <w:r>
        <w:rPr>
          <w:sz w:val="20"/>
        </w:rPr>
        <w:t>sign</w:t>
      </w:r>
      <w:r>
        <w:rPr>
          <w:spacing w:val="-4"/>
          <w:sz w:val="20"/>
        </w:rPr>
        <w:t xml:space="preserve"> </w:t>
      </w:r>
      <w:r>
        <w:rPr>
          <w:sz w:val="20"/>
        </w:rPr>
        <w:t>in</w:t>
      </w:r>
      <w:r>
        <w:rPr>
          <w:spacing w:val="-4"/>
          <w:sz w:val="20"/>
        </w:rPr>
        <w:t xml:space="preserve"> </w:t>
      </w:r>
      <w:r>
        <w:rPr>
          <w:sz w:val="20"/>
        </w:rPr>
        <w:t>and</w:t>
      </w:r>
      <w:r>
        <w:rPr>
          <w:spacing w:val="-2"/>
          <w:sz w:val="20"/>
        </w:rPr>
        <w:t xml:space="preserve"> </w:t>
      </w:r>
      <w:r>
        <w:rPr>
          <w:sz w:val="20"/>
        </w:rPr>
        <w:t>out</w:t>
      </w:r>
      <w:r>
        <w:rPr>
          <w:spacing w:val="-3"/>
          <w:sz w:val="20"/>
        </w:rPr>
        <w:t xml:space="preserve"> </w:t>
      </w:r>
      <w:r>
        <w:rPr>
          <w:sz w:val="20"/>
        </w:rPr>
        <w:t>of</w:t>
      </w:r>
      <w:r>
        <w:rPr>
          <w:spacing w:val="-5"/>
          <w:sz w:val="20"/>
        </w:rPr>
        <w:t xml:space="preserve"> </w:t>
      </w:r>
      <w:r>
        <w:rPr>
          <w:sz w:val="20"/>
        </w:rPr>
        <w:t>the</w:t>
      </w:r>
      <w:r>
        <w:rPr>
          <w:spacing w:val="-2"/>
          <w:sz w:val="20"/>
        </w:rPr>
        <w:t xml:space="preserve"> </w:t>
      </w:r>
      <w:r>
        <w:rPr>
          <w:sz w:val="20"/>
        </w:rPr>
        <w:t>Visitor</w:t>
      </w:r>
      <w:r>
        <w:rPr>
          <w:spacing w:val="-2"/>
          <w:sz w:val="20"/>
        </w:rPr>
        <w:t xml:space="preserve"> </w:t>
      </w:r>
      <w:r>
        <w:rPr>
          <w:sz w:val="20"/>
        </w:rPr>
        <w:t>Logbook</w:t>
      </w:r>
      <w:r>
        <w:rPr>
          <w:spacing w:val="-4"/>
          <w:sz w:val="20"/>
        </w:rPr>
        <w:t xml:space="preserve"> </w:t>
      </w:r>
      <w:r>
        <w:rPr>
          <w:sz w:val="20"/>
        </w:rPr>
        <w:t>provided</w:t>
      </w:r>
      <w:r>
        <w:rPr>
          <w:spacing w:val="-2"/>
          <w:sz w:val="20"/>
        </w:rPr>
        <w:t xml:space="preserve"> </w:t>
      </w:r>
      <w:r>
        <w:rPr>
          <w:sz w:val="20"/>
        </w:rPr>
        <w:t>by</w:t>
      </w:r>
      <w:r>
        <w:rPr>
          <w:spacing w:val="-6"/>
          <w:sz w:val="20"/>
        </w:rPr>
        <w:t xml:space="preserve"> </w:t>
      </w:r>
      <w:r>
        <w:rPr>
          <w:sz w:val="20"/>
        </w:rPr>
        <w:t>the Government in the BCO and all switch area locations.</w:t>
      </w:r>
    </w:p>
    <w:p w14:paraId="224E40B9" w14:textId="77777777" w:rsidR="009C0184" w:rsidRDefault="000075D9">
      <w:pPr>
        <w:pStyle w:val="ListParagraph"/>
        <w:numPr>
          <w:ilvl w:val="0"/>
          <w:numId w:val="23"/>
        </w:numPr>
        <w:tabs>
          <w:tab w:val="left" w:pos="2067"/>
        </w:tabs>
        <w:ind w:left="1799" w:right="1261" w:firstLine="0"/>
        <w:jc w:val="both"/>
        <w:rPr>
          <w:sz w:val="20"/>
        </w:rPr>
      </w:pPr>
      <w:r>
        <w:rPr>
          <w:sz w:val="20"/>
        </w:rPr>
        <w:t>The</w:t>
      </w:r>
      <w:r>
        <w:rPr>
          <w:spacing w:val="-2"/>
          <w:sz w:val="20"/>
        </w:rPr>
        <w:t xml:space="preserve"> </w:t>
      </w:r>
      <w:r>
        <w:rPr>
          <w:sz w:val="20"/>
        </w:rPr>
        <w:t>contractor</w:t>
      </w:r>
      <w:r>
        <w:rPr>
          <w:spacing w:val="-2"/>
          <w:sz w:val="20"/>
        </w:rPr>
        <w:t xml:space="preserve"> </w:t>
      </w:r>
      <w:r>
        <w:rPr>
          <w:sz w:val="20"/>
        </w:rPr>
        <w:t>shall</w:t>
      </w:r>
      <w:r>
        <w:rPr>
          <w:spacing w:val="-2"/>
          <w:sz w:val="20"/>
        </w:rPr>
        <w:t xml:space="preserve"> </w:t>
      </w:r>
      <w:r>
        <w:rPr>
          <w:sz w:val="20"/>
        </w:rPr>
        <w:t>comply</w:t>
      </w:r>
      <w:r>
        <w:rPr>
          <w:spacing w:val="-2"/>
          <w:sz w:val="20"/>
        </w:rPr>
        <w:t xml:space="preserve"> </w:t>
      </w:r>
      <w:r>
        <w:rPr>
          <w:sz w:val="20"/>
        </w:rPr>
        <w:t>with</w:t>
      </w:r>
      <w:r>
        <w:rPr>
          <w:spacing w:val="-4"/>
          <w:sz w:val="20"/>
        </w:rPr>
        <w:t xml:space="preserve"> </w:t>
      </w:r>
      <w:r>
        <w:rPr>
          <w:sz w:val="20"/>
        </w:rPr>
        <w:t>physical security</w:t>
      </w:r>
      <w:r>
        <w:rPr>
          <w:spacing w:val="-4"/>
          <w:sz w:val="20"/>
        </w:rPr>
        <w:t xml:space="preserve"> </w:t>
      </w:r>
      <w:r>
        <w:rPr>
          <w:sz w:val="20"/>
        </w:rPr>
        <w:t>standards</w:t>
      </w:r>
      <w:r>
        <w:rPr>
          <w:spacing w:val="-4"/>
          <w:sz w:val="20"/>
        </w:rPr>
        <w:t xml:space="preserve"> </w:t>
      </w:r>
      <w:r>
        <w:rPr>
          <w:sz w:val="20"/>
        </w:rPr>
        <w:t>for</w:t>
      </w:r>
      <w:r>
        <w:rPr>
          <w:spacing w:val="-2"/>
          <w:sz w:val="20"/>
        </w:rPr>
        <w:t xml:space="preserve"> </w:t>
      </w:r>
      <w:r>
        <w:rPr>
          <w:sz w:val="20"/>
        </w:rPr>
        <w:t>a</w:t>
      </w:r>
      <w:r>
        <w:rPr>
          <w:spacing w:val="-2"/>
          <w:sz w:val="20"/>
        </w:rPr>
        <w:t xml:space="preserve"> </w:t>
      </w:r>
      <w:r>
        <w:rPr>
          <w:sz w:val="20"/>
        </w:rPr>
        <w:t>Level</w:t>
      </w:r>
      <w:r>
        <w:rPr>
          <w:spacing w:val="-2"/>
          <w:sz w:val="20"/>
        </w:rPr>
        <w:t xml:space="preserve"> </w:t>
      </w:r>
      <w:r>
        <w:rPr>
          <w:sz w:val="20"/>
        </w:rPr>
        <w:t>One</w:t>
      </w:r>
      <w:r>
        <w:rPr>
          <w:spacing w:val="-2"/>
          <w:sz w:val="20"/>
        </w:rPr>
        <w:t xml:space="preserve"> </w:t>
      </w:r>
      <w:r>
        <w:rPr>
          <w:sz w:val="20"/>
        </w:rPr>
        <w:t>and</w:t>
      </w:r>
      <w:r>
        <w:rPr>
          <w:spacing w:val="-2"/>
          <w:sz w:val="20"/>
        </w:rPr>
        <w:t xml:space="preserve"> </w:t>
      </w:r>
      <w:r>
        <w:rPr>
          <w:sz w:val="20"/>
        </w:rPr>
        <w:t>Two restricted</w:t>
      </w:r>
      <w:r>
        <w:rPr>
          <w:spacing w:val="-2"/>
          <w:sz w:val="20"/>
        </w:rPr>
        <w:t xml:space="preserve"> </w:t>
      </w:r>
      <w:r>
        <w:rPr>
          <w:sz w:val="20"/>
        </w:rPr>
        <w:t>areas per</w:t>
      </w:r>
      <w:r>
        <w:rPr>
          <w:spacing w:val="-1"/>
          <w:sz w:val="20"/>
        </w:rPr>
        <w:t xml:space="preserve"> </w:t>
      </w:r>
      <w:r>
        <w:rPr>
          <w:sz w:val="20"/>
        </w:rPr>
        <w:t>OPNAVINST 5530.14</w:t>
      </w:r>
      <w:r>
        <w:rPr>
          <w:spacing w:val="-1"/>
          <w:sz w:val="20"/>
        </w:rPr>
        <w:t xml:space="preserve"> </w:t>
      </w:r>
      <w:r>
        <w:rPr>
          <w:sz w:val="20"/>
        </w:rPr>
        <w:t>and</w:t>
      </w:r>
      <w:r>
        <w:rPr>
          <w:spacing w:val="-1"/>
          <w:sz w:val="20"/>
        </w:rPr>
        <w:t xml:space="preserve"> </w:t>
      </w:r>
      <w:r>
        <w:rPr>
          <w:sz w:val="20"/>
        </w:rPr>
        <w:t>NCTAMSLANTINST 5530.14</w:t>
      </w:r>
      <w:r>
        <w:rPr>
          <w:spacing w:val="-1"/>
          <w:sz w:val="20"/>
        </w:rPr>
        <w:t xml:space="preserve"> </w:t>
      </w:r>
      <w:r>
        <w:rPr>
          <w:sz w:val="20"/>
        </w:rPr>
        <w:t>(series)</w:t>
      </w:r>
      <w:r>
        <w:rPr>
          <w:spacing w:val="-1"/>
          <w:sz w:val="20"/>
        </w:rPr>
        <w:t xml:space="preserve"> </w:t>
      </w:r>
      <w:r>
        <w:rPr>
          <w:sz w:val="20"/>
        </w:rPr>
        <w:t>for</w:t>
      </w:r>
      <w:r>
        <w:rPr>
          <w:spacing w:val="-1"/>
          <w:sz w:val="20"/>
        </w:rPr>
        <w:t xml:space="preserve"> </w:t>
      </w:r>
      <w:r>
        <w:rPr>
          <w:sz w:val="20"/>
        </w:rPr>
        <w:t>the</w:t>
      </w:r>
      <w:r>
        <w:rPr>
          <w:spacing w:val="-1"/>
          <w:sz w:val="20"/>
        </w:rPr>
        <w:t xml:space="preserve"> </w:t>
      </w:r>
      <w:r>
        <w:rPr>
          <w:sz w:val="20"/>
        </w:rPr>
        <w:t>protection</w:t>
      </w:r>
      <w:r>
        <w:rPr>
          <w:spacing w:val="-6"/>
          <w:sz w:val="20"/>
        </w:rPr>
        <w:t xml:space="preserve"> </w:t>
      </w:r>
      <w:r>
        <w:rPr>
          <w:sz w:val="20"/>
        </w:rPr>
        <w:t>of</w:t>
      </w:r>
      <w:r>
        <w:rPr>
          <w:spacing w:val="-4"/>
          <w:sz w:val="20"/>
        </w:rPr>
        <w:t xml:space="preserve"> </w:t>
      </w:r>
      <w:r>
        <w:rPr>
          <w:sz w:val="20"/>
        </w:rPr>
        <w:t>the</w:t>
      </w:r>
      <w:r>
        <w:rPr>
          <w:spacing w:val="-1"/>
          <w:sz w:val="20"/>
        </w:rPr>
        <w:t xml:space="preserve"> </w:t>
      </w:r>
      <w:r>
        <w:rPr>
          <w:sz w:val="20"/>
        </w:rPr>
        <w:t>BCO</w:t>
      </w:r>
      <w:r>
        <w:rPr>
          <w:spacing w:val="-1"/>
          <w:sz w:val="20"/>
        </w:rPr>
        <w:t xml:space="preserve"> </w:t>
      </w:r>
      <w:r>
        <w:rPr>
          <w:sz w:val="20"/>
        </w:rPr>
        <w:t>and supporting structures and facilities.</w:t>
      </w:r>
    </w:p>
    <w:p w14:paraId="224E40BA" w14:textId="77777777" w:rsidR="009C0184" w:rsidRDefault="000075D9">
      <w:pPr>
        <w:pStyle w:val="ListParagraph"/>
        <w:numPr>
          <w:ilvl w:val="0"/>
          <w:numId w:val="23"/>
        </w:numPr>
        <w:tabs>
          <w:tab w:val="left" w:pos="2046"/>
        </w:tabs>
        <w:ind w:left="1799" w:right="1214" w:firstLine="0"/>
        <w:rPr>
          <w:sz w:val="20"/>
        </w:rPr>
      </w:pPr>
      <w:r>
        <w:rPr>
          <w:sz w:val="20"/>
        </w:rPr>
        <w:t>The</w:t>
      </w:r>
      <w:r>
        <w:rPr>
          <w:spacing w:val="-2"/>
          <w:sz w:val="20"/>
        </w:rPr>
        <w:t xml:space="preserve"> </w:t>
      </w:r>
      <w:r>
        <w:rPr>
          <w:sz w:val="20"/>
        </w:rPr>
        <w:t>contractor</w:t>
      </w:r>
      <w:r>
        <w:rPr>
          <w:spacing w:val="-2"/>
          <w:sz w:val="20"/>
        </w:rPr>
        <w:t xml:space="preserve"> </w:t>
      </w:r>
      <w:r>
        <w:rPr>
          <w:sz w:val="20"/>
        </w:rPr>
        <w:t>shall</w:t>
      </w:r>
      <w:r>
        <w:rPr>
          <w:spacing w:val="-2"/>
          <w:sz w:val="20"/>
        </w:rPr>
        <w:t xml:space="preserve"> </w:t>
      </w:r>
      <w:r>
        <w:rPr>
          <w:sz w:val="20"/>
        </w:rPr>
        <w:t>coordinate with</w:t>
      </w:r>
      <w:r>
        <w:rPr>
          <w:spacing w:val="-4"/>
          <w:sz w:val="20"/>
        </w:rPr>
        <w:t xml:space="preserve"> </w:t>
      </w:r>
      <w:r>
        <w:rPr>
          <w:sz w:val="20"/>
        </w:rPr>
        <w:t>the</w:t>
      </w:r>
      <w:r>
        <w:rPr>
          <w:spacing w:val="-2"/>
          <w:sz w:val="20"/>
        </w:rPr>
        <w:t xml:space="preserve"> </w:t>
      </w:r>
      <w:r>
        <w:rPr>
          <w:sz w:val="20"/>
        </w:rPr>
        <w:t>TPOC</w:t>
      </w:r>
      <w:r>
        <w:rPr>
          <w:spacing w:val="-4"/>
          <w:sz w:val="20"/>
        </w:rPr>
        <w:t xml:space="preserve"> </w:t>
      </w:r>
      <w:r>
        <w:rPr>
          <w:sz w:val="20"/>
        </w:rPr>
        <w:t>for</w:t>
      </w:r>
      <w:r>
        <w:rPr>
          <w:spacing w:val="-2"/>
          <w:sz w:val="20"/>
        </w:rPr>
        <w:t xml:space="preserve"> </w:t>
      </w:r>
      <w:r>
        <w:rPr>
          <w:sz w:val="20"/>
        </w:rPr>
        <w:t>access</w:t>
      </w:r>
      <w:r>
        <w:rPr>
          <w:spacing w:val="-1"/>
          <w:sz w:val="20"/>
        </w:rPr>
        <w:t xml:space="preserve"> </w:t>
      </w:r>
      <w:r>
        <w:rPr>
          <w:sz w:val="20"/>
        </w:rPr>
        <w:t>badges</w:t>
      </w:r>
      <w:r>
        <w:rPr>
          <w:spacing w:val="-4"/>
          <w:sz w:val="20"/>
        </w:rPr>
        <w:t xml:space="preserve"> </w:t>
      </w:r>
      <w:r>
        <w:rPr>
          <w:sz w:val="20"/>
        </w:rPr>
        <w:t>and</w:t>
      </w:r>
      <w:r>
        <w:rPr>
          <w:spacing w:val="-2"/>
          <w:sz w:val="20"/>
        </w:rPr>
        <w:t xml:space="preserve"> </w:t>
      </w:r>
      <w:r>
        <w:rPr>
          <w:sz w:val="20"/>
        </w:rPr>
        <w:t>lock</w:t>
      </w:r>
      <w:r>
        <w:rPr>
          <w:spacing w:val="-4"/>
          <w:sz w:val="20"/>
        </w:rPr>
        <w:t xml:space="preserve"> </w:t>
      </w:r>
      <w:r>
        <w:rPr>
          <w:sz w:val="20"/>
        </w:rPr>
        <w:t>and</w:t>
      </w:r>
      <w:r>
        <w:rPr>
          <w:spacing w:val="-2"/>
          <w:sz w:val="20"/>
        </w:rPr>
        <w:t xml:space="preserve"> </w:t>
      </w:r>
      <w:r>
        <w:rPr>
          <w:sz w:val="20"/>
        </w:rPr>
        <w:t>key</w:t>
      </w:r>
      <w:r>
        <w:rPr>
          <w:spacing w:val="-4"/>
          <w:sz w:val="20"/>
        </w:rPr>
        <w:t xml:space="preserve"> </w:t>
      </w:r>
      <w:r>
        <w:rPr>
          <w:sz w:val="20"/>
        </w:rPr>
        <w:t>control</w:t>
      </w:r>
      <w:r>
        <w:rPr>
          <w:spacing w:val="-2"/>
          <w:sz w:val="20"/>
        </w:rPr>
        <w:t xml:space="preserve"> </w:t>
      </w:r>
      <w:r>
        <w:rPr>
          <w:sz w:val="20"/>
        </w:rPr>
        <w:t>for</w:t>
      </w:r>
      <w:r>
        <w:rPr>
          <w:spacing w:val="-2"/>
          <w:sz w:val="20"/>
        </w:rPr>
        <w:t xml:space="preserve"> </w:t>
      </w:r>
      <w:r>
        <w:rPr>
          <w:sz w:val="20"/>
        </w:rPr>
        <w:t>assigned spaces. The NAS Pensacola Security Officer maintains access and lock and key control for all NASP Complex</w:t>
      </w:r>
      <w:r>
        <w:rPr>
          <w:spacing w:val="-4"/>
          <w:sz w:val="20"/>
        </w:rPr>
        <w:t xml:space="preserve"> </w:t>
      </w:r>
      <w:r>
        <w:rPr>
          <w:sz w:val="20"/>
        </w:rPr>
        <w:t>buildings.</w:t>
      </w:r>
      <w:r>
        <w:rPr>
          <w:spacing w:val="-3"/>
          <w:sz w:val="20"/>
        </w:rPr>
        <w:t xml:space="preserve"> </w:t>
      </w:r>
      <w:r>
        <w:rPr>
          <w:sz w:val="20"/>
        </w:rPr>
        <w:t>The</w:t>
      </w:r>
      <w:r>
        <w:rPr>
          <w:spacing w:val="-3"/>
          <w:sz w:val="20"/>
        </w:rPr>
        <w:t xml:space="preserve"> </w:t>
      </w:r>
      <w:r>
        <w:rPr>
          <w:sz w:val="20"/>
        </w:rPr>
        <w:t>contractor</w:t>
      </w:r>
      <w:r>
        <w:rPr>
          <w:spacing w:val="-3"/>
          <w:sz w:val="20"/>
        </w:rPr>
        <w:t xml:space="preserve"> </w:t>
      </w:r>
      <w:r>
        <w:rPr>
          <w:sz w:val="20"/>
        </w:rPr>
        <w:t>shall</w:t>
      </w:r>
      <w:r>
        <w:rPr>
          <w:spacing w:val="-3"/>
          <w:sz w:val="20"/>
        </w:rPr>
        <w:t xml:space="preserve"> </w:t>
      </w:r>
      <w:r>
        <w:rPr>
          <w:sz w:val="20"/>
        </w:rPr>
        <w:t>sign</w:t>
      </w:r>
      <w:r>
        <w:rPr>
          <w:spacing w:val="-4"/>
          <w:sz w:val="20"/>
        </w:rPr>
        <w:t xml:space="preserve"> </w:t>
      </w:r>
      <w:r>
        <w:rPr>
          <w:sz w:val="20"/>
        </w:rPr>
        <w:t>for</w:t>
      </w:r>
      <w:r>
        <w:rPr>
          <w:spacing w:val="-3"/>
          <w:sz w:val="20"/>
        </w:rPr>
        <w:t xml:space="preserve"> </w:t>
      </w:r>
      <w:r>
        <w:rPr>
          <w:sz w:val="20"/>
        </w:rPr>
        <w:t>assigned</w:t>
      </w:r>
      <w:r>
        <w:rPr>
          <w:spacing w:val="-3"/>
          <w:sz w:val="20"/>
        </w:rPr>
        <w:t xml:space="preserve"> </w:t>
      </w:r>
      <w:r>
        <w:rPr>
          <w:sz w:val="20"/>
        </w:rPr>
        <w:t>keys</w:t>
      </w:r>
      <w:r>
        <w:rPr>
          <w:spacing w:val="-4"/>
          <w:sz w:val="20"/>
        </w:rPr>
        <w:t xml:space="preserve"> </w:t>
      </w:r>
      <w:r>
        <w:rPr>
          <w:sz w:val="20"/>
        </w:rPr>
        <w:t>as</w:t>
      </w:r>
      <w:r>
        <w:rPr>
          <w:spacing w:val="-4"/>
          <w:sz w:val="20"/>
        </w:rPr>
        <w:t xml:space="preserve"> </w:t>
      </w:r>
      <w:r>
        <w:rPr>
          <w:sz w:val="20"/>
        </w:rPr>
        <w:t>appropriate,</w:t>
      </w:r>
      <w:r>
        <w:rPr>
          <w:spacing w:val="-1"/>
          <w:sz w:val="20"/>
        </w:rPr>
        <w:t xml:space="preserve"> </w:t>
      </w:r>
      <w:r>
        <w:rPr>
          <w:sz w:val="20"/>
        </w:rPr>
        <w:t>with</w:t>
      </w:r>
      <w:r>
        <w:rPr>
          <w:spacing w:val="-4"/>
          <w:sz w:val="20"/>
        </w:rPr>
        <w:t xml:space="preserve"> </w:t>
      </w:r>
      <w:r>
        <w:rPr>
          <w:sz w:val="20"/>
        </w:rPr>
        <w:t>coordination</w:t>
      </w:r>
      <w:r>
        <w:rPr>
          <w:spacing w:val="-4"/>
          <w:sz w:val="20"/>
        </w:rPr>
        <w:t xml:space="preserve"> </w:t>
      </w:r>
      <w:r>
        <w:rPr>
          <w:sz w:val="20"/>
        </w:rPr>
        <w:t>provided by the TPOC.</w:t>
      </w:r>
    </w:p>
    <w:p w14:paraId="224E40BB" w14:textId="77777777" w:rsidR="009C0184" w:rsidRDefault="000075D9">
      <w:pPr>
        <w:pStyle w:val="ListParagraph"/>
        <w:numPr>
          <w:ilvl w:val="0"/>
          <w:numId w:val="23"/>
        </w:numPr>
        <w:tabs>
          <w:tab w:val="left" w:pos="2079"/>
        </w:tabs>
        <w:ind w:left="1799" w:right="1310" w:firstLine="0"/>
        <w:rPr>
          <w:sz w:val="20"/>
        </w:rPr>
      </w:pPr>
      <w:r>
        <w:rPr>
          <w:sz w:val="20"/>
        </w:rPr>
        <w:t>The contractor shall comply with the host and NCTAMS LANT regulations for obtaining personnel identification</w:t>
      </w:r>
      <w:r>
        <w:rPr>
          <w:spacing w:val="-5"/>
          <w:sz w:val="20"/>
        </w:rPr>
        <w:t xml:space="preserve"> </w:t>
      </w:r>
      <w:r>
        <w:rPr>
          <w:sz w:val="20"/>
        </w:rPr>
        <w:t>and</w:t>
      </w:r>
      <w:r>
        <w:rPr>
          <w:spacing w:val="-3"/>
          <w:sz w:val="20"/>
        </w:rPr>
        <w:t xml:space="preserve"> </w:t>
      </w:r>
      <w:r>
        <w:rPr>
          <w:sz w:val="20"/>
        </w:rPr>
        <w:t>vehicle</w:t>
      </w:r>
      <w:r>
        <w:rPr>
          <w:spacing w:val="-3"/>
          <w:sz w:val="20"/>
        </w:rPr>
        <w:t xml:space="preserve"> </w:t>
      </w:r>
      <w:r>
        <w:rPr>
          <w:sz w:val="20"/>
        </w:rPr>
        <w:t>passes.</w:t>
      </w:r>
      <w:r>
        <w:rPr>
          <w:spacing w:val="-3"/>
          <w:sz w:val="20"/>
        </w:rPr>
        <w:t xml:space="preserve"> </w:t>
      </w:r>
      <w:r>
        <w:rPr>
          <w:sz w:val="20"/>
        </w:rPr>
        <w:t>Certifications</w:t>
      </w:r>
      <w:r>
        <w:rPr>
          <w:spacing w:val="-5"/>
          <w:sz w:val="20"/>
        </w:rPr>
        <w:t xml:space="preserve"> </w:t>
      </w:r>
      <w:r>
        <w:rPr>
          <w:sz w:val="20"/>
        </w:rPr>
        <w:t>of</w:t>
      </w:r>
      <w:r>
        <w:rPr>
          <w:spacing w:val="-6"/>
          <w:sz w:val="20"/>
        </w:rPr>
        <w:t xml:space="preserve"> </w:t>
      </w:r>
      <w:r>
        <w:rPr>
          <w:sz w:val="20"/>
        </w:rPr>
        <w:t>need</w:t>
      </w:r>
      <w:r>
        <w:rPr>
          <w:spacing w:val="-1"/>
          <w:sz w:val="20"/>
        </w:rPr>
        <w:t xml:space="preserve"> </w:t>
      </w:r>
      <w:r>
        <w:rPr>
          <w:sz w:val="20"/>
        </w:rPr>
        <w:t>for</w:t>
      </w:r>
      <w:r>
        <w:rPr>
          <w:spacing w:val="-3"/>
          <w:sz w:val="20"/>
        </w:rPr>
        <w:t xml:space="preserve"> </w:t>
      </w:r>
      <w:r>
        <w:rPr>
          <w:sz w:val="20"/>
        </w:rPr>
        <w:t>access</w:t>
      </w:r>
      <w:r>
        <w:rPr>
          <w:spacing w:val="-5"/>
          <w:sz w:val="20"/>
        </w:rPr>
        <w:t xml:space="preserve"> </w:t>
      </w:r>
      <w:r>
        <w:rPr>
          <w:sz w:val="20"/>
        </w:rPr>
        <w:t>to</w:t>
      </w:r>
      <w:r>
        <w:rPr>
          <w:spacing w:val="-3"/>
          <w:sz w:val="20"/>
        </w:rPr>
        <w:t xml:space="preserve"> </w:t>
      </w:r>
      <w:r>
        <w:rPr>
          <w:sz w:val="20"/>
        </w:rPr>
        <w:t>the</w:t>
      </w:r>
      <w:r>
        <w:rPr>
          <w:spacing w:val="-3"/>
          <w:sz w:val="20"/>
        </w:rPr>
        <w:t xml:space="preserve"> </w:t>
      </w:r>
      <w:r>
        <w:rPr>
          <w:sz w:val="20"/>
        </w:rPr>
        <w:t>base</w:t>
      </w:r>
      <w:r>
        <w:rPr>
          <w:spacing w:val="-4"/>
          <w:sz w:val="20"/>
        </w:rPr>
        <w:t xml:space="preserve"> </w:t>
      </w:r>
      <w:r>
        <w:rPr>
          <w:sz w:val="20"/>
        </w:rPr>
        <w:t>and</w:t>
      </w:r>
      <w:r>
        <w:rPr>
          <w:spacing w:val="-3"/>
          <w:sz w:val="20"/>
        </w:rPr>
        <w:t xml:space="preserve"> </w:t>
      </w:r>
      <w:r>
        <w:rPr>
          <w:sz w:val="20"/>
        </w:rPr>
        <w:t>assigned</w:t>
      </w:r>
      <w:r>
        <w:rPr>
          <w:spacing w:val="-1"/>
          <w:sz w:val="20"/>
        </w:rPr>
        <w:t xml:space="preserve"> </w:t>
      </w:r>
      <w:r>
        <w:rPr>
          <w:sz w:val="20"/>
        </w:rPr>
        <w:t>buildings</w:t>
      </w:r>
      <w:r>
        <w:rPr>
          <w:spacing w:val="-2"/>
          <w:sz w:val="20"/>
        </w:rPr>
        <w:t xml:space="preserve"> </w:t>
      </w:r>
      <w:r>
        <w:rPr>
          <w:sz w:val="20"/>
        </w:rPr>
        <w:t>will be coordinated with the NCTAMS LANT TPOC.</w:t>
      </w:r>
    </w:p>
    <w:p w14:paraId="224E40BC" w14:textId="77777777" w:rsidR="009C0184" w:rsidRDefault="000075D9">
      <w:pPr>
        <w:pStyle w:val="ListParagraph"/>
        <w:numPr>
          <w:ilvl w:val="0"/>
          <w:numId w:val="23"/>
        </w:numPr>
        <w:tabs>
          <w:tab w:val="left" w:pos="2079"/>
        </w:tabs>
        <w:ind w:left="1799" w:right="1249" w:firstLine="0"/>
        <w:rPr>
          <w:sz w:val="20"/>
        </w:rPr>
      </w:pPr>
      <w:r>
        <w:rPr>
          <w:sz w:val="20"/>
        </w:rPr>
        <w:t>All</w:t>
      </w:r>
      <w:r>
        <w:rPr>
          <w:spacing w:val="-2"/>
          <w:sz w:val="20"/>
        </w:rPr>
        <w:t xml:space="preserve"> </w:t>
      </w:r>
      <w:r>
        <w:rPr>
          <w:sz w:val="20"/>
        </w:rPr>
        <w:t>contractor</w:t>
      </w:r>
      <w:r>
        <w:rPr>
          <w:spacing w:val="-2"/>
          <w:sz w:val="20"/>
        </w:rPr>
        <w:t xml:space="preserve"> </w:t>
      </w:r>
      <w:r>
        <w:rPr>
          <w:sz w:val="20"/>
        </w:rPr>
        <w:t>employees</w:t>
      </w:r>
      <w:r>
        <w:rPr>
          <w:spacing w:val="-2"/>
          <w:sz w:val="20"/>
        </w:rPr>
        <w:t xml:space="preserve"> </w:t>
      </w:r>
      <w:r>
        <w:rPr>
          <w:sz w:val="20"/>
        </w:rPr>
        <w:t>shall</w:t>
      </w:r>
      <w:r>
        <w:rPr>
          <w:spacing w:val="-2"/>
          <w:sz w:val="20"/>
        </w:rPr>
        <w:t xml:space="preserve"> </w:t>
      </w:r>
      <w:r>
        <w:rPr>
          <w:sz w:val="20"/>
        </w:rPr>
        <w:t>be</w:t>
      </w:r>
      <w:r>
        <w:rPr>
          <w:spacing w:val="-2"/>
          <w:sz w:val="20"/>
        </w:rPr>
        <w:t xml:space="preserve"> </w:t>
      </w:r>
      <w:proofErr w:type="gramStart"/>
      <w:r>
        <w:rPr>
          <w:sz w:val="20"/>
        </w:rPr>
        <w:t>provided</w:t>
      </w:r>
      <w:proofErr w:type="gramEnd"/>
      <w:r>
        <w:rPr>
          <w:spacing w:val="-2"/>
          <w:sz w:val="20"/>
        </w:rPr>
        <w:t xml:space="preserve"> </w:t>
      </w:r>
      <w:r>
        <w:rPr>
          <w:sz w:val="20"/>
        </w:rPr>
        <w:t>a</w:t>
      </w:r>
      <w:r>
        <w:rPr>
          <w:spacing w:val="-2"/>
          <w:sz w:val="20"/>
        </w:rPr>
        <w:t xml:space="preserve"> </w:t>
      </w:r>
      <w:r>
        <w:rPr>
          <w:sz w:val="20"/>
        </w:rPr>
        <w:t>security</w:t>
      </w:r>
      <w:r>
        <w:rPr>
          <w:spacing w:val="-6"/>
          <w:sz w:val="20"/>
        </w:rPr>
        <w:t xml:space="preserve"> </w:t>
      </w:r>
      <w:r>
        <w:rPr>
          <w:sz w:val="20"/>
        </w:rPr>
        <w:t>briefing</w:t>
      </w:r>
      <w:r>
        <w:rPr>
          <w:spacing w:val="-4"/>
          <w:sz w:val="20"/>
        </w:rPr>
        <w:t xml:space="preserve"> </w:t>
      </w:r>
      <w:r>
        <w:rPr>
          <w:sz w:val="20"/>
        </w:rPr>
        <w:t>covering</w:t>
      </w:r>
      <w:r>
        <w:rPr>
          <w:spacing w:val="-4"/>
          <w:sz w:val="20"/>
        </w:rPr>
        <w:t xml:space="preserve"> </w:t>
      </w:r>
      <w:r>
        <w:rPr>
          <w:sz w:val="20"/>
        </w:rPr>
        <w:t>site</w:t>
      </w:r>
      <w:r>
        <w:rPr>
          <w:spacing w:val="-2"/>
          <w:sz w:val="20"/>
        </w:rPr>
        <w:t xml:space="preserve"> </w:t>
      </w:r>
      <w:r>
        <w:rPr>
          <w:sz w:val="20"/>
        </w:rPr>
        <w:t>access</w:t>
      </w:r>
      <w:r>
        <w:rPr>
          <w:spacing w:val="-4"/>
          <w:sz w:val="20"/>
        </w:rPr>
        <w:t xml:space="preserve"> </w:t>
      </w:r>
      <w:r>
        <w:rPr>
          <w:sz w:val="20"/>
        </w:rPr>
        <w:t>control</w:t>
      </w:r>
      <w:r>
        <w:rPr>
          <w:spacing w:val="-2"/>
          <w:sz w:val="20"/>
        </w:rPr>
        <w:t xml:space="preserve"> </w:t>
      </w:r>
      <w:r>
        <w:rPr>
          <w:sz w:val="20"/>
        </w:rPr>
        <w:t>procedures, key control, prohibited items in restricted/controlled spaces, and action to be taken in the event of emergency situations (fire, bomb threat, active shooter) and antiterrorism.</w:t>
      </w:r>
    </w:p>
    <w:p w14:paraId="224E40BD" w14:textId="77777777" w:rsidR="009C0184" w:rsidRDefault="009C0184">
      <w:pPr>
        <w:pStyle w:val="ListParagraph"/>
        <w:rPr>
          <w:sz w:val="20"/>
        </w:rPr>
        <w:sectPr w:rsidR="009C0184">
          <w:pgSz w:w="12240" w:h="15840"/>
          <w:pgMar w:top="1400" w:right="360" w:bottom="280" w:left="360" w:header="725" w:footer="0" w:gutter="0"/>
          <w:cols w:space="720"/>
        </w:sectPr>
      </w:pPr>
    </w:p>
    <w:p w14:paraId="224E40BE" w14:textId="77777777" w:rsidR="009C0184" w:rsidRDefault="009C0184">
      <w:pPr>
        <w:pStyle w:val="BodyText"/>
        <w:spacing w:before="1"/>
      </w:pPr>
    </w:p>
    <w:p w14:paraId="224E40BF" w14:textId="77777777" w:rsidR="009C0184" w:rsidRDefault="000075D9">
      <w:pPr>
        <w:pStyle w:val="ListParagraph"/>
        <w:numPr>
          <w:ilvl w:val="0"/>
          <w:numId w:val="23"/>
        </w:numPr>
        <w:tabs>
          <w:tab w:val="left" w:pos="2037"/>
        </w:tabs>
        <w:ind w:left="1799" w:right="1113" w:firstLine="0"/>
        <w:rPr>
          <w:sz w:val="20"/>
        </w:rPr>
      </w:pPr>
      <w:r>
        <w:rPr>
          <w:sz w:val="20"/>
        </w:rPr>
        <w:t>During</w:t>
      </w:r>
      <w:r>
        <w:rPr>
          <w:spacing w:val="-4"/>
          <w:sz w:val="20"/>
        </w:rPr>
        <w:t xml:space="preserve"> </w:t>
      </w:r>
      <w:r>
        <w:rPr>
          <w:sz w:val="20"/>
        </w:rPr>
        <w:t>the</w:t>
      </w:r>
      <w:r>
        <w:rPr>
          <w:spacing w:val="-2"/>
          <w:sz w:val="20"/>
        </w:rPr>
        <w:t xml:space="preserve"> </w:t>
      </w:r>
      <w:r>
        <w:rPr>
          <w:sz w:val="20"/>
        </w:rPr>
        <w:t>on-going</w:t>
      </w:r>
      <w:r>
        <w:rPr>
          <w:spacing w:val="-4"/>
          <w:sz w:val="20"/>
        </w:rPr>
        <w:t xml:space="preserve"> </w:t>
      </w:r>
      <w:r>
        <w:rPr>
          <w:sz w:val="20"/>
        </w:rPr>
        <w:t>performance</w:t>
      </w:r>
      <w:r>
        <w:rPr>
          <w:spacing w:val="-2"/>
          <w:sz w:val="20"/>
        </w:rPr>
        <w:t xml:space="preserve"> </w:t>
      </w:r>
      <w:r>
        <w:rPr>
          <w:sz w:val="20"/>
        </w:rPr>
        <w:t>of</w:t>
      </w:r>
      <w:r>
        <w:rPr>
          <w:spacing w:val="-5"/>
          <w:sz w:val="20"/>
        </w:rPr>
        <w:t xml:space="preserve"> </w:t>
      </w:r>
      <w:r>
        <w:rPr>
          <w:sz w:val="20"/>
        </w:rPr>
        <w:t>the</w:t>
      </w:r>
      <w:r>
        <w:rPr>
          <w:spacing w:val="-2"/>
          <w:sz w:val="20"/>
        </w:rPr>
        <w:t xml:space="preserve"> </w:t>
      </w:r>
      <w:r>
        <w:rPr>
          <w:sz w:val="20"/>
        </w:rPr>
        <w:t>contract,</w:t>
      </w:r>
      <w:r>
        <w:rPr>
          <w:spacing w:val="-2"/>
          <w:sz w:val="20"/>
        </w:rPr>
        <w:t xml:space="preserve"> </w:t>
      </w:r>
      <w:r>
        <w:rPr>
          <w:sz w:val="20"/>
        </w:rPr>
        <w:t>if</w:t>
      </w:r>
      <w:r>
        <w:rPr>
          <w:spacing w:val="-4"/>
          <w:sz w:val="20"/>
        </w:rPr>
        <w:t xml:space="preserve"> </w:t>
      </w:r>
      <w:r>
        <w:rPr>
          <w:sz w:val="20"/>
        </w:rPr>
        <w:t>any</w:t>
      </w:r>
      <w:r>
        <w:rPr>
          <w:spacing w:val="-5"/>
          <w:sz w:val="20"/>
        </w:rPr>
        <w:t xml:space="preserve"> </w:t>
      </w:r>
      <w:r>
        <w:rPr>
          <w:sz w:val="20"/>
        </w:rPr>
        <w:t>contractor</w:t>
      </w:r>
      <w:r>
        <w:rPr>
          <w:spacing w:val="-2"/>
          <w:sz w:val="20"/>
        </w:rPr>
        <w:t xml:space="preserve"> </w:t>
      </w:r>
      <w:r>
        <w:rPr>
          <w:sz w:val="20"/>
        </w:rPr>
        <w:t>personnel</w:t>
      </w:r>
      <w:r>
        <w:rPr>
          <w:spacing w:val="-2"/>
          <w:sz w:val="20"/>
        </w:rPr>
        <w:t xml:space="preserve"> </w:t>
      </w:r>
      <w:r>
        <w:rPr>
          <w:sz w:val="20"/>
        </w:rPr>
        <w:t>are</w:t>
      </w:r>
      <w:r>
        <w:rPr>
          <w:spacing w:val="-2"/>
          <w:sz w:val="20"/>
        </w:rPr>
        <w:t xml:space="preserve"> </w:t>
      </w:r>
      <w:r>
        <w:rPr>
          <w:sz w:val="20"/>
        </w:rPr>
        <w:t>identified</w:t>
      </w:r>
      <w:r>
        <w:rPr>
          <w:spacing w:val="-2"/>
          <w:sz w:val="20"/>
        </w:rPr>
        <w:t xml:space="preserve"> </w:t>
      </w:r>
      <w:r>
        <w:rPr>
          <w:sz w:val="20"/>
        </w:rPr>
        <w:t>by</w:t>
      </w:r>
      <w:r>
        <w:rPr>
          <w:spacing w:val="-5"/>
          <w:sz w:val="20"/>
        </w:rPr>
        <w:t xml:space="preserve"> </w:t>
      </w:r>
      <w:r>
        <w:rPr>
          <w:sz w:val="20"/>
        </w:rPr>
        <w:t>the</w:t>
      </w:r>
      <w:r>
        <w:rPr>
          <w:spacing w:val="-2"/>
          <w:sz w:val="20"/>
        </w:rPr>
        <w:t xml:space="preserve"> </w:t>
      </w:r>
      <w:r>
        <w:rPr>
          <w:sz w:val="20"/>
        </w:rPr>
        <w:t>TPOC as a potential threat to the health, safety, security, general well-being or operational mission of the installation and its population the contractor shall take appropriate steps to remove and replace such personnel. The contractor shall not be reimbursed for costs associated with such removal, including the costs for replacement of personnel.</w:t>
      </w:r>
    </w:p>
    <w:p w14:paraId="224E40C0" w14:textId="77777777" w:rsidR="009C0184" w:rsidRDefault="000075D9">
      <w:pPr>
        <w:pStyle w:val="ListParagraph"/>
        <w:numPr>
          <w:ilvl w:val="0"/>
          <w:numId w:val="23"/>
        </w:numPr>
        <w:tabs>
          <w:tab w:val="left" w:pos="2034"/>
        </w:tabs>
        <w:ind w:left="1799" w:right="1157" w:firstLine="0"/>
        <w:rPr>
          <w:sz w:val="20"/>
        </w:rPr>
      </w:pPr>
      <w:r>
        <w:rPr>
          <w:sz w:val="20"/>
        </w:rPr>
        <w:t>The contractor shall comply with physical security standards for a Level Two restricted area per OPNAVINST 5530.14 for the protection of the BCO and supporting structures and facilities. The contractor shall also comply with Homeland Security Presidential Directive 12 which states: The implementation of Homeland Security Presidential Directive 12 (HSPD-12) has extended the basic investigative</w:t>
      </w:r>
      <w:r>
        <w:rPr>
          <w:spacing w:val="-3"/>
          <w:sz w:val="20"/>
        </w:rPr>
        <w:t xml:space="preserve"> </w:t>
      </w:r>
      <w:r>
        <w:rPr>
          <w:sz w:val="20"/>
        </w:rPr>
        <w:t>requirement</w:t>
      </w:r>
      <w:r>
        <w:rPr>
          <w:spacing w:val="-3"/>
          <w:sz w:val="20"/>
        </w:rPr>
        <w:t xml:space="preserve"> </w:t>
      </w:r>
      <w:r>
        <w:rPr>
          <w:sz w:val="20"/>
        </w:rPr>
        <w:t>to</w:t>
      </w:r>
      <w:r>
        <w:rPr>
          <w:spacing w:val="-4"/>
          <w:sz w:val="20"/>
        </w:rPr>
        <w:t xml:space="preserve"> </w:t>
      </w:r>
      <w:r>
        <w:rPr>
          <w:sz w:val="20"/>
        </w:rPr>
        <w:t>un-cleared</w:t>
      </w:r>
      <w:r>
        <w:rPr>
          <w:spacing w:val="-3"/>
          <w:sz w:val="20"/>
        </w:rPr>
        <w:t xml:space="preserve"> </w:t>
      </w:r>
      <w:r>
        <w:rPr>
          <w:sz w:val="20"/>
        </w:rPr>
        <w:t>contractors.</w:t>
      </w:r>
      <w:r>
        <w:rPr>
          <w:spacing w:val="-4"/>
          <w:sz w:val="20"/>
        </w:rPr>
        <w:t xml:space="preserve"> </w:t>
      </w:r>
      <w:r>
        <w:rPr>
          <w:sz w:val="20"/>
        </w:rPr>
        <w:t>These</w:t>
      </w:r>
      <w:r>
        <w:rPr>
          <w:spacing w:val="-3"/>
          <w:sz w:val="20"/>
        </w:rPr>
        <w:t xml:space="preserve"> </w:t>
      </w:r>
      <w:proofErr w:type="gramStart"/>
      <w:r>
        <w:rPr>
          <w:sz w:val="20"/>
        </w:rPr>
        <w:t>persons</w:t>
      </w:r>
      <w:proofErr w:type="gramEnd"/>
      <w:r>
        <w:rPr>
          <w:spacing w:val="-3"/>
          <w:sz w:val="20"/>
        </w:rPr>
        <w:t xml:space="preserve"> </w:t>
      </w:r>
      <w:r>
        <w:rPr>
          <w:sz w:val="20"/>
        </w:rPr>
        <w:t>must,</w:t>
      </w:r>
      <w:r>
        <w:rPr>
          <w:spacing w:val="-3"/>
          <w:sz w:val="20"/>
        </w:rPr>
        <w:t xml:space="preserve"> </w:t>
      </w:r>
      <w:r>
        <w:rPr>
          <w:sz w:val="20"/>
        </w:rPr>
        <w:t>under</w:t>
      </w:r>
      <w:r>
        <w:rPr>
          <w:spacing w:val="-3"/>
          <w:sz w:val="20"/>
        </w:rPr>
        <w:t xml:space="preserve"> </w:t>
      </w:r>
      <w:r>
        <w:rPr>
          <w:sz w:val="20"/>
        </w:rPr>
        <w:t>HSPD-12,</w:t>
      </w:r>
      <w:r>
        <w:rPr>
          <w:spacing w:val="-4"/>
          <w:sz w:val="20"/>
        </w:rPr>
        <w:t xml:space="preserve"> </w:t>
      </w:r>
      <w:r>
        <w:rPr>
          <w:sz w:val="20"/>
        </w:rPr>
        <w:t>receive</w:t>
      </w:r>
      <w:r>
        <w:rPr>
          <w:spacing w:val="-4"/>
          <w:sz w:val="20"/>
        </w:rPr>
        <w:t xml:space="preserve"> </w:t>
      </w:r>
      <w:r>
        <w:rPr>
          <w:sz w:val="20"/>
        </w:rPr>
        <w:t>at</w:t>
      </w:r>
      <w:r>
        <w:rPr>
          <w:spacing w:val="-3"/>
          <w:sz w:val="20"/>
        </w:rPr>
        <w:t xml:space="preserve"> </w:t>
      </w:r>
      <w:r>
        <w:rPr>
          <w:sz w:val="20"/>
        </w:rPr>
        <w:t>least</w:t>
      </w:r>
      <w:r>
        <w:rPr>
          <w:spacing w:val="-3"/>
          <w:sz w:val="20"/>
        </w:rPr>
        <w:t xml:space="preserve"> </w:t>
      </w:r>
      <w:r>
        <w:rPr>
          <w:sz w:val="20"/>
        </w:rPr>
        <w:t xml:space="preserve">a National Agency Check with Inquiries (NACI) level investigation. Therefore, agency discretion </w:t>
      </w:r>
      <w:proofErr w:type="gramStart"/>
      <w:r>
        <w:rPr>
          <w:sz w:val="20"/>
        </w:rPr>
        <w:t>with regard to</w:t>
      </w:r>
      <w:proofErr w:type="gramEnd"/>
      <w:r>
        <w:rPr>
          <w:sz w:val="20"/>
        </w:rPr>
        <w:t xml:space="preserve"> the investigation of this population has been greatly reduced.</w:t>
      </w:r>
    </w:p>
    <w:p w14:paraId="224E40C1" w14:textId="77777777" w:rsidR="009C0184" w:rsidRDefault="009C0184">
      <w:pPr>
        <w:pStyle w:val="BodyText"/>
      </w:pPr>
    </w:p>
    <w:p w14:paraId="224E40C2" w14:textId="77777777" w:rsidR="009C0184" w:rsidRDefault="000075D9">
      <w:pPr>
        <w:pStyle w:val="BodyText"/>
        <w:ind w:left="1080"/>
      </w:pPr>
      <w:r>
        <w:t>1.12.6</w:t>
      </w:r>
      <w:r>
        <w:rPr>
          <w:spacing w:val="-6"/>
        </w:rPr>
        <w:t xml:space="preserve"> </w:t>
      </w:r>
      <w:r>
        <w:rPr>
          <w:u w:val="single"/>
        </w:rPr>
        <w:t>Physical</w:t>
      </w:r>
      <w:r>
        <w:rPr>
          <w:spacing w:val="-4"/>
          <w:u w:val="single"/>
        </w:rPr>
        <w:t xml:space="preserve"> </w:t>
      </w:r>
      <w:r>
        <w:rPr>
          <w:spacing w:val="-2"/>
          <w:u w:val="single"/>
        </w:rPr>
        <w:t>Access.</w:t>
      </w:r>
    </w:p>
    <w:p w14:paraId="224E40C3" w14:textId="77777777" w:rsidR="009C0184" w:rsidRDefault="009C0184">
      <w:pPr>
        <w:pStyle w:val="BodyText"/>
        <w:spacing w:before="1"/>
      </w:pPr>
    </w:p>
    <w:p w14:paraId="224E40C4" w14:textId="77777777" w:rsidR="009C0184" w:rsidRDefault="000075D9">
      <w:pPr>
        <w:pStyle w:val="BodyText"/>
        <w:ind w:left="1799" w:right="1088"/>
      </w:pPr>
      <w:r>
        <w:t>The Contractor shall coordinate with the TPOC for access badges and lock and key control for assigned spaces. The NAS Pensacola maintains access and lock and key control for all Naval Computer and Telecommunications Area Master Station Atlantic (NCTAMSLANT)-Pensacola buildings. The Contractor shall sign for assigned keys as appropriate, with coordination provided by the TPOC. All contractor personnel</w:t>
      </w:r>
      <w:r>
        <w:rPr>
          <w:spacing w:val="-4"/>
        </w:rPr>
        <w:t xml:space="preserve"> </w:t>
      </w:r>
      <w:r>
        <w:t>shall</w:t>
      </w:r>
      <w:r>
        <w:rPr>
          <w:spacing w:val="-4"/>
        </w:rPr>
        <w:t xml:space="preserve"> </w:t>
      </w:r>
      <w:r>
        <w:t>comply</w:t>
      </w:r>
      <w:r>
        <w:rPr>
          <w:spacing w:val="-4"/>
        </w:rPr>
        <w:t xml:space="preserve"> </w:t>
      </w:r>
      <w:r>
        <w:t>with</w:t>
      </w:r>
      <w:r>
        <w:rPr>
          <w:spacing w:val="-6"/>
        </w:rPr>
        <w:t xml:space="preserve"> </w:t>
      </w:r>
      <w:r>
        <w:t>NCTAMSLANT</w:t>
      </w:r>
      <w:r>
        <w:rPr>
          <w:spacing w:val="-2"/>
        </w:rPr>
        <w:t xml:space="preserve"> </w:t>
      </w:r>
      <w:r>
        <w:t>–Pensacola</w:t>
      </w:r>
      <w:r>
        <w:rPr>
          <w:spacing w:val="-4"/>
        </w:rPr>
        <w:t xml:space="preserve"> </w:t>
      </w:r>
      <w:r>
        <w:t>End</w:t>
      </w:r>
      <w:r>
        <w:rPr>
          <w:spacing w:val="-4"/>
        </w:rPr>
        <w:t xml:space="preserve"> </w:t>
      </w:r>
      <w:r>
        <w:t>Office</w:t>
      </w:r>
      <w:r>
        <w:rPr>
          <w:spacing w:val="-2"/>
        </w:rPr>
        <w:t xml:space="preserve"> </w:t>
      </w:r>
      <w:r>
        <w:t>Switch</w:t>
      </w:r>
      <w:r>
        <w:rPr>
          <w:spacing w:val="-6"/>
        </w:rPr>
        <w:t xml:space="preserve"> </w:t>
      </w:r>
      <w:r>
        <w:t>Standard</w:t>
      </w:r>
      <w:r>
        <w:rPr>
          <w:spacing w:val="-4"/>
        </w:rPr>
        <w:t xml:space="preserve"> </w:t>
      </w:r>
      <w:r>
        <w:t>Operating</w:t>
      </w:r>
      <w:r>
        <w:rPr>
          <w:spacing w:val="-6"/>
        </w:rPr>
        <w:t xml:space="preserve"> </w:t>
      </w:r>
      <w:r>
        <w:t>Procedure (SOP)</w:t>
      </w:r>
      <w:r>
        <w:rPr>
          <w:spacing w:val="-3"/>
        </w:rPr>
        <w:t xml:space="preserve"> </w:t>
      </w:r>
      <w:r>
        <w:t>as</w:t>
      </w:r>
      <w:r>
        <w:rPr>
          <w:spacing w:val="-4"/>
        </w:rPr>
        <w:t xml:space="preserve"> </w:t>
      </w:r>
      <w:r>
        <w:t>outline</w:t>
      </w:r>
      <w:r>
        <w:rPr>
          <w:spacing w:val="-4"/>
        </w:rPr>
        <w:t xml:space="preserve"> </w:t>
      </w:r>
      <w:r>
        <w:t>on</w:t>
      </w:r>
      <w:r>
        <w:rPr>
          <w:spacing w:val="-3"/>
        </w:rPr>
        <w:t xml:space="preserve"> </w:t>
      </w:r>
      <w:r>
        <w:t>Attachment</w:t>
      </w:r>
      <w:r>
        <w:rPr>
          <w:spacing w:val="-4"/>
        </w:rPr>
        <w:t xml:space="preserve"> </w:t>
      </w:r>
      <w:r>
        <w:t>1</w:t>
      </w:r>
      <w:r>
        <w:rPr>
          <w:spacing w:val="-3"/>
        </w:rPr>
        <w:t xml:space="preserve"> </w:t>
      </w:r>
      <w:r>
        <w:t>and</w:t>
      </w:r>
      <w:r>
        <w:rPr>
          <w:spacing w:val="-3"/>
        </w:rPr>
        <w:t xml:space="preserve"> </w:t>
      </w:r>
      <w:r>
        <w:t>requirements</w:t>
      </w:r>
      <w:r>
        <w:rPr>
          <w:spacing w:val="-2"/>
        </w:rPr>
        <w:t xml:space="preserve"> </w:t>
      </w:r>
      <w:r>
        <w:t>for</w:t>
      </w:r>
      <w:r>
        <w:rPr>
          <w:spacing w:val="-3"/>
        </w:rPr>
        <w:t xml:space="preserve"> </w:t>
      </w:r>
      <w:r>
        <w:t>restricted</w:t>
      </w:r>
      <w:r>
        <w:rPr>
          <w:spacing w:val="-3"/>
        </w:rPr>
        <w:t xml:space="preserve"> </w:t>
      </w:r>
      <w:r>
        <w:t>areas</w:t>
      </w:r>
      <w:r>
        <w:rPr>
          <w:spacing w:val="-4"/>
        </w:rPr>
        <w:t xml:space="preserve"> </w:t>
      </w:r>
      <w:r>
        <w:t>and</w:t>
      </w:r>
      <w:r>
        <w:rPr>
          <w:spacing w:val="-3"/>
        </w:rPr>
        <w:t xml:space="preserve"> </w:t>
      </w:r>
      <w:r>
        <w:t>scheduling</w:t>
      </w:r>
      <w:r>
        <w:rPr>
          <w:spacing w:val="-4"/>
        </w:rPr>
        <w:t xml:space="preserve"> </w:t>
      </w:r>
      <w:r>
        <w:t>any</w:t>
      </w:r>
      <w:r>
        <w:rPr>
          <w:spacing w:val="-4"/>
        </w:rPr>
        <w:t xml:space="preserve"> </w:t>
      </w:r>
      <w:r>
        <w:t>potential</w:t>
      </w:r>
      <w:r>
        <w:rPr>
          <w:spacing w:val="-4"/>
        </w:rPr>
        <w:t xml:space="preserve"> </w:t>
      </w:r>
      <w:r>
        <w:t>service affecting work during normal working hours: Normal hours of operations are between 0700 and 1600 Monday through Friday, excluding federal holidays: New Year’s Day, Martin Luther King’s Birthday, President’s Day, Memorial Day, Juneteenth National Independence Day, Fourth of July, Labor Day, Columbus Day, Veterans’ Day, Thanksgiving Day, and Christmas Day. All contractors and Government employees (military/civilian) shall schedule any potential service affecting work (i.e. trunks, switch, etc.) after normal working hours, 24 hours prior to requested service date.</w:t>
      </w:r>
    </w:p>
    <w:p w14:paraId="224E40C5" w14:textId="77777777" w:rsidR="009C0184" w:rsidRDefault="000075D9">
      <w:pPr>
        <w:pStyle w:val="ListParagraph"/>
        <w:numPr>
          <w:ilvl w:val="1"/>
          <w:numId w:val="26"/>
        </w:numPr>
        <w:tabs>
          <w:tab w:val="left" w:pos="1531"/>
        </w:tabs>
        <w:spacing w:before="228"/>
        <w:ind w:left="1080" w:right="1112" w:firstLine="0"/>
        <w:jc w:val="left"/>
        <w:rPr>
          <w:sz w:val="20"/>
        </w:rPr>
      </w:pPr>
      <w:r>
        <w:rPr>
          <w:sz w:val="20"/>
          <w:u w:val="single"/>
        </w:rPr>
        <w:t>Safety.</w:t>
      </w:r>
      <w:r>
        <w:rPr>
          <w:spacing w:val="-3"/>
          <w:sz w:val="20"/>
        </w:rPr>
        <w:t xml:space="preserve"> </w:t>
      </w:r>
      <w:r>
        <w:rPr>
          <w:sz w:val="20"/>
        </w:rPr>
        <w:t>The</w:t>
      </w:r>
      <w:r>
        <w:rPr>
          <w:spacing w:val="-3"/>
          <w:sz w:val="20"/>
        </w:rPr>
        <w:t xml:space="preserve"> </w:t>
      </w:r>
      <w:r>
        <w:rPr>
          <w:sz w:val="20"/>
        </w:rPr>
        <w:t>Contractor</w:t>
      </w:r>
      <w:r>
        <w:rPr>
          <w:spacing w:val="-2"/>
          <w:sz w:val="20"/>
        </w:rPr>
        <w:t xml:space="preserve"> </w:t>
      </w:r>
      <w:r>
        <w:rPr>
          <w:sz w:val="20"/>
        </w:rPr>
        <w:t>shall</w:t>
      </w:r>
      <w:r>
        <w:rPr>
          <w:spacing w:val="-3"/>
          <w:sz w:val="20"/>
        </w:rPr>
        <w:t xml:space="preserve"> </w:t>
      </w:r>
      <w:r>
        <w:rPr>
          <w:sz w:val="20"/>
        </w:rPr>
        <w:t>establish</w:t>
      </w:r>
      <w:r>
        <w:rPr>
          <w:spacing w:val="-3"/>
          <w:sz w:val="20"/>
        </w:rPr>
        <w:t xml:space="preserve"> </w:t>
      </w:r>
      <w:r>
        <w:rPr>
          <w:sz w:val="20"/>
        </w:rPr>
        <w:t>and maintain</w:t>
      </w:r>
      <w:r>
        <w:rPr>
          <w:spacing w:val="-4"/>
          <w:sz w:val="20"/>
        </w:rPr>
        <w:t xml:space="preserve"> </w:t>
      </w:r>
      <w:r>
        <w:rPr>
          <w:sz w:val="20"/>
        </w:rPr>
        <w:t>a</w:t>
      </w:r>
      <w:r>
        <w:rPr>
          <w:spacing w:val="-3"/>
          <w:sz w:val="20"/>
        </w:rPr>
        <w:t xml:space="preserve"> </w:t>
      </w:r>
      <w:r>
        <w:rPr>
          <w:sz w:val="20"/>
        </w:rPr>
        <w:t>safety</w:t>
      </w:r>
      <w:r>
        <w:rPr>
          <w:spacing w:val="-6"/>
          <w:sz w:val="20"/>
        </w:rPr>
        <w:t xml:space="preserve"> </w:t>
      </w:r>
      <w:r>
        <w:rPr>
          <w:sz w:val="20"/>
        </w:rPr>
        <w:t>plan</w:t>
      </w:r>
      <w:r>
        <w:rPr>
          <w:spacing w:val="-4"/>
          <w:sz w:val="20"/>
        </w:rPr>
        <w:t xml:space="preserve"> </w:t>
      </w:r>
      <w:r>
        <w:rPr>
          <w:sz w:val="20"/>
        </w:rPr>
        <w:t>of</w:t>
      </w:r>
      <w:r>
        <w:rPr>
          <w:spacing w:val="-2"/>
          <w:sz w:val="20"/>
        </w:rPr>
        <w:t xml:space="preserve"> </w:t>
      </w:r>
      <w:r>
        <w:rPr>
          <w:sz w:val="20"/>
        </w:rPr>
        <w:t>which</w:t>
      </w:r>
      <w:r>
        <w:rPr>
          <w:spacing w:val="-3"/>
          <w:sz w:val="20"/>
        </w:rPr>
        <w:t xml:space="preserve"> </w:t>
      </w:r>
      <w:r>
        <w:rPr>
          <w:sz w:val="20"/>
        </w:rPr>
        <w:t>a</w:t>
      </w:r>
      <w:r>
        <w:rPr>
          <w:spacing w:val="-3"/>
          <w:sz w:val="20"/>
        </w:rPr>
        <w:t xml:space="preserve"> </w:t>
      </w:r>
      <w:r>
        <w:rPr>
          <w:sz w:val="20"/>
        </w:rPr>
        <w:t>draft</w:t>
      </w:r>
      <w:r>
        <w:rPr>
          <w:spacing w:val="-3"/>
          <w:sz w:val="20"/>
        </w:rPr>
        <w:t xml:space="preserve"> </w:t>
      </w:r>
      <w:r>
        <w:rPr>
          <w:sz w:val="20"/>
        </w:rPr>
        <w:t>plan</w:t>
      </w:r>
      <w:r>
        <w:rPr>
          <w:spacing w:val="-3"/>
          <w:sz w:val="20"/>
        </w:rPr>
        <w:t xml:space="preserve"> </w:t>
      </w:r>
      <w:r>
        <w:rPr>
          <w:sz w:val="20"/>
        </w:rPr>
        <w:t>shall</w:t>
      </w:r>
      <w:r>
        <w:rPr>
          <w:spacing w:val="-3"/>
          <w:sz w:val="20"/>
        </w:rPr>
        <w:t xml:space="preserve"> </w:t>
      </w:r>
      <w:r>
        <w:rPr>
          <w:sz w:val="20"/>
        </w:rPr>
        <w:t>be</w:t>
      </w:r>
      <w:r>
        <w:rPr>
          <w:spacing w:val="-3"/>
          <w:sz w:val="20"/>
        </w:rPr>
        <w:t xml:space="preserve"> </w:t>
      </w:r>
      <w:r>
        <w:rPr>
          <w:sz w:val="20"/>
        </w:rPr>
        <w:t>submitted</w:t>
      </w:r>
      <w:r>
        <w:rPr>
          <w:spacing w:val="-2"/>
          <w:sz w:val="20"/>
        </w:rPr>
        <w:t xml:space="preserve"> </w:t>
      </w:r>
      <w:r>
        <w:rPr>
          <w:sz w:val="20"/>
        </w:rPr>
        <w:t>to</w:t>
      </w:r>
      <w:r>
        <w:rPr>
          <w:spacing w:val="-2"/>
          <w:sz w:val="20"/>
        </w:rPr>
        <w:t xml:space="preserve"> </w:t>
      </w:r>
      <w:r>
        <w:rPr>
          <w:sz w:val="20"/>
        </w:rPr>
        <w:t>the KO at the time of proposal. Contractor’s final Safety Plan shall be submitted no later than no later than 30 calendar days after contract award.</w:t>
      </w:r>
    </w:p>
    <w:p w14:paraId="224E40C6" w14:textId="77777777" w:rsidR="009C0184" w:rsidRDefault="009C0184">
      <w:pPr>
        <w:pStyle w:val="BodyText"/>
        <w:spacing w:before="2"/>
      </w:pPr>
    </w:p>
    <w:p w14:paraId="224E40C7" w14:textId="77777777" w:rsidR="009C0184" w:rsidRDefault="000075D9">
      <w:pPr>
        <w:pStyle w:val="ListParagraph"/>
        <w:numPr>
          <w:ilvl w:val="2"/>
          <w:numId w:val="26"/>
        </w:numPr>
        <w:tabs>
          <w:tab w:val="left" w:pos="2399"/>
        </w:tabs>
        <w:ind w:left="1799" w:right="1411" w:firstLine="0"/>
        <w:jc w:val="left"/>
        <w:rPr>
          <w:sz w:val="20"/>
        </w:rPr>
      </w:pPr>
      <w:proofErr w:type="gramStart"/>
      <w:r>
        <w:rPr>
          <w:sz w:val="20"/>
        </w:rPr>
        <w:t>In order to</w:t>
      </w:r>
      <w:proofErr w:type="gramEnd"/>
      <w:r>
        <w:rPr>
          <w:sz w:val="20"/>
        </w:rPr>
        <w:t xml:space="preserve"> provide safety control for protection to the life and health of employees and other persons;</w:t>
      </w:r>
      <w:r>
        <w:rPr>
          <w:spacing w:val="-4"/>
          <w:sz w:val="20"/>
        </w:rPr>
        <w:t xml:space="preserve"> </w:t>
      </w:r>
      <w:r>
        <w:rPr>
          <w:sz w:val="20"/>
        </w:rPr>
        <w:t>for</w:t>
      </w:r>
      <w:r>
        <w:rPr>
          <w:spacing w:val="-3"/>
          <w:sz w:val="20"/>
        </w:rPr>
        <w:t xml:space="preserve"> </w:t>
      </w:r>
      <w:r>
        <w:rPr>
          <w:sz w:val="20"/>
        </w:rPr>
        <w:t>prevention</w:t>
      </w:r>
      <w:r>
        <w:rPr>
          <w:spacing w:val="-4"/>
          <w:sz w:val="20"/>
        </w:rPr>
        <w:t xml:space="preserve"> </w:t>
      </w:r>
      <w:r>
        <w:rPr>
          <w:sz w:val="20"/>
        </w:rPr>
        <w:t>of</w:t>
      </w:r>
      <w:r>
        <w:rPr>
          <w:spacing w:val="-5"/>
          <w:sz w:val="20"/>
        </w:rPr>
        <w:t xml:space="preserve"> </w:t>
      </w:r>
      <w:r>
        <w:rPr>
          <w:sz w:val="20"/>
        </w:rPr>
        <w:t>damage</w:t>
      </w:r>
      <w:r>
        <w:rPr>
          <w:spacing w:val="-4"/>
          <w:sz w:val="20"/>
        </w:rPr>
        <w:t xml:space="preserve"> </w:t>
      </w:r>
      <w:r>
        <w:rPr>
          <w:sz w:val="20"/>
        </w:rPr>
        <w:t>to</w:t>
      </w:r>
      <w:r>
        <w:rPr>
          <w:spacing w:val="-3"/>
          <w:sz w:val="20"/>
        </w:rPr>
        <w:t xml:space="preserve"> </w:t>
      </w:r>
      <w:r>
        <w:rPr>
          <w:sz w:val="20"/>
        </w:rPr>
        <w:t>property,</w:t>
      </w:r>
      <w:r>
        <w:rPr>
          <w:spacing w:val="-1"/>
          <w:sz w:val="20"/>
        </w:rPr>
        <w:t xml:space="preserve"> </w:t>
      </w:r>
      <w:r>
        <w:rPr>
          <w:sz w:val="20"/>
        </w:rPr>
        <w:t>materials,</w:t>
      </w:r>
      <w:r>
        <w:rPr>
          <w:spacing w:val="-1"/>
          <w:sz w:val="20"/>
        </w:rPr>
        <w:t xml:space="preserve"> </w:t>
      </w:r>
      <w:r>
        <w:rPr>
          <w:sz w:val="20"/>
        </w:rPr>
        <w:t>supplies,</w:t>
      </w:r>
      <w:r>
        <w:rPr>
          <w:spacing w:val="-3"/>
          <w:sz w:val="20"/>
        </w:rPr>
        <w:t xml:space="preserve"> </w:t>
      </w:r>
      <w:r>
        <w:rPr>
          <w:sz w:val="20"/>
        </w:rPr>
        <w:t>and</w:t>
      </w:r>
      <w:r>
        <w:rPr>
          <w:spacing w:val="-3"/>
          <w:sz w:val="20"/>
        </w:rPr>
        <w:t xml:space="preserve"> </w:t>
      </w:r>
      <w:r>
        <w:rPr>
          <w:sz w:val="20"/>
        </w:rPr>
        <w:t>equipment;</w:t>
      </w:r>
      <w:r>
        <w:rPr>
          <w:spacing w:val="-4"/>
          <w:sz w:val="20"/>
        </w:rPr>
        <w:t xml:space="preserve"> </w:t>
      </w:r>
      <w:r>
        <w:rPr>
          <w:sz w:val="20"/>
        </w:rPr>
        <w:t>and</w:t>
      </w:r>
      <w:r>
        <w:rPr>
          <w:spacing w:val="-3"/>
          <w:sz w:val="20"/>
        </w:rPr>
        <w:t xml:space="preserve"> </w:t>
      </w:r>
      <w:r>
        <w:rPr>
          <w:sz w:val="20"/>
        </w:rPr>
        <w:t>for</w:t>
      </w:r>
      <w:r>
        <w:rPr>
          <w:spacing w:val="-3"/>
          <w:sz w:val="20"/>
        </w:rPr>
        <w:t xml:space="preserve"> </w:t>
      </w:r>
      <w:r>
        <w:rPr>
          <w:sz w:val="20"/>
        </w:rPr>
        <w:t>avoidance</w:t>
      </w:r>
      <w:r>
        <w:rPr>
          <w:spacing w:val="-3"/>
          <w:sz w:val="20"/>
        </w:rPr>
        <w:t xml:space="preserve"> </w:t>
      </w:r>
      <w:r>
        <w:rPr>
          <w:sz w:val="20"/>
        </w:rPr>
        <w:t>of work interruptions in the performance of this contract, the Contractor shall comply with 29 CFR 1910, Occupational Safety and Health Standards. The Contractor shall comply with the above and all other applicable DoD, Navy, Federal, State and Local safety and health requirements.</w:t>
      </w:r>
    </w:p>
    <w:p w14:paraId="224E40C8" w14:textId="77777777" w:rsidR="009C0184" w:rsidRDefault="000075D9">
      <w:pPr>
        <w:pStyle w:val="ListParagraph"/>
        <w:numPr>
          <w:ilvl w:val="2"/>
          <w:numId w:val="26"/>
        </w:numPr>
        <w:tabs>
          <w:tab w:val="left" w:pos="2394"/>
        </w:tabs>
        <w:spacing w:before="228"/>
        <w:ind w:left="1799" w:right="1155" w:firstLine="0"/>
        <w:jc w:val="left"/>
        <w:rPr>
          <w:sz w:val="20"/>
        </w:rPr>
      </w:pPr>
      <w:r>
        <w:rPr>
          <w:sz w:val="20"/>
          <w:u w:val="single"/>
        </w:rPr>
        <w:t>Environment and OSHA.</w:t>
      </w:r>
      <w:r>
        <w:rPr>
          <w:sz w:val="20"/>
        </w:rPr>
        <w:t xml:space="preserve"> The Contractor shall comply with all local, State, and Federal environmental and occupational safety laws, rules, and regulations. Any apparent conflict between compliance with such local, State, and Federal environmental and occupational safety laws, rules, regulations, and compliance with the requirements of the contract shall be immediately brought to the attention of</w:t>
      </w:r>
      <w:r>
        <w:rPr>
          <w:spacing w:val="-1"/>
          <w:sz w:val="20"/>
        </w:rPr>
        <w:t xml:space="preserve"> </w:t>
      </w:r>
      <w:r>
        <w:rPr>
          <w:sz w:val="20"/>
        </w:rPr>
        <w:t>the KO or authorized representative for final resolution. The Contractor shall notify the KO or authorized representative in writing in addition to any verbal notification of such conflict. The Contractor shall be liable for all fines, penalties, and costs which result from violations of, or failure to comply with, all such local State, or Federal laws, rules, and regulations. All unsafe acts or conditions fostered by the Contractor</w:t>
      </w:r>
      <w:r>
        <w:rPr>
          <w:spacing w:val="-3"/>
          <w:sz w:val="20"/>
        </w:rPr>
        <w:t xml:space="preserve"> </w:t>
      </w:r>
      <w:r>
        <w:rPr>
          <w:sz w:val="20"/>
        </w:rPr>
        <w:t>or</w:t>
      </w:r>
      <w:r>
        <w:rPr>
          <w:spacing w:val="-3"/>
          <w:sz w:val="20"/>
        </w:rPr>
        <w:t xml:space="preserve"> </w:t>
      </w:r>
      <w:r>
        <w:rPr>
          <w:sz w:val="20"/>
        </w:rPr>
        <w:t>Contractor</w:t>
      </w:r>
      <w:r>
        <w:rPr>
          <w:spacing w:val="-3"/>
          <w:sz w:val="20"/>
        </w:rPr>
        <w:t xml:space="preserve"> </w:t>
      </w:r>
      <w:r>
        <w:rPr>
          <w:sz w:val="20"/>
        </w:rPr>
        <w:t>personnel</w:t>
      </w:r>
      <w:r>
        <w:rPr>
          <w:spacing w:val="-2"/>
          <w:sz w:val="20"/>
        </w:rPr>
        <w:t xml:space="preserve"> </w:t>
      </w:r>
      <w:r>
        <w:rPr>
          <w:sz w:val="20"/>
        </w:rPr>
        <w:t>may</w:t>
      </w:r>
      <w:r>
        <w:rPr>
          <w:spacing w:val="-6"/>
          <w:sz w:val="20"/>
        </w:rPr>
        <w:t xml:space="preserve"> </w:t>
      </w:r>
      <w:r>
        <w:rPr>
          <w:sz w:val="20"/>
        </w:rPr>
        <w:t>be</w:t>
      </w:r>
      <w:r>
        <w:rPr>
          <w:spacing w:val="-3"/>
          <w:sz w:val="20"/>
        </w:rPr>
        <w:t xml:space="preserve"> </w:t>
      </w:r>
      <w:r>
        <w:rPr>
          <w:sz w:val="20"/>
        </w:rPr>
        <w:t>grounds</w:t>
      </w:r>
      <w:r>
        <w:rPr>
          <w:spacing w:val="-2"/>
          <w:sz w:val="20"/>
        </w:rPr>
        <w:t xml:space="preserve"> </w:t>
      </w:r>
      <w:r>
        <w:rPr>
          <w:sz w:val="20"/>
        </w:rPr>
        <w:t>for</w:t>
      </w:r>
      <w:r>
        <w:rPr>
          <w:spacing w:val="-3"/>
          <w:sz w:val="20"/>
        </w:rPr>
        <w:t xml:space="preserve"> </w:t>
      </w:r>
      <w:r>
        <w:rPr>
          <w:sz w:val="20"/>
        </w:rPr>
        <w:t>the</w:t>
      </w:r>
      <w:r>
        <w:rPr>
          <w:spacing w:val="-1"/>
          <w:sz w:val="20"/>
        </w:rPr>
        <w:t xml:space="preserve"> </w:t>
      </w:r>
      <w:r>
        <w:rPr>
          <w:sz w:val="20"/>
        </w:rPr>
        <w:t>KO</w:t>
      </w:r>
      <w:r>
        <w:rPr>
          <w:spacing w:val="-3"/>
          <w:sz w:val="20"/>
        </w:rPr>
        <w:t xml:space="preserve"> </w:t>
      </w:r>
      <w:r>
        <w:rPr>
          <w:sz w:val="20"/>
        </w:rPr>
        <w:t>or</w:t>
      </w:r>
      <w:r>
        <w:rPr>
          <w:spacing w:val="-3"/>
          <w:sz w:val="20"/>
        </w:rPr>
        <w:t xml:space="preserve"> </w:t>
      </w:r>
      <w:r>
        <w:rPr>
          <w:sz w:val="20"/>
        </w:rPr>
        <w:t>authorized</w:t>
      </w:r>
      <w:r>
        <w:rPr>
          <w:spacing w:val="-3"/>
          <w:sz w:val="20"/>
        </w:rPr>
        <w:t xml:space="preserve"> </w:t>
      </w:r>
      <w:r>
        <w:rPr>
          <w:sz w:val="20"/>
        </w:rPr>
        <w:t>representative</w:t>
      </w:r>
      <w:r>
        <w:rPr>
          <w:spacing w:val="-3"/>
          <w:sz w:val="20"/>
        </w:rPr>
        <w:t xml:space="preserve"> </w:t>
      </w:r>
      <w:r>
        <w:rPr>
          <w:sz w:val="20"/>
        </w:rPr>
        <w:t>to</w:t>
      </w:r>
      <w:r>
        <w:rPr>
          <w:spacing w:val="-3"/>
          <w:sz w:val="20"/>
        </w:rPr>
        <w:t xml:space="preserve"> </w:t>
      </w:r>
      <w:r>
        <w:rPr>
          <w:sz w:val="20"/>
        </w:rPr>
        <w:t>halt</w:t>
      </w:r>
      <w:r>
        <w:rPr>
          <w:spacing w:val="-3"/>
          <w:sz w:val="20"/>
        </w:rPr>
        <w:t xml:space="preserve"> </w:t>
      </w:r>
      <w:proofErr w:type="gramStart"/>
      <w:r>
        <w:rPr>
          <w:sz w:val="20"/>
        </w:rPr>
        <w:t>any</w:t>
      </w:r>
      <w:r>
        <w:rPr>
          <w:spacing w:val="-6"/>
          <w:sz w:val="20"/>
        </w:rPr>
        <w:t xml:space="preserve"> </w:t>
      </w:r>
      <w:r>
        <w:rPr>
          <w:sz w:val="20"/>
        </w:rPr>
        <w:t>and all</w:t>
      </w:r>
      <w:proofErr w:type="gramEnd"/>
      <w:r>
        <w:rPr>
          <w:sz w:val="20"/>
        </w:rPr>
        <w:t xml:space="preserve"> Contractor performance with a commensurate deduction of monies due to the Contractor until such unsafe conditions are corrected. The Contractor shall take due caution not to endanger personnel during performance of this contract. Upon discovery of a serious hazard such as, but not limited to, fire, or large fuel spill, the Contractor shall notify the KO or designated representative and COR.</w:t>
      </w:r>
    </w:p>
    <w:p w14:paraId="224E40C9" w14:textId="77777777" w:rsidR="009C0184" w:rsidRDefault="009C0184">
      <w:pPr>
        <w:pStyle w:val="BodyText"/>
        <w:spacing w:before="1"/>
      </w:pPr>
    </w:p>
    <w:p w14:paraId="224E40CA" w14:textId="77777777" w:rsidR="009C0184" w:rsidRDefault="000075D9">
      <w:pPr>
        <w:pStyle w:val="ListParagraph"/>
        <w:numPr>
          <w:ilvl w:val="2"/>
          <w:numId w:val="26"/>
        </w:numPr>
        <w:tabs>
          <w:tab w:val="left" w:pos="2395"/>
        </w:tabs>
        <w:ind w:right="1356" w:firstLine="0"/>
        <w:jc w:val="left"/>
        <w:rPr>
          <w:sz w:val="20"/>
        </w:rPr>
      </w:pPr>
      <w:r>
        <w:rPr>
          <w:sz w:val="20"/>
          <w:u w:val="single"/>
        </w:rPr>
        <w:t>Reporting</w:t>
      </w:r>
      <w:r>
        <w:rPr>
          <w:spacing w:val="-3"/>
          <w:sz w:val="20"/>
          <w:u w:val="single"/>
        </w:rPr>
        <w:t xml:space="preserve"> </w:t>
      </w:r>
      <w:r>
        <w:rPr>
          <w:sz w:val="20"/>
          <w:u w:val="single"/>
        </w:rPr>
        <w:t>Mishaps.</w:t>
      </w:r>
      <w:r>
        <w:rPr>
          <w:spacing w:val="-1"/>
          <w:sz w:val="20"/>
        </w:rPr>
        <w:t xml:space="preserve"> </w:t>
      </w:r>
      <w:r>
        <w:rPr>
          <w:sz w:val="20"/>
        </w:rPr>
        <w:t>The</w:t>
      </w:r>
      <w:r>
        <w:rPr>
          <w:spacing w:val="-1"/>
          <w:sz w:val="20"/>
        </w:rPr>
        <w:t xml:space="preserve"> </w:t>
      </w:r>
      <w:r>
        <w:rPr>
          <w:sz w:val="20"/>
        </w:rPr>
        <w:t>Contractor</w:t>
      </w:r>
      <w:r>
        <w:rPr>
          <w:spacing w:val="-1"/>
          <w:sz w:val="20"/>
        </w:rPr>
        <w:t xml:space="preserve"> </w:t>
      </w:r>
      <w:r>
        <w:rPr>
          <w:sz w:val="20"/>
        </w:rPr>
        <w:t>shall</w:t>
      </w:r>
      <w:r>
        <w:rPr>
          <w:spacing w:val="-1"/>
          <w:sz w:val="20"/>
        </w:rPr>
        <w:t xml:space="preserve"> </w:t>
      </w:r>
      <w:r>
        <w:rPr>
          <w:sz w:val="20"/>
        </w:rPr>
        <w:t>train</w:t>
      </w:r>
      <w:r>
        <w:rPr>
          <w:spacing w:val="-3"/>
          <w:sz w:val="20"/>
        </w:rPr>
        <w:t xml:space="preserve"> </w:t>
      </w:r>
      <w:r>
        <w:rPr>
          <w:sz w:val="20"/>
        </w:rPr>
        <w:t>personnel</w:t>
      </w:r>
      <w:r>
        <w:rPr>
          <w:spacing w:val="-1"/>
          <w:sz w:val="20"/>
        </w:rPr>
        <w:t xml:space="preserve"> </w:t>
      </w:r>
      <w:r>
        <w:rPr>
          <w:sz w:val="20"/>
        </w:rPr>
        <w:t>to</w:t>
      </w:r>
      <w:r>
        <w:rPr>
          <w:spacing w:val="-1"/>
          <w:sz w:val="20"/>
        </w:rPr>
        <w:t xml:space="preserve"> </w:t>
      </w:r>
      <w:r>
        <w:rPr>
          <w:sz w:val="20"/>
        </w:rPr>
        <w:t>recognize fire</w:t>
      </w:r>
      <w:r>
        <w:rPr>
          <w:spacing w:val="-1"/>
          <w:sz w:val="20"/>
        </w:rPr>
        <w:t xml:space="preserve"> </w:t>
      </w:r>
      <w:r>
        <w:rPr>
          <w:sz w:val="20"/>
        </w:rPr>
        <w:t>and</w:t>
      </w:r>
      <w:r>
        <w:rPr>
          <w:spacing w:val="-1"/>
          <w:sz w:val="20"/>
        </w:rPr>
        <w:t xml:space="preserve"> </w:t>
      </w:r>
      <w:r>
        <w:rPr>
          <w:sz w:val="20"/>
        </w:rPr>
        <w:t>safety</w:t>
      </w:r>
      <w:r>
        <w:rPr>
          <w:spacing w:val="-3"/>
          <w:sz w:val="20"/>
        </w:rPr>
        <w:t xml:space="preserve"> </w:t>
      </w:r>
      <w:r>
        <w:rPr>
          <w:sz w:val="20"/>
        </w:rPr>
        <w:t>hazards</w:t>
      </w:r>
      <w:r>
        <w:rPr>
          <w:spacing w:val="-3"/>
          <w:sz w:val="20"/>
        </w:rPr>
        <w:t xml:space="preserve"> </w:t>
      </w:r>
      <w:r>
        <w:rPr>
          <w:sz w:val="20"/>
        </w:rPr>
        <w:t>and encourage personnel in the performance of their duties to report fire and safety hazards and unsafe conditions</w:t>
      </w:r>
      <w:r>
        <w:rPr>
          <w:spacing w:val="-4"/>
          <w:sz w:val="20"/>
        </w:rPr>
        <w:t xml:space="preserve"> </w:t>
      </w:r>
      <w:r>
        <w:rPr>
          <w:sz w:val="20"/>
        </w:rPr>
        <w:t>to</w:t>
      </w:r>
      <w:r>
        <w:rPr>
          <w:spacing w:val="-3"/>
          <w:sz w:val="20"/>
        </w:rPr>
        <w:t xml:space="preserve"> </w:t>
      </w:r>
      <w:r>
        <w:rPr>
          <w:sz w:val="20"/>
        </w:rPr>
        <w:t>their</w:t>
      </w:r>
      <w:r>
        <w:rPr>
          <w:spacing w:val="-3"/>
          <w:sz w:val="20"/>
        </w:rPr>
        <w:t xml:space="preserve"> </w:t>
      </w:r>
      <w:r>
        <w:rPr>
          <w:sz w:val="20"/>
        </w:rPr>
        <w:t>supervisor.</w:t>
      </w:r>
      <w:r>
        <w:rPr>
          <w:spacing w:val="-4"/>
          <w:sz w:val="20"/>
        </w:rPr>
        <w:t xml:space="preserve"> </w:t>
      </w:r>
      <w:r>
        <w:rPr>
          <w:sz w:val="20"/>
        </w:rPr>
        <w:t>The</w:t>
      </w:r>
      <w:r>
        <w:rPr>
          <w:spacing w:val="-4"/>
          <w:sz w:val="20"/>
        </w:rPr>
        <w:t xml:space="preserve"> </w:t>
      </w:r>
      <w:r>
        <w:rPr>
          <w:sz w:val="20"/>
        </w:rPr>
        <w:t>Contactor</w:t>
      </w:r>
      <w:r>
        <w:rPr>
          <w:spacing w:val="-3"/>
          <w:sz w:val="20"/>
        </w:rPr>
        <w:t xml:space="preserve"> </w:t>
      </w:r>
      <w:r>
        <w:rPr>
          <w:sz w:val="20"/>
        </w:rPr>
        <w:t>shall</w:t>
      </w:r>
      <w:r>
        <w:rPr>
          <w:spacing w:val="-4"/>
          <w:sz w:val="20"/>
        </w:rPr>
        <w:t xml:space="preserve"> </w:t>
      </w:r>
      <w:r>
        <w:rPr>
          <w:sz w:val="20"/>
        </w:rPr>
        <w:t>take</w:t>
      </w:r>
      <w:r>
        <w:rPr>
          <w:spacing w:val="-4"/>
          <w:sz w:val="20"/>
        </w:rPr>
        <w:t xml:space="preserve"> </w:t>
      </w:r>
      <w:r>
        <w:rPr>
          <w:sz w:val="20"/>
        </w:rPr>
        <w:t>corrective</w:t>
      </w:r>
      <w:r>
        <w:rPr>
          <w:spacing w:val="-4"/>
          <w:sz w:val="20"/>
        </w:rPr>
        <w:t xml:space="preserve"> </w:t>
      </w:r>
      <w:r>
        <w:rPr>
          <w:sz w:val="20"/>
        </w:rPr>
        <w:t>action</w:t>
      </w:r>
      <w:r>
        <w:rPr>
          <w:spacing w:val="-4"/>
          <w:sz w:val="20"/>
        </w:rPr>
        <w:t xml:space="preserve"> </w:t>
      </w:r>
      <w:r>
        <w:rPr>
          <w:sz w:val="20"/>
        </w:rPr>
        <w:t>to</w:t>
      </w:r>
      <w:r>
        <w:rPr>
          <w:spacing w:val="-3"/>
          <w:sz w:val="20"/>
        </w:rPr>
        <w:t xml:space="preserve"> </w:t>
      </w:r>
      <w:r>
        <w:rPr>
          <w:sz w:val="20"/>
        </w:rPr>
        <w:t>remedy</w:t>
      </w:r>
      <w:r>
        <w:rPr>
          <w:spacing w:val="-5"/>
          <w:sz w:val="20"/>
        </w:rPr>
        <w:t xml:space="preserve"> </w:t>
      </w:r>
      <w:r>
        <w:rPr>
          <w:sz w:val="20"/>
        </w:rPr>
        <w:t>reported</w:t>
      </w:r>
      <w:r>
        <w:rPr>
          <w:spacing w:val="-3"/>
          <w:sz w:val="20"/>
        </w:rPr>
        <w:t xml:space="preserve"> </w:t>
      </w:r>
      <w:r>
        <w:rPr>
          <w:sz w:val="20"/>
        </w:rPr>
        <w:t>deficiencies</w:t>
      </w:r>
    </w:p>
    <w:p w14:paraId="224E40CB" w14:textId="77777777" w:rsidR="009C0184" w:rsidRDefault="009C0184">
      <w:pPr>
        <w:pStyle w:val="ListParagraph"/>
        <w:rPr>
          <w:sz w:val="20"/>
        </w:rPr>
        <w:sectPr w:rsidR="009C0184">
          <w:pgSz w:w="12240" w:h="15840"/>
          <w:pgMar w:top="1400" w:right="360" w:bottom="280" w:left="360" w:header="725" w:footer="0" w:gutter="0"/>
          <w:cols w:space="720"/>
        </w:sectPr>
      </w:pPr>
    </w:p>
    <w:p w14:paraId="224E40CC" w14:textId="77777777" w:rsidR="009C0184" w:rsidRDefault="009C0184">
      <w:pPr>
        <w:pStyle w:val="BodyText"/>
        <w:spacing w:before="1"/>
      </w:pPr>
    </w:p>
    <w:p w14:paraId="224E40CD" w14:textId="77777777" w:rsidR="009C0184" w:rsidRDefault="000075D9">
      <w:pPr>
        <w:pStyle w:val="BodyText"/>
        <w:ind w:left="1799" w:right="1088"/>
      </w:pPr>
      <w:r>
        <w:t>IAW the</w:t>
      </w:r>
      <w:r>
        <w:rPr>
          <w:spacing w:val="-1"/>
        </w:rPr>
        <w:t xml:space="preserve"> </w:t>
      </w:r>
      <w:r>
        <w:t>terms</w:t>
      </w:r>
      <w:r>
        <w:rPr>
          <w:spacing w:val="-3"/>
        </w:rPr>
        <w:t xml:space="preserve"> </w:t>
      </w:r>
      <w:r>
        <w:t>of</w:t>
      </w:r>
      <w:r>
        <w:rPr>
          <w:spacing w:val="-4"/>
        </w:rPr>
        <w:t xml:space="preserve"> </w:t>
      </w:r>
      <w:r>
        <w:t>this</w:t>
      </w:r>
      <w:r>
        <w:rPr>
          <w:spacing w:val="-3"/>
        </w:rPr>
        <w:t xml:space="preserve"> </w:t>
      </w:r>
      <w:r>
        <w:t>contract.</w:t>
      </w:r>
      <w:r>
        <w:rPr>
          <w:spacing w:val="-1"/>
        </w:rPr>
        <w:t xml:space="preserve"> </w:t>
      </w:r>
      <w:r>
        <w:t>The</w:t>
      </w:r>
      <w:r>
        <w:rPr>
          <w:spacing w:val="-1"/>
        </w:rPr>
        <w:t xml:space="preserve"> </w:t>
      </w:r>
      <w:r>
        <w:t>COR</w:t>
      </w:r>
      <w:r>
        <w:rPr>
          <w:spacing w:val="-3"/>
        </w:rPr>
        <w:t xml:space="preserve"> </w:t>
      </w:r>
      <w:r>
        <w:t>shall</w:t>
      </w:r>
      <w:r>
        <w:rPr>
          <w:spacing w:val="-1"/>
        </w:rPr>
        <w:t xml:space="preserve"> </w:t>
      </w:r>
      <w:r>
        <w:t>be</w:t>
      </w:r>
      <w:r>
        <w:rPr>
          <w:spacing w:val="-1"/>
        </w:rPr>
        <w:t xml:space="preserve"> </w:t>
      </w:r>
      <w:r>
        <w:t>notified</w:t>
      </w:r>
      <w:r>
        <w:rPr>
          <w:spacing w:val="-1"/>
        </w:rPr>
        <w:t xml:space="preserve"> </w:t>
      </w:r>
      <w:r>
        <w:t>of</w:t>
      </w:r>
      <w:r>
        <w:rPr>
          <w:spacing w:val="-4"/>
        </w:rPr>
        <w:t xml:space="preserve"> </w:t>
      </w:r>
      <w:r>
        <w:t>deficiencies</w:t>
      </w:r>
      <w:r>
        <w:rPr>
          <w:spacing w:val="-3"/>
        </w:rPr>
        <w:t xml:space="preserve"> </w:t>
      </w:r>
      <w:r>
        <w:t>beyond</w:t>
      </w:r>
      <w:r>
        <w:rPr>
          <w:spacing w:val="-1"/>
        </w:rPr>
        <w:t xml:space="preserve"> </w:t>
      </w:r>
      <w:r>
        <w:t>the</w:t>
      </w:r>
      <w:r>
        <w:rPr>
          <w:spacing w:val="-1"/>
        </w:rPr>
        <w:t xml:space="preserve"> </w:t>
      </w:r>
      <w:r>
        <w:t>terms of</w:t>
      </w:r>
      <w:r>
        <w:rPr>
          <w:spacing w:val="-4"/>
        </w:rPr>
        <w:t xml:space="preserve"> </w:t>
      </w:r>
      <w:r>
        <w:t>this</w:t>
      </w:r>
      <w:r>
        <w:rPr>
          <w:spacing w:val="-3"/>
        </w:rPr>
        <w:t xml:space="preserve"> </w:t>
      </w:r>
      <w:r>
        <w:t>contract. The</w:t>
      </w:r>
      <w:r>
        <w:rPr>
          <w:spacing w:val="-3"/>
        </w:rPr>
        <w:t xml:space="preserve"> </w:t>
      </w:r>
      <w:r>
        <w:t>Contractor</w:t>
      </w:r>
      <w:r>
        <w:rPr>
          <w:spacing w:val="-3"/>
        </w:rPr>
        <w:t xml:space="preserve"> </w:t>
      </w:r>
      <w:r>
        <w:t>shall</w:t>
      </w:r>
      <w:r>
        <w:rPr>
          <w:spacing w:val="-4"/>
        </w:rPr>
        <w:t xml:space="preserve"> </w:t>
      </w:r>
      <w:r>
        <w:t>adhere</w:t>
      </w:r>
      <w:r>
        <w:rPr>
          <w:spacing w:val="-3"/>
        </w:rPr>
        <w:t xml:space="preserve"> </w:t>
      </w:r>
      <w:r>
        <w:t>to reporting</w:t>
      </w:r>
      <w:r>
        <w:rPr>
          <w:spacing w:val="-5"/>
        </w:rPr>
        <w:t xml:space="preserve"> </w:t>
      </w:r>
      <w:r>
        <w:t>of</w:t>
      </w:r>
      <w:r>
        <w:rPr>
          <w:spacing w:val="-3"/>
        </w:rPr>
        <w:t xml:space="preserve"> </w:t>
      </w:r>
      <w:r>
        <w:t>mishaps</w:t>
      </w:r>
      <w:r>
        <w:rPr>
          <w:spacing w:val="-5"/>
        </w:rPr>
        <w:t xml:space="preserve"> </w:t>
      </w:r>
      <w:r>
        <w:t>IAW</w:t>
      </w:r>
      <w:r>
        <w:rPr>
          <w:spacing w:val="-3"/>
        </w:rPr>
        <w:t xml:space="preserve"> </w:t>
      </w:r>
      <w:r>
        <w:t>OPNAVINST</w:t>
      </w:r>
      <w:r>
        <w:rPr>
          <w:spacing w:val="-1"/>
        </w:rPr>
        <w:t xml:space="preserve"> </w:t>
      </w:r>
      <w:r>
        <w:t>5102.1D</w:t>
      </w:r>
      <w:r>
        <w:rPr>
          <w:spacing w:val="-3"/>
        </w:rPr>
        <w:t xml:space="preserve"> </w:t>
      </w:r>
      <w:r>
        <w:t>MCO</w:t>
      </w:r>
      <w:r>
        <w:rPr>
          <w:spacing w:val="-3"/>
        </w:rPr>
        <w:t xml:space="preserve"> </w:t>
      </w:r>
      <w:r>
        <w:t>P5102.1B,</w:t>
      </w:r>
      <w:r>
        <w:rPr>
          <w:spacing w:val="-6"/>
        </w:rPr>
        <w:t xml:space="preserve"> </w:t>
      </w:r>
      <w:r>
        <w:t>Navy</w:t>
      </w:r>
      <w:r>
        <w:rPr>
          <w:spacing w:val="-5"/>
        </w:rPr>
        <w:t xml:space="preserve"> </w:t>
      </w:r>
      <w:r>
        <w:t>&amp; Marine Corps Mishap and Safety Investigation, Reporting, And Record Keeping Manual. In addition, the Contractor shall report injury or occupational illness to on-duty Contractors and contractor accidents involving Navy property and personnel.</w:t>
      </w:r>
    </w:p>
    <w:p w14:paraId="224E40CE" w14:textId="77777777" w:rsidR="009C0184" w:rsidRDefault="009C0184">
      <w:pPr>
        <w:pStyle w:val="BodyText"/>
      </w:pPr>
    </w:p>
    <w:p w14:paraId="224E40CF" w14:textId="77777777" w:rsidR="009C0184" w:rsidRDefault="009C0184">
      <w:pPr>
        <w:pStyle w:val="BodyText"/>
      </w:pPr>
    </w:p>
    <w:p w14:paraId="224E40D0" w14:textId="77777777" w:rsidR="009C0184" w:rsidRDefault="000075D9">
      <w:pPr>
        <w:pStyle w:val="ListParagraph"/>
        <w:numPr>
          <w:ilvl w:val="2"/>
          <w:numId w:val="26"/>
        </w:numPr>
        <w:tabs>
          <w:tab w:val="left" w:pos="2399"/>
        </w:tabs>
        <w:ind w:left="2399" w:hanging="600"/>
        <w:jc w:val="left"/>
        <w:rPr>
          <w:sz w:val="20"/>
        </w:rPr>
      </w:pPr>
      <w:r>
        <w:rPr>
          <w:sz w:val="20"/>
          <w:u w:val="single"/>
        </w:rPr>
        <w:t>Emergency</w:t>
      </w:r>
      <w:r>
        <w:rPr>
          <w:spacing w:val="-10"/>
          <w:sz w:val="20"/>
          <w:u w:val="single"/>
        </w:rPr>
        <w:t xml:space="preserve"> </w:t>
      </w:r>
      <w:r>
        <w:rPr>
          <w:spacing w:val="-2"/>
          <w:sz w:val="20"/>
          <w:u w:val="single"/>
        </w:rPr>
        <w:t>Services.</w:t>
      </w:r>
    </w:p>
    <w:p w14:paraId="224E40D1" w14:textId="77777777" w:rsidR="009C0184" w:rsidRDefault="000075D9">
      <w:pPr>
        <w:pStyle w:val="ListParagraph"/>
        <w:numPr>
          <w:ilvl w:val="0"/>
          <w:numId w:val="22"/>
        </w:numPr>
        <w:tabs>
          <w:tab w:val="left" w:pos="1987"/>
        </w:tabs>
        <w:spacing w:before="1"/>
        <w:ind w:right="1086" w:firstLine="0"/>
        <w:rPr>
          <w:sz w:val="20"/>
        </w:rPr>
      </w:pPr>
      <w:r>
        <w:rPr>
          <w:sz w:val="20"/>
        </w:rPr>
        <w:t>The Contractor shall have competent personnel trained and capable of dealing with minor personnel injuries. The Contractor employees shall immediately notify their supervisor of any accident requiring emergency</w:t>
      </w:r>
      <w:r>
        <w:rPr>
          <w:spacing w:val="-4"/>
          <w:sz w:val="20"/>
        </w:rPr>
        <w:t xml:space="preserve"> </w:t>
      </w:r>
      <w:r>
        <w:rPr>
          <w:sz w:val="20"/>
        </w:rPr>
        <w:t>medical</w:t>
      </w:r>
      <w:r>
        <w:rPr>
          <w:spacing w:val="-2"/>
          <w:sz w:val="20"/>
        </w:rPr>
        <w:t xml:space="preserve"> </w:t>
      </w:r>
      <w:r>
        <w:rPr>
          <w:sz w:val="20"/>
        </w:rPr>
        <w:t>treatment. The</w:t>
      </w:r>
      <w:r>
        <w:rPr>
          <w:spacing w:val="-2"/>
          <w:sz w:val="20"/>
        </w:rPr>
        <w:t xml:space="preserve"> </w:t>
      </w:r>
      <w:r>
        <w:rPr>
          <w:sz w:val="20"/>
        </w:rPr>
        <w:t>Contractor</w:t>
      </w:r>
      <w:r>
        <w:rPr>
          <w:spacing w:val="-2"/>
          <w:sz w:val="20"/>
        </w:rPr>
        <w:t xml:space="preserve"> </w:t>
      </w:r>
      <w:r>
        <w:rPr>
          <w:sz w:val="20"/>
        </w:rPr>
        <w:t>shall,</w:t>
      </w:r>
      <w:r>
        <w:rPr>
          <w:spacing w:val="-2"/>
          <w:sz w:val="20"/>
        </w:rPr>
        <w:t xml:space="preserve"> </w:t>
      </w:r>
      <w:r>
        <w:rPr>
          <w:sz w:val="20"/>
        </w:rPr>
        <w:t>in</w:t>
      </w:r>
      <w:r>
        <w:rPr>
          <w:spacing w:val="-4"/>
          <w:sz w:val="20"/>
        </w:rPr>
        <w:t xml:space="preserve"> </w:t>
      </w:r>
      <w:r>
        <w:rPr>
          <w:sz w:val="20"/>
        </w:rPr>
        <w:t>turn, notify</w:t>
      </w:r>
      <w:r>
        <w:rPr>
          <w:spacing w:val="-4"/>
          <w:sz w:val="20"/>
        </w:rPr>
        <w:t xml:space="preserve"> </w:t>
      </w:r>
      <w:r>
        <w:rPr>
          <w:sz w:val="20"/>
        </w:rPr>
        <w:t>the</w:t>
      </w:r>
      <w:r>
        <w:rPr>
          <w:spacing w:val="-2"/>
          <w:sz w:val="20"/>
        </w:rPr>
        <w:t xml:space="preserve"> </w:t>
      </w:r>
      <w:r>
        <w:rPr>
          <w:sz w:val="20"/>
        </w:rPr>
        <w:t>KO</w:t>
      </w:r>
      <w:r>
        <w:rPr>
          <w:spacing w:val="-3"/>
          <w:sz w:val="20"/>
        </w:rPr>
        <w:t xml:space="preserve"> </w:t>
      </w:r>
      <w:r>
        <w:rPr>
          <w:sz w:val="20"/>
        </w:rPr>
        <w:t>or</w:t>
      </w:r>
      <w:r>
        <w:rPr>
          <w:spacing w:val="-2"/>
          <w:sz w:val="20"/>
        </w:rPr>
        <w:t xml:space="preserve"> </w:t>
      </w:r>
      <w:r>
        <w:rPr>
          <w:sz w:val="20"/>
        </w:rPr>
        <w:t>COR</w:t>
      </w:r>
      <w:r>
        <w:rPr>
          <w:spacing w:val="-1"/>
          <w:sz w:val="20"/>
        </w:rPr>
        <w:t xml:space="preserve"> </w:t>
      </w:r>
      <w:r>
        <w:rPr>
          <w:sz w:val="20"/>
        </w:rPr>
        <w:t>within</w:t>
      </w:r>
      <w:r>
        <w:rPr>
          <w:spacing w:val="-2"/>
          <w:sz w:val="20"/>
        </w:rPr>
        <w:t xml:space="preserve"> </w:t>
      </w:r>
      <w:r>
        <w:rPr>
          <w:sz w:val="20"/>
        </w:rPr>
        <w:t>30</w:t>
      </w:r>
      <w:r>
        <w:rPr>
          <w:spacing w:val="-2"/>
          <w:sz w:val="20"/>
        </w:rPr>
        <w:t xml:space="preserve"> </w:t>
      </w:r>
      <w:r>
        <w:rPr>
          <w:sz w:val="20"/>
        </w:rPr>
        <w:t>minutes</w:t>
      </w:r>
      <w:r>
        <w:rPr>
          <w:spacing w:val="-4"/>
          <w:sz w:val="20"/>
        </w:rPr>
        <w:t xml:space="preserve"> </w:t>
      </w:r>
      <w:r>
        <w:rPr>
          <w:sz w:val="20"/>
        </w:rPr>
        <w:t>of</w:t>
      </w:r>
      <w:r>
        <w:rPr>
          <w:spacing w:val="-5"/>
          <w:sz w:val="20"/>
        </w:rPr>
        <w:t xml:space="preserve"> </w:t>
      </w:r>
      <w:r>
        <w:rPr>
          <w:sz w:val="20"/>
        </w:rPr>
        <w:t xml:space="preserve">the </w:t>
      </w:r>
      <w:r>
        <w:rPr>
          <w:spacing w:val="-2"/>
          <w:sz w:val="20"/>
        </w:rPr>
        <w:t>incident.</w:t>
      </w:r>
    </w:p>
    <w:p w14:paraId="224E40D2" w14:textId="77777777" w:rsidR="009C0184" w:rsidRDefault="000075D9">
      <w:pPr>
        <w:pStyle w:val="ListParagraph"/>
        <w:numPr>
          <w:ilvl w:val="0"/>
          <w:numId w:val="22"/>
        </w:numPr>
        <w:tabs>
          <w:tab w:val="left" w:pos="2000"/>
        </w:tabs>
        <w:spacing w:before="229"/>
        <w:ind w:right="1947" w:firstLine="0"/>
        <w:rPr>
          <w:sz w:val="20"/>
        </w:rPr>
      </w:pPr>
      <w:r>
        <w:rPr>
          <w:sz w:val="20"/>
        </w:rPr>
        <w:t>Emergency</w:t>
      </w:r>
      <w:r>
        <w:rPr>
          <w:spacing w:val="-3"/>
          <w:sz w:val="20"/>
        </w:rPr>
        <w:t xml:space="preserve"> </w:t>
      </w:r>
      <w:r>
        <w:rPr>
          <w:sz w:val="20"/>
        </w:rPr>
        <w:t>medical</w:t>
      </w:r>
      <w:r>
        <w:rPr>
          <w:spacing w:val="-3"/>
          <w:sz w:val="20"/>
        </w:rPr>
        <w:t xml:space="preserve"> </w:t>
      </w:r>
      <w:r>
        <w:rPr>
          <w:sz w:val="20"/>
        </w:rPr>
        <w:t>treatment</w:t>
      </w:r>
      <w:r>
        <w:rPr>
          <w:spacing w:val="-4"/>
          <w:sz w:val="20"/>
        </w:rPr>
        <w:t xml:space="preserve"> </w:t>
      </w:r>
      <w:r>
        <w:rPr>
          <w:sz w:val="20"/>
        </w:rPr>
        <w:t>and</w:t>
      </w:r>
      <w:r>
        <w:rPr>
          <w:spacing w:val="-3"/>
          <w:sz w:val="20"/>
        </w:rPr>
        <w:t xml:space="preserve"> </w:t>
      </w:r>
      <w:r>
        <w:rPr>
          <w:sz w:val="20"/>
        </w:rPr>
        <w:t>services</w:t>
      </w:r>
      <w:r>
        <w:rPr>
          <w:spacing w:val="-3"/>
          <w:sz w:val="20"/>
        </w:rPr>
        <w:t xml:space="preserve"> </w:t>
      </w:r>
      <w:r>
        <w:rPr>
          <w:sz w:val="20"/>
        </w:rPr>
        <w:t>for</w:t>
      </w:r>
      <w:r>
        <w:rPr>
          <w:spacing w:val="-3"/>
          <w:sz w:val="20"/>
        </w:rPr>
        <w:t xml:space="preserve"> </w:t>
      </w:r>
      <w:r>
        <w:rPr>
          <w:sz w:val="20"/>
        </w:rPr>
        <w:t>Contractor</w:t>
      </w:r>
      <w:r>
        <w:rPr>
          <w:spacing w:val="-3"/>
          <w:sz w:val="20"/>
        </w:rPr>
        <w:t xml:space="preserve"> </w:t>
      </w:r>
      <w:r>
        <w:rPr>
          <w:sz w:val="20"/>
        </w:rPr>
        <w:t>personnel</w:t>
      </w:r>
      <w:r>
        <w:rPr>
          <w:spacing w:val="-4"/>
          <w:sz w:val="20"/>
        </w:rPr>
        <w:t xml:space="preserve"> </w:t>
      </w:r>
      <w:r>
        <w:rPr>
          <w:sz w:val="20"/>
        </w:rPr>
        <w:t>is</w:t>
      </w:r>
      <w:r>
        <w:rPr>
          <w:spacing w:val="-5"/>
          <w:sz w:val="20"/>
        </w:rPr>
        <w:t xml:space="preserve"> </w:t>
      </w:r>
      <w:r>
        <w:rPr>
          <w:sz w:val="20"/>
        </w:rPr>
        <w:t>the</w:t>
      </w:r>
      <w:r>
        <w:rPr>
          <w:spacing w:val="-3"/>
          <w:sz w:val="20"/>
        </w:rPr>
        <w:t xml:space="preserve"> </w:t>
      </w:r>
      <w:r>
        <w:rPr>
          <w:sz w:val="20"/>
        </w:rPr>
        <w:t>responsibility</w:t>
      </w:r>
      <w:r>
        <w:rPr>
          <w:spacing w:val="-5"/>
          <w:sz w:val="20"/>
        </w:rPr>
        <w:t xml:space="preserve"> </w:t>
      </w:r>
      <w:r>
        <w:rPr>
          <w:sz w:val="20"/>
        </w:rPr>
        <w:t>of</w:t>
      </w:r>
      <w:r>
        <w:rPr>
          <w:spacing w:val="-6"/>
          <w:sz w:val="20"/>
        </w:rPr>
        <w:t xml:space="preserve"> </w:t>
      </w:r>
      <w:r>
        <w:rPr>
          <w:sz w:val="20"/>
        </w:rPr>
        <w:t xml:space="preserve">the </w:t>
      </w:r>
      <w:r>
        <w:rPr>
          <w:spacing w:val="-2"/>
          <w:sz w:val="20"/>
        </w:rPr>
        <w:t>Contractor.</w:t>
      </w:r>
    </w:p>
    <w:p w14:paraId="224E40D3" w14:textId="77777777" w:rsidR="009C0184" w:rsidRDefault="000075D9">
      <w:pPr>
        <w:pStyle w:val="ListParagraph"/>
        <w:numPr>
          <w:ilvl w:val="2"/>
          <w:numId w:val="26"/>
        </w:numPr>
        <w:tabs>
          <w:tab w:val="left" w:pos="2392"/>
        </w:tabs>
        <w:spacing w:before="229"/>
        <w:ind w:right="1163" w:firstLine="0"/>
        <w:jc w:val="left"/>
        <w:rPr>
          <w:sz w:val="20"/>
        </w:rPr>
      </w:pPr>
      <w:r>
        <w:rPr>
          <w:sz w:val="20"/>
          <w:u w:val="single"/>
        </w:rPr>
        <w:t>Personnel</w:t>
      </w:r>
      <w:r>
        <w:rPr>
          <w:spacing w:val="-3"/>
          <w:sz w:val="20"/>
          <w:u w:val="single"/>
        </w:rPr>
        <w:t xml:space="preserve"> </w:t>
      </w:r>
      <w:r>
        <w:rPr>
          <w:sz w:val="20"/>
          <w:u w:val="single"/>
        </w:rPr>
        <w:t>Safety.</w:t>
      </w:r>
      <w:r>
        <w:rPr>
          <w:spacing w:val="-3"/>
          <w:sz w:val="20"/>
        </w:rPr>
        <w:t xml:space="preserve"> </w:t>
      </w:r>
      <w:r>
        <w:rPr>
          <w:sz w:val="20"/>
        </w:rPr>
        <w:t>The</w:t>
      </w:r>
      <w:r>
        <w:rPr>
          <w:spacing w:val="-1"/>
          <w:sz w:val="20"/>
        </w:rPr>
        <w:t xml:space="preserve"> </w:t>
      </w:r>
      <w:r>
        <w:rPr>
          <w:sz w:val="20"/>
        </w:rPr>
        <w:t>Contractor</w:t>
      </w:r>
      <w:r>
        <w:rPr>
          <w:spacing w:val="-3"/>
          <w:sz w:val="20"/>
        </w:rPr>
        <w:t xml:space="preserve"> </w:t>
      </w:r>
      <w:r>
        <w:rPr>
          <w:sz w:val="20"/>
        </w:rPr>
        <w:t>shall</w:t>
      </w:r>
      <w:r>
        <w:rPr>
          <w:spacing w:val="-3"/>
          <w:sz w:val="20"/>
        </w:rPr>
        <w:t xml:space="preserve"> </w:t>
      </w:r>
      <w:r>
        <w:rPr>
          <w:sz w:val="20"/>
        </w:rPr>
        <w:t>immediately</w:t>
      </w:r>
      <w:r>
        <w:rPr>
          <w:spacing w:val="-3"/>
          <w:sz w:val="20"/>
        </w:rPr>
        <w:t xml:space="preserve"> </w:t>
      </w:r>
      <w:r>
        <w:rPr>
          <w:sz w:val="20"/>
        </w:rPr>
        <w:t>correct</w:t>
      </w:r>
      <w:r>
        <w:rPr>
          <w:spacing w:val="-3"/>
          <w:sz w:val="20"/>
        </w:rPr>
        <w:t xml:space="preserve"> </w:t>
      </w:r>
      <w:r>
        <w:rPr>
          <w:sz w:val="20"/>
        </w:rPr>
        <w:t>all</w:t>
      </w:r>
      <w:r>
        <w:rPr>
          <w:spacing w:val="-3"/>
          <w:sz w:val="20"/>
        </w:rPr>
        <w:t xml:space="preserve"> </w:t>
      </w:r>
      <w:r>
        <w:rPr>
          <w:sz w:val="20"/>
        </w:rPr>
        <w:t>safety</w:t>
      </w:r>
      <w:r>
        <w:rPr>
          <w:spacing w:val="-7"/>
          <w:sz w:val="20"/>
        </w:rPr>
        <w:t xml:space="preserve"> </w:t>
      </w:r>
      <w:r>
        <w:rPr>
          <w:sz w:val="20"/>
        </w:rPr>
        <w:t>deficiencies</w:t>
      </w:r>
      <w:r>
        <w:rPr>
          <w:spacing w:val="-2"/>
          <w:sz w:val="20"/>
        </w:rPr>
        <w:t xml:space="preserve"> </w:t>
      </w:r>
      <w:r>
        <w:rPr>
          <w:sz w:val="20"/>
        </w:rPr>
        <w:t>upon</w:t>
      </w:r>
      <w:r>
        <w:rPr>
          <w:spacing w:val="-5"/>
          <w:sz w:val="20"/>
        </w:rPr>
        <w:t xml:space="preserve"> </w:t>
      </w:r>
      <w:r>
        <w:rPr>
          <w:sz w:val="20"/>
        </w:rPr>
        <w:t>notification of</w:t>
      </w:r>
      <w:r>
        <w:rPr>
          <w:spacing w:val="-1"/>
          <w:sz w:val="20"/>
        </w:rPr>
        <w:t xml:space="preserve"> </w:t>
      </w:r>
      <w:r>
        <w:rPr>
          <w:sz w:val="20"/>
        </w:rPr>
        <w:t>the deficiencies by</w:t>
      </w:r>
      <w:r>
        <w:rPr>
          <w:spacing w:val="-2"/>
          <w:sz w:val="20"/>
        </w:rPr>
        <w:t xml:space="preserve"> </w:t>
      </w:r>
      <w:r>
        <w:rPr>
          <w:sz w:val="20"/>
        </w:rPr>
        <w:t>the KO, designated representative or COR, and shall notify the KO of</w:t>
      </w:r>
      <w:r>
        <w:rPr>
          <w:spacing w:val="-1"/>
          <w:sz w:val="20"/>
        </w:rPr>
        <w:t xml:space="preserve"> </w:t>
      </w:r>
      <w:r>
        <w:rPr>
          <w:sz w:val="20"/>
        </w:rPr>
        <w:t>the corrective action to be taken.</w:t>
      </w:r>
    </w:p>
    <w:p w14:paraId="224E40D4" w14:textId="77777777" w:rsidR="009C0184" w:rsidRDefault="009C0184">
      <w:pPr>
        <w:pStyle w:val="BodyText"/>
        <w:spacing w:before="2"/>
      </w:pPr>
    </w:p>
    <w:p w14:paraId="224E40D5" w14:textId="77777777" w:rsidR="009C0184" w:rsidRDefault="000075D9">
      <w:pPr>
        <w:pStyle w:val="ListParagraph"/>
        <w:numPr>
          <w:ilvl w:val="1"/>
          <w:numId w:val="26"/>
        </w:numPr>
        <w:tabs>
          <w:tab w:val="left" w:pos="1528"/>
        </w:tabs>
        <w:ind w:left="1079" w:right="1166" w:firstLine="0"/>
        <w:jc w:val="left"/>
        <w:rPr>
          <w:sz w:val="20"/>
        </w:rPr>
      </w:pPr>
      <w:r>
        <w:rPr>
          <w:sz w:val="20"/>
          <w:u w:val="single"/>
        </w:rPr>
        <w:t>Personnel.</w:t>
      </w:r>
      <w:r>
        <w:rPr>
          <w:sz w:val="20"/>
        </w:rPr>
        <w:t xml:space="preserve"> For purposes of this paragraph, the term “personnel” or “employee(s)” refers to any person performing work related to this contract, including but not limited to, the Contractor’s employees, agents, representatives, or subcontractor. The Contractor shall staff this effort with trained, competent and capable employee(s)</w:t>
      </w:r>
      <w:r>
        <w:rPr>
          <w:spacing w:val="-3"/>
          <w:sz w:val="20"/>
        </w:rPr>
        <w:t xml:space="preserve"> </w:t>
      </w:r>
      <w:r>
        <w:rPr>
          <w:sz w:val="20"/>
        </w:rPr>
        <w:t>for</w:t>
      </w:r>
      <w:r>
        <w:rPr>
          <w:spacing w:val="-3"/>
          <w:sz w:val="20"/>
        </w:rPr>
        <w:t xml:space="preserve"> </w:t>
      </w:r>
      <w:r>
        <w:rPr>
          <w:sz w:val="20"/>
        </w:rPr>
        <w:t>the</w:t>
      </w:r>
      <w:r>
        <w:rPr>
          <w:spacing w:val="-3"/>
          <w:sz w:val="20"/>
        </w:rPr>
        <w:t xml:space="preserve"> </w:t>
      </w:r>
      <w:r>
        <w:rPr>
          <w:sz w:val="20"/>
        </w:rPr>
        <w:t>discipline</w:t>
      </w:r>
      <w:r>
        <w:rPr>
          <w:spacing w:val="-1"/>
          <w:sz w:val="20"/>
        </w:rPr>
        <w:t xml:space="preserve"> </w:t>
      </w:r>
      <w:r>
        <w:rPr>
          <w:sz w:val="20"/>
        </w:rPr>
        <w:t>they</w:t>
      </w:r>
      <w:r>
        <w:rPr>
          <w:spacing w:val="-7"/>
          <w:sz w:val="20"/>
        </w:rPr>
        <w:t xml:space="preserve"> </w:t>
      </w:r>
      <w:r>
        <w:rPr>
          <w:sz w:val="20"/>
        </w:rPr>
        <w:t>are</w:t>
      </w:r>
      <w:r>
        <w:rPr>
          <w:spacing w:val="-3"/>
          <w:sz w:val="20"/>
        </w:rPr>
        <w:t xml:space="preserve"> </w:t>
      </w:r>
      <w:r>
        <w:rPr>
          <w:sz w:val="20"/>
        </w:rPr>
        <w:t>assigned</w:t>
      </w:r>
      <w:r>
        <w:rPr>
          <w:spacing w:val="-3"/>
          <w:sz w:val="20"/>
        </w:rPr>
        <w:t xml:space="preserve"> </w:t>
      </w:r>
      <w:r>
        <w:rPr>
          <w:sz w:val="20"/>
        </w:rPr>
        <w:t>to.</w:t>
      </w:r>
      <w:r>
        <w:rPr>
          <w:spacing w:val="-3"/>
          <w:sz w:val="20"/>
        </w:rPr>
        <w:t xml:space="preserve"> </w:t>
      </w:r>
      <w:r>
        <w:rPr>
          <w:sz w:val="20"/>
        </w:rPr>
        <w:t>Contractor</w:t>
      </w:r>
      <w:r>
        <w:rPr>
          <w:spacing w:val="-3"/>
          <w:sz w:val="20"/>
        </w:rPr>
        <w:t xml:space="preserve"> </w:t>
      </w:r>
      <w:r>
        <w:rPr>
          <w:sz w:val="20"/>
        </w:rPr>
        <w:t>personnel</w:t>
      </w:r>
      <w:r>
        <w:rPr>
          <w:spacing w:val="-3"/>
          <w:sz w:val="20"/>
        </w:rPr>
        <w:t xml:space="preserve"> </w:t>
      </w:r>
      <w:r>
        <w:rPr>
          <w:sz w:val="20"/>
        </w:rPr>
        <w:t>shall</w:t>
      </w:r>
      <w:r>
        <w:rPr>
          <w:spacing w:val="-3"/>
          <w:sz w:val="20"/>
        </w:rPr>
        <w:t xml:space="preserve"> </w:t>
      </w:r>
      <w:r>
        <w:rPr>
          <w:sz w:val="20"/>
        </w:rPr>
        <w:t>present</w:t>
      </w:r>
      <w:r>
        <w:rPr>
          <w:spacing w:val="-3"/>
          <w:sz w:val="20"/>
        </w:rPr>
        <w:t xml:space="preserve"> </w:t>
      </w:r>
      <w:r>
        <w:rPr>
          <w:sz w:val="20"/>
        </w:rPr>
        <w:t>a</w:t>
      </w:r>
      <w:r>
        <w:rPr>
          <w:spacing w:val="-3"/>
          <w:sz w:val="20"/>
        </w:rPr>
        <w:t xml:space="preserve"> </w:t>
      </w:r>
      <w:r>
        <w:rPr>
          <w:sz w:val="20"/>
        </w:rPr>
        <w:t>clean,</w:t>
      </w:r>
      <w:r>
        <w:rPr>
          <w:spacing w:val="-3"/>
          <w:sz w:val="20"/>
        </w:rPr>
        <w:t xml:space="preserve"> </w:t>
      </w:r>
      <w:r>
        <w:rPr>
          <w:sz w:val="20"/>
        </w:rPr>
        <w:t>neat</w:t>
      </w:r>
      <w:r>
        <w:rPr>
          <w:spacing w:val="-3"/>
          <w:sz w:val="20"/>
        </w:rPr>
        <w:t xml:space="preserve"> </w:t>
      </w:r>
      <w:r>
        <w:rPr>
          <w:sz w:val="20"/>
        </w:rPr>
        <w:t>and</w:t>
      </w:r>
      <w:r>
        <w:rPr>
          <w:spacing w:val="-3"/>
          <w:sz w:val="20"/>
        </w:rPr>
        <w:t xml:space="preserve"> </w:t>
      </w:r>
      <w:r>
        <w:rPr>
          <w:sz w:val="20"/>
        </w:rPr>
        <w:t xml:space="preserve">professional appearance. The Contractor shall ensure that employees meet all applicable federal, state, local, and installation certification, licensing, medical requirements, and qualifications to perform all assigned tasks and functions as defined in this contract prior to commencement of work. The Contractor shall not permit any personnel to work under this contract if such person is identified by a Government authorized representative to the Contractor as a potential threat to </w:t>
      </w:r>
      <w:proofErr w:type="gramStart"/>
      <w:r>
        <w:rPr>
          <w:sz w:val="20"/>
        </w:rPr>
        <w:t>the</w:t>
      </w:r>
      <w:proofErr w:type="gramEnd"/>
      <w:r>
        <w:rPr>
          <w:sz w:val="20"/>
        </w:rPr>
        <w:t xml:space="preserve"> health, safety, security, general wellbeing, or operational mission of the </w:t>
      </w:r>
      <w:proofErr w:type="gramStart"/>
      <w:r>
        <w:rPr>
          <w:sz w:val="20"/>
        </w:rPr>
        <w:t>Navy..</w:t>
      </w:r>
      <w:proofErr w:type="gramEnd"/>
      <w:r>
        <w:rPr>
          <w:sz w:val="20"/>
        </w:rPr>
        <w:t xml:space="preserve"> All Contractors’ personnel shall comply with installation security and access procedures and the Contractor’s final Safety Plan.</w:t>
      </w:r>
    </w:p>
    <w:p w14:paraId="224E40D6" w14:textId="77777777" w:rsidR="009C0184" w:rsidRDefault="009C0184">
      <w:pPr>
        <w:pStyle w:val="BodyText"/>
      </w:pPr>
    </w:p>
    <w:p w14:paraId="224E40D7" w14:textId="77777777" w:rsidR="009C0184" w:rsidRDefault="000075D9">
      <w:pPr>
        <w:pStyle w:val="ListParagraph"/>
        <w:numPr>
          <w:ilvl w:val="2"/>
          <w:numId w:val="26"/>
        </w:numPr>
        <w:tabs>
          <w:tab w:val="left" w:pos="2395"/>
        </w:tabs>
        <w:ind w:right="1147" w:firstLine="0"/>
        <w:jc w:val="left"/>
        <w:rPr>
          <w:sz w:val="20"/>
        </w:rPr>
      </w:pPr>
      <w:r>
        <w:rPr>
          <w:sz w:val="20"/>
          <w:u w:val="single"/>
        </w:rPr>
        <w:t>Motor Vehicle Operators.</w:t>
      </w:r>
      <w:r>
        <w:rPr>
          <w:sz w:val="20"/>
        </w:rPr>
        <w:t xml:space="preserve"> Contractor’s personnel, whose tasks involve operation of any vehicles, shall</w:t>
      </w:r>
      <w:r>
        <w:rPr>
          <w:spacing w:val="-3"/>
          <w:sz w:val="20"/>
        </w:rPr>
        <w:t xml:space="preserve"> </w:t>
      </w:r>
      <w:r>
        <w:rPr>
          <w:sz w:val="20"/>
        </w:rPr>
        <w:t>possess</w:t>
      </w:r>
      <w:r>
        <w:rPr>
          <w:spacing w:val="-3"/>
          <w:sz w:val="20"/>
        </w:rPr>
        <w:t xml:space="preserve"> </w:t>
      </w:r>
      <w:r>
        <w:rPr>
          <w:sz w:val="20"/>
        </w:rPr>
        <w:t>a</w:t>
      </w:r>
      <w:r>
        <w:rPr>
          <w:spacing w:val="-1"/>
          <w:sz w:val="20"/>
        </w:rPr>
        <w:t xml:space="preserve"> </w:t>
      </w:r>
      <w:r>
        <w:rPr>
          <w:sz w:val="20"/>
        </w:rPr>
        <w:t>valid</w:t>
      </w:r>
      <w:r>
        <w:rPr>
          <w:spacing w:val="-2"/>
          <w:sz w:val="20"/>
        </w:rPr>
        <w:t xml:space="preserve"> </w:t>
      </w:r>
      <w:r>
        <w:rPr>
          <w:sz w:val="20"/>
        </w:rPr>
        <w:t>U.S.</w:t>
      </w:r>
      <w:r>
        <w:rPr>
          <w:spacing w:val="-3"/>
          <w:sz w:val="20"/>
        </w:rPr>
        <w:t xml:space="preserve"> </w:t>
      </w:r>
      <w:r>
        <w:rPr>
          <w:sz w:val="20"/>
        </w:rPr>
        <w:t>state driver’s</w:t>
      </w:r>
      <w:r>
        <w:rPr>
          <w:spacing w:val="-4"/>
          <w:sz w:val="20"/>
        </w:rPr>
        <w:t xml:space="preserve"> </w:t>
      </w:r>
      <w:r>
        <w:rPr>
          <w:sz w:val="20"/>
        </w:rPr>
        <w:t>license,</w:t>
      </w:r>
      <w:r>
        <w:rPr>
          <w:spacing w:val="-3"/>
          <w:sz w:val="20"/>
        </w:rPr>
        <w:t xml:space="preserve"> </w:t>
      </w:r>
      <w:r>
        <w:rPr>
          <w:sz w:val="20"/>
        </w:rPr>
        <w:t>certificates</w:t>
      </w:r>
      <w:r>
        <w:rPr>
          <w:spacing w:val="-4"/>
          <w:sz w:val="20"/>
        </w:rPr>
        <w:t xml:space="preserve"> </w:t>
      </w:r>
      <w:r>
        <w:rPr>
          <w:sz w:val="20"/>
        </w:rPr>
        <w:t>and</w:t>
      </w:r>
      <w:r>
        <w:rPr>
          <w:spacing w:val="-2"/>
          <w:sz w:val="20"/>
        </w:rPr>
        <w:t xml:space="preserve"> </w:t>
      </w:r>
      <w:r>
        <w:rPr>
          <w:sz w:val="20"/>
        </w:rPr>
        <w:t>permits,</w:t>
      </w:r>
      <w:r>
        <w:rPr>
          <w:spacing w:val="-2"/>
          <w:sz w:val="20"/>
        </w:rPr>
        <w:t xml:space="preserve"> </w:t>
      </w:r>
      <w:r>
        <w:rPr>
          <w:sz w:val="20"/>
        </w:rPr>
        <w:t>applicable</w:t>
      </w:r>
      <w:r>
        <w:rPr>
          <w:spacing w:val="-2"/>
          <w:sz w:val="20"/>
        </w:rPr>
        <w:t xml:space="preserve"> </w:t>
      </w:r>
      <w:r>
        <w:rPr>
          <w:sz w:val="20"/>
        </w:rPr>
        <w:t>for</w:t>
      </w:r>
      <w:r>
        <w:rPr>
          <w:spacing w:val="-2"/>
          <w:sz w:val="20"/>
        </w:rPr>
        <w:t xml:space="preserve"> </w:t>
      </w:r>
      <w:r>
        <w:rPr>
          <w:sz w:val="20"/>
        </w:rPr>
        <w:t>the</w:t>
      </w:r>
      <w:r>
        <w:rPr>
          <w:spacing w:val="-2"/>
          <w:sz w:val="20"/>
        </w:rPr>
        <w:t xml:space="preserve"> </w:t>
      </w:r>
      <w:r>
        <w:rPr>
          <w:sz w:val="20"/>
        </w:rPr>
        <w:t>type</w:t>
      </w:r>
      <w:r>
        <w:rPr>
          <w:spacing w:val="-2"/>
          <w:sz w:val="20"/>
        </w:rPr>
        <w:t xml:space="preserve"> </w:t>
      </w:r>
      <w:r>
        <w:rPr>
          <w:sz w:val="20"/>
        </w:rPr>
        <w:t>and</w:t>
      </w:r>
      <w:r>
        <w:rPr>
          <w:spacing w:val="-2"/>
          <w:sz w:val="20"/>
        </w:rPr>
        <w:t xml:space="preserve"> </w:t>
      </w:r>
      <w:r>
        <w:rPr>
          <w:sz w:val="20"/>
        </w:rPr>
        <w:t>class</w:t>
      </w:r>
      <w:r>
        <w:rPr>
          <w:spacing w:val="-4"/>
          <w:sz w:val="20"/>
        </w:rPr>
        <w:t xml:space="preserve"> </w:t>
      </w:r>
      <w:r>
        <w:rPr>
          <w:sz w:val="20"/>
        </w:rPr>
        <w:t>of vehicle being operated.</w:t>
      </w:r>
    </w:p>
    <w:p w14:paraId="224E40D8" w14:textId="77777777" w:rsidR="009C0184" w:rsidRDefault="000075D9">
      <w:pPr>
        <w:pStyle w:val="ListParagraph"/>
        <w:numPr>
          <w:ilvl w:val="2"/>
          <w:numId w:val="26"/>
        </w:numPr>
        <w:tabs>
          <w:tab w:val="left" w:pos="2399"/>
        </w:tabs>
        <w:ind w:right="1186" w:firstLine="0"/>
        <w:jc w:val="left"/>
        <w:rPr>
          <w:sz w:val="20"/>
        </w:rPr>
      </w:pPr>
      <w:r>
        <w:rPr>
          <w:sz w:val="20"/>
          <w:u w:val="single"/>
        </w:rPr>
        <w:t>Authorization</w:t>
      </w:r>
      <w:r>
        <w:rPr>
          <w:spacing w:val="-3"/>
          <w:sz w:val="20"/>
          <w:u w:val="single"/>
        </w:rPr>
        <w:t xml:space="preserve"> </w:t>
      </w:r>
      <w:r>
        <w:rPr>
          <w:sz w:val="20"/>
          <w:u w:val="single"/>
        </w:rPr>
        <w:t>to</w:t>
      </w:r>
      <w:r>
        <w:rPr>
          <w:spacing w:val="-2"/>
          <w:sz w:val="20"/>
          <w:u w:val="single"/>
        </w:rPr>
        <w:t xml:space="preserve"> </w:t>
      </w:r>
      <w:r>
        <w:rPr>
          <w:sz w:val="20"/>
          <w:u w:val="single"/>
        </w:rPr>
        <w:t>Work.</w:t>
      </w:r>
      <w:r>
        <w:rPr>
          <w:spacing w:val="-3"/>
          <w:sz w:val="20"/>
        </w:rPr>
        <w:t xml:space="preserve"> </w:t>
      </w:r>
      <w:r>
        <w:rPr>
          <w:sz w:val="20"/>
        </w:rPr>
        <w:t>Contractor’s</w:t>
      </w:r>
      <w:r>
        <w:rPr>
          <w:spacing w:val="-4"/>
          <w:sz w:val="20"/>
        </w:rPr>
        <w:t xml:space="preserve"> </w:t>
      </w:r>
      <w:r>
        <w:rPr>
          <w:sz w:val="20"/>
        </w:rPr>
        <w:t>personnel</w:t>
      </w:r>
      <w:r>
        <w:rPr>
          <w:spacing w:val="-3"/>
          <w:sz w:val="20"/>
        </w:rPr>
        <w:t xml:space="preserve"> </w:t>
      </w:r>
      <w:r>
        <w:rPr>
          <w:sz w:val="20"/>
        </w:rPr>
        <w:t>shall either</w:t>
      </w:r>
      <w:r>
        <w:rPr>
          <w:spacing w:val="-2"/>
          <w:sz w:val="20"/>
        </w:rPr>
        <w:t xml:space="preserve"> </w:t>
      </w:r>
      <w:r>
        <w:rPr>
          <w:sz w:val="20"/>
        </w:rPr>
        <w:t>be</w:t>
      </w:r>
      <w:r>
        <w:rPr>
          <w:spacing w:val="-3"/>
          <w:sz w:val="20"/>
        </w:rPr>
        <w:t xml:space="preserve"> </w:t>
      </w:r>
      <w:r>
        <w:rPr>
          <w:sz w:val="20"/>
        </w:rPr>
        <w:t>a</w:t>
      </w:r>
      <w:r>
        <w:rPr>
          <w:spacing w:val="-3"/>
          <w:sz w:val="20"/>
        </w:rPr>
        <w:t xml:space="preserve"> </w:t>
      </w:r>
      <w:r>
        <w:rPr>
          <w:sz w:val="20"/>
        </w:rPr>
        <w:t>United</w:t>
      </w:r>
      <w:r>
        <w:rPr>
          <w:spacing w:val="-2"/>
          <w:sz w:val="20"/>
        </w:rPr>
        <w:t xml:space="preserve"> </w:t>
      </w:r>
      <w:r>
        <w:rPr>
          <w:sz w:val="20"/>
        </w:rPr>
        <w:t>States</w:t>
      </w:r>
      <w:r>
        <w:rPr>
          <w:spacing w:val="-4"/>
          <w:sz w:val="20"/>
        </w:rPr>
        <w:t xml:space="preserve"> </w:t>
      </w:r>
      <w:r>
        <w:rPr>
          <w:sz w:val="20"/>
        </w:rPr>
        <w:t>Citizen</w:t>
      </w:r>
      <w:r>
        <w:rPr>
          <w:spacing w:val="-3"/>
          <w:sz w:val="20"/>
        </w:rPr>
        <w:t xml:space="preserve"> </w:t>
      </w:r>
      <w:r>
        <w:rPr>
          <w:sz w:val="20"/>
        </w:rPr>
        <w:t>or</w:t>
      </w:r>
      <w:r>
        <w:rPr>
          <w:spacing w:val="-4"/>
          <w:sz w:val="20"/>
        </w:rPr>
        <w:t xml:space="preserve"> </w:t>
      </w:r>
      <w:r>
        <w:rPr>
          <w:sz w:val="20"/>
        </w:rPr>
        <w:t>authorized to work</w:t>
      </w:r>
      <w:r>
        <w:rPr>
          <w:spacing w:val="-4"/>
          <w:sz w:val="20"/>
        </w:rPr>
        <w:t xml:space="preserve"> </w:t>
      </w:r>
      <w:r>
        <w:rPr>
          <w:sz w:val="20"/>
        </w:rPr>
        <w:t>in</w:t>
      </w:r>
      <w:r>
        <w:rPr>
          <w:spacing w:val="-4"/>
          <w:sz w:val="20"/>
        </w:rPr>
        <w:t xml:space="preserve"> </w:t>
      </w:r>
      <w:r>
        <w:rPr>
          <w:sz w:val="20"/>
        </w:rPr>
        <w:t>the</w:t>
      </w:r>
      <w:r>
        <w:rPr>
          <w:spacing w:val="-2"/>
          <w:sz w:val="20"/>
        </w:rPr>
        <w:t xml:space="preserve"> </w:t>
      </w:r>
      <w:r>
        <w:rPr>
          <w:sz w:val="20"/>
        </w:rPr>
        <w:t>United</w:t>
      </w:r>
      <w:r>
        <w:rPr>
          <w:spacing w:val="-2"/>
          <w:sz w:val="20"/>
        </w:rPr>
        <w:t xml:space="preserve"> </w:t>
      </w:r>
      <w:r>
        <w:rPr>
          <w:sz w:val="20"/>
        </w:rPr>
        <w:t>States</w:t>
      </w:r>
      <w:r>
        <w:rPr>
          <w:spacing w:val="-4"/>
          <w:sz w:val="20"/>
        </w:rPr>
        <w:t xml:space="preserve"> </w:t>
      </w:r>
      <w:r>
        <w:rPr>
          <w:sz w:val="20"/>
        </w:rPr>
        <w:t>or</w:t>
      </w:r>
      <w:r>
        <w:rPr>
          <w:spacing w:val="-2"/>
          <w:sz w:val="20"/>
        </w:rPr>
        <w:t xml:space="preserve"> </w:t>
      </w:r>
      <w:r>
        <w:rPr>
          <w:sz w:val="20"/>
        </w:rPr>
        <w:t>possess</w:t>
      </w:r>
      <w:r>
        <w:rPr>
          <w:spacing w:val="-4"/>
          <w:sz w:val="20"/>
        </w:rPr>
        <w:t xml:space="preserve"> </w:t>
      </w:r>
      <w:r>
        <w:rPr>
          <w:sz w:val="20"/>
        </w:rPr>
        <w:t>a</w:t>
      </w:r>
      <w:r>
        <w:rPr>
          <w:spacing w:val="-2"/>
          <w:sz w:val="20"/>
        </w:rPr>
        <w:t xml:space="preserve"> </w:t>
      </w:r>
      <w:r>
        <w:rPr>
          <w:sz w:val="20"/>
        </w:rPr>
        <w:t>valid</w:t>
      </w:r>
      <w:r>
        <w:rPr>
          <w:spacing w:val="-2"/>
          <w:sz w:val="20"/>
        </w:rPr>
        <w:t xml:space="preserve"> </w:t>
      </w:r>
      <w:r>
        <w:rPr>
          <w:sz w:val="20"/>
        </w:rPr>
        <w:t>U.S.</w:t>
      </w:r>
      <w:r>
        <w:rPr>
          <w:spacing w:val="-2"/>
          <w:sz w:val="20"/>
        </w:rPr>
        <w:t xml:space="preserve"> </w:t>
      </w:r>
      <w:r>
        <w:rPr>
          <w:sz w:val="20"/>
        </w:rPr>
        <w:t>Immigration</w:t>
      </w:r>
      <w:r>
        <w:rPr>
          <w:spacing w:val="-4"/>
          <w:sz w:val="20"/>
        </w:rPr>
        <w:t xml:space="preserve"> </w:t>
      </w:r>
      <w:r>
        <w:rPr>
          <w:sz w:val="20"/>
        </w:rPr>
        <w:t>T-151</w:t>
      </w:r>
      <w:r>
        <w:rPr>
          <w:spacing w:val="-2"/>
          <w:sz w:val="20"/>
        </w:rPr>
        <w:t xml:space="preserve"> </w:t>
      </w:r>
      <w:r>
        <w:rPr>
          <w:sz w:val="20"/>
        </w:rPr>
        <w:t>or</w:t>
      </w:r>
      <w:r>
        <w:rPr>
          <w:spacing w:val="-2"/>
          <w:sz w:val="20"/>
        </w:rPr>
        <w:t xml:space="preserve"> </w:t>
      </w:r>
      <w:r>
        <w:rPr>
          <w:sz w:val="20"/>
        </w:rPr>
        <w:t>I-94,</w:t>
      </w:r>
      <w:r>
        <w:rPr>
          <w:spacing w:val="-2"/>
          <w:sz w:val="20"/>
        </w:rPr>
        <w:t xml:space="preserve"> </w:t>
      </w:r>
      <w:r>
        <w:rPr>
          <w:sz w:val="20"/>
        </w:rPr>
        <w:t>Alien</w:t>
      </w:r>
      <w:r>
        <w:rPr>
          <w:spacing w:val="-4"/>
          <w:sz w:val="20"/>
        </w:rPr>
        <w:t xml:space="preserve"> </w:t>
      </w:r>
      <w:r>
        <w:rPr>
          <w:sz w:val="20"/>
        </w:rPr>
        <w:t>Registration</w:t>
      </w:r>
      <w:r>
        <w:rPr>
          <w:spacing w:val="-4"/>
          <w:sz w:val="20"/>
        </w:rPr>
        <w:t xml:space="preserve"> </w:t>
      </w:r>
      <w:r>
        <w:rPr>
          <w:sz w:val="20"/>
        </w:rPr>
        <w:t>Card.</w:t>
      </w:r>
      <w:r>
        <w:rPr>
          <w:spacing w:val="-2"/>
          <w:sz w:val="20"/>
        </w:rPr>
        <w:t xml:space="preserve"> </w:t>
      </w:r>
      <w:r>
        <w:rPr>
          <w:sz w:val="20"/>
        </w:rPr>
        <w:t xml:space="preserve">If Contractor person is not a US </w:t>
      </w:r>
      <w:proofErr w:type="gramStart"/>
      <w:r>
        <w:rPr>
          <w:sz w:val="20"/>
        </w:rPr>
        <w:t>Citizen</w:t>
      </w:r>
      <w:proofErr w:type="gramEnd"/>
      <w:r>
        <w:rPr>
          <w:sz w:val="20"/>
        </w:rPr>
        <w:t xml:space="preserve"> they must submit a foreign national visit request through the State Department and their embassy. This process can take up to 60 days.</w:t>
      </w:r>
    </w:p>
    <w:p w14:paraId="224E40D9" w14:textId="77777777" w:rsidR="009C0184" w:rsidRDefault="000075D9">
      <w:pPr>
        <w:pStyle w:val="ListParagraph"/>
        <w:numPr>
          <w:ilvl w:val="2"/>
          <w:numId w:val="26"/>
        </w:numPr>
        <w:tabs>
          <w:tab w:val="left" w:pos="2399"/>
        </w:tabs>
        <w:spacing w:before="229"/>
        <w:ind w:left="1799" w:right="1130" w:firstLine="0"/>
        <w:jc w:val="left"/>
        <w:rPr>
          <w:sz w:val="20"/>
        </w:rPr>
      </w:pPr>
      <w:r>
        <w:rPr>
          <w:sz w:val="20"/>
          <w:u w:val="single"/>
        </w:rPr>
        <w:t>Speaking, Reading, and Understanding English.</w:t>
      </w:r>
      <w:r>
        <w:rPr>
          <w:sz w:val="20"/>
        </w:rPr>
        <w:t xml:space="preserve"> Contractor shall hire and staff personnel who can communicate with Government representatives and where reading, understanding, and discussing environmental, health, and safety warnings are an integral part of an employee’s duties, Contractor’s employee</w:t>
      </w:r>
      <w:r>
        <w:rPr>
          <w:spacing w:val="-3"/>
          <w:sz w:val="20"/>
        </w:rPr>
        <w:t xml:space="preserve"> </w:t>
      </w:r>
      <w:r>
        <w:rPr>
          <w:sz w:val="20"/>
        </w:rPr>
        <w:t>shall</w:t>
      </w:r>
      <w:r>
        <w:rPr>
          <w:spacing w:val="-4"/>
          <w:sz w:val="20"/>
        </w:rPr>
        <w:t xml:space="preserve"> </w:t>
      </w:r>
      <w:r>
        <w:rPr>
          <w:sz w:val="20"/>
        </w:rPr>
        <w:t>be</w:t>
      </w:r>
      <w:r>
        <w:rPr>
          <w:spacing w:val="-3"/>
          <w:sz w:val="20"/>
        </w:rPr>
        <w:t xml:space="preserve"> </w:t>
      </w:r>
      <w:r>
        <w:rPr>
          <w:sz w:val="20"/>
        </w:rPr>
        <w:t>able</w:t>
      </w:r>
      <w:r>
        <w:rPr>
          <w:spacing w:val="-3"/>
          <w:sz w:val="20"/>
        </w:rPr>
        <w:t xml:space="preserve"> </w:t>
      </w:r>
      <w:r>
        <w:rPr>
          <w:sz w:val="20"/>
        </w:rPr>
        <w:t>to</w:t>
      </w:r>
      <w:r>
        <w:rPr>
          <w:spacing w:val="-2"/>
          <w:sz w:val="20"/>
        </w:rPr>
        <w:t xml:space="preserve"> </w:t>
      </w:r>
      <w:r>
        <w:rPr>
          <w:sz w:val="20"/>
        </w:rPr>
        <w:t>understand,</w:t>
      </w:r>
      <w:r>
        <w:rPr>
          <w:spacing w:val="-2"/>
          <w:sz w:val="20"/>
        </w:rPr>
        <w:t xml:space="preserve"> </w:t>
      </w:r>
      <w:r>
        <w:rPr>
          <w:sz w:val="20"/>
        </w:rPr>
        <w:t>read, write,</w:t>
      </w:r>
      <w:r>
        <w:rPr>
          <w:spacing w:val="-2"/>
          <w:sz w:val="20"/>
        </w:rPr>
        <w:t xml:space="preserve"> </w:t>
      </w:r>
      <w:r>
        <w:rPr>
          <w:sz w:val="20"/>
        </w:rPr>
        <w:t>and</w:t>
      </w:r>
      <w:r>
        <w:rPr>
          <w:spacing w:val="-2"/>
          <w:sz w:val="20"/>
        </w:rPr>
        <w:t xml:space="preserve"> </w:t>
      </w:r>
      <w:r>
        <w:rPr>
          <w:sz w:val="20"/>
        </w:rPr>
        <w:t>speak</w:t>
      </w:r>
      <w:r>
        <w:rPr>
          <w:spacing w:val="-2"/>
          <w:sz w:val="20"/>
        </w:rPr>
        <w:t xml:space="preserve"> </w:t>
      </w:r>
      <w:r>
        <w:rPr>
          <w:sz w:val="20"/>
        </w:rPr>
        <w:t>the</w:t>
      </w:r>
      <w:r>
        <w:rPr>
          <w:spacing w:val="-3"/>
          <w:sz w:val="20"/>
        </w:rPr>
        <w:t xml:space="preserve"> </w:t>
      </w:r>
      <w:r>
        <w:rPr>
          <w:sz w:val="20"/>
        </w:rPr>
        <w:t>English</w:t>
      </w:r>
      <w:r>
        <w:rPr>
          <w:spacing w:val="-4"/>
          <w:sz w:val="20"/>
        </w:rPr>
        <w:t xml:space="preserve"> </w:t>
      </w:r>
      <w:r>
        <w:rPr>
          <w:sz w:val="20"/>
        </w:rPr>
        <w:t>language</w:t>
      </w:r>
      <w:r>
        <w:rPr>
          <w:spacing w:val="-3"/>
          <w:sz w:val="20"/>
        </w:rPr>
        <w:t xml:space="preserve"> </w:t>
      </w:r>
      <w:r>
        <w:rPr>
          <w:sz w:val="20"/>
        </w:rPr>
        <w:t>fluently. English</w:t>
      </w:r>
      <w:r>
        <w:rPr>
          <w:spacing w:val="-1"/>
          <w:sz w:val="20"/>
        </w:rPr>
        <w:t xml:space="preserve"> </w:t>
      </w:r>
      <w:r>
        <w:rPr>
          <w:sz w:val="20"/>
        </w:rPr>
        <w:t>shall</w:t>
      </w:r>
      <w:r>
        <w:rPr>
          <w:spacing w:val="-4"/>
          <w:sz w:val="20"/>
        </w:rPr>
        <w:t xml:space="preserve"> </w:t>
      </w:r>
      <w:r>
        <w:rPr>
          <w:sz w:val="20"/>
        </w:rPr>
        <w:t xml:space="preserve">be the only language used </w:t>
      </w:r>
      <w:proofErr w:type="gramStart"/>
      <w:r>
        <w:rPr>
          <w:sz w:val="20"/>
        </w:rPr>
        <w:t>with regard to</w:t>
      </w:r>
      <w:proofErr w:type="gramEnd"/>
      <w:r>
        <w:rPr>
          <w:sz w:val="20"/>
        </w:rPr>
        <w:t xml:space="preserve"> this contract for written correspondence, discussions and other business transactions.</w:t>
      </w:r>
    </w:p>
    <w:p w14:paraId="224E40DA" w14:textId="77777777" w:rsidR="009C0184" w:rsidRDefault="009C0184">
      <w:pPr>
        <w:pStyle w:val="BodyText"/>
      </w:pPr>
    </w:p>
    <w:p w14:paraId="224E40DB" w14:textId="77777777" w:rsidR="009C0184" w:rsidRDefault="000075D9">
      <w:pPr>
        <w:pStyle w:val="ListParagraph"/>
        <w:numPr>
          <w:ilvl w:val="2"/>
          <w:numId w:val="26"/>
        </w:numPr>
        <w:tabs>
          <w:tab w:val="left" w:pos="2399"/>
        </w:tabs>
        <w:ind w:left="2399" w:hanging="600"/>
        <w:jc w:val="left"/>
        <w:rPr>
          <w:sz w:val="20"/>
        </w:rPr>
      </w:pPr>
      <w:r>
        <w:rPr>
          <w:sz w:val="20"/>
          <w:u w:val="single"/>
        </w:rPr>
        <w:t>Identification</w:t>
      </w:r>
      <w:r>
        <w:rPr>
          <w:spacing w:val="-7"/>
          <w:sz w:val="20"/>
          <w:u w:val="single"/>
        </w:rPr>
        <w:t xml:space="preserve"> </w:t>
      </w:r>
      <w:r>
        <w:rPr>
          <w:sz w:val="20"/>
          <w:u w:val="single"/>
        </w:rPr>
        <w:t>of</w:t>
      </w:r>
      <w:r>
        <w:rPr>
          <w:spacing w:val="-4"/>
          <w:sz w:val="20"/>
          <w:u w:val="single"/>
        </w:rPr>
        <w:t xml:space="preserve"> </w:t>
      </w:r>
      <w:r>
        <w:rPr>
          <w:sz w:val="20"/>
          <w:u w:val="single"/>
        </w:rPr>
        <w:t>Contractor</w:t>
      </w:r>
      <w:r>
        <w:rPr>
          <w:spacing w:val="-4"/>
          <w:sz w:val="20"/>
          <w:u w:val="single"/>
        </w:rPr>
        <w:t xml:space="preserve"> </w:t>
      </w:r>
      <w:r>
        <w:rPr>
          <w:spacing w:val="-2"/>
          <w:sz w:val="20"/>
          <w:u w:val="single"/>
        </w:rPr>
        <w:t>Employees.</w:t>
      </w:r>
    </w:p>
    <w:p w14:paraId="224E40DC" w14:textId="77777777" w:rsidR="009C0184" w:rsidRDefault="000075D9">
      <w:pPr>
        <w:pStyle w:val="ListParagraph"/>
        <w:numPr>
          <w:ilvl w:val="0"/>
          <w:numId w:val="21"/>
        </w:numPr>
        <w:tabs>
          <w:tab w:val="left" w:pos="1987"/>
        </w:tabs>
        <w:spacing w:before="1"/>
        <w:ind w:left="1799" w:right="1117" w:firstLine="0"/>
        <w:rPr>
          <w:sz w:val="20"/>
        </w:rPr>
      </w:pPr>
      <w:r>
        <w:rPr>
          <w:sz w:val="20"/>
        </w:rPr>
        <w:t xml:space="preserve">The Contractor (to include subcontractors) shall provide each </w:t>
      </w:r>
      <w:proofErr w:type="gramStart"/>
      <w:r>
        <w:rPr>
          <w:sz w:val="20"/>
        </w:rPr>
        <w:t>employee</w:t>
      </w:r>
      <w:proofErr w:type="gramEnd"/>
      <w:r>
        <w:rPr>
          <w:sz w:val="20"/>
        </w:rPr>
        <w:t xml:space="preserve"> an Identification (ID) Badge, which</w:t>
      </w:r>
      <w:r>
        <w:rPr>
          <w:spacing w:val="-4"/>
          <w:sz w:val="20"/>
        </w:rPr>
        <w:t xml:space="preserve"> </w:t>
      </w:r>
      <w:r>
        <w:rPr>
          <w:sz w:val="20"/>
        </w:rPr>
        <w:t>includes</w:t>
      </w:r>
      <w:r>
        <w:rPr>
          <w:spacing w:val="-4"/>
          <w:sz w:val="20"/>
        </w:rPr>
        <w:t xml:space="preserve"> </w:t>
      </w:r>
      <w:r>
        <w:rPr>
          <w:sz w:val="20"/>
        </w:rPr>
        <w:t>at</w:t>
      </w:r>
      <w:r>
        <w:rPr>
          <w:spacing w:val="-2"/>
          <w:sz w:val="20"/>
        </w:rPr>
        <w:t xml:space="preserve"> </w:t>
      </w:r>
      <w:r>
        <w:rPr>
          <w:sz w:val="20"/>
        </w:rPr>
        <w:t>a minimum, the</w:t>
      </w:r>
      <w:r>
        <w:rPr>
          <w:spacing w:val="-2"/>
          <w:sz w:val="20"/>
        </w:rPr>
        <w:t xml:space="preserve"> </w:t>
      </w:r>
      <w:r>
        <w:rPr>
          <w:sz w:val="20"/>
        </w:rPr>
        <w:t>Company</w:t>
      </w:r>
      <w:r>
        <w:rPr>
          <w:spacing w:val="-4"/>
          <w:sz w:val="20"/>
        </w:rPr>
        <w:t xml:space="preserve"> </w:t>
      </w:r>
      <w:r>
        <w:rPr>
          <w:sz w:val="20"/>
        </w:rPr>
        <w:t>Name,</w:t>
      </w:r>
      <w:r>
        <w:rPr>
          <w:spacing w:val="-2"/>
          <w:sz w:val="20"/>
        </w:rPr>
        <w:t xml:space="preserve"> </w:t>
      </w:r>
      <w:r>
        <w:rPr>
          <w:sz w:val="20"/>
        </w:rPr>
        <w:t>Employee</w:t>
      </w:r>
      <w:r>
        <w:rPr>
          <w:spacing w:val="-2"/>
          <w:sz w:val="20"/>
        </w:rPr>
        <w:t xml:space="preserve"> </w:t>
      </w:r>
      <w:r>
        <w:rPr>
          <w:sz w:val="20"/>
        </w:rPr>
        <w:t>Name</w:t>
      </w:r>
      <w:r>
        <w:rPr>
          <w:spacing w:val="-3"/>
          <w:sz w:val="20"/>
        </w:rPr>
        <w:t xml:space="preserve"> </w:t>
      </w:r>
      <w:r>
        <w:rPr>
          <w:sz w:val="20"/>
        </w:rPr>
        <w:t>and</w:t>
      </w:r>
      <w:r>
        <w:rPr>
          <w:spacing w:val="-2"/>
          <w:sz w:val="20"/>
        </w:rPr>
        <w:t xml:space="preserve"> </w:t>
      </w:r>
      <w:r>
        <w:rPr>
          <w:sz w:val="20"/>
        </w:rPr>
        <w:t>a</w:t>
      </w:r>
      <w:r>
        <w:rPr>
          <w:spacing w:val="-2"/>
          <w:sz w:val="20"/>
        </w:rPr>
        <w:t xml:space="preserve"> </w:t>
      </w:r>
      <w:r>
        <w:rPr>
          <w:sz w:val="20"/>
        </w:rPr>
        <w:t>color</w:t>
      </w:r>
      <w:r>
        <w:rPr>
          <w:spacing w:val="-2"/>
          <w:sz w:val="20"/>
        </w:rPr>
        <w:t xml:space="preserve"> </w:t>
      </w:r>
      <w:r>
        <w:rPr>
          <w:sz w:val="20"/>
        </w:rPr>
        <w:t>photo</w:t>
      </w:r>
      <w:r>
        <w:rPr>
          <w:spacing w:val="-2"/>
          <w:sz w:val="20"/>
        </w:rPr>
        <w:t xml:space="preserve"> </w:t>
      </w:r>
      <w:r>
        <w:rPr>
          <w:sz w:val="20"/>
        </w:rPr>
        <w:t>of</w:t>
      </w:r>
      <w:r>
        <w:rPr>
          <w:spacing w:val="-5"/>
          <w:sz w:val="20"/>
        </w:rPr>
        <w:t xml:space="preserve"> </w:t>
      </w:r>
      <w:r>
        <w:rPr>
          <w:sz w:val="20"/>
        </w:rPr>
        <w:t>the</w:t>
      </w:r>
      <w:r>
        <w:rPr>
          <w:spacing w:val="-2"/>
          <w:sz w:val="20"/>
        </w:rPr>
        <w:t xml:space="preserve"> </w:t>
      </w:r>
      <w:r>
        <w:rPr>
          <w:sz w:val="20"/>
        </w:rPr>
        <w:t>employee.</w:t>
      </w:r>
      <w:r>
        <w:rPr>
          <w:spacing w:val="-2"/>
          <w:sz w:val="20"/>
        </w:rPr>
        <w:t xml:space="preserve"> </w:t>
      </w:r>
      <w:r>
        <w:rPr>
          <w:sz w:val="20"/>
        </w:rPr>
        <w:t xml:space="preserve">ID Badges for Key Personnel shall also indicate their job title. ID Badges shall be </w:t>
      </w:r>
      <w:proofErr w:type="gramStart"/>
      <w:r>
        <w:rPr>
          <w:sz w:val="20"/>
        </w:rPr>
        <w:t>worn at all times</w:t>
      </w:r>
      <w:proofErr w:type="gramEnd"/>
      <w:r>
        <w:rPr>
          <w:sz w:val="20"/>
        </w:rPr>
        <w:t xml:space="preserve"> during which the employee is performing work under this contract. Each Contractor (to include subcontractors) employee shall wear the ID Badge in a conspicuous place on the front of exterior clothing and above the waist except when safety or health reasons prohibit. The Contractor (to include subcontractors) shall be responsible for collection of ID Badges upon completion of the contract or termination of employee. A</w:t>
      </w:r>
    </w:p>
    <w:p w14:paraId="224E40DD" w14:textId="77777777" w:rsidR="009C0184" w:rsidRDefault="009C0184">
      <w:pPr>
        <w:pStyle w:val="ListParagraph"/>
        <w:rPr>
          <w:sz w:val="20"/>
        </w:rPr>
        <w:sectPr w:rsidR="009C0184">
          <w:pgSz w:w="12240" w:h="15840"/>
          <w:pgMar w:top="1400" w:right="360" w:bottom="280" w:left="360" w:header="725" w:footer="0" w:gutter="0"/>
          <w:cols w:space="720"/>
        </w:sectPr>
      </w:pPr>
    </w:p>
    <w:p w14:paraId="224E40DE" w14:textId="77777777" w:rsidR="009C0184" w:rsidRDefault="009C0184">
      <w:pPr>
        <w:pStyle w:val="BodyText"/>
        <w:spacing w:before="1"/>
      </w:pPr>
    </w:p>
    <w:p w14:paraId="224E40DF" w14:textId="77777777" w:rsidR="009C0184" w:rsidRDefault="000075D9">
      <w:pPr>
        <w:pStyle w:val="BodyText"/>
        <w:ind w:left="1799" w:right="1135"/>
      </w:pPr>
      <w:r>
        <w:t>listing</w:t>
      </w:r>
      <w:r>
        <w:rPr>
          <w:spacing w:val="-3"/>
        </w:rPr>
        <w:t xml:space="preserve"> </w:t>
      </w:r>
      <w:r>
        <w:t>of</w:t>
      </w:r>
      <w:r>
        <w:rPr>
          <w:spacing w:val="-5"/>
        </w:rPr>
        <w:t xml:space="preserve"> </w:t>
      </w:r>
      <w:r>
        <w:t>issued</w:t>
      </w:r>
      <w:r>
        <w:rPr>
          <w:spacing w:val="-2"/>
        </w:rPr>
        <w:t xml:space="preserve"> </w:t>
      </w:r>
      <w:r>
        <w:t>identification</w:t>
      </w:r>
      <w:r>
        <w:rPr>
          <w:spacing w:val="-1"/>
        </w:rPr>
        <w:t xml:space="preserve"> </w:t>
      </w:r>
      <w:r>
        <w:t>cards</w:t>
      </w:r>
      <w:r>
        <w:rPr>
          <w:spacing w:val="-4"/>
        </w:rPr>
        <w:t xml:space="preserve"> </w:t>
      </w:r>
      <w:r>
        <w:t>shall</w:t>
      </w:r>
      <w:r>
        <w:rPr>
          <w:spacing w:val="-3"/>
        </w:rPr>
        <w:t xml:space="preserve"> </w:t>
      </w:r>
      <w:r>
        <w:t>be</w:t>
      </w:r>
      <w:r>
        <w:rPr>
          <w:spacing w:val="-3"/>
        </w:rPr>
        <w:t xml:space="preserve"> </w:t>
      </w:r>
      <w:r>
        <w:t>furnished</w:t>
      </w:r>
      <w:r>
        <w:rPr>
          <w:spacing w:val="-5"/>
        </w:rPr>
        <w:t xml:space="preserve"> </w:t>
      </w:r>
      <w:r>
        <w:t>to</w:t>
      </w:r>
      <w:r>
        <w:rPr>
          <w:spacing w:val="-2"/>
        </w:rPr>
        <w:t xml:space="preserve"> </w:t>
      </w:r>
      <w:r>
        <w:t>the</w:t>
      </w:r>
      <w:r>
        <w:rPr>
          <w:spacing w:val="-2"/>
        </w:rPr>
        <w:t xml:space="preserve"> </w:t>
      </w:r>
      <w:r>
        <w:t>KO</w:t>
      </w:r>
      <w:r>
        <w:rPr>
          <w:spacing w:val="-2"/>
        </w:rPr>
        <w:t xml:space="preserve"> </w:t>
      </w:r>
      <w:r>
        <w:t>prior</w:t>
      </w:r>
      <w:r>
        <w:rPr>
          <w:spacing w:val="-2"/>
        </w:rPr>
        <w:t xml:space="preserve"> </w:t>
      </w:r>
      <w:r>
        <w:t>to</w:t>
      </w:r>
      <w:r>
        <w:rPr>
          <w:spacing w:val="-2"/>
        </w:rPr>
        <w:t xml:space="preserve"> </w:t>
      </w:r>
      <w:r>
        <w:t>the</w:t>
      </w:r>
      <w:r>
        <w:rPr>
          <w:spacing w:val="-2"/>
        </w:rPr>
        <w:t xml:space="preserve"> </w:t>
      </w:r>
      <w:r>
        <w:t>contract</w:t>
      </w:r>
      <w:r>
        <w:rPr>
          <w:spacing w:val="-2"/>
        </w:rPr>
        <w:t xml:space="preserve"> </w:t>
      </w:r>
      <w:r>
        <w:t>performance</w:t>
      </w:r>
      <w:r>
        <w:rPr>
          <w:spacing w:val="-2"/>
        </w:rPr>
        <w:t xml:space="preserve"> </w:t>
      </w:r>
      <w:r>
        <w:t>date</w:t>
      </w:r>
      <w:r>
        <w:rPr>
          <w:spacing w:val="-2"/>
        </w:rPr>
        <w:t xml:space="preserve"> </w:t>
      </w:r>
      <w:r>
        <w:t>and updated as needed to reflect Contractor and subcontractor personnel changes.</w:t>
      </w:r>
    </w:p>
    <w:p w14:paraId="224E40E0" w14:textId="77777777" w:rsidR="009C0184" w:rsidRDefault="009C0184">
      <w:pPr>
        <w:pStyle w:val="BodyText"/>
        <w:spacing w:before="1"/>
      </w:pPr>
    </w:p>
    <w:p w14:paraId="224E40E1" w14:textId="77777777" w:rsidR="009C0184" w:rsidRDefault="000075D9">
      <w:pPr>
        <w:pStyle w:val="ListParagraph"/>
        <w:numPr>
          <w:ilvl w:val="0"/>
          <w:numId w:val="21"/>
        </w:numPr>
        <w:tabs>
          <w:tab w:val="left" w:pos="2000"/>
        </w:tabs>
        <w:ind w:left="1799" w:right="1152" w:firstLine="0"/>
        <w:rPr>
          <w:sz w:val="20"/>
        </w:rPr>
      </w:pPr>
      <w:r>
        <w:rPr>
          <w:sz w:val="20"/>
        </w:rPr>
        <w:t>All Contractor personnel attending meetings, answering Government telephones, and working in other situations where</w:t>
      </w:r>
      <w:r>
        <w:rPr>
          <w:spacing w:val="-3"/>
          <w:sz w:val="20"/>
        </w:rPr>
        <w:t xml:space="preserve"> </w:t>
      </w:r>
      <w:r>
        <w:rPr>
          <w:sz w:val="20"/>
        </w:rPr>
        <w:t>their</w:t>
      </w:r>
      <w:r>
        <w:rPr>
          <w:spacing w:val="-2"/>
          <w:sz w:val="20"/>
        </w:rPr>
        <w:t xml:space="preserve"> </w:t>
      </w:r>
      <w:proofErr w:type="gramStart"/>
      <w:r>
        <w:rPr>
          <w:sz w:val="20"/>
        </w:rPr>
        <w:t>Contractor</w:t>
      </w:r>
      <w:proofErr w:type="gramEnd"/>
      <w:r>
        <w:rPr>
          <w:spacing w:val="-2"/>
          <w:sz w:val="20"/>
        </w:rPr>
        <w:t xml:space="preserve"> </w:t>
      </w:r>
      <w:r>
        <w:rPr>
          <w:sz w:val="20"/>
        </w:rPr>
        <w:t>status</w:t>
      </w:r>
      <w:r>
        <w:rPr>
          <w:spacing w:val="-3"/>
          <w:sz w:val="20"/>
        </w:rPr>
        <w:t xml:space="preserve"> </w:t>
      </w:r>
      <w:r>
        <w:rPr>
          <w:sz w:val="20"/>
        </w:rPr>
        <w:t>is</w:t>
      </w:r>
      <w:r>
        <w:rPr>
          <w:spacing w:val="-4"/>
          <w:sz w:val="20"/>
        </w:rPr>
        <w:t xml:space="preserve"> </w:t>
      </w:r>
      <w:r>
        <w:rPr>
          <w:sz w:val="20"/>
        </w:rPr>
        <w:t>not</w:t>
      </w:r>
      <w:r>
        <w:rPr>
          <w:spacing w:val="-3"/>
          <w:sz w:val="20"/>
        </w:rPr>
        <w:t xml:space="preserve"> </w:t>
      </w:r>
      <w:r>
        <w:rPr>
          <w:sz w:val="20"/>
        </w:rPr>
        <w:t>obvious</w:t>
      </w:r>
      <w:r>
        <w:rPr>
          <w:spacing w:val="-7"/>
          <w:sz w:val="20"/>
        </w:rPr>
        <w:t xml:space="preserve"> </w:t>
      </w:r>
      <w:r>
        <w:rPr>
          <w:sz w:val="20"/>
        </w:rPr>
        <w:t>to</w:t>
      </w:r>
      <w:r>
        <w:rPr>
          <w:spacing w:val="-2"/>
          <w:sz w:val="20"/>
        </w:rPr>
        <w:t xml:space="preserve"> </w:t>
      </w:r>
      <w:r>
        <w:rPr>
          <w:sz w:val="20"/>
        </w:rPr>
        <w:t>third</w:t>
      </w:r>
      <w:r>
        <w:rPr>
          <w:spacing w:val="-2"/>
          <w:sz w:val="20"/>
        </w:rPr>
        <w:t xml:space="preserve"> </w:t>
      </w:r>
      <w:r>
        <w:rPr>
          <w:sz w:val="20"/>
        </w:rPr>
        <w:t>parties</w:t>
      </w:r>
      <w:r>
        <w:rPr>
          <w:spacing w:val="-3"/>
          <w:sz w:val="20"/>
        </w:rPr>
        <w:t xml:space="preserve"> </w:t>
      </w:r>
      <w:r>
        <w:rPr>
          <w:sz w:val="20"/>
        </w:rPr>
        <w:t>are</w:t>
      </w:r>
      <w:r>
        <w:rPr>
          <w:spacing w:val="-3"/>
          <w:sz w:val="20"/>
        </w:rPr>
        <w:t xml:space="preserve"> </w:t>
      </w:r>
      <w:r>
        <w:rPr>
          <w:sz w:val="20"/>
        </w:rPr>
        <w:t>required</w:t>
      </w:r>
      <w:r>
        <w:rPr>
          <w:spacing w:val="-2"/>
          <w:sz w:val="20"/>
        </w:rPr>
        <w:t xml:space="preserve"> </w:t>
      </w:r>
      <w:r>
        <w:rPr>
          <w:sz w:val="20"/>
        </w:rPr>
        <w:t>to</w:t>
      </w:r>
      <w:r>
        <w:rPr>
          <w:spacing w:val="-2"/>
          <w:sz w:val="20"/>
        </w:rPr>
        <w:t xml:space="preserve"> </w:t>
      </w:r>
      <w:r>
        <w:rPr>
          <w:sz w:val="20"/>
        </w:rPr>
        <w:t>identify</w:t>
      </w:r>
      <w:r>
        <w:rPr>
          <w:spacing w:val="-6"/>
          <w:sz w:val="20"/>
        </w:rPr>
        <w:t xml:space="preserve"> </w:t>
      </w:r>
      <w:r>
        <w:rPr>
          <w:sz w:val="20"/>
        </w:rPr>
        <w:t>themselves</w:t>
      </w:r>
      <w:r>
        <w:rPr>
          <w:spacing w:val="-4"/>
          <w:sz w:val="20"/>
        </w:rPr>
        <w:t xml:space="preserve"> </w:t>
      </w:r>
      <w:r>
        <w:rPr>
          <w:sz w:val="20"/>
        </w:rPr>
        <w:t xml:space="preserve">as such to avoid creating an impression in the minds of members of the public that they are Government </w:t>
      </w:r>
      <w:r>
        <w:rPr>
          <w:spacing w:val="-2"/>
          <w:sz w:val="20"/>
        </w:rPr>
        <w:t>officials.</w:t>
      </w:r>
    </w:p>
    <w:p w14:paraId="224E40E2" w14:textId="77777777" w:rsidR="009C0184" w:rsidRDefault="000075D9">
      <w:pPr>
        <w:pStyle w:val="ListParagraph"/>
        <w:numPr>
          <w:ilvl w:val="0"/>
          <w:numId w:val="21"/>
        </w:numPr>
        <w:tabs>
          <w:tab w:val="left" w:pos="1987"/>
        </w:tabs>
        <w:spacing w:before="230"/>
        <w:ind w:left="1799" w:right="1285" w:firstLine="0"/>
        <w:rPr>
          <w:sz w:val="20"/>
        </w:rPr>
      </w:pPr>
      <w:r>
        <w:rPr>
          <w:sz w:val="20"/>
        </w:rPr>
        <w:t>Contractor</w:t>
      </w:r>
      <w:r>
        <w:rPr>
          <w:spacing w:val="-2"/>
          <w:sz w:val="20"/>
        </w:rPr>
        <w:t xml:space="preserve"> </w:t>
      </w:r>
      <w:r>
        <w:rPr>
          <w:sz w:val="20"/>
        </w:rPr>
        <w:t>personnel</w:t>
      </w:r>
      <w:r>
        <w:rPr>
          <w:spacing w:val="-3"/>
          <w:sz w:val="20"/>
        </w:rPr>
        <w:t xml:space="preserve"> </w:t>
      </w:r>
      <w:r>
        <w:rPr>
          <w:sz w:val="20"/>
        </w:rPr>
        <w:t>shall</w:t>
      </w:r>
      <w:r>
        <w:rPr>
          <w:spacing w:val="-3"/>
          <w:sz w:val="20"/>
        </w:rPr>
        <w:t xml:space="preserve"> </w:t>
      </w:r>
      <w:r>
        <w:rPr>
          <w:sz w:val="20"/>
        </w:rPr>
        <w:t>ensure</w:t>
      </w:r>
      <w:r>
        <w:rPr>
          <w:spacing w:val="-2"/>
          <w:sz w:val="20"/>
        </w:rPr>
        <w:t xml:space="preserve"> </w:t>
      </w:r>
      <w:r>
        <w:rPr>
          <w:sz w:val="20"/>
        </w:rPr>
        <w:t>that</w:t>
      </w:r>
      <w:r>
        <w:rPr>
          <w:spacing w:val="-3"/>
          <w:sz w:val="20"/>
        </w:rPr>
        <w:t xml:space="preserve"> </w:t>
      </w:r>
      <w:r>
        <w:rPr>
          <w:sz w:val="20"/>
        </w:rPr>
        <w:t>all</w:t>
      </w:r>
      <w:r>
        <w:rPr>
          <w:spacing w:val="-3"/>
          <w:sz w:val="20"/>
        </w:rPr>
        <w:t xml:space="preserve"> </w:t>
      </w:r>
      <w:r>
        <w:rPr>
          <w:sz w:val="20"/>
        </w:rPr>
        <w:t>documents</w:t>
      </w:r>
      <w:r>
        <w:rPr>
          <w:spacing w:val="-4"/>
          <w:sz w:val="20"/>
        </w:rPr>
        <w:t xml:space="preserve"> </w:t>
      </w:r>
      <w:r>
        <w:rPr>
          <w:sz w:val="20"/>
        </w:rPr>
        <w:t>or</w:t>
      </w:r>
      <w:r>
        <w:rPr>
          <w:spacing w:val="-2"/>
          <w:sz w:val="20"/>
        </w:rPr>
        <w:t xml:space="preserve"> </w:t>
      </w:r>
      <w:r>
        <w:rPr>
          <w:sz w:val="20"/>
        </w:rPr>
        <w:t>reports</w:t>
      </w:r>
      <w:r>
        <w:rPr>
          <w:spacing w:val="-4"/>
          <w:sz w:val="20"/>
        </w:rPr>
        <w:t xml:space="preserve"> </w:t>
      </w:r>
      <w:r>
        <w:rPr>
          <w:sz w:val="20"/>
        </w:rPr>
        <w:t>produced</w:t>
      </w:r>
      <w:r>
        <w:rPr>
          <w:spacing w:val="-2"/>
          <w:sz w:val="20"/>
        </w:rPr>
        <w:t xml:space="preserve"> </w:t>
      </w:r>
      <w:r>
        <w:rPr>
          <w:sz w:val="20"/>
        </w:rPr>
        <w:t>by</w:t>
      </w:r>
      <w:r>
        <w:rPr>
          <w:spacing w:val="-6"/>
          <w:sz w:val="20"/>
        </w:rPr>
        <w:t xml:space="preserve"> </w:t>
      </w:r>
      <w:r>
        <w:rPr>
          <w:sz w:val="20"/>
        </w:rPr>
        <w:t>the Contractor</w:t>
      </w:r>
      <w:r>
        <w:rPr>
          <w:spacing w:val="-2"/>
          <w:sz w:val="20"/>
        </w:rPr>
        <w:t xml:space="preserve"> </w:t>
      </w:r>
      <w:r>
        <w:rPr>
          <w:sz w:val="20"/>
        </w:rPr>
        <w:t>are</w:t>
      </w:r>
      <w:r>
        <w:rPr>
          <w:spacing w:val="-2"/>
          <w:sz w:val="20"/>
        </w:rPr>
        <w:t xml:space="preserve"> </w:t>
      </w:r>
      <w:r>
        <w:rPr>
          <w:sz w:val="20"/>
        </w:rPr>
        <w:t>suitably marked as Contractor products or that Contractor participation is appropriately disclosed.</w:t>
      </w:r>
    </w:p>
    <w:p w14:paraId="224E40E3" w14:textId="77777777" w:rsidR="009C0184" w:rsidRDefault="000075D9">
      <w:pPr>
        <w:pStyle w:val="ListParagraph"/>
        <w:numPr>
          <w:ilvl w:val="2"/>
          <w:numId w:val="26"/>
        </w:numPr>
        <w:tabs>
          <w:tab w:val="left" w:pos="2399"/>
        </w:tabs>
        <w:spacing w:before="228"/>
        <w:ind w:left="2399" w:hanging="600"/>
        <w:jc w:val="left"/>
        <w:rPr>
          <w:sz w:val="20"/>
        </w:rPr>
      </w:pPr>
      <w:r>
        <w:rPr>
          <w:sz w:val="20"/>
          <w:u w:val="single"/>
        </w:rPr>
        <w:t>Conflict</w:t>
      </w:r>
      <w:r>
        <w:rPr>
          <w:spacing w:val="-6"/>
          <w:sz w:val="20"/>
          <w:u w:val="single"/>
        </w:rPr>
        <w:t xml:space="preserve"> </w:t>
      </w:r>
      <w:r>
        <w:rPr>
          <w:sz w:val="20"/>
          <w:u w:val="single"/>
        </w:rPr>
        <w:t>of</w:t>
      </w:r>
      <w:r>
        <w:rPr>
          <w:spacing w:val="-8"/>
          <w:sz w:val="20"/>
          <w:u w:val="single"/>
        </w:rPr>
        <w:t xml:space="preserve"> </w:t>
      </w:r>
      <w:r>
        <w:rPr>
          <w:spacing w:val="-2"/>
          <w:sz w:val="20"/>
          <w:u w:val="single"/>
        </w:rPr>
        <w:t>Interest.</w:t>
      </w:r>
    </w:p>
    <w:p w14:paraId="224E40E4" w14:textId="77777777" w:rsidR="009C0184" w:rsidRDefault="000075D9">
      <w:pPr>
        <w:pStyle w:val="ListParagraph"/>
        <w:numPr>
          <w:ilvl w:val="0"/>
          <w:numId w:val="20"/>
        </w:numPr>
        <w:tabs>
          <w:tab w:val="left" w:pos="1988"/>
        </w:tabs>
        <w:spacing w:before="1"/>
        <w:ind w:left="1799" w:right="1172" w:firstLine="0"/>
        <w:rPr>
          <w:sz w:val="20"/>
        </w:rPr>
      </w:pPr>
      <w:r>
        <w:rPr>
          <w:sz w:val="20"/>
        </w:rPr>
        <w:t>Organizational Conflict of Interest. Contractor and subcontractor personnel performing work under this contract may receive, have access to, or participate in the development of proprietary or source selection information (e.g., cost or pricing information, budget information or analyses, specifications or work statements, etc.), or perform evaluation services which may create a current or subsequent Organizational Conflict of Interests (OCI) as defined in FAR Subpart 9.5, Organizational and Consultant Conflicts of Interest. The Contractor shall notify the KO immediately whenever it becomes aware that such access or participation</w:t>
      </w:r>
      <w:r>
        <w:rPr>
          <w:spacing w:val="-1"/>
          <w:sz w:val="20"/>
        </w:rPr>
        <w:t xml:space="preserve"> </w:t>
      </w:r>
      <w:r>
        <w:rPr>
          <w:sz w:val="20"/>
        </w:rPr>
        <w:t>may</w:t>
      </w:r>
      <w:r>
        <w:rPr>
          <w:spacing w:val="-6"/>
          <w:sz w:val="20"/>
        </w:rPr>
        <w:t xml:space="preserve"> </w:t>
      </w:r>
      <w:r>
        <w:rPr>
          <w:sz w:val="20"/>
        </w:rPr>
        <w:t>result</w:t>
      </w:r>
      <w:r>
        <w:rPr>
          <w:spacing w:val="-3"/>
          <w:sz w:val="20"/>
        </w:rPr>
        <w:t xml:space="preserve"> </w:t>
      </w:r>
      <w:r>
        <w:rPr>
          <w:sz w:val="20"/>
        </w:rPr>
        <w:t>in</w:t>
      </w:r>
      <w:r>
        <w:rPr>
          <w:spacing w:val="-4"/>
          <w:sz w:val="20"/>
        </w:rPr>
        <w:t xml:space="preserve"> </w:t>
      </w:r>
      <w:r>
        <w:rPr>
          <w:sz w:val="20"/>
        </w:rPr>
        <w:t>any</w:t>
      </w:r>
      <w:r>
        <w:rPr>
          <w:spacing w:val="-3"/>
          <w:sz w:val="20"/>
        </w:rPr>
        <w:t xml:space="preserve"> </w:t>
      </w:r>
      <w:r>
        <w:rPr>
          <w:sz w:val="20"/>
        </w:rPr>
        <w:t>actual</w:t>
      </w:r>
      <w:r>
        <w:rPr>
          <w:spacing w:val="-3"/>
          <w:sz w:val="20"/>
        </w:rPr>
        <w:t xml:space="preserve"> </w:t>
      </w:r>
      <w:r>
        <w:rPr>
          <w:sz w:val="20"/>
        </w:rPr>
        <w:t>or</w:t>
      </w:r>
      <w:r>
        <w:rPr>
          <w:spacing w:val="-2"/>
          <w:sz w:val="20"/>
        </w:rPr>
        <w:t xml:space="preserve"> </w:t>
      </w:r>
      <w:r>
        <w:rPr>
          <w:sz w:val="20"/>
        </w:rPr>
        <w:t>potential</w:t>
      </w:r>
      <w:r>
        <w:rPr>
          <w:spacing w:val="-3"/>
          <w:sz w:val="20"/>
        </w:rPr>
        <w:t xml:space="preserve"> </w:t>
      </w:r>
      <w:r>
        <w:rPr>
          <w:sz w:val="20"/>
        </w:rPr>
        <w:t>OCI</w:t>
      </w:r>
      <w:r>
        <w:rPr>
          <w:spacing w:val="-3"/>
          <w:sz w:val="20"/>
        </w:rPr>
        <w:t xml:space="preserve"> </w:t>
      </w:r>
      <w:r>
        <w:rPr>
          <w:sz w:val="20"/>
        </w:rPr>
        <w:t>and</w:t>
      </w:r>
      <w:r>
        <w:rPr>
          <w:spacing w:val="-2"/>
          <w:sz w:val="20"/>
        </w:rPr>
        <w:t xml:space="preserve"> </w:t>
      </w:r>
      <w:r>
        <w:rPr>
          <w:sz w:val="20"/>
        </w:rPr>
        <w:t>shall</w:t>
      </w:r>
      <w:r>
        <w:rPr>
          <w:spacing w:val="-3"/>
          <w:sz w:val="20"/>
        </w:rPr>
        <w:t xml:space="preserve"> </w:t>
      </w:r>
      <w:r>
        <w:rPr>
          <w:sz w:val="20"/>
        </w:rPr>
        <w:t>promptly</w:t>
      </w:r>
      <w:r>
        <w:rPr>
          <w:spacing w:val="-4"/>
          <w:sz w:val="20"/>
        </w:rPr>
        <w:t xml:space="preserve"> </w:t>
      </w:r>
      <w:r>
        <w:rPr>
          <w:sz w:val="20"/>
        </w:rPr>
        <w:t>submit</w:t>
      </w:r>
      <w:r>
        <w:rPr>
          <w:spacing w:val="-3"/>
          <w:sz w:val="20"/>
        </w:rPr>
        <w:t xml:space="preserve"> </w:t>
      </w:r>
      <w:r>
        <w:rPr>
          <w:sz w:val="20"/>
        </w:rPr>
        <w:t>a</w:t>
      </w:r>
      <w:r>
        <w:rPr>
          <w:spacing w:val="-2"/>
          <w:sz w:val="20"/>
        </w:rPr>
        <w:t xml:space="preserve"> </w:t>
      </w:r>
      <w:r>
        <w:rPr>
          <w:sz w:val="20"/>
        </w:rPr>
        <w:t>plan</w:t>
      </w:r>
      <w:r>
        <w:rPr>
          <w:spacing w:val="-4"/>
          <w:sz w:val="20"/>
        </w:rPr>
        <w:t xml:space="preserve"> </w:t>
      </w:r>
      <w:r>
        <w:rPr>
          <w:sz w:val="20"/>
        </w:rPr>
        <w:t>to</w:t>
      </w:r>
      <w:r>
        <w:rPr>
          <w:spacing w:val="-2"/>
          <w:sz w:val="20"/>
        </w:rPr>
        <w:t xml:space="preserve"> </w:t>
      </w:r>
      <w:r>
        <w:rPr>
          <w:sz w:val="20"/>
        </w:rPr>
        <w:t>the</w:t>
      </w:r>
      <w:r>
        <w:rPr>
          <w:spacing w:val="-2"/>
          <w:sz w:val="20"/>
        </w:rPr>
        <w:t xml:space="preserve"> </w:t>
      </w:r>
      <w:r>
        <w:rPr>
          <w:sz w:val="20"/>
        </w:rPr>
        <w:t>KO</w:t>
      </w:r>
      <w:r>
        <w:rPr>
          <w:spacing w:val="-2"/>
          <w:sz w:val="20"/>
        </w:rPr>
        <w:t xml:space="preserve"> </w:t>
      </w:r>
      <w:r>
        <w:rPr>
          <w:sz w:val="20"/>
        </w:rPr>
        <w:t>to</w:t>
      </w:r>
      <w:r>
        <w:rPr>
          <w:spacing w:val="-2"/>
          <w:sz w:val="20"/>
        </w:rPr>
        <w:t xml:space="preserve"> </w:t>
      </w:r>
      <w:r>
        <w:rPr>
          <w:sz w:val="20"/>
        </w:rPr>
        <w:t>avoid or mitigate any such OCI. The Contractor’s mitigation plan will be determined to be acceptable solely at the discretion of the KO, and in the event the KO unilaterally determines that any such OCI cannot be satisfactorily avoided or mitigated, the KO may affect other remedies as he or she deems necessary, including prohibiting the Contractor from participation in subsequent contracted requirements which may be affected by the OCI.</w:t>
      </w:r>
    </w:p>
    <w:p w14:paraId="224E40E5" w14:textId="77777777" w:rsidR="009C0184" w:rsidRDefault="009C0184">
      <w:pPr>
        <w:pStyle w:val="BodyText"/>
      </w:pPr>
    </w:p>
    <w:p w14:paraId="224E40E6" w14:textId="77777777" w:rsidR="009C0184" w:rsidRDefault="000075D9">
      <w:pPr>
        <w:pStyle w:val="ListParagraph"/>
        <w:numPr>
          <w:ilvl w:val="0"/>
          <w:numId w:val="20"/>
        </w:numPr>
        <w:tabs>
          <w:tab w:val="left" w:pos="2001"/>
        </w:tabs>
        <w:spacing w:before="1"/>
        <w:ind w:left="2001" w:hanging="201"/>
        <w:rPr>
          <w:sz w:val="20"/>
        </w:rPr>
      </w:pPr>
      <w:r>
        <w:rPr>
          <w:sz w:val="20"/>
        </w:rPr>
        <w:t>Employment</w:t>
      </w:r>
      <w:r>
        <w:rPr>
          <w:spacing w:val="-6"/>
          <w:sz w:val="20"/>
        </w:rPr>
        <w:t xml:space="preserve"> </w:t>
      </w:r>
      <w:r>
        <w:rPr>
          <w:sz w:val="20"/>
        </w:rPr>
        <w:t>of</w:t>
      </w:r>
      <w:r>
        <w:rPr>
          <w:spacing w:val="-7"/>
          <w:sz w:val="20"/>
        </w:rPr>
        <w:t xml:space="preserve"> </w:t>
      </w:r>
      <w:r>
        <w:rPr>
          <w:sz w:val="20"/>
        </w:rPr>
        <w:t>Government</w:t>
      </w:r>
      <w:r>
        <w:rPr>
          <w:spacing w:val="-5"/>
          <w:sz w:val="20"/>
        </w:rPr>
        <w:t xml:space="preserve"> </w:t>
      </w:r>
      <w:r>
        <w:rPr>
          <w:sz w:val="20"/>
        </w:rPr>
        <w:t>Personnel.</w:t>
      </w:r>
      <w:r>
        <w:rPr>
          <w:spacing w:val="-5"/>
          <w:sz w:val="20"/>
        </w:rPr>
        <w:t xml:space="preserve"> </w:t>
      </w:r>
      <w:r>
        <w:rPr>
          <w:sz w:val="20"/>
        </w:rPr>
        <w:t>The</w:t>
      </w:r>
      <w:r>
        <w:rPr>
          <w:spacing w:val="-4"/>
          <w:sz w:val="20"/>
        </w:rPr>
        <w:t xml:space="preserve"> </w:t>
      </w:r>
      <w:r>
        <w:rPr>
          <w:sz w:val="20"/>
        </w:rPr>
        <w:t>Contractor</w:t>
      </w:r>
      <w:r>
        <w:rPr>
          <w:spacing w:val="-5"/>
          <w:sz w:val="20"/>
        </w:rPr>
        <w:t xml:space="preserve"> </w:t>
      </w:r>
      <w:r>
        <w:rPr>
          <w:sz w:val="20"/>
        </w:rPr>
        <w:t>shall</w:t>
      </w:r>
      <w:r>
        <w:rPr>
          <w:spacing w:val="-5"/>
          <w:sz w:val="20"/>
        </w:rPr>
        <w:t xml:space="preserve"> </w:t>
      </w:r>
      <w:r>
        <w:rPr>
          <w:sz w:val="20"/>
        </w:rPr>
        <w:t>not</w:t>
      </w:r>
      <w:r>
        <w:rPr>
          <w:spacing w:val="-5"/>
          <w:sz w:val="20"/>
        </w:rPr>
        <w:t xml:space="preserve"> </w:t>
      </w:r>
      <w:r>
        <w:rPr>
          <w:sz w:val="20"/>
        </w:rPr>
        <w:t>knowingly</w:t>
      </w:r>
      <w:r>
        <w:rPr>
          <w:spacing w:val="-7"/>
          <w:sz w:val="20"/>
        </w:rPr>
        <w:t xml:space="preserve"> </w:t>
      </w:r>
      <w:r>
        <w:rPr>
          <w:sz w:val="20"/>
        </w:rPr>
        <w:t>employ</w:t>
      </w:r>
      <w:r>
        <w:rPr>
          <w:spacing w:val="-6"/>
          <w:sz w:val="20"/>
        </w:rPr>
        <w:t xml:space="preserve"> </w:t>
      </w:r>
      <w:r>
        <w:rPr>
          <w:sz w:val="20"/>
        </w:rPr>
        <w:t>any</w:t>
      </w:r>
      <w:r>
        <w:rPr>
          <w:spacing w:val="-4"/>
          <w:sz w:val="20"/>
        </w:rPr>
        <w:t xml:space="preserve"> </w:t>
      </w:r>
      <w:r>
        <w:rPr>
          <w:sz w:val="20"/>
        </w:rPr>
        <w:t>person</w:t>
      </w:r>
      <w:r>
        <w:rPr>
          <w:spacing w:val="-5"/>
          <w:sz w:val="20"/>
        </w:rPr>
        <w:t xml:space="preserve"> </w:t>
      </w:r>
      <w:r>
        <w:rPr>
          <w:sz w:val="20"/>
        </w:rPr>
        <w:t>who</w:t>
      </w:r>
      <w:r>
        <w:rPr>
          <w:spacing w:val="-4"/>
          <w:sz w:val="20"/>
        </w:rPr>
        <w:t xml:space="preserve"> </w:t>
      </w:r>
      <w:r>
        <w:rPr>
          <w:sz w:val="20"/>
        </w:rPr>
        <w:t>is</w:t>
      </w:r>
      <w:r>
        <w:rPr>
          <w:spacing w:val="-6"/>
          <w:sz w:val="20"/>
        </w:rPr>
        <w:t xml:space="preserve"> </w:t>
      </w:r>
      <w:r>
        <w:rPr>
          <w:spacing w:val="-10"/>
          <w:sz w:val="20"/>
        </w:rPr>
        <w:t>a</w:t>
      </w:r>
    </w:p>
    <w:p w14:paraId="224E40E7" w14:textId="77777777" w:rsidR="009C0184" w:rsidRDefault="000075D9">
      <w:pPr>
        <w:pStyle w:val="BodyText"/>
        <w:ind w:left="1800" w:right="1088"/>
      </w:pPr>
      <w:r>
        <w:t>U.S. Government employee if employing that person would create a conflict of interest. Additionally, the Contractor shall not knowingly employ any person who is an employee of the Government, either military or</w:t>
      </w:r>
      <w:r>
        <w:rPr>
          <w:spacing w:val="-2"/>
        </w:rPr>
        <w:t xml:space="preserve"> </w:t>
      </w:r>
      <w:r>
        <w:t>civilian,</w:t>
      </w:r>
      <w:r>
        <w:rPr>
          <w:spacing w:val="-1"/>
        </w:rPr>
        <w:t xml:space="preserve"> </w:t>
      </w:r>
      <w:r>
        <w:t>unless</w:t>
      </w:r>
      <w:r>
        <w:rPr>
          <w:spacing w:val="-3"/>
        </w:rPr>
        <w:t xml:space="preserve"> </w:t>
      </w:r>
      <w:r>
        <w:t>such</w:t>
      </w:r>
      <w:r>
        <w:rPr>
          <w:spacing w:val="-4"/>
        </w:rPr>
        <w:t xml:space="preserve"> </w:t>
      </w:r>
      <w:r>
        <w:t>person</w:t>
      </w:r>
      <w:r>
        <w:rPr>
          <w:spacing w:val="-2"/>
        </w:rPr>
        <w:t xml:space="preserve"> </w:t>
      </w:r>
      <w:r>
        <w:t>seeks</w:t>
      </w:r>
      <w:r>
        <w:rPr>
          <w:spacing w:val="-3"/>
        </w:rPr>
        <w:t xml:space="preserve"> </w:t>
      </w:r>
      <w:r>
        <w:t>and</w:t>
      </w:r>
      <w:r>
        <w:rPr>
          <w:spacing w:val="-2"/>
        </w:rPr>
        <w:t xml:space="preserve"> </w:t>
      </w:r>
      <w:r>
        <w:t>receives</w:t>
      </w:r>
      <w:r>
        <w:rPr>
          <w:spacing w:val="-1"/>
        </w:rPr>
        <w:t xml:space="preserve"> </w:t>
      </w:r>
      <w:r>
        <w:t>written</w:t>
      </w:r>
      <w:r>
        <w:rPr>
          <w:spacing w:val="-4"/>
        </w:rPr>
        <w:t xml:space="preserve"> </w:t>
      </w:r>
      <w:r>
        <w:t>approval</w:t>
      </w:r>
      <w:r>
        <w:rPr>
          <w:spacing w:val="-3"/>
        </w:rPr>
        <w:t xml:space="preserve"> </w:t>
      </w:r>
      <w:r>
        <w:t>according</w:t>
      </w:r>
      <w:r>
        <w:rPr>
          <w:spacing w:val="-4"/>
        </w:rPr>
        <w:t xml:space="preserve"> </w:t>
      </w:r>
      <w:r>
        <w:t>to</w:t>
      </w:r>
      <w:r>
        <w:rPr>
          <w:spacing w:val="-2"/>
        </w:rPr>
        <w:t xml:space="preserve"> </w:t>
      </w:r>
      <w:r>
        <w:t>DoD</w:t>
      </w:r>
      <w:r>
        <w:rPr>
          <w:spacing w:val="-3"/>
        </w:rPr>
        <w:t xml:space="preserve"> </w:t>
      </w:r>
      <w:r>
        <w:t>5500.7-R,</w:t>
      </w:r>
      <w:r>
        <w:rPr>
          <w:spacing w:val="-3"/>
        </w:rPr>
        <w:t xml:space="preserve"> </w:t>
      </w:r>
      <w:r>
        <w:t>Joint</w:t>
      </w:r>
      <w:r>
        <w:rPr>
          <w:spacing w:val="-3"/>
        </w:rPr>
        <w:t xml:space="preserve"> </w:t>
      </w:r>
      <w:r>
        <w:t>Ethics Regulations by the individual’s commander or director.</w:t>
      </w:r>
      <w:r>
        <w:rPr>
          <w:spacing w:val="-1"/>
        </w:rPr>
        <w:t xml:space="preserve"> </w:t>
      </w:r>
      <w:r>
        <w:t>A copy of the authorization will be provided to the COR. In addition, the Contractor is prohibited from employing Government Quality Assurance Representatives whom the Contractor knows or should have known are responsible for monitoring any contracts/subcontracts awarded to the service provider.</w:t>
      </w:r>
    </w:p>
    <w:p w14:paraId="224E40E8" w14:textId="77777777" w:rsidR="009C0184" w:rsidRDefault="000075D9">
      <w:pPr>
        <w:pStyle w:val="ListParagraph"/>
        <w:numPr>
          <w:ilvl w:val="2"/>
          <w:numId w:val="26"/>
        </w:numPr>
        <w:tabs>
          <w:tab w:val="left" w:pos="2399"/>
        </w:tabs>
        <w:spacing w:before="228"/>
        <w:ind w:left="1799" w:right="1109" w:firstLine="0"/>
        <w:jc w:val="left"/>
        <w:rPr>
          <w:sz w:val="20"/>
        </w:rPr>
      </w:pPr>
      <w:r>
        <w:rPr>
          <w:sz w:val="20"/>
          <w:u w:val="single"/>
        </w:rPr>
        <w:t>Conduct of Employees.</w:t>
      </w:r>
      <w:r>
        <w:rPr>
          <w:sz w:val="20"/>
        </w:rPr>
        <w:t xml:space="preserve"> Contractor personnel’s conduct shall not reflect discredit upon the Government. The Contractor shall ensure that personnel present a professional appearance. The Contractor’s employees shall observe and comply with all local policies and procedures concerning fire, safety, environmental protection, sanitation, security, and possession of firearms or other lethal or illegal weapons or substance. The Contractor is responsible for ensuring that any Contractor employees providing services under this contract conduct themselves and perform services in a professional, safe, and responsible</w:t>
      </w:r>
      <w:r>
        <w:rPr>
          <w:spacing w:val="-1"/>
          <w:sz w:val="20"/>
        </w:rPr>
        <w:t xml:space="preserve"> </w:t>
      </w:r>
      <w:r>
        <w:rPr>
          <w:sz w:val="20"/>
        </w:rPr>
        <w:t>manner.</w:t>
      </w:r>
      <w:r>
        <w:rPr>
          <w:spacing w:val="-3"/>
          <w:sz w:val="20"/>
        </w:rPr>
        <w:t xml:space="preserve"> </w:t>
      </w:r>
      <w:r>
        <w:rPr>
          <w:sz w:val="20"/>
        </w:rPr>
        <w:t>The</w:t>
      </w:r>
      <w:r>
        <w:rPr>
          <w:spacing w:val="-3"/>
          <w:sz w:val="20"/>
        </w:rPr>
        <w:t xml:space="preserve"> </w:t>
      </w:r>
      <w:r>
        <w:rPr>
          <w:sz w:val="20"/>
        </w:rPr>
        <w:t>Contractor</w:t>
      </w:r>
      <w:r>
        <w:rPr>
          <w:spacing w:val="-3"/>
          <w:sz w:val="20"/>
        </w:rPr>
        <w:t xml:space="preserve"> </w:t>
      </w:r>
      <w:r>
        <w:rPr>
          <w:sz w:val="20"/>
        </w:rPr>
        <w:t>shall</w:t>
      </w:r>
      <w:r>
        <w:rPr>
          <w:spacing w:val="-3"/>
          <w:sz w:val="20"/>
        </w:rPr>
        <w:t xml:space="preserve"> </w:t>
      </w:r>
      <w:r>
        <w:rPr>
          <w:sz w:val="20"/>
        </w:rPr>
        <w:t>remove</w:t>
      </w:r>
      <w:r>
        <w:rPr>
          <w:spacing w:val="-1"/>
          <w:sz w:val="20"/>
        </w:rPr>
        <w:t xml:space="preserve"> </w:t>
      </w:r>
      <w:r>
        <w:rPr>
          <w:sz w:val="20"/>
        </w:rPr>
        <w:t>from</w:t>
      </w:r>
      <w:r>
        <w:rPr>
          <w:spacing w:val="-6"/>
          <w:sz w:val="20"/>
        </w:rPr>
        <w:t xml:space="preserve"> </w:t>
      </w:r>
      <w:r>
        <w:rPr>
          <w:sz w:val="20"/>
        </w:rPr>
        <w:t>the</w:t>
      </w:r>
      <w:r>
        <w:rPr>
          <w:spacing w:val="-3"/>
          <w:sz w:val="20"/>
        </w:rPr>
        <w:t xml:space="preserve"> </w:t>
      </w:r>
      <w:r>
        <w:rPr>
          <w:sz w:val="20"/>
        </w:rPr>
        <w:t>job</w:t>
      </w:r>
      <w:r>
        <w:rPr>
          <w:spacing w:val="-3"/>
          <w:sz w:val="20"/>
        </w:rPr>
        <w:t xml:space="preserve"> </w:t>
      </w:r>
      <w:r>
        <w:rPr>
          <w:sz w:val="20"/>
        </w:rPr>
        <w:t>site</w:t>
      </w:r>
      <w:r>
        <w:rPr>
          <w:spacing w:val="-3"/>
          <w:sz w:val="20"/>
        </w:rPr>
        <w:t xml:space="preserve"> </w:t>
      </w:r>
      <w:r>
        <w:rPr>
          <w:sz w:val="20"/>
        </w:rPr>
        <w:t>any</w:t>
      </w:r>
      <w:r>
        <w:rPr>
          <w:spacing w:val="-6"/>
          <w:sz w:val="20"/>
        </w:rPr>
        <w:t xml:space="preserve"> </w:t>
      </w:r>
      <w:r>
        <w:rPr>
          <w:sz w:val="20"/>
        </w:rPr>
        <w:t>employee</w:t>
      </w:r>
      <w:r>
        <w:rPr>
          <w:spacing w:val="-3"/>
          <w:sz w:val="20"/>
        </w:rPr>
        <w:t xml:space="preserve"> </w:t>
      </w:r>
      <w:r>
        <w:rPr>
          <w:sz w:val="20"/>
        </w:rPr>
        <w:t>for</w:t>
      </w:r>
      <w:r>
        <w:rPr>
          <w:spacing w:val="-3"/>
          <w:sz w:val="20"/>
        </w:rPr>
        <w:t xml:space="preserve"> </w:t>
      </w:r>
      <w:r>
        <w:rPr>
          <w:sz w:val="20"/>
        </w:rPr>
        <w:t>reasons</w:t>
      </w:r>
      <w:r>
        <w:rPr>
          <w:spacing w:val="-4"/>
          <w:sz w:val="20"/>
        </w:rPr>
        <w:t xml:space="preserve"> </w:t>
      </w:r>
      <w:r>
        <w:rPr>
          <w:sz w:val="20"/>
        </w:rPr>
        <w:t>of</w:t>
      </w:r>
      <w:r>
        <w:rPr>
          <w:spacing w:val="-3"/>
          <w:sz w:val="20"/>
        </w:rPr>
        <w:t xml:space="preserve"> </w:t>
      </w:r>
      <w:r>
        <w:rPr>
          <w:sz w:val="20"/>
        </w:rPr>
        <w:t>misconduct or security. IAW Department of</w:t>
      </w:r>
      <w:r>
        <w:rPr>
          <w:spacing w:val="-3"/>
          <w:sz w:val="20"/>
        </w:rPr>
        <w:t xml:space="preserve"> </w:t>
      </w:r>
      <w:r>
        <w:rPr>
          <w:sz w:val="20"/>
        </w:rPr>
        <w:t>Defense (DOD) Directive 5500.7-R, “Joint</w:t>
      </w:r>
      <w:r>
        <w:rPr>
          <w:spacing w:val="-1"/>
          <w:sz w:val="20"/>
        </w:rPr>
        <w:t xml:space="preserve"> </w:t>
      </w:r>
      <w:r>
        <w:rPr>
          <w:sz w:val="20"/>
        </w:rPr>
        <w:t>Ethics</w:t>
      </w:r>
      <w:r>
        <w:rPr>
          <w:spacing w:val="-2"/>
          <w:sz w:val="20"/>
        </w:rPr>
        <w:t xml:space="preserve"> </w:t>
      </w:r>
      <w:r>
        <w:rPr>
          <w:sz w:val="20"/>
        </w:rPr>
        <w:t xml:space="preserve">Regulation”, Contractor employees must avoid being improperly influenced in the execution of their duties under the contract. </w:t>
      </w:r>
      <w:proofErr w:type="gramStart"/>
      <w:r>
        <w:rPr>
          <w:sz w:val="20"/>
        </w:rPr>
        <w:t>Particular attention</w:t>
      </w:r>
      <w:proofErr w:type="gramEnd"/>
      <w:r>
        <w:rPr>
          <w:sz w:val="20"/>
        </w:rPr>
        <w:t xml:space="preserve"> should be paid to acceptance of gifts</w:t>
      </w:r>
      <w:proofErr w:type="gramStart"/>
      <w:r>
        <w:rPr>
          <w:sz w:val="20"/>
        </w:rPr>
        <w:t>/ gratuities</w:t>
      </w:r>
      <w:proofErr w:type="gramEnd"/>
      <w:r>
        <w:rPr>
          <w:sz w:val="20"/>
        </w:rPr>
        <w:t>, and on nondisclosure of sensitive or classified</w:t>
      </w:r>
      <w:r>
        <w:rPr>
          <w:spacing w:val="-2"/>
          <w:sz w:val="20"/>
        </w:rPr>
        <w:t xml:space="preserve"> </w:t>
      </w:r>
      <w:r>
        <w:rPr>
          <w:sz w:val="20"/>
        </w:rPr>
        <w:t>information.</w:t>
      </w:r>
      <w:r>
        <w:rPr>
          <w:spacing w:val="-2"/>
          <w:sz w:val="20"/>
        </w:rPr>
        <w:t xml:space="preserve"> </w:t>
      </w:r>
      <w:r>
        <w:rPr>
          <w:sz w:val="20"/>
        </w:rPr>
        <w:t>The</w:t>
      </w:r>
      <w:r>
        <w:rPr>
          <w:spacing w:val="-2"/>
          <w:sz w:val="20"/>
        </w:rPr>
        <w:t xml:space="preserve"> </w:t>
      </w:r>
      <w:r>
        <w:rPr>
          <w:sz w:val="20"/>
        </w:rPr>
        <w:t>Contractor</w:t>
      </w:r>
      <w:r>
        <w:rPr>
          <w:spacing w:val="-2"/>
          <w:sz w:val="20"/>
        </w:rPr>
        <w:t xml:space="preserve"> </w:t>
      </w:r>
      <w:r>
        <w:rPr>
          <w:sz w:val="20"/>
        </w:rPr>
        <w:t>shall</w:t>
      </w:r>
      <w:r>
        <w:rPr>
          <w:spacing w:val="-3"/>
          <w:sz w:val="20"/>
        </w:rPr>
        <w:t xml:space="preserve"> </w:t>
      </w:r>
      <w:r>
        <w:rPr>
          <w:sz w:val="20"/>
        </w:rPr>
        <w:t>ensure</w:t>
      </w:r>
      <w:r>
        <w:rPr>
          <w:spacing w:val="-2"/>
          <w:sz w:val="20"/>
        </w:rPr>
        <w:t xml:space="preserve"> </w:t>
      </w:r>
      <w:r>
        <w:rPr>
          <w:sz w:val="20"/>
        </w:rPr>
        <w:t>employee conduct</w:t>
      </w:r>
      <w:r>
        <w:rPr>
          <w:spacing w:val="-3"/>
          <w:sz w:val="20"/>
        </w:rPr>
        <w:t xml:space="preserve"> </w:t>
      </w:r>
      <w:r>
        <w:rPr>
          <w:sz w:val="20"/>
        </w:rPr>
        <w:t>complies</w:t>
      </w:r>
      <w:r>
        <w:rPr>
          <w:spacing w:val="-1"/>
          <w:sz w:val="20"/>
        </w:rPr>
        <w:t xml:space="preserve"> </w:t>
      </w:r>
      <w:r>
        <w:rPr>
          <w:sz w:val="20"/>
        </w:rPr>
        <w:t>with</w:t>
      </w:r>
      <w:r>
        <w:rPr>
          <w:spacing w:val="-4"/>
          <w:sz w:val="20"/>
        </w:rPr>
        <w:t xml:space="preserve"> </w:t>
      </w:r>
      <w:r>
        <w:rPr>
          <w:sz w:val="20"/>
        </w:rPr>
        <w:t>41</w:t>
      </w:r>
      <w:r>
        <w:rPr>
          <w:spacing w:val="-2"/>
          <w:sz w:val="20"/>
        </w:rPr>
        <w:t xml:space="preserve"> </w:t>
      </w:r>
      <w:r>
        <w:rPr>
          <w:sz w:val="20"/>
        </w:rPr>
        <w:t>U.S.</w:t>
      </w:r>
      <w:r>
        <w:rPr>
          <w:spacing w:val="-2"/>
          <w:sz w:val="20"/>
        </w:rPr>
        <w:t xml:space="preserve"> </w:t>
      </w:r>
      <w:r>
        <w:rPr>
          <w:sz w:val="20"/>
        </w:rPr>
        <w:t>C</w:t>
      </w:r>
      <w:r>
        <w:rPr>
          <w:spacing w:val="-4"/>
          <w:sz w:val="20"/>
        </w:rPr>
        <w:t xml:space="preserve"> </w:t>
      </w:r>
      <w:r>
        <w:rPr>
          <w:sz w:val="20"/>
        </w:rPr>
        <w:t>423</w:t>
      </w:r>
      <w:r>
        <w:rPr>
          <w:spacing w:val="-2"/>
          <w:sz w:val="20"/>
        </w:rPr>
        <w:t xml:space="preserve"> </w:t>
      </w:r>
      <w:r>
        <w:rPr>
          <w:sz w:val="20"/>
        </w:rPr>
        <w:t>relative to release of acquisition related information or actions or discussions which may prejudice future competitions. The Contractor shall ensure no contractor employees conduct political related activities or events on United States of America Facilities.</w:t>
      </w:r>
    </w:p>
    <w:p w14:paraId="224E40E9" w14:textId="77777777" w:rsidR="009C0184" w:rsidRDefault="009C0184">
      <w:pPr>
        <w:pStyle w:val="BodyText"/>
        <w:spacing w:before="2"/>
      </w:pPr>
    </w:p>
    <w:p w14:paraId="224E40EA" w14:textId="77777777" w:rsidR="009C0184" w:rsidRDefault="000075D9">
      <w:pPr>
        <w:pStyle w:val="ListParagraph"/>
        <w:numPr>
          <w:ilvl w:val="2"/>
          <w:numId w:val="26"/>
        </w:numPr>
        <w:tabs>
          <w:tab w:val="left" w:pos="2400"/>
        </w:tabs>
        <w:ind w:right="1122" w:firstLine="0"/>
        <w:jc w:val="left"/>
        <w:rPr>
          <w:sz w:val="20"/>
        </w:rPr>
      </w:pPr>
      <w:r>
        <w:rPr>
          <w:sz w:val="20"/>
          <w:u w:val="single"/>
        </w:rPr>
        <w:t>Employee Uniforms.</w:t>
      </w:r>
      <w:r>
        <w:rPr>
          <w:sz w:val="20"/>
        </w:rPr>
        <w:t xml:space="preserve"> All contractor employees </w:t>
      </w:r>
      <w:proofErr w:type="gramStart"/>
      <w:r>
        <w:rPr>
          <w:sz w:val="20"/>
        </w:rPr>
        <w:t>shall</w:t>
      </w:r>
      <w:proofErr w:type="gramEnd"/>
      <w:r>
        <w:rPr>
          <w:sz w:val="20"/>
        </w:rPr>
        <w:t xml:space="preserve"> wear a contractor furnished uniform that is suitable </w:t>
      </w:r>
      <w:proofErr w:type="gramStart"/>
      <w:r>
        <w:rPr>
          <w:sz w:val="20"/>
        </w:rPr>
        <w:t>to</w:t>
      </w:r>
      <w:proofErr w:type="gramEnd"/>
      <w:r>
        <w:rPr>
          <w:sz w:val="20"/>
        </w:rPr>
        <w:t xml:space="preserve"> the environmental conditions </w:t>
      </w:r>
      <w:proofErr w:type="gramStart"/>
      <w:r>
        <w:rPr>
          <w:sz w:val="20"/>
        </w:rPr>
        <w:t>for</w:t>
      </w:r>
      <w:proofErr w:type="gramEnd"/>
      <w:r>
        <w:rPr>
          <w:sz w:val="20"/>
        </w:rPr>
        <w:t xml:space="preserve"> the position. At a minimum, the uniform shirt will have the contractor’s company name on the front. The uniform must be professional in </w:t>
      </w:r>
      <w:proofErr w:type="gramStart"/>
      <w:r>
        <w:rPr>
          <w:sz w:val="20"/>
        </w:rPr>
        <w:t>appearance, and</w:t>
      </w:r>
      <w:proofErr w:type="gramEnd"/>
      <w:r>
        <w:rPr>
          <w:sz w:val="20"/>
        </w:rPr>
        <w:t xml:space="preserve"> kept neat and clean. Attire </w:t>
      </w:r>
      <w:proofErr w:type="gramStart"/>
      <w:r>
        <w:rPr>
          <w:sz w:val="20"/>
        </w:rPr>
        <w:t>shall</w:t>
      </w:r>
      <w:proofErr w:type="gramEnd"/>
      <w:r>
        <w:rPr>
          <w:sz w:val="20"/>
        </w:rPr>
        <w:t xml:space="preserve"> be appropriate to the occasion, in good taste, clean, and in good repair. Shirts, blouses, and outerwear may be solid or patterned, but </w:t>
      </w:r>
      <w:proofErr w:type="gramStart"/>
      <w:r>
        <w:rPr>
          <w:sz w:val="20"/>
        </w:rPr>
        <w:t>shall</w:t>
      </w:r>
      <w:proofErr w:type="gramEnd"/>
      <w:r>
        <w:rPr>
          <w:sz w:val="20"/>
        </w:rPr>
        <w:t xml:space="preserve"> not have writing or pictures. Clothing or exposed</w:t>
      </w:r>
      <w:r>
        <w:rPr>
          <w:spacing w:val="-3"/>
          <w:sz w:val="20"/>
        </w:rPr>
        <w:t xml:space="preserve"> </w:t>
      </w:r>
      <w:r>
        <w:rPr>
          <w:sz w:val="20"/>
        </w:rPr>
        <w:t>tattoos</w:t>
      </w:r>
      <w:r>
        <w:rPr>
          <w:spacing w:val="-2"/>
          <w:sz w:val="20"/>
        </w:rPr>
        <w:t xml:space="preserve"> </w:t>
      </w:r>
      <w:r>
        <w:rPr>
          <w:sz w:val="20"/>
        </w:rPr>
        <w:t>may</w:t>
      </w:r>
      <w:r>
        <w:rPr>
          <w:spacing w:val="-5"/>
          <w:sz w:val="20"/>
        </w:rPr>
        <w:t xml:space="preserve"> </w:t>
      </w:r>
      <w:r>
        <w:rPr>
          <w:sz w:val="20"/>
        </w:rPr>
        <w:t>not</w:t>
      </w:r>
      <w:r>
        <w:rPr>
          <w:spacing w:val="-4"/>
          <w:sz w:val="20"/>
        </w:rPr>
        <w:t xml:space="preserve"> </w:t>
      </w:r>
      <w:r>
        <w:rPr>
          <w:sz w:val="20"/>
        </w:rPr>
        <w:t>be</w:t>
      </w:r>
      <w:r>
        <w:rPr>
          <w:spacing w:val="-3"/>
          <w:sz w:val="20"/>
        </w:rPr>
        <w:t xml:space="preserve"> </w:t>
      </w:r>
      <w:r>
        <w:rPr>
          <w:sz w:val="20"/>
        </w:rPr>
        <w:t>sexually</w:t>
      </w:r>
      <w:r>
        <w:rPr>
          <w:spacing w:val="-7"/>
          <w:sz w:val="20"/>
        </w:rPr>
        <w:t xml:space="preserve"> </w:t>
      </w:r>
      <w:r>
        <w:rPr>
          <w:sz w:val="20"/>
        </w:rPr>
        <w:t>provocative,</w:t>
      </w:r>
      <w:r>
        <w:rPr>
          <w:spacing w:val="-3"/>
          <w:sz w:val="20"/>
        </w:rPr>
        <w:t xml:space="preserve"> </w:t>
      </w:r>
      <w:r>
        <w:rPr>
          <w:sz w:val="20"/>
        </w:rPr>
        <w:t>suggestive,</w:t>
      </w:r>
      <w:r>
        <w:rPr>
          <w:spacing w:val="-3"/>
          <w:sz w:val="20"/>
        </w:rPr>
        <w:t xml:space="preserve"> </w:t>
      </w:r>
      <w:r>
        <w:rPr>
          <w:sz w:val="20"/>
        </w:rPr>
        <w:t>advocate</w:t>
      </w:r>
      <w:r>
        <w:rPr>
          <w:spacing w:val="-3"/>
          <w:sz w:val="20"/>
        </w:rPr>
        <w:t xml:space="preserve"> </w:t>
      </w:r>
      <w:r>
        <w:rPr>
          <w:sz w:val="20"/>
        </w:rPr>
        <w:t>drug</w:t>
      </w:r>
      <w:r>
        <w:rPr>
          <w:spacing w:val="-5"/>
          <w:sz w:val="20"/>
        </w:rPr>
        <w:t xml:space="preserve"> </w:t>
      </w:r>
      <w:r>
        <w:rPr>
          <w:sz w:val="20"/>
        </w:rPr>
        <w:t>use,</w:t>
      </w:r>
      <w:r>
        <w:rPr>
          <w:spacing w:val="-3"/>
          <w:sz w:val="20"/>
        </w:rPr>
        <w:t xml:space="preserve"> </w:t>
      </w:r>
      <w:r>
        <w:rPr>
          <w:sz w:val="20"/>
        </w:rPr>
        <w:t>or</w:t>
      </w:r>
      <w:r>
        <w:rPr>
          <w:spacing w:val="-3"/>
          <w:sz w:val="20"/>
        </w:rPr>
        <w:t xml:space="preserve"> </w:t>
      </w:r>
      <w:r>
        <w:rPr>
          <w:sz w:val="20"/>
        </w:rPr>
        <w:t>depict</w:t>
      </w:r>
      <w:r>
        <w:rPr>
          <w:spacing w:val="-3"/>
          <w:sz w:val="20"/>
        </w:rPr>
        <w:t xml:space="preserve"> </w:t>
      </w:r>
      <w:r>
        <w:rPr>
          <w:sz w:val="20"/>
        </w:rPr>
        <w:t>racial</w:t>
      </w:r>
      <w:r>
        <w:rPr>
          <w:spacing w:val="-3"/>
          <w:sz w:val="20"/>
        </w:rPr>
        <w:t xml:space="preserve"> </w:t>
      </w:r>
      <w:r>
        <w:rPr>
          <w:sz w:val="20"/>
        </w:rPr>
        <w:t>comments,</w:t>
      </w:r>
    </w:p>
    <w:p w14:paraId="224E40EB" w14:textId="77777777" w:rsidR="009C0184" w:rsidRDefault="009C0184">
      <w:pPr>
        <w:pStyle w:val="ListParagraph"/>
        <w:rPr>
          <w:sz w:val="20"/>
        </w:rPr>
        <w:sectPr w:rsidR="009C0184">
          <w:pgSz w:w="12240" w:h="15840"/>
          <w:pgMar w:top="1400" w:right="360" w:bottom="280" w:left="360" w:header="725" w:footer="0" w:gutter="0"/>
          <w:cols w:space="720"/>
        </w:sectPr>
      </w:pPr>
    </w:p>
    <w:p w14:paraId="224E40EC" w14:textId="77777777" w:rsidR="009C0184" w:rsidRDefault="009C0184">
      <w:pPr>
        <w:pStyle w:val="BodyText"/>
        <w:spacing w:before="1"/>
      </w:pPr>
    </w:p>
    <w:p w14:paraId="224E40ED" w14:textId="77777777" w:rsidR="009C0184" w:rsidRDefault="000075D9">
      <w:pPr>
        <w:pStyle w:val="BodyText"/>
        <w:ind w:left="1799" w:right="1167"/>
      </w:pPr>
      <w:proofErr w:type="gramStart"/>
      <w:r>
        <w:t>vulgarities</w:t>
      </w:r>
      <w:proofErr w:type="gramEnd"/>
      <w:r>
        <w:t>, or offensive language. Tank top shirts, underclothes worn as outer garments, cut-off shorts, sandals,</w:t>
      </w:r>
      <w:r>
        <w:rPr>
          <w:spacing w:val="-2"/>
        </w:rPr>
        <w:t xml:space="preserve"> </w:t>
      </w:r>
      <w:r>
        <w:t>or</w:t>
      </w:r>
      <w:r>
        <w:rPr>
          <w:spacing w:val="-2"/>
        </w:rPr>
        <w:t xml:space="preserve"> </w:t>
      </w:r>
      <w:r>
        <w:t>flip-flops</w:t>
      </w:r>
      <w:r>
        <w:rPr>
          <w:spacing w:val="-4"/>
        </w:rPr>
        <w:t xml:space="preserve"> </w:t>
      </w:r>
      <w:r>
        <w:t>are</w:t>
      </w:r>
      <w:r>
        <w:rPr>
          <w:spacing w:val="-2"/>
        </w:rPr>
        <w:t xml:space="preserve"> </w:t>
      </w:r>
      <w:r>
        <w:t>not</w:t>
      </w:r>
      <w:r>
        <w:rPr>
          <w:spacing w:val="-2"/>
        </w:rPr>
        <w:t xml:space="preserve"> </w:t>
      </w:r>
      <w:r>
        <w:t>appropriate.</w:t>
      </w:r>
      <w:r>
        <w:rPr>
          <w:spacing w:val="-2"/>
        </w:rPr>
        <w:t xml:space="preserve"> </w:t>
      </w:r>
      <w:r>
        <w:t>Ripped</w:t>
      </w:r>
      <w:r>
        <w:rPr>
          <w:spacing w:val="-5"/>
        </w:rPr>
        <w:t xml:space="preserve"> </w:t>
      </w:r>
      <w:r>
        <w:t>jeans</w:t>
      </w:r>
      <w:r>
        <w:rPr>
          <w:spacing w:val="-2"/>
        </w:rPr>
        <w:t xml:space="preserve"> </w:t>
      </w:r>
      <w:r>
        <w:t>or</w:t>
      </w:r>
      <w:r>
        <w:rPr>
          <w:spacing w:val="-5"/>
        </w:rPr>
        <w:t xml:space="preserve"> </w:t>
      </w:r>
      <w:r>
        <w:t>jeans</w:t>
      </w:r>
      <w:r>
        <w:rPr>
          <w:spacing w:val="-1"/>
        </w:rPr>
        <w:t xml:space="preserve"> </w:t>
      </w:r>
      <w:r>
        <w:t>with</w:t>
      </w:r>
      <w:r>
        <w:rPr>
          <w:spacing w:val="-2"/>
        </w:rPr>
        <w:t xml:space="preserve"> </w:t>
      </w:r>
      <w:r>
        <w:t>holes</w:t>
      </w:r>
      <w:r>
        <w:rPr>
          <w:spacing w:val="-3"/>
        </w:rPr>
        <w:t xml:space="preserve"> </w:t>
      </w:r>
      <w:r>
        <w:t>intentionally</w:t>
      </w:r>
      <w:r>
        <w:rPr>
          <w:spacing w:val="-1"/>
        </w:rPr>
        <w:t xml:space="preserve"> </w:t>
      </w:r>
      <w:r>
        <w:t>made</w:t>
      </w:r>
      <w:r>
        <w:rPr>
          <w:spacing w:val="-3"/>
        </w:rPr>
        <w:t xml:space="preserve"> </w:t>
      </w:r>
      <w:r>
        <w:t>into</w:t>
      </w:r>
      <w:r>
        <w:rPr>
          <w:spacing w:val="-2"/>
        </w:rPr>
        <w:t xml:space="preserve"> </w:t>
      </w:r>
      <w:r>
        <w:t>them</w:t>
      </w:r>
      <w:r>
        <w:rPr>
          <w:spacing w:val="-6"/>
        </w:rPr>
        <w:t xml:space="preserve"> </w:t>
      </w:r>
      <w:r>
        <w:t xml:space="preserve">are not in good repair and not appropriate. For safety reasons, all shoes must be close-toed when working outside of an office environment. Employees are required to </w:t>
      </w:r>
      <w:proofErr w:type="gramStart"/>
      <w:r>
        <w:t>wear hard-soled shoes or boots on practical areas/ranges at all times</w:t>
      </w:r>
      <w:proofErr w:type="gramEnd"/>
      <w:r>
        <w:t>.</w:t>
      </w:r>
    </w:p>
    <w:p w14:paraId="224E40EE" w14:textId="77777777" w:rsidR="009C0184" w:rsidRDefault="009C0184">
      <w:pPr>
        <w:pStyle w:val="BodyText"/>
      </w:pPr>
    </w:p>
    <w:p w14:paraId="224E40EF" w14:textId="77777777" w:rsidR="009C0184" w:rsidRDefault="000075D9">
      <w:pPr>
        <w:pStyle w:val="ListParagraph"/>
        <w:numPr>
          <w:ilvl w:val="2"/>
          <w:numId w:val="26"/>
        </w:numPr>
        <w:tabs>
          <w:tab w:val="left" w:pos="2400"/>
        </w:tabs>
        <w:ind w:right="1754" w:firstLine="0"/>
        <w:jc w:val="left"/>
        <w:rPr>
          <w:sz w:val="20"/>
        </w:rPr>
      </w:pPr>
      <w:r>
        <w:rPr>
          <w:sz w:val="20"/>
          <w:u w:val="single"/>
        </w:rPr>
        <w:t>Contractor</w:t>
      </w:r>
      <w:r>
        <w:rPr>
          <w:spacing w:val="-2"/>
          <w:sz w:val="20"/>
          <w:u w:val="single"/>
        </w:rPr>
        <w:t xml:space="preserve"> </w:t>
      </w:r>
      <w:r>
        <w:rPr>
          <w:sz w:val="20"/>
          <w:u w:val="single"/>
        </w:rPr>
        <w:t>Advertising.</w:t>
      </w:r>
      <w:r>
        <w:rPr>
          <w:spacing w:val="-3"/>
          <w:sz w:val="20"/>
        </w:rPr>
        <w:t xml:space="preserve"> </w:t>
      </w:r>
      <w:r>
        <w:rPr>
          <w:sz w:val="20"/>
        </w:rPr>
        <w:t>The</w:t>
      </w:r>
      <w:r>
        <w:rPr>
          <w:spacing w:val="-2"/>
          <w:sz w:val="20"/>
        </w:rPr>
        <w:t xml:space="preserve"> </w:t>
      </w:r>
      <w:r>
        <w:rPr>
          <w:sz w:val="20"/>
        </w:rPr>
        <w:t>Contractor</w:t>
      </w:r>
      <w:r>
        <w:rPr>
          <w:spacing w:val="-2"/>
          <w:sz w:val="20"/>
        </w:rPr>
        <w:t xml:space="preserve"> </w:t>
      </w:r>
      <w:r>
        <w:rPr>
          <w:sz w:val="20"/>
        </w:rPr>
        <w:t>shall</w:t>
      </w:r>
      <w:r>
        <w:rPr>
          <w:spacing w:val="-3"/>
          <w:sz w:val="20"/>
        </w:rPr>
        <w:t xml:space="preserve"> </w:t>
      </w:r>
      <w:r>
        <w:rPr>
          <w:sz w:val="20"/>
        </w:rPr>
        <w:t>not</w:t>
      </w:r>
      <w:r>
        <w:rPr>
          <w:spacing w:val="-3"/>
          <w:sz w:val="20"/>
        </w:rPr>
        <w:t xml:space="preserve"> </w:t>
      </w:r>
      <w:r>
        <w:rPr>
          <w:sz w:val="20"/>
        </w:rPr>
        <w:t>place</w:t>
      </w:r>
      <w:r>
        <w:rPr>
          <w:spacing w:val="-2"/>
          <w:sz w:val="20"/>
        </w:rPr>
        <w:t xml:space="preserve"> </w:t>
      </w:r>
      <w:r>
        <w:rPr>
          <w:sz w:val="20"/>
        </w:rPr>
        <w:t>or</w:t>
      </w:r>
      <w:r>
        <w:rPr>
          <w:spacing w:val="-2"/>
          <w:sz w:val="20"/>
        </w:rPr>
        <w:t xml:space="preserve"> </w:t>
      </w:r>
      <w:r>
        <w:rPr>
          <w:sz w:val="20"/>
        </w:rPr>
        <w:t>display</w:t>
      </w:r>
      <w:r>
        <w:rPr>
          <w:spacing w:val="-6"/>
          <w:sz w:val="20"/>
        </w:rPr>
        <w:t xml:space="preserve"> </w:t>
      </w:r>
      <w:r>
        <w:rPr>
          <w:sz w:val="20"/>
        </w:rPr>
        <w:t>advertising</w:t>
      </w:r>
      <w:r>
        <w:rPr>
          <w:spacing w:val="-4"/>
          <w:sz w:val="20"/>
        </w:rPr>
        <w:t xml:space="preserve"> </w:t>
      </w:r>
      <w:r>
        <w:rPr>
          <w:sz w:val="20"/>
        </w:rPr>
        <w:t>of</w:t>
      </w:r>
      <w:r>
        <w:rPr>
          <w:spacing w:val="-5"/>
          <w:sz w:val="20"/>
        </w:rPr>
        <w:t xml:space="preserve"> </w:t>
      </w:r>
      <w:r>
        <w:rPr>
          <w:sz w:val="20"/>
        </w:rPr>
        <w:t>any</w:t>
      </w:r>
      <w:r>
        <w:rPr>
          <w:spacing w:val="-4"/>
          <w:sz w:val="20"/>
        </w:rPr>
        <w:t xml:space="preserve"> </w:t>
      </w:r>
      <w:r>
        <w:rPr>
          <w:sz w:val="20"/>
        </w:rPr>
        <w:t>kind</w:t>
      </w:r>
      <w:r>
        <w:rPr>
          <w:spacing w:val="-2"/>
          <w:sz w:val="20"/>
        </w:rPr>
        <w:t xml:space="preserve"> </w:t>
      </w:r>
      <w:r>
        <w:rPr>
          <w:sz w:val="20"/>
        </w:rPr>
        <w:t>on Government property.</w:t>
      </w:r>
    </w:p>
    <w:p w14:paraId="224E40F0" w14:textId="77777777" w:rsidR="009C0184" w:rsidRDefault="009C0184">
      <w:pPr>
        <w:pStyle w:val="BodyText"/>
        <w:spacing w:before="1"/>
      </w:pPr>
    </w:p>
    <w:p w14:paraId="224E40F1" w14:textId="77777777" w:rsidR="009C0184" w:rsidRDefault="000075D9">
      <w:pPr>
        <w:pStyle w:val="ListParagraph"/>
        <w:numPr>
          <w:ilvl w:val="2"/>
          <w:numId w:val="26"/>
        </w:numPr>
        <w:tabs>
          <w:tab w:val="left" w:pos="2391"/>
        </w:tabs>
        <w:ind w:left="1799" w:right="1267" w:firstLine="0"/>
        <w:jc w:val="left"/>
        <w:rPr>
          <w:sz w:val="20"/>
        </w:rPr>
      </w:pPr>
      <w:r>
        <w:rPr>
          <w:sz w:val="20"/>
          <w:u w:val="single"/>
        </w:rPr>
        <w:t>Personnel</w:t>
      </w:r>
      <w:r>
        <w:rPr>
          <w:spacing w:val="-3"/>
          <w:sz w:val="20"/>
          <w:u w:val="single"/>
        </w:rPr>
        <w:t xml:space="preserve"> </w:t>
      </w:r>
      <w:r>
        <w:rPr>
          <w:sz w:val="20"/>
          <w:u w:val="single"/>
        </w:rPr>
        <w:t>Compliance.</w:t>
      </w:r>
      <w:r>
        <w:rPr>
          <w:spacing w:val="-2"/>
          <w:sz w:val="20"/>
        </w:rPr>
        <w:t xml:space="preserve"> </w:t>
      </w:r>
      <w:r>
        <w:rPr>
          <w:sz w:val="20"/>
        </w:rPr>
        <w:t>The</w:t>
      </w:r>
      <w:r>
        <w:rPr>
          <w:spacing w:val="-3"/>
          <w:sz w:val="20"/>
        </w:rPr>
        <w:t xml:space="preserve"> </w:t>
      </w:r>
      <w:r>
        <w:rPr>
          <w:sz w:val="20"/>
        </w:rPr>
        <w:t>contractor</w:t>
      </w:r>
      <w:r>
        <w:rPr>
          <w:spacing w:val="-3"/>
          <w:sz w:val="20"/>
        </w:rPr>
        <w:t xml:space="preserve"> </w:t>
      </w:r>
      <w:r>
        <w:rPr>
          <w:sz w:val="20"/>
        </w:rPr>
        <w:t>shall</w:t>
      </w:r>
      <w:r>
        <w:rPr>
          <w:spacing w:val="-3"/>
          <w:sz w:val="20"/>
        </w:rPr>
        <w:t xml:space="preserve"> </w:t>
      </w:r>
      <w:r>
        <w:rPr>
          <w:sz w:val="20"/>
        </w:rPr>
        <w:t>ensure</w:t>
      </w:r>
      <w:r>
        <w:rPr>
          <w:spacing w:val="-3"/>
          <w:sz w:val="20"/>
        </w:rPr>
        <w:t xml:space="preserve"> </w:t>
      </w:r>
      <w:r>
        <w:rPr>
          <w:sz w:val="20"/>
        </w:rPr>
        <w:t>that</w:t>
      </w:r>
      <w:r>
        <w:rPr>
          <w:spacing w:val="-3"/>
          <w:sz w:val="20"/>
        </w:rPr>
        <w:t xml:space="preserve"> </w:t>
      </w:r>
      <w:r>
        <w:rPr>
          <w:sz w:val="20"/>
        </w:rPr>
        <w:t>contractor</w:t>
      </w:r>
      <w:r>
        <w:rPr>
          <w:spacing w:val="-3"/>
          <w:sz w:val="20"/>
        </w:rPr>
        <w:t xml:space="preserve"> </w:t>
      </w:r>
      <w:r>
        <w:rPr>
          <w:sz w:val="20"/>
        </w:rPr>
        <w:t>employees</w:t>
      </w:r>
      <w:r>
        <w:rPr>
          <w:spacing w:val="-5"/>
          <w:sz w:val="20"/>
        </w:rPr>
        <w:t xml:space="preserve"> </w:t>
      </w:r>
      <w:r>
        <w:rPr>
          <w:sz w:val="20"/>
        </w:rPr>
        <w:t>observe</w:t>
      </w:r>
      <w:r>
        <w:rPr>
          <w:spacing w:val="-4"/>
          <w:sz w:val="20"/>
        </w:rPr>
        <w:t xml:space="preserve"> </w:t>
      </w:r>
      <w:r>
        <w:rPr>
          <w:sz w:val="20"/>
        </w:rPr>
        <w:t>and</w:t>
      </w:r>
      <w:r>
        <w:rPr>
          <w:spacing w:val="-3"/>
          <w:sz w:val="20"/>
        </w:rPr>
        <w:t xml:space="preserve"> </w:t>
      </w:r>
      <w:r>
        <w:rPr>
          <w:sz w:val="20"/>
        </w:rPr>
        <w:t>comply with all local and higher authority policies, regulations, and procedures concerning fire, safety, environmental protection, sanitation, security, traffic, parking, energy conservation, flag courtesy, “off - limits” areas, and possession of firearms or other lethal weapons. When two or more directives or instructions apply, the Contractor shall comply with the more stringent of the directives or instructions.</w:t>
      </w:r>
    </w:p>
    <w:p w14:paraId="224E40F2" w14:textId="77777777" w:rsidR="009C0184" w:rsidRDefault="009C0184">
      <w:pPr>
        <w:pStyle w:val="BodyText"/>
      </w:pPr>
    </w:p>
    <w:p w14:paraId="224E40F3" w14:textId="77777777" w:rsidR="009C0184" w:rsidRDefault="000075D9">
      <w:pPr>
        <w:pStyle w:val="ListParagraph"/>
        <w:numPr>
          <w:ilvl w:val="2"/>
          <w:numId w:val="26"/>
        </w:numPr>
        <w:tabs>
          <w:tab w:val="left" w:pos="2497"/>
        </w:tabs>
        <w:ind w:right="1126" w:firstLine="0"/>
        <w:jc w:val="left"/>
        <w:rPr>
          <w:sz w:val="20"/>
        </w:rPr>
      </w:pPr>
      <w:r>
        <w:rPr>
          <w:sz w:val="20"/>
          <w:u w:val="single"/>
        </w:rPr>
        <w:t>Personnel Conduct.</w:t>
      </w:r>
      <w:r>
        <w:rPr>
          <w:sz w:val="20"/>
        </w:rPr>
        <w:t xml:space="preserve"> The selection, assignment, reassignment, transfer, supervision, management, and control of contractor personnel employed to perform the work specified herein shall be the responsibility of the contractor. The contractor shall be responsible for the performance and </w:t>
      </w:r>
      <w:proofErr w:type="gramStart"/>
      <w:r>
        <w:rPr>
          <w:sz w:val="20"/>
        </w:rPr>
        <w:t>conduct of contractor and subcontractor employees at all times</w:t>
      </w:r>
      <w:proofErr w:type="gramEnd"/>
      <w:r>
        <w:rPr>
          <w:sz w:val="20"/>
        </w:rPr>
        <w:t xml:space="preserve">. The contractor shall ensure that personnel present a professional appearance. Personnel employed by the contractor in the performance of this contract, or any representative of the contractor entering the </w:t>
      </w:r>
      <w:proofErr w:type="gramStart"/>
      <w:r>
        <w:rPr>
          <w:sz w:val="20"/>
        </w:rPr>
        <w:t>installation</w:t>
      </w:r>
      <w:proofErr w:type="gramEnd"/>
      <w:r>
        <w:rPr>
          <w:sz w:val="20"/>
        </w:rPr>
        <w:t xml:space="preserve"> shall abide by the security regulations listed in the contract and shall be subject to such checks by the Government as deemed necessary. The contractor shall not</w:t>
      </w:r>
      <w:r>
        <w:rPr>
          <w:spacing w:val="-3"/>
          <w:sz w:val="20"/>
        </w:rPr>
        <w:t xml:space="preserve"> </w:t>
      </w:r>
      <w:r>
        <w:rPr>
          <w:sz w:val="20"/>
        </w:rPr>
        <w:t>employ</w:t>
      </w:r>
      <w:r>
        <w:rPr>
          <w:spacing w:val="-4"/>
          <w:sz w:val="20"/>
        </w:rPr>
        <w:t xml:space="preserve"> </w:t>
      </w:r>
      <w:proofErr w:type="gramStart"/>
      <w:r>
        <w:rPr>
          <w:sz w:val="20"/>
        </w:rPr>
        <w:t>for</w:t>
      </w:r>
      <w:r>
        <w:rPr>
          <w:spacing w:val="-2"/>
          <w:sz w:val="20"/>
        </w:rPr>
        <w:t xml:space="preserve"> </w:t>
      </w:r>
      <w:r>
        <w:rPr>
          <w:sz w:val="20"/>
        </w:rPr>
        <w:t>performance under</w:t>
      </w:r>
      <w:r>
        <w:rPr>
          <w:spacing w:val="-2"/>
          <w:sz w:val="20"/>
        </w:rPr>
        <w:t xml:space="preserve"> </w:t>
      </w:r>
      <w:r>
        <w:rPr>
          <w:sz w:val="20"/>
        </w:rPr>
        <w:t>this</w:t>
      </w:r>
      <w:r>
        <w:rPr>
          <w:spacing w:val="-4"/>
          <w:sz w:val="20"/>
        </w:rPr>
        <w:t xml:space="preserve"> </w:t>
      </w:r>
      <w:r>
        <w:rPr>
          <w:sz w:val="20"/>
        </w:rPr>
        <w:t>contract</w:t>
      </w:r>
      <w:r>
        <w:rPr>
          <w:spacing w:val="-3"/>
          <w:sz w:val="20"/>
        </w:rPr>
        <w:t xml:space="preserve"> </w:t>
      </w:r>
      <w:r>
        <w:rPr>
          <w:sz w:val="20"/>
        </w:rPr>
        <w:t>any</w:t>
      </w:r>
      <w:proofErr w:type="gramEnd"/>
      <w:r>
        <w:rPr>
          <w:spacing w:val="-4"/>
          <w:sz w:val="20"/>
        </w:rPr>
        <w:t xml:space="preserve"> </w:t>
      </w:r>
      <w:r>
        <w:rPr>
          <w:sz w:val="20"/>
        </w:rPr>
        <w:t>person</w:t>
      </w:r>
      <w:r>
        <w:rPr>
          <w:spacing w:val="-2"/>
          <w:sz w:val="20"/>
        </w:rPr>
        <w:t xml:space="preserve"> </w:t>
      </w:r>
      <w:r>
        <w:rPr>
          <w:sz w:val="20"/>
        </w:rPr>
        <w:t>whose</w:t>
      </w:r>
      <w:r>
        <w:rPr>
          <w:spacing w:val="-2"/>
          <w:sz w:val="20"/>
        </w:rPr>
        <w:t xml:space="preserve"> </w:t>
      </w:r>
      <w:r>
        <w:rPr>
          <w:sz w:val="20"/>
        </w:rPr>
        <w:t>employment</w:t>
      </w:r>
      <w:r>
        <w:rPr>
          <w:spacing w:val="-1"/>
          <w:sz w:val="20"/>
        </w:rPr>
        <w:t xml:space="preserve"> </w:t>
      </w:r>
      <w:r>
        <w:rPr>
          <w:sz w:val="20"/>
        </w:rPr>
        <w:t>would</w:t>
      </w:r>
      <w:r>
        <w:rPr>
          <w:spacing w:val="-2"/>
          <w:sz w:val="20"/>
        </w:rPr>
        <w:t xml:space="preserve"> </w:t>
      </w:r>
      <w:r>
        <w:rPr>
          <w:sz w:val="20"/>
        </w:rPr>
        <w:t>result</w:t>
      </w:r>
      <w:r>
        <w:rPr>
          <w:spacing w:val="-3"/>
          <w:sz w:val="20"/>
        </w:rPr>
        <w:t xml:space="preserve"> </w:t>
      </w:r>
      <w:r>
        <w:rPr>
          <w:sz w:val="20"/>
        </w:rPr>
        <w:t>in</w:t>
      </w:r>
      <w:r>
        <w:rPr>
          <w:spacing w:val="-4"/>
          <w:sz w:val="20"/>
        </w:rPr>
        <w:t xml:space="preserve"> </w:t>
      </w:r>
      <w:r>
        <w:rPr>
          <w:sz w:val="20"/>
        </w:rPr>
        <w:t>a</w:t>
      </w:r>
      <w:r>
        <w:rPr>
          <w:spacing w:val="-2"/>
          <w:sz w:val="20"/>
        </w:rPr>
        <w:t xml:space="preserve"> </w:t>
      </w:r>
      <w:r>
        <w:rPr>
          <w:sz w:val="20"/>
        </w:rPr>
        <w:t>conflict</w:t>
      </w:r>
      <w:r>
        <w:rPr>
          <w:spacing w:val="-3"/>
          <w:sz w:val="20"/>
        </w:rPr>
        <w:t xml:space="preserve"> </w:t>
      </w:r>
      <w:r>
        <w:rPr>
          <w:sz w:val="20"/>
        </w:rPr>
        <w:t>of interest with the Government’s standards of conduct.</w:t>
      </w:r>
    </w:p>
    <w:p w14:paraId="224E40F4" w14:textId="77777777" w:rsidR="009C0184" w:rsidRDefault="000075D9">
      <w:pPr>
        <w:pStyle w:val="ListParagraph"/>
        <w:numPr>
          <w:ilvl w:val="2"/>
          <w:numId w:val="26"/>
        </w:numPr>
        <w:tabs>
          <w:tab w:val="left" w:pos="2499"/>
        </w:tabs>
        <w:spacing w:before="230"/>
        <w:ind w:right="1178" w:firstLine="0"/>
        <w:jc w:val="left"/>
        <w:rPr>
          <w:sz w:val="20"/>
        </w:rPr>
      </w:pPr>
      <w:r>
        <w:rPr>
          <w:sz w:val="20"/>
          <w:u w:val="single"/>
        </w:rPr>
        <w:t>Personnel Removal.</w:t>
      </w:r>
      <w:r>
        <w:rPr>
          <w:sz w:val="20"/>
        </w:rPr>
        <w:t xml:space="preserve"> Government rules, regulations, laws, directives, and requirements that are issued during</w:t>
      </w:r>
      <w:r>
        <w:rPr>
          <w:spacing w:val="-2"/>
          <w:sz w:val="20"/>
        </w:rPr>
        <w:t xml:space="preserve"> </w:t>
      </w:r>
      <w:r>
        <w:rPr>
          <w:sz w:val="20"/>
        </w:rPr>
        <w:t>the term</w:t>
      </w:r>
      <w:r>
        <w:rPr>
          <w:spacing w:val="-2"/>
          <w:sz w:val="20"/>
        </w:rPr>
        <w:t xml:space="preserve"> </w:t>
      </w:r>
      <w:r>
        <w:rPr>
          <w:sz w:val="20"/>
        </w:rPr>
        <w:t>of</w:t>
      </w:r>
      <w:r>
        <w:rPr>
          <w:spacing w:val="-2"/>
          <w:sz w:val="20"/>
        </w:rPr>
        <w:t xml:space="preserve"> </w:t>
      </w:r>
      <w:r>
        <w:rPr>
          <w:sz w:val="20"/>
        </w:rPr>
        <w:t>the performance period relating</w:t>
      </w:r>
      <w:r>
        <w:rPr>
          <w:spacing w:val="-1"/>
          <w:sz w:val="20"/>
        </w:rPr>
        <w:t xml:space="preserve"> </w:t>
      </w:r>
      <w:r>
        <w:rPr>
          <w:sz w:val="20"/>
        </w:rPr>
        <w:t>to law</w:t>
      </w:r>
      <w:r>
        <w:rPr>
          <w:spacing w:val="-5"/>
          <w:sz w:val="20"/>
        </w:rPr>
        <w:t xml:space="preserve"> </w:t>
      </w:r>
      <w:r>
        <w:rPr>
          <w:sz w:val="20"/>
        </w:rPr>
        <w:t>and order, installation</w:t>
      </w:r>
      <w:r>
        <w:rPr>
          <w:spacing w:val="-1"/>
          <w:sz w:val="20"/>
        </w:rPr>
        <w:t xml:space="preserve"> </w:t>
      </w:r>
      <w:r>
        <w:rPr>
          <w:sz w:val="20"/>
        </w:rPr>
        <w:t>administration,</w:t>
      </w:r>
      <w:r>
        <w:rPr>
          <w:spacing w:val="-1"/>
          <w:sz w:val="20"/>
        </w:rPr>
        <w:t xml:space="preserve"> </w:t>
      </w:r>
      <w:r>
        <w:rPr>
          <w:sz w:val="20"/>
        </w:rPr>
        <w:t>and security shall be applicable to all contractor employees and representatives who enter the installation. Violation of such rules, regulations, laws, directives, or requirements shall be grounds for removal (permanently</w:t>
      </w:r>
      <w:r>
        <w:rPr>
          <w:spacing w:val="-6"/>
          <w:sz w:val="20"/>
        </w:rPr>
        <w:t xml:space="preserve"> </w:t>
      </w:r>
      <w:r>
        <w:rPr>
          <w:sz w:val="20"/>
        </w:rPr>
        <w:t>or</w:t>
      </w:r>
      <w:r>
        <w:rPr>
          <w:spacing w:val="-2"/>
          <w:sz w:val="20"/>
        </w:rPr>
        <w:t xml:space="preserve"> </w:t>
      </w:r>
      <w:r>
        <w:rPr>
          <w:sz w:val="20"/>
        </w:rPr>
        <w:t>temporarily</w:t>
      </w:r>
      <w:r>
        <w:rPr>
          <w:spacing w:val="-6"/>
          <w:sz w:val="20"/>
        </w:rPr>
        <w:t xml:space="preserve"> </w:t>
      </w:r>
      <w:r>
        <w:rPr>
          <w:sz w:val="20"/>
        </w:rPr>
        <w:t>as</w:t>
      </w:r>
      <w:r>
        <w:rPr>
          <w:spacing w:val="-4"/>
          <w:sz w:val="20"/>
        </w:rPr>
        <w:t xml:space="preserve"> </w:t>
      </w:r>
      <w:r>
        <w:rPr>
          <w:sz w:val="20"/>
        </w:rPr>
        <w:t>the</w:t>
      </w:r>
      <w:r>
        <w:rPr>
          <w:spacing w:val="-3"/>
          <w:sz w:val="20"/>
        </w:rPr>
        <w:t xml:space="preserve"> </w:t>
      </w:r>
      <w:r>
        <w:rPr>
          <w:sz w:val="20"/>
        </w:rPr>
        <w:t>Government</w:t>
      </w:r>
      <w:r>
        <w:rPr>
          <w:spacing w:val="-3"/>
          <w:sz w:val="20"/>
        </w:rPr>
        <w:t xml:space="preserve"> </w:t>
      </w:r>
      <w:r>
        <w:rPr>
          <w:sz w:val="20"/>
        </w:rPr>
        <w:t>determines) from</w:t>
      </w:r>
      <w:r>
        <w:rPr>
          <w:spacing w:val="-6"/>
          <w:sz w:val="20"/>
        </w:rPr>
        <w:t xml:space="preserve"> </w:t>
      </w:r>
      <w:r>
        <w:rPr>
          <w:sz w:val="20"/>
        </w:rPr>
        <w:t>the work</w:t>
      </w:r>
      <w:r>
        <w:rPr>
          <w:spacing w:val="-4"/>
          <w:sz w:val="20"/>
        </w:rPr>
        <w:t xml:space="preserve"> </w:t>
      </w:r>
      <w:r>
        <w:rPr>
          <w:sz w:val="20"/>
        </w:rPr>
        <w:t>site</w:t>
      </w:r>
      <w:r>
        <w:rPr>
          <w:spacing w:val="-3"/>
          <w:sz w:val="20"/>
        </w:rPr>
        <w:t xml:space="preserve"> </w:t>
      </w:r>
      <w:r>
        <w:rPr>
          <w:sz w:val="20"/>
        </w:rPr>
        <w:t>or</w:t>
      </w:r>
      <w:r>
        <w:rPr>
          <w:spacing w:val="-2"/>
          <w:sz w:val="20"/>
        </w:rPr>
        <w:t xml:space="preserve"> </w:t>
      </w:r>
      <w:r>
        <w:rPr>
          <w:sz w:val="20"/>
        </w:rPr>
        <w:t>installation.</w:t>
      </w:r>
      <w:r>
        <w:rPr>
          <w:spacing w:val="-3"/>
          <w:sz w:val="20"/>
        </w:rPr>
        <w:t xml:space="preserve"> </w:t>
      </w:r>
      <w:r>
        <w:rPr>
          <w:sz w:val="20"/>
        </w:rPr>
        <w:t>Removal</w:t>
      </w:r>
      <w:r>
        <w:rPr>
          <w:spacing w:val="-3"/>
          <w:sz w:val="20"/>
        </w:rPr>
        <w:t xml:space="preserve"> </w:t>
      </w:r>
      <w:r>
        <w:rPr>
          <w:sz w:val="20"/>
        </w:rPr>
        <w:t>of employees</w:t>
      </w:r>
      <w:r>
        <w:rPr>
          <w:spacing w:val="-1"/>
          <w:sz w:val="20"/>
        </w:rPr>
        <w:t xml:space="preserve"> </w:t>
      </w:r>
      <w:r>
        <w:rPr>
          <w:sz w:val="20"/>
        </w:rPr>
        <w:t>does</w:t>
      </w:r>
      <w:r>
        <w:rPr>
          <w:spacing w:val="-1"/>
          <w:sz w:val="20"/>
        </w:rPr>
        <w:t xml:space="preserve"> </w:t>
      </w:r>
      <w:r>
        <w:rPr>
          <w:sz w:val="20"/>
        </w:rPr>
        <w:t>not relieve the contractor from</w:t>
      </w:r>
      <w:r>
        <w:rPr>
          <w:spacing w:val="-3"/>
          <w:sz w:val="20"/>
        </w:rPr>
        <w:t xml:space="preserve"> </w:t>
      </w:r>
      <w:r>
        <w:rPr>
          <w:sz w:val="20"/>
        </w:rPr>
        <w:t>the responsibility</w:t>
      </w:r>
      <w:r>
        <w:rPr>
          <w:spacing w:val="-1"/>
          <w:sz w:val="20"/>
        </w:rPr>
        <w:t xml:space="preserve"> </w:t>
      </w:r>
      <w:r>
        <w:rPr>
          <w:sz w:val="20"/>
        </w:rPr>
        <w:t>for the work</w:t>
      </w:r>
      <w:r>
        <w:rPr>
          <w:spacing w:val="-1"/>
          <w:sz w:val="20"/>
        </w:rPr>
        <w:t xml:space="preserve"> </w:t>
      </w:r>
      <w:r>
        <w:rPr>
          <w:sz w:val="20"/>
        </w:rPr>
        <w:t>defined in</w:t>
      </w:r>
      <w:r>
        <w:rPr>
          <w:spacing w:val="-1"/>
          <w:sz w:val="20"/>
        </w:rPr>
        <w:t xml:space="preserve"> </w:t>
      </w:r>
      <w:r>
        <w:rPr>
          <w:sz w:val="20"/>
        </w:rPr>
        <w:t>this</w:t>
      </w:r>
      <w:r>
        <w:rPr>
          <w:spacing w:val="-1"/>
          <w:sz w:val="20"/>
        </w:rPr>
        <w:t xml:space="preserve"> </w:t>
      </w:r>
      <w:r>
        <w:rPr>
          <w:sz w:val="20"/>
        </w:rPr>
        <w:t xml:space="preserve">performance work statement. The contractor is expected to provide support services despite personnel removal or other unforeseen </w:t>
      </w:r>
      <w:proofErr w:type="gramStart"/>
      <w:r>
        <w:rPr>
          <w:sz w:val="20"/>
        </w:rPr>
        <w:t>condition(s)</w:t>
      </w:r>
      <w:proofErr w:type="gramEnd"/>
      <w:r>
        <w:rPr>
          <w:sz w:val="20"/>
        </w:rPr>
        <w:t>. Should replacement become necessary, the government reserves the right to review all resumes of proposed candidates.</w:t>
      </w:r>
    </w:p>
    <w:p w14:paraId="224E40F5" w14:textId="77777777" w:rsidR="009C0184" w:rsidRDefault="000075D9">
      <w:pPr>
        <w:pStyle w:val="ListParagraph"/>
        <w:numPr>
          <w:ilvl w:val="3"/>
          <w:numId w:val="19"/>
        </w:numPr>
        <w:tabs>
          <w:tab w:val="left" w:pos="3368"/>
        </w:tabs>
        <w:spacing w:before="229"/>
        <w:ind w:right="1088" w:firstLine="0"/>
        <w:rPr>
          <w:sz w:val="20"/>
        </w:rPr>
      </w:pPr>
      <w:r>
        <w:rPr>
          <w:sz w:val="20"/>
          <w:u w:val="single"/>
        </w:rPr>
        <w:t>Removal by Installation Commander:</w:t>
      </w:r>
      <w:r>
        <w:rPr>
          <w:sz w:val="20"/>
        </w:rPr>
        <w:t xml:space="preserve"> The Installation Commander may, at his/her discretion,</w:t>
      </w:r>
      <w:r>
        <w:rPr>
          <w:spacing w:val="-2"/>
          <w:sz w:val="20"/>
        </w:rPr>
        <w:t xml:space="preserve"> </w:t>
      </w:r>
      <w:r>
        <w:rPr>
          <w:sz w:val="20"/>
        </w:rPr>
        <w:t>bar</w:t>
      </w:r>
      <w:r>
        <w:rPr>
          <w:spacing w:val="-2"/>
          <w:sz w:val="20"/>
        </w:rPr>
        <w:t xml:space="preserve"> </w:t>
      </w:r>
      <w:r>
        <w:rPr>
          <w:sz w:val="20"/>
        </w:rPr>
        <w:t>an</w:t>
      </w:r>
      <w:r>
        <w:rPr>
          <w:spacing w:val="-4"/>
          <w:sz w:val="20"/>
        </w:rPr>
        <w:t xml:space="preserve"> </w:t>
      </w:r>
      <w:r>
        <w:rPr>
          <w:sz w:val="20"/>
        </w:rPr>
        <w:t>individual</w:t>
      </w:r>
      <w:r>
        <w:rPr>
          <w:spacing w:val="-1"/>
          <w:sz w:val="20"/>
        </w:rPr>
        <w:t xml:space="preserve"> </w:t>
      </w:r>
      <w:r>
        <w:rPr>
          <w:sz w:val="20"/>
        </w:rPr>
        <w:t>from</w:t>
      </w:r>
      <w:r>
        <w:rPr>
          <w:spacing w:val="-6"/>
          <w:sz w:val="20"/>
        </w:rPr>
        <w:t xml:space="preserve"> </w:t>
      </w:r>
      <w:r>
        <w:rPr>
          <w:sz w:val="20"/>
        </w:rPr>
        <w:t>the</w:t>
      </w:r>
      <w:r>
        <w:rPr>
          <w:spacing w:val="-2"/>
          <w:sz w:val="20"/>
        </w:rPr>
        <w:t xml:space="preserve"> </w:t>
      </w:r>
      <w:r>
        <w:rPr>
          <w:sz w:val="20"/>
        </w:rPr>
        <w:t>installation</w:t>
      </w:r>
      <w:r>
        <w:rPr>
          <w:spacing w:val="-2"/>
          <w:sz w:val="20"/>
        </w:rPr>
        <w:t xml:space="preserve"> </w:t>
      </w:r>
      <w:r>
        <w:rPr>
          <w:sz w:val="20"/>
        </w:rPr>
        <w:t>under</w:t>
      </w:r>
      <w:r>
        <w:rPr>
          <w:spacing w:val="-2"/>
          <w:sz w:val="20"/>
        </w:rPr>
        <w:t xml:space="preserve"> </w:t>
      </w:r>
      <w:r>
        <w:rPr>
          <w:sz w:val="20"/>
        </w:rPr>
        <w:t>the</w:t>
      </w:r>
      <w:r>
        <w:rPr>
          <w:spacing w:val="-2"/>
          <w:sz w:val="20"/>
        </w:rPr>
        <w:t xml:space="preserve"> </w:t>
      </w:r>
      <w:r>
        <w:rPr>
          <w:sz w:val="20"/>
        </w:rPr>
        <w:t>authority</w:t>
      </w:r>
      <w:r>
        <w:rPr>
          <w:spacing w:val="-4"/>
          <w:sz w:val="20"/>
        </w:rPr>
        <w:t xml:space="preserve"> </w:t>
      </w:r>
      <w:r>
        <w:rPr>
          <w:sz w:val="20"/>
        </w:rPr>
        <w:t>of</w:t>
      </w:r>
      <w:r>
        <w:rPr>
          <w:spacing w:val="-5"/>
          <w:sz w:val="20"/>
        </w:rPr>
        <w:t xml:space="preserve"> </w:t>
      </w:r>
      <w:r>
        <w:rPr>
          <w:sz w:val="20"/>
        </w:rPr>
        <w:t>18</w:t>
      </w:r>
      <w:r>
        <w:rPr>
          <w:spacing w:val="-2"/>
          <w:sz w:val="20"/>
        </w:rPr>
        <w:t xml:space="preserve"> </w:t>
      </w:r>
      <w:r>
        <w:rPr>
          <w:sz w:val="20"/>
        </w:rPr>
        <w:t>U.S.C.</w:t>
      </w:r>
      <w:r>
        <w:rPr>
          <w:spacing w:val="-2"/>
          <w:sz w:val="20"/>
        </w:rPr>
        <w:t xml:space="preserve"> </w:t>
      </w:r>
      <w:r>
        <w:rPr>
          <w:sz w:val="20"/>
        </w:rPr>
        <w:t>1382</w:t>
      </w:r>
      <w:r>
        <w:rPr>
          <w:spacing w:val="-2"/>
          <w:sz w:val="20"/>
        </w:rPr>
        <w:t xml:space="preserve"> </w:t>
      </w:r>
      <w:r>
        <w:rPr>
          <w:sz w:val="20"/>
        </w:rPr>
        <w:t>(1972),</w:t>
      </w:r>
      <w:r>
        <w:rPr>
          <w:spacing w:val="-2"/>
          <w:sz w:val="20"/>
        </w:rPr>
        <w:t xml:space="preserve"> </w:t>
      </w:r>
      <w:r>
        <w:rPr>
          <w:sz w:val="20"/>
        </w:rPr>
        <w:t xml:space="preserve">for conduct that is determined to be contrary to good order, discipline, or installation security and </w:t>
      </w:r>
      <w:r>
        <w:rPr>
          <w:spacing w:val="-2"/>
          <w:sz w:val="20"/>
        </w:rPr>
        <w:t>safety.</w:t>
      </w:r>
    </w:p>
    <w:p w14:paraId="224E40F6" w14:textId="77777777" w:rsidR="009C0184" w:rsidRDefault="000075D9">
      <w:pPr>
        <w:pStyle w:val="ListParagraph"/>
        <w:numPr>
          <w:ilvl w:val="3"/>
          <w:numId w:val="19"/>
        </w:numPr>
        <w:tabs>
          <w:tab w:val="left" w:pos="3369"/>
        </w:tabs>
        <w:spacing w:before="230"/>
        <w:ind w:right="1150" w:firstLine="0"/>
        <w:rPr>
          <w:sz w:val="20"/>
        </w:rPr>
      </w:pPr>
      <w:r>
        <w:rPr>
          <w:sz w:val="20"/>
          <w:u w:val="single"/>
        </w:rPr>
        <w:t>Removal Requested by COR:</w:t>
      </w:r>
      <w:r>
        <w:rPr>
          <w:sz w:val="20"/>
        </w:rPr>
        <w:t xml:space="preserve"> The COR may require the contractor to remove </w:t>
      </w:r>
      <w:proofErr w:type="gramStart"/>
      <w:r>
        <w:rPr>
          <w:sz w:val="20"/>
        </w:rPr>
        <w:t>am</w:t>
      </w:r>
      <w:proofErr w:type="gramEnd"/>
      <w:r>
        <w:rPr>
          <w:sz w:val="20"/>
        </w:rPr>
        <w:t xml:space="preserve"> employee</w:t>
      </w:r>
      <w:r>
        <w:rPr>
          <w:spacing w:val="-1"/>
          <w:sz w:val="20"/>
        </w:rPr>
        <w:t xml:space="preserve"> </w:t>
      </w:r>
      <w:r>
        <w:rPr>
          <w:sz w:val="20"/>
        </w:rPr>
        <w:t>working</w:t>
      </w:r>
      <w:r>
        <w:rPr>
          <w:spacing w:val="-5"/>
          <w:sz w:val="20"/>
        </w:rPr>
        <w:t xml:space="preserve"> </w:t>
      </w:r>
      <w:r>
        <w:rPr>
          <w:sz w:val="20"/>
        </w:rPr>
        <w:t>under</w:t>
      </w:r>
      <w:r>
        <w:rPr>
          <w:spacing w:val="-3"/>
          <w:sz w:val="20"/>
        </w:rPr>
        <w:t xml:space="preserve"> </w:t>
      </w:r>
      <w:r>
        <w:rPr>
          <w:sz w:val="20"/>
        </w:rPr>
        <w:t>this</w:t>
      </w:r>
      <w:r>
        <w:rPr>
          <w:spacing w:val="-2"/>
          <w:sz w:val="20"/>
        </w:rPr>
        <w:t xml:space="preserve"> </w:t>
      </w:r>
      <w:r>
        <w:rPr>
          <w:sz w:val="20"/>
        </w:rPr>
        <w:t>contract</w:t>
      </w:r>
      <w:r>
        <w:rPr>
          <w:spacing w:val="-4"/>
          <w:sz w:val="20"/>
        </w:rPr>
        <w:t xml:space="preserve"> </w:t>
      </w:r>
      <w:r>
        <w:rPr>
          <w:sz w:val="20"/>
        </w:rPr>
        <w:t>for</w:t>
      </w:r>
      <w:r>
        <w:rPr>
          <w:spacing w:val="-3"/>
          <w:sz w:val="20"/>
        </w:rPr>
        <w:t xml:space="preserve"> </w:t>
      </w:r>
      <w:r>
        <w:rPr>
          <w:sz w:val="20"/>
        </w:rPr>
        <w:t>reasons</w:t>
      </w:r>
      <w:r>
        <w:rPr>
          <w:spacing w:val="-5"/>
          <w:sz w:val="20"/>
        </w:rPr>
        <w:t xml:space="preserve"> </w:t>
      </w:r>
      <w:r>
        <w:rPr>
          <w:sz w:val="20"/>
        </w:rPr>
        <w:t>of</w:t>
      </w:r>
      <w:r>
        <w:rPr>
          <w:spacing w:val="-3"/>
          <w:sz w:val="20"/>
        </w:rPr>
        <w:t xml:space="preserve"> </w:t>
      </w:r>
      <w:r>
        <w:rPr>
          <w:sz w:val="20"/>
        </w:rPr>
        <w:t>misconduct</w:t>
      </w:r>
      <w:r>
        <w:rPr>
          <w:spacing w:val="-4"/>
          <w:sz w:val="20"/>
        </w:rPr>
        <w:t xml:space="preserve"> </w:t>
      </w:r>
      <w:r>
        <w:rPr>
          <w:sz w:val="20"/>
        </w:rPr>
        <w:t>or</w:t>
      </w:r>
      <w:r>
        <w:rPr>
          <w:spacing w:val="-3"/>
          <w:sz w:val="20"/>
        </w:rPr>
        <w:t xml:space="preserve"> </w:t>
      </w:r>
      <w:r>
        <w:rPr>
          <w:sz w:val="20"/>
        </w:rPr>
        <w:t>security</w:t>
      </w:r>
      <w:r>
        <w:rPr>
          <w:spacing w:val="-5"/>
          <w:sz w:val="20"/>
        </w:rPr>
        <w:t xml:space="preserve"> </w:t>
      </w:r>
      <w:r>
        <w:rPr>
          <w:sz w:val="20"/>
        </w:rPr>
        <w:t>violations.</w:t>
      </w:r>
      <w:r>
        <w:rPr>
          <w:spacing w:val="-3"/>
          <w:sz w:val="20"/>
        </w:rPr>
        <w:t xml:space="preserve"> </w:t>
      </w:r>
      <w:r>
        <w:rPr>
          <w:sz w:val="20"/>
        </w:rPr>
        <w:t>Contractor employees shall be subject to dismissal from the premises upon determination by the COR that such action is necessary in the interest of the Government.</w:t>
      </w:r>
    </w:p>
    <w:p w14:paraId="224E40F7" w14:textId="77777777" w:rsidR="009C0184" w:rsidRDefault="000075D9">
      <w:pPr>
        <w:pStyle w:val="ListParagraph"/>
        <w:numPr>
          <w:ilvl w:val="3"/>
          <w:numId w:val="19"/>
        </w:numPr>
        <w:tabs>
          <w:tab w:val="left" w:pos="3368"/>
        </w:tabs>
        <w:spacing w:before="229"/>
        <w:ind w:right="1207" w:firstLine="0"/>
        <w:rPr>
          <w:sz w:val="20"/>
        </w:rPr>
      </w:pPr>
      <w:r>
        <w:rPr>
          <w:sz w:val="20"/>
          <w:u w:val="single"/>
        </w:rPr>
        <w:t>Removal by Military Police:</w:t>
      </w:r>
      <w:r>
        <w:rPr>
          <w:sz w:val="20"/>
        </w:rPr>
        <w:t xml:space="preserve"> Contractor employees may be denied entry to or may be removed</w:t>
      </w:r>
      <w:r>
        <w:rPr>
          <w:spacing w:val="-1"/>
          <w:sz w:val="20"/>
        </w:rPr>
        <w:t xml:space="preserve"> </w:t>
      </w:r>
      <w:r>
        <w:rPr>
          <w:sz w:val="20"/>
        </w:rPr>
        <w:t>from</w:t>
      </w:r>
      <w:r>
        <w:rPr>
          <w:spacing w:val="-5"/>
          <w:sz w:val="20"/>
        </w:rPr>
        <w:t xml:space="preserve"> </w:t>
      </w:r>
      <w:r>
        <w:rPr>
          <w:sz w:val="20"/>
        </w:rPr>
        <w:t>the</w:t>
      </w:r>
      <w:r>
        <w:rPr>
          <w:spacing w:val="-2"/>
          <w:sz w:val="20"/>
        </w:rPr>
        <w:t xml:space="preserve"> </w:t>
      </w:r>
      <w:r>
        <w:rPr>
          <w:sz w:val="20"/>
        </w:rPr>
        <w:t>installation by</w:t>
      </w:r>
      <w:r>
        <w:rPr>
          <w:spacing w:val="-5"/>
          <w:sz w:val="20"/>
        </w:rPr>
        <w:t xml:space="preserve"> </w:t>
      </w:r>
      <w:r>
        <w:rPr>
          <w:sz w:val="20"/>
        </w:rPr>
        <w:t>Military</w:t>
      </w:r>
      <w:r>
        <w:rPr>
          <w:spacing w:val="-5"/>
          <w:sz w:val="20"/>
        </w:rPr>
        <w:t xml:space="preserve"> </w:t>
      </w:r>
      <w:r>
        <w:rPr>
          <w:sz w:val="20"/>
        </w:rPr>
        <w:t>Police</w:t>
      </w:r>
      <w:r>
        <w:rPr>
          <w:spacing w:val="-2"/>
          <w:sz w:val="20"/>
        </w:rPr>
        <w:t xml:space="preserve"> </w:t>
      </w:r>
      <w:r>
        <w:rPr>
          <w:sz w:val="20"/>
        </w:rPr>
        <w:t>if</w:t>
      </w:r>
      <w:r>
        <w:rPr>
          <w:spacing w:val="-4"/>
          <w:sz w:val="20"/>
        </w:rPr>
        <w:t xml:space="preserve"> </w:t>
      </w:r>
      <w:r>
        <w:rPr>
          <w:sz w:val="20"/>
        </w:rPr>
        <w:t>it</w:t>
      </w:r>
      <w:r>
        <w:rPr>
          <w:spacing w:val="-2"/>
          <w:sz w:val="20"/>
        </w:rPr>
        <w:t xml:space="preserve"> </w:t>
      </w:r>
      <w:r>
        <w:rPr>
          <w:sz w:val="20"/>
        </w:rPr>
        <w:t>is</w:t>
      </w:r>
      <w:r>
        <w:rPr>
          <w:spacing w:val="-3"/>
          <w:sz w:val="20"/>
        </w:rPr>
        <w:t xml:space="preserve"> </w:t>
      </w:r>
      <w:r>
        <w:rPr>
          <w:sz w:val="20"/>
        </w:rPr>
        <w:t>determined</w:t>
      </w:r>
      <w:r>
        <w:rPr>
          <w:spacing w:val="-1"/>
          <w:sz w:val="20"/>
        </w:rPr>
        <w:t xml:space="preserve"> </w:t>
      </w:r>
      <w:r>
        <w:rPr>
          <w:sz w:val="20"/>
        </w:rPr>
        <w:t>that</w:t>
      </w:r>
      <w:r>
        <w:rPr>
          <w:spacing w:val="-2"/>
          <w:sz w:val="20"/>
        </w:rPr>
        <w:t xml:space="preserve"> </w:t>
      </w:r>
      <w:r>
        <w:rPr>
          <w:sz w:val="20"/>
        </w:rPr>
        <w:t>the</w:t>
      </w:r>
      <w:r>
        <w:rPr>
          <w:spacing w:val="-2"/>
          <w:sz w:val="20"/>
        </w:rPr>
        <w:t xml:space="preserve"> </w:t>
      </w:r>
      <w:r>
        <w:rPr>
          <w:sz w:val="20"/>
        </w:rPr>
        <w:t>employee’s</w:t>
      </w:r>
      <w:r>
        <w:rPr>
          <w:spacing w:val="-2"/>
          <w:sz w:val="20"/>
        </w:rPr>
        <w:t xml:space="preserve"> </w:t>
      </w:r>
      <w:proofErr w:type="gramStart"/>
      <w:r>
        <w:rPr>
          <w:sz w:val="20"/>
        </w:rPr>
        <w:t>presences</w:t>
      </w:r>
      <w:proofErr w:type="gramEnd"/>
      <w:r>
        <w:rPr>
          <w:sz w:val="20"/>
        </w:rPr>
        <w:t xml:space="preserve"> on the installation may be contrary to good order, discipline, or installation security and safety.</w:t>
      </w:r>
    </w:p>
    <w:p w14:paraId="224E40F8" w14:textId="77777777" w:rsidR="009C0184" w:rsidRDefault="009C0184">
      <w:pPr>
        <w:pStyle w:val="BodyText"/>
        <w:spacing w:before="2"/>
      </w:pPr>
    </w:p>
    <w:p w14:paraId="224E40F9" w14:textId="77777777" w:rsidR="009C0184" w:rsidRDefault="000075D9">
      <w:pPr>
        <w:pStyle w:val="ListParagraph"/>
        <w:numPr>
          <w:ilvl w:val="3"/>
          <w:numId w:val="19"/>
        </w:numPr>
        <w:tabs>
          <w:tab w:val="left" w:pos="3368"/>
        </w:tabs>
        <w:ind w:right="1180" w:firstLine="0"/>
        <w:rPr>
          <w:sz w:val="20"/>
        </w:rPr>
      </w:pPr>
      <w:r>
        <w:rPr>
          <w:sz w:val="20"/>
          <w:u w:val="single"/>
        </w:rPr>
        <w:t>Removal</w:t>
      </w:r>
      <w:r>
        <w:rPr>
          <w:spacing w:val="-2"/>
          <w:sz w:val="20"/>
          <w:u w:val="single"/>
        </w:rPr>
        <w:t xml:space="preserve"> </w:t>
      </w:r>
      <w:r>
        <w:rPr>
          <w:sz w:val="20"/>
          <w:u w:val="single"/>
        </w:rPr>
        <w:t>for</w:t>
      </w:r>
      <w:r>
        <w:rPr>
          <w:spacing w:val="-3"/>
          <w:sz w:val="20"/>
          <w:u w:val="single"/>
        </w:rPr>
        <w:t xml:space="preserve"> </w:t>
      </w:r>
      <w:r>
        <w:rPr>
          <w:sz w:val="20"/>
          <w:u w:val="single"/>
        </w:rPr>
        <w:t>Unsatisfactory</w:t>
      </w:r>
      <w:r>
        <w:rPr>
          <w:spacing w:val="-7"/>
          <w:sz w:val="20"/>
          <w:u w:val="single"/>
        </w:rPr>
        <w:t xml:space="preserve"> </w:t>
      </w:r>
      <w:r>
        <w:rPr>
          <w:sz w:val="20"/>
          <w:u w:val="single"/>
        </w:rPr>
        <w:t>Performance:</w:t>
      </w:r>
      <w:r>
        <w:rPr>
          <w:spacing w:val="-4"/>
          <w:sz w:val="20"/>
        </w:rPr>
        <w:t xml:space="preserve"> </w:t>
      </w:r>
      <w:r>
        <w:rPr>
          <w:sz w:val="20"/>
        </w:rPr>
        <w:t>The</w:t>
      </w:r>
      <w:r>
        <w:rPr>
          <w:spacing w:val="-4"/>
          <w:sz w:val="20"/>
        </w:rPr>
        <w:t xml:space="preserve"> </w:t>
      </w:r>
      <w:r>
        <w:rPr>
          <w:sz w:val="20"/>
        </w:rPr>
        <w:t>government</w:t>
      </w:r>
      <w:r>
        <w:rPr>
          <w:spacing w:val="-5"/>
          <w:sz w:val="20"/>
        </w:rPr>
        <w:t xml:space="preserve"> </w:t>
      </w:r>
      <w:r>
        <w:rPr>
          <w:sz w:val="20"/>
        </w:rPr>
        <w:t>reserves</w:t>
      </w:r>
      <w:r>
        <w:rPr>
          <w:spacing w:val="-5"/>
          <w:sz w:val="20"/>
        </w:rPr>
        <w:t xml:space="preserve"> </w:t>
      </w:r>
      <w:r>
        <w:rPr>
          <w:sz w:val="20"/>
        </w:rPr>
        <w:t>the</w:t>
      </w:r>
      <w:r>
        <w:rPr>
          <w:spacing w:val="-4"/>
          <w:sz w:val="20"/>
        </w:rPr>
        <w:t xml:space="preserve"> </w:t>
      </w:r>
      <w:r>
        <w:rPr>
          <w:sz w:val="20"/>
        </w:rPr>
        <w:t>right</w:t>
      </w:r>
      <w:r>
        <w:rPr>
          <w:spacing w:val="-5"/>
          <w:sz w:val="20"/>
        </w:rPr>
        <w:t xml:space="preserve"> </w:t>
      </w:r>
      <w:r>
        <w:rPr>
          <w:sz w:val="20"/>
        </w:rPr>
        <w:t xml:space="preserve">to require the Contractor to remove and replace any personnel who provide unsatisfactory performance, demonstrate insufficient knowledge, or possess inadequate skill levels necessary to complete assigned tasks. The skill level of the staff provided </w:t>
      </w:r>
      <w:proofErr w:type="gramStart"/>
      <w:r>
        <w:rPr>
          <w:sz w:val="20"/>
        </w:rPr>
        <w:t>shall</w:t>
      </w:r>
      <w:proofErr w:type="gramEnd"/>
      <w:r>
        <w:rPr>
          <w:sz w:val="20"/>
        </w:rPr>
        <w:t xml:space="preserve"> be current and consistent with new </w:t>
      </w:r>
      <w:r>
        <w:rPr>
          <w:spacing w:val="-2"/>
          <w:sz w:val="20"/>
        </w:rPr>
        <w:t>technologies.</w:t>
      </w:r>
    </w:p>
    <w:p w14:paraId="224E40FA" w14:textId="77777777" w:rsidR="009C0184" w:rsidRDefault="009C0184">
      <w:pPr>
        <w:pStyle w:val="ListParagraph"/>
        <w:rPr>
          <w:sz w:val="20"/>
        </w:rPr>
        <w:sectPr w:rsidR="009C0184">
          <w:pgSz w:w="12240" w:h="15840"/>
          <w:pgMar w:top="1400" w:right="360" w:bottom="280" w:left="360" w:header="725" w:footer="0" w:gutter="0"/>
          <w:cols w:space="720"/>
        </w:sectPr>
      </w:pPr>
    </w:p>
    <w:p w14:paraId="224E40FB" w14:textId="77777777" w:rsidR="009C0184" w:rsidRDefault="009C0184">
      <w:pPr>
        <w:pStyle w:val="BodyText"/>
        <w:spacing w:before="1"/>
      </w:pPr>
    </w:p>
    <w:p w14:paraId="224E40FC" w14:textId="77777777" w:rsidR="009C0184" w:rsidRDefault="000075D9">
      <w:pPr>
        <w:pStyle w:val="ListParagraph"/>
        <w:numPr>
          <w:ilvl w:val="1"/>
          <w:numId w:val="26"/>
        </w:numPr>
        <w:tabs>
          <w:tab w:val="left" w:pos="1530"/>
        </w:tabs>
        <w:ind w:left="1079" w:right="1584" w:firstLine="0"/>
        <w:jc w:val="left"/>
        <w:rPr>
          <w:sz w:val="20"/>
        </w:rPr>
      </w:pPr>
      <w:r>
        <w:rPr>
          <w:sz w:val="20"/>
          <w:u w:val="single"/>
        </w:rPr>
        <w:t>Supervision</w:t>
      </w:r>
      <w:r>
        <w:rPr>
          <w:spacing w:val="-3"/>
          <w:sz w:val="20"/>
          <w:u w:val="single"/>
        </w:rPr>
        <w:t xml:space="preserve"> </w:t>
      </w:r>
      <w:r>
        <w:rPr>
          <w:sz w:val="20"/>
          <w:u w:val="single"/>
        </w:rPr>
        <w:t>of</w:t>
      </w:r>
      <w:r>
        <w:rPr>
          <w:spacing w:val="-5"/>
          <w:sz w:val="20"/>
          <w:u w:val="single"/>
        </w:rPr>
        <w:t xml:space="preserve"> </w:t>
      </w:r>
      <w:r>
        <w:rPr>
          <w:sz w:val="20"/>
          <w:u w:val="single"/>
        </w:rPr>
        <w:t>Contractor</w:t>
      </w:r>
      <w:r>
        <w:rPr>
          <w:spacing w:val="-2"/>
          <w:sz w:val="20"/>
          <w:u w:val="single"/>
        </w:rPr>
        <w:t xml:space="preserve"> </w:t>
      </w:r>
      <w:r>
        <w:rPr>
          <w:sz w:val="20"/>
          <w:u w:val="single"/>
        </w:rPr>
        <w:t>Employees.</w:t>
      </w:r>
      <w:r>
        <w:rPr>
          <w:spacing w:val="-3"/>
          <w:sz w:val="20"/>
        </w:rPr>
        <w:t xml:space="preserve"> </w:t>
      </w:r>
      <w:r>
        <w:rPr>
          <w:sz w:val="20"/>
        </w:rPr>
        <w:t>The</w:t>
      </w:r>
      <w:r>
        <w:rPr>
          <w:spacing w:val="-3"/>
          <w:sz w:val="20"/>
        </w:rPr>
        <w:t xml:space="preserve"> </w:t>
      </w:r>
      <w:r>
        <w:rPr>
          <w:sz w:val="20"/>
        </w:rPr>
        <w:t>Government</w:t>
      </w:r>
      <w:r>
        <w:rPr>
          <w:spacing w:val="-1"/>
          <w:sz w:val="20"/>
        </w:rPr>
        <w:t xml:space="preserve"> </w:t>
      </w:r>
      <w:r>
        <w:rPr>
          <w:sz w:val="20"/>
        </w:rPr>
        <w:t>will</w:t>
      </w:r>
      <w:r>
        <w:rPr>
          <w:spacing w:val="-1"/>
          <w:sz w:val="20"/>
        </w:rPr>
        <w:t xml:space="preserve"> </w:t>
      </w:r>
      <w:r>
        <w:rPr>
          <w:sz w:val="20"/>
        </w:rPr>
        <w:t>not</w:t>
      </w:r>
      <w:r>
        <w:rPr>
          <w:spacing w:val="-3"/>
          <w:sz w:val="20"/>
        </w:rPr>
        <w:t xml:space="preserve"> </w:t>
      </w:r>
      <w:r>
        <w:rPr>
          <w:sz w:val="20"/>
        </w:rPr>
        <w:t>exercise</w:t>
      </w:r>
      <w:r>
        <w:rPr>
          <w:spacing w:val="-3"/>
          <w:sz w:val="20"/>
        </w:rPr>
        <w:t xml:space="preserve"> </w:t>
      </w:r>
      <w:r>
        <w:rPr>
          <w:sz w:val="20"/>
        </w:rPr>
        <w:t>any</w:t>
      </w:r>
      <w:r>
        <w:rPr>
          <w:spacing w:val="-4"/>
          <w:sz w:val="20"/>
        </w:rPr>
        <w:t xml:space="preserve"> </w:t>
      </w:r>
      <w:r>
        <w:rPr>
          <w:sz w:val="20"/>
        </w:rPr>
        <w:t>supervision</w:t>
      </w:r>
      <w:r>
        <w:rPr>
          <w:spacing w:val="-3"/>
          <w:sz w:val="20"/>
        </w:rPr>
        <w:t xml:space="preserve"> </w:t>
      </w:r>
      <w:r>
        <w:rPr>
          <w:sz w:val="20"/>
        </w:rPr>
        <w:t>or</w:t>
      </w:r>
      <w:r>
        <w:rPr>
          <w:spacing w:val="-2"/>
          <w:sz w:val="20"/>
        </w:rPr>
        <w:t xml:space="preserve"> </w:t>
      </w:r>
      <w:r>
        <w:rPr>
          <w:sz w:val="20"/>
        </w:rPr>
        <w:t>control</w:t>
      </w:r>
      <w:r>
        <w:rPr>
          <w:spacing w:val="-3"/>
          <w:sz w:val="20"/>
        </w:rPr>
        <w:t xml:space="preserve"> </w:t>
      </w:r>
      <w:r>
        <w:rPr>
          <w:sz w:val="20"/>
        </w:rPr>
        <w:t>over Contractor or Subcontractor employees while performing work under the contract. Such employees shall be accountable solely to the Contractor, not the Government. The Contractor, in turn, shall be accountable to the Government for Contractor or Subcontractor employees.</w:t>
      </w:r>
    </w:p>
    <w:p w14:paraId="224E40FD" w14:textId="77777777" w:rsidR="009C0184" w:rsidRDefault="000075D9">
      <w:pPr>
        <w:pStyle w:val="ListParagraph"/>
        <w:numPr>
          <w:ilvl w:val="1"/>
          <w:numId w:val="26"/>
        </w:numPr>
        <w:tabs>
          <w:tab w:val="left" w:pos="1080"/>
          <w:tab w:val="left" w:pos="1527"/>
        </w:tabs>
        <w:spacing w:before="229"/>
        <w:ind w:left="1080" w:right="1663" w:hanging="1"/>
        <w:jc w:val="left"/>
        <w:rPr>
          <w:sz w:val="20"/>
        </w:rPr>
      </w:pPr>
      <w:r>
        <w:rPr>
          <w:sz w:val="20"/>
          <w:u w:val="single"/>
        </w:rPr>
        <w:t>Other Direct Costs.</w:t>
      </w:r>
      <w:r>
        <w:rPr>
          <w:sz w:val="20"/>
        </w:rPr>
        <w:t xml:space="preserve"> The Contractor shall include all other direct costs (e.g., precursors, explosives, transportation</w:t>
      </w:r>
      <w:r>
        <w:rPr>
          <w:spacing w:val="-5"/>
          <w:sz w:val="20"/>
        </w:rPr>
        <w:t xml:space="preserve"> </w:t>
      </w:r>
      <w:r>
        <w:rPr>
          <w:sz w:val="20"/>
        </w:rPr>
        <w:t>costs,</w:t>
      </w:r>
      <w:r>
        <w:rPr>
          <w:spacing w:val="-3"/>
          <w:sz w:val="20"/>
        </w:rPr>
        <w:t xml:space="preserve"> </w:t>
      </w:r>
      <w:r>
        <w:rPr>
          <w:sz w:val="20"/>
        </w:rPr>
        <w:t>licenses,</w:t>
      </w:r>
      <w:r>
        <w:rPr>
          <w:spacing w:val="-1"/>
          <w:sz w:val="20"/>
        </w:rPr>
        <w:t xml:space="preserve"> </w:t>
      </w:r>
      <w:r>
        <w:rPr>
          <w:sz w:val="20"/>
        </w:rPr>
        <w:t>student</w:t>
      </w:r>
      <w:r>
        <w:rPr>
          <w:spacing w:val="-4"/>
          <w:sz w:val="20"/>
        </w:rPr>
        <w:t xml:space="preserve"> </w:t>
      </w:r>
      <w:r>
        <w:rPr>
          <w:sz w:val="20"/>
        </w:rPr>
        <w:t>handbooks,</w:t>
      </w:r>
      <w:r>
        <w:rPr>
          <w:spacing w:val="-3"/>
          <w:sz w:val="20"/>
        </w:rPr>
        <w:t xml:space="preserve"> </w:t>
      </w:r>
      <w:r>
        <w:rPr>
          <w:sz w:val="20"/>
        </w:rPr>
        <w:t>and</w:t>
      </w:r>
      <w:r>
        <w:rPr>
          <w:spacing w:val="-3"/>
          <w:sz w:val="20"/>
        </w:rPr>
        <w:t xml:space="preserve"> </w:t>
      </w:r>
      <w:r>
        <w:rPr>
          <w:sz w:val="20"/>
        </w:rPr>
        <w:t>other</w:t>
      </w:r>
      <w:r>
        <w:rPr>
          <w:spacing w:val="-1"/>
          <w:sz w:val="20"/>
        </w:rPr>
        <w:t xml:space="preserve"> </w:t>
      </w:r>
      <w:r>
        <w:rPr>
          <w:sz w:val="20"/>
        </w:rPr>
        <w:t>course</w:t>
      </w:r>
      <w:r>
        <w:rPr>
          <w:spacing w:val="-1"/>
          <w:sz w:val="20"/>
        </w:rPr>
        <w:t xml:space="preserve"> </w:t>
      </w:r>
      <w:r>
        <w:rPr>
          <w:sz w:val="20"/>
        </w:rPr>
        <w:t>materials</w:t>
      </w:r>
      <w:r>
        <w:rPr>
          <w:spacing w:val="-5"/>
          <w:sz w:val="20"/>
        </w:rPr>
        <w:t xml:space="preserve"> </w:t>
      </w:r>
      <w:r>
        <w:rPr>
          <w:sz w:val="20"/>
        </w:rPr>
        <w:t>and</w:t>
      </w:r>
      <w:r>
        <w:rPr>
          <w:spacing w:val="-3"/>
          <w:sz w:val="20"/>
        </w:rPr>
        <w:t xml:space="preserve"> </w:t>
      </w:r>
      <w:r>
        <w:rPr>
          <w:sz w:val="20"/>
        </w:rPr>
        <w:t>supplies)</w:t>
      </w:r>
      <w:r>
        <w:rPr>
          <w:spacing w:val="-1"/>
          <w:sz w:val="20"/>
        </w:rPr>
        <w:t xml:space="preserve"> </w:t>
      </w:r>
      <w:r>
        <w:rPr>
          <w:sz w:val="20"/>
        </w:rPr>
        <w:t>in</w:t>
      </w:r>
      <w:r>
        <w:rPr>
          <w:spacing w:val="-5"/>
          <w:sz w:val="20"/>
        </w:rPr>
        <w:t xml:space="preserve"> </w:t>
      </w:r>
      <w:r>
        <w:rPr>
          <w:sz w:val="20"/>
        </w:rPr>
        <w:t>base</w:t>
      </w:r>
      <w:r>
        <w:rPr>
          <w:spacing w:val="-4"/>
          <w:sz w:val="20"/>
        </w:rPr>
        <w:t xml:space="preserve"> </w:t>
      </w:r>
      <w:r>
        <w:rPr>
          <w:sz w:val="20"/>
        </w:rPr>
        <w:t>price</w:t>
      </w:r>
      <w:r>
        <w:rPr>
          <w:spacing w:val="-3"/>
          <w:sz w:val="20"/>
        </w:rPr>
        <w:t xml:space="preserve"> </w:t>
      </w:r>
      <w:r>
        <w:rPr>
          <w:sz w:val="20"/>
        </w:rPr>
        <w:t>of</w:t>
      </w:r>
      <w:r>
        <w:rPr>
          <w:spacing w:val="-6"/>
          <w:sz w:val="20"/>
        </w:rPr>
        <w:t xml:space="preserve"> </w:t>
      </w:r>
      <w:r>
        <w:rPr>
          <w:sz w:val="20"/>
        </w:rPr>
        <w:t xml:space="preserve">the </w:t>
      </w:r>
      <w:r>
        <w:rPr>
          <w:spacing w:val="-2"/>
          <w:sz w:val="20"/>
        </w:rPr>
        <w:t>contract.</w:t>
      </w:r>
    </w:p>
    <w:p w14:paraId="224E40FE" w14:textId="77777777" w:rsidR="009C0184" w:rsidRDefault="009C0184">
      <w:pPr>
        <w:pStyle w:val="BodyText"/>
        <w:spacing w:before="2"/>
      </w:pPr>
    </w:p>
    <w:p w14:paraId="224E40FF" w14:textId="77777777" w:rsidR="009C0184" w:rsidRDefault="000075D9">
      <w:pPr>
        <w:pStyle w:val="ListParagraph"/>
        <w:numPr>
          <w:ilvl w:val="1"/>
          <w:numId w:val="26"/>
        </w:numPr>
        <w:tabs>
          <w:tab w:val="left" w:pos="1527"/>
        </w:tabs>
        <w:ind w:left="1079" w:right="1197" w:firstLine="0"/>
        <w:jc w:val="left"/>
        <w:rPr>
          <w:sz w:val="20"/>
        </w:rPr>
      </w:pPr>
      <w:r>
        <w:rPr>
          <w:sz w:val="20"/>
          <w:u w:val="single"/>
        </w:rPr>
        <w:t>Interaction With Other Activities.</w:t>
      </w:r>
      <w:r>
        <w:rPr>
          <w:sz w:val="20"/>
        </w:rPr>
        <w:t xml:space="preserve"> Government and contractor personnel will be working in common areas during working hours. Contractor performance shall not interfere with Government work in the area where any service or maintenance work is being performed. In the event the contractor believes that Government and other contractor personnel are interfering with the performance of the tasks described in this PWS, the contractor shall notify the</w:t>
      </w:r>
      <w:r>
        <w:rPr>
          <w:spacing w:val="40"/>
          <w:sz w:val="20"/>
        </w:rPr>
        <w:t xml:space="preserve"> </w:t>
      </w:r>
      <w:r>
        <w:rPr>
          <w:sz w:val="20"/>
        </w:rPr>
        <w:t>COR immediately. The contractor is obligated to continue performance of the effort described in this contract unless there is authorization from the KO to stop work. Failure by the contractor to notify the COR and receive necessary</w:t>
      </w:r>
      <w:r>
        <w:rPr>
          <w:spacing w:val="-1"/>
          <w:sz w:val="20"/>
        </w:rPr>
        <w:t xml:space="preserve"> </w:t>
      </w:r>
      <w:r>
        <w:rPr>
          <w:sz w:val="20"/>
        </w:rPr>
        <w:t>instructions could result in denial of any additional costs incurred in performance of the contract under</w:t>
      </w:r>
      <w:r>
        <w:rPr>
          <w:spacing w:val="-2"/>
          <w:sz w:val="20"/>
        </w:rPr>
        <w:t xml:space="preserve"> </w:t>
      </w:r>
      <w:r>
        <w:rPr>
          <w:sz w:val="20"/>
        </w:rPr>
        <w:t>such</w:t>
      </w:r>
      <w:r>
        <w:rPr>
          <w:spacing w:val="-3"/>
          <w:sz w:val="20"/>
        </w:rPr>
        <w:t xml:space="preserve"> </w:t>
      </w:r>
      <w:r>
        <w:rPr>
          <w:sz w:val="20"/>
        </w:rPr>
        <w:t>conditions.</w:t>
      </w:r>
      <w:r>
        <w:rPr>
          <w:spacing w:val="-3"/>
          <w:sz w:val="20"/>
        </w:rPr>
        <w:t xml:space="preserve"> </w:t>
      </w:r>
      <w:r>
        <w:rPr>
          <w:sz w:val="20"/>
        </w:rPr>
        <w:t>Other Government</w:t>
      </w:r>
      <w:r>
        <w:rPr>
          <w:spacing w:val="-3"/>
          <w:sz w:val="20"/>
        </w:rPr>
        <w:t xml:space="preserve"> </w:t>
      </w:r>
      <w:r>
        <w:rPr>
          <w:sz w:val="20"/>
        </w:rPr>
        <w:t>contractor’s</w:t>
      </w:r>
      <w:r>
        <w:rPr>
          <w:spacing w:val="-1"/>
          <w:sz w:val="20"/>
        </w:rPr>
        <w:t xml:space="preserve"> </w:t>
      </w:r>
      <w:r>
        <w:rPr>
          <w:sz w:val="20"/>
        </w:rPr>
        <w:t>may</w:t>
      </w:r>
      <w:r>
        <w:rPr>
          <w:spacing w:val="-1"/>
          <w:sz w:val="20"/>
        </w:rPr>
        <w:t xml:space="preserve"> </w:t>
      </w:r>
      <w:r>
        <w:rPr>
          <w:sz w:val="20"/>
        </w:rPr>
        <w:t>be</w:t>
      </w:r>
      <w:r>
        <w:rPr>
          <w:spacing w:val="-5"/>
          <w:sz w:val="20"/>
        </w:rPr>
        <w:t xml:space="preserve"> </w:t>
      </w:r>
      <w:r>
        <w:rPr>
          <w:sz w:val="20"/>
        </w:rPr>
        <w:t>performing</w:t>
      </w:r>
      <w:r>
        <w:rPr>
          <w:spacing w:val="-3"/>
          <w:sz w:val="20"/>
        </w:rPr>
        <w:t xml:space="preserve"> </w:t>
      </w:r>
      <w:r>
        <w:rPr>
          <w:sz w:val="20"/>
        </w:rPr>
        <w:t>required</w:t>
      </w:r>
      <w:r>
        <w:rPr>
          <w:spacing w:val="-2"/>
          <w:sz w:val="20"/>
        </w:rPr>
        <w:t xml:space="preserve"> </w:t>
      </w:r>
      <w:r>
        <w:rPr>
          <w:sz w:val="20"/>
        </w:rPr>
        <w:t>services</w:t>
      </w:r>
      <w:r>
        <w:rPr>
          <w:spacing w:val="-3"/>
          <w:sz w:val="20"/>
        </w:rPr>
        <w:t xml:space="preserve"> </w:t>
      </w:r>
      <w:r>
        <w:rPr>
          <w:sz w:val="20"/>
        </w:rPr>
        <w:t>in</w:t>
      </w:r>
      <w:r>
        <w:rPr>
          <w:spacing w:val="-3"/>
          <w:sz w:val="20"/>
        </w:rPr>
        <w:t xml:space="preserve"> </w:t>
      </w:r>
      <w:r>
        <w:rPr>
          <w:sz w:val="20"/>
        </w:rPr>
        <w:t>areas</w:t>
      </w:r>
      <w:r>
        <w:rPr>
          <w:spacing w:val="-3"/>
          <w:sz w:val="20"/>
        </w:rPr>
        <w:t xml:space="preserve"> </w:t>
      </w:r>
      <w:r>
        <w:rPr>
          <w:sz w:val="20"/>
        </w:rPr>
        <w:t>that</w:t>
      </w:r>
      <w:r>
        <w:rPr>
          <w:spacing w:val="-3"/>
          <w:sz w:val="20"/>
        </w:rPr>
        <w:t xml:space="preserve"> </w:t>
      </w:r>
      <w:r>
        <w:rPr>
          <w:sz w:val="20"/>
        </w:rPr>
        <w:t xml:space="preserve">interrelate with the requirements of this contract. The Government will facilitate initial contact between </w:t>
      </w:r>
      <w:proofErr w:type="gramStart"/>
      <w:r>
        <w:rPr>
          <w:sz w:val="20"/>
        </w:rPr>
        <w:t>contractor’s</w:t>
      </w:r>
      <w:proofErr w:type="gramEnd"/>
      <w:r>
        <w:rPr>
          <w:sz w:val="20"/>
        </w:rPr>
        <w:t xml:space="preserve"> performing</w:t>
      </w:r>
      <w:r>
        <w:rPr>
          <w:spacing w:val="-2"/>
          <w:sz w:val="20"/>
        </w:rPr>
        <w:t xml:space="preserve"> </w:t>
      </w:r>
      <w:r>
        <w:rPr>
          <w:sz w:val="20"/>
        </w:rPr>
        <w:t>other contracts</w:t>
      </w:r>
      <w:r>
        <w:rPr>
          <w:spacing w:val="-2"/>
          <w:sz w:val="20"/>
        </w:rPr>
        <w:t xml:space="preserve"> </w:t>
      </w:r>
      <w:r>
        <w:rPr>
          <w:sz w:val="20"/>
        </w:rPr>
        <w:t>and this</w:t>
      </w:r>
      <w:r>
        <w:rPr>
          <w:spacing w:val="-2"/>
          <w:sz w:val="20"/>
        </w:rPr>
        <w:t xml:space="preserve"> </w:t>
      </w:r>
      <w:r>
        <w:rPr>
          <w:sz w:val="20"/>
        </w:rPr>
        <w:t>contract. The contractor shall</w:t>
      </w:r>
      <w:r>
        <w:rPr>
          <w:spacing w:val="-1"/>
          <w:sz w:val="20"/>
        </w:rPr>
        <w:t xml:space="preserve"> </w:t>
      </w:r>
      <w:r>
        <w:rPr>
          <w:sz w:val="20"/>
        </w:rPr>
        <w:t>provide all further required coordination</w:t>
      </w:r>
      <w:r>
        <w:rPr>
          <w:spacing w:val="-2"/>
          <w:sz w:val="20"/>
        </w:rPr>
        <w:t xml:space="preserve"> </w:t>
      </w:r>
      <w:r>
        <w:rPr>
          <w:sz w:val="20"/>
        </w:rPr>
        <w:t xml:space="preserve">between other </w:t>
      </w:r>
      <w:proofErr w:type="gramStart"/>
      <w:r>
        <w:rPr>
          <w:sz w:val="20"/>
        </w:rPr>
        <w:t>contractor’s</w:t>
      </w:r>
      <w:proofErr w:type="gramEnd"/>
      <w:r>
        <w:rPr>
          <w:sz w:val="20"/>
        </w:rPr>
        <w:t xml:space="preserve"> for any task specified in this contract that relates to or impacts on any other contracted work.</w:t>
      </w:r>
    </w:p>
    <w:p w14:paraId="224E4100" w14:textId="77777777" w:rsidR="009C0184" w:rsidRDefault="000075D9">
      <w:pPr>
        <w:pStyle w:val="ListParagraph"/>
        <w:numPr>
          <w:ilvl w:val="1"/>
          <w:numId w:val="26"/>
        </w:numPr>
        <w:tabs>
          <w:tab w:val="left" w:pos="1532"/>
        </w:tabs>
        <w:spacing w:before="228"/>
        <w:ind w:left="1080" w:right="1172" w:firstLine="0"/>
        <w:jc w:val="left"/>
        <w:rPr>
          <w:sz w:val="20"/>
        </w:rPr>
      </w:pPr>
      <w:r>
        <w:rPr>
          <w:sz w:val="20"/>
          <w:u w:val="single"/>
        </w:rPr>
        <w:t>Safety.</w:t>
      </w:r>
      <w:r>
        <w:rPr>
          <w:sz w:val="20"/>
        </w:rPr>
        <w:t xml:space="preserve"> The Contractor is solely responsible for compliance of all safety regulations of employees while working on government owned facilities. All accidents which may arise out of, or in connection with, performance of</w:t>
      </w:r>
      <w:r>
        <w:rPr>
          <w:spacing w:val="-3"/>
          <w:sz w:val="20"/>
        </w:rPr>
        <w:t xml:space="preserve"> </w:t>
      </w:r>
      <w:r>
        <w:rPr>
          <w:sz w:val="20"/>
        </w:rPr>
        <w:t>services</w:t>
      </w:r>
      <w:r>
        <w:rPr>
          <w:spacing w:val="-2"/>
          <w:sz w:val="20"/>
        </w:rPr>
        <w:t xml:space="preserve"> </w:t>
      </w:r>
      <w:r>
        <w:rPr>
          <w:sz w:val="20"/>
        </w:rPr>
        <w:t>required herein which</w:t>
      </w:r>
      <w:r>
        <w:rPr>
          <w:spacing w:val="-1"/>
          <w:sz w:val="20"/>
        </w:rPr>
        <w:t xml:space="preserve"> </w:t>
      </w:r>
      <w:r>
        <w:rPr>
          <w:sz w:val="20"/>
        </w:rPr>
        <w:t>result</w:t>
      </w:r>
      <w:r>
        <w:rPr>
          <w:spacing w:val="-1"/>
          <w:sz w:val="20"/>
        </w:rPr>
        <w:t xml:space="preserve"> </w:t>
      </w:r>
      <w:r>
        <w:rPr>
          <w:sz w:val="20"/>
        </w:rPr>
        <w:t>in</w:t>
      </w:r>
      <w:r>
        <w:rPr>
          <w:spacing w:val="-1"/>
          <w:sz w:val="20"/>
        </w:rPr>
        <w:t xml:space="preserve"> </w:t>
      </w:r>
      <w:r>
        <w:rPr>
          <w:sz w:val="20"/>
        </w:rPr>
        <w:t>injury,</w:t>
      </w:r>
      <w:r>
        <w:rPr>
          <w:spacing w:val="-1"/>
          <w:sz w:val="20"/>
        </w:rPr>
        <w:t xml:space="preserve"> </w:t>
      </w:r>
      <w:r>
        <w:rPr>
          <w:sz w:val="20"/>
        </w:rPr>
        <w:t>death,</w:t>
      </w:r>
      <w:r>
        <w:rPr>
          <w:spacing w:val="-4"/>
          <w:sz w:val="20"/>
        </w:rPr>
        <w:t xml:space="preserve"> </w:t>
      </w:r>
      <w:r>
        <w:rPr>
          <w:sz w:val="20"/>
        </w:rPr>
        <w:t>or property</w:t>
      </w:r>
      <w:r>
        <w:rPr>
          <w:spacing w:val="-4"/>
          <w:sz w:val="20"/>
        </w:rPr>
        <w:t xml:space="preserve"> </w:t>
      </w:r>
      <w:r>
        <w:rPr>
          <w:sz w:val="20"/>
        </w:rPr>
        <w:t>damage, shall</w:t>
      </w:r>
      <w:r>
        <w:rPr>
          <w:spacing w:val="-1"/>
          <w:sz w:val="20"/>
        </w:rPr>
        <w:t xml:space="preserve"> </w:t>
      </w:r>
      <w:r>
        <w:rPr>
          <w:sz w:val="20"/>
        </w:rPr>
        <w:t>be reported in writing</w:t>
      </w:r>
      <w:r>
        <w:rPr>
          <w:spacing w:val="-2"/>
          <w:sz w:val="20"/>
        </w:rPr>
        <w:t xml:space="preserve"> </w:t>
      </w:r>
      <w:r>
        <w:rPr>
          <w:sz w:val="20"/>
        </w:rPr>
        <w:t>to the</w:t>
      </w:r>
      <w:r>
        <w:rPr>
          <w:spacing w:val="40"/>
          <w:sz w:val="20"/>
        </w:rPr>
        <w:t xml:space="preserve"> </w:t>
      </w:r>
      <w:r>
        <w:rPr>
          <w:sz w:val="20"/>
        </w:rPr>
        <w:t>KO and COR within twenty-four hours of such occurrence. Reports shall provide full details of the accident, including statements</w:t>
      </w:r>
      <w:r>
        <w:rPr>
          <w:spacing w:val="-4"/>
          <w:sz w:val="20"/>
        </w:rPr>
        <w:t xml:space="preserve"> </w:t>
      </w:r>
      <w:r>
        <w:rPr>
          <w:sz w:val="20"/>
        </w:rPr>
        <w:t>from</w:t>
      </w:r>
      <w:r>
        <w:rPr>
          <w:spacing w:val="-2"/>
          <w:sz w:val="20"/>
        </w:rPr>
        <w:t xml:space="preserve"> </w:t>
      </w:r>
      <w:r>
        <w:rPr>
          <w:sz w:val="20"/>
        </w:rPr>
        <w:t>witnesses.</w:t>
      </w:r>
      <w:r>
        <w:rPr>
          <w:spacing w:val="-2"/>
          <w:sz w:val="20"/>
        </w:rPr>
        <w:t xml:space="preserve"> </w:t>
      </w:r>
      <w:r>
        <w:rPr>
          <w:sz w:val="20"/>
        </w:rPr>
        <w:t>The</w:t>
      </w:r>
      <w:r>
        <w:rPr>
          <w:spacing w:val="-2"/>
          <w:sz w:val="20"/>
        </w:rPr>
        <w:t xml:space="preserve"> </w:t>
      </w:r>
      <w:r>
        <w:rPr>
          <w:sz w:val="20"/>
        </w:rPr>
        <w:t>foregoing</w:t>
      </w:r>
      <w:r>
        <w:rPr>
          <w:spacing w:val="-4"/>
          <w:sz w:val="20"/>
        </w:rPr>
        <w:t xml:space="preserve"> </w:t>
      </w:r>
      <w:r>
        <w:rPr>
          <w:sz w:val="20"/>
        </w:rPr>
        <w:t>procedures</w:t>
      </w:r>
      <w:r>
        <w:rPr>
          <w:spacing w:val="-4"/>
          <w:sz w:val="20"/>
        </w:rPr>
        <w:t xml:space="preserve"> </w:t>
      </w:r>
      <w:r>
        <w:rPr>
          <w:sz w:val="20"/>
        </w:rPr>
        <w:t>shall</w:t>
      </w:r>
      <w:r>
        <w:rPr>
          <w:spacing w:val="-2"/>
          <w:sz w:val="20"/>
        </w:rPr>
        <w:t xml:space="preserve"> </w:t>
      </w:r>
      <w:r>
        <w:rPr>
          <w:sz w:val="20"/>
        </w:rPr>
        <w:t>also</w:t>
      </w:r>
      <w:r>
        <w:rPr>
          <w:spacing w:val="-2"/>
          <w:sz w:val="20"/>
        </w:rPr>
        <w:t xml:space="preserve"> </w:t>
      </w:r>
      <w:r>
        <w:rPr>
          <w:sz w:val="20"/>
        </w:rPr>
        <w:t>apply</w:t>
      </w:r>
      <w:r>
        <w:rPr>
          <w:spacing w:val="-6"/>
          <w:sz w:val="20"/>
        </w:rPr>
        <w:t xml:space="preserve"> </w:t>
      </w:r>
      <w:r>
        <w:rPr>
          <w:sz w:val="20"/>
        </w:rPr>
        <w:t>to</w:t>
      </w:r>
      <w:r>
        <w:rPr>
          <w:spacing w:val="-2"/>
          <w:sz w:val="20"/>
        </w:rPr>
        <w:t xml:space="preserve"> </w:t>
      </w:r>
      <w:r>
        <w:rPr>
          <w:sz w:val="20"/>
        </w:rPr>
        <w:t>any</w:t>
      </w:r>
      <w:r>
        <w:rPr>
          <w:spacing w:val="-4"/>
          <w:sz w:val="20"/>
        </w:rPr>
        <w:t xml:space="preserve"> </w:t>
      </w:r>
      <w:r>
        <w:rPr>
          <w:sz w:val="20"/>
        </w:rPr>
        <w:t>claim</w:t>
      </w:r>
      <w:r>
        <w:rPr>
          <w:spacing w:val="-2"/>
          <w:sz w:val="20"/>
        </w:rPr>
        <w:t xml:space="preserve"> </w:t>
      </w:r>
      <w:r>
        <w:rPr>
          <w:sz w:val="20"/>
        </w:rPr>
        <w:t>made</w:t>
      </w:r>
      <w:r>
        <w:rPr>
          <w:spacing w:val="-2"/>
          <w:sz w:val="20"/>
        </w:rPr>
        <w:t xml:space="preserve"> </w:t>
      </w:r>
      <w:r>
        <w:rPr>
          <w:sz w:val="20"/>
        </w:rPr>
        <w:t>by</w:t>
      </w:r>
      <w:r>
        <w:rPr>
          <w:spacing w:val="-4"/>
          <w:sz w:val="20"/>
        </w:rPr>
        <w:t xml:space="preserve"> </w:t>
      </w:r>
      <w:r>
        <w:rPr>
          <w:sz w:val="20"/>
        </w:rPr>
        <w:t>a</w:t>
      </w:r>
      <w:r>
        <w:rPr>
          <w:spacing w:val="-2"/>
          <w:sz w:val="20"/>
        </w:rPr>
        <w:t xml:space="preserve"> </w:t>
      </w:r>
      <w:r>
        <w:rPr>
          <w:sz w:val="20"/>
        </w:rPr>
        <w:t>third</w:t>
      </w:r>
      <w:r>
        <w:rPr>
          <w:spacing w:val="-2"/>
          <w:sz w:val="20"/>
        </w:rPr>
        <w:t xml:space="preserve"> </w:t>
      </w:r>
      <w:r>
        <w:rPr>
          <w:sz w:val="20"/>
        </w:rPr>
        <w:t>party</w:t>
      </w:r>
      <w:r>
        <w:rPr>
          <w:spacing w:val="-6"/>
          <w:sz w:val="20"/>
        </w:rPr>
        <w:t xml:space="preserve"> </w:t>
      </w:r>
      <w:r>
        <w:rPr>
          <w:sz w:val="20"/>
        </w:rPr>
        <w:t>against</w:t>
      </w:r>
      <w:r>
        <w:rPr>
          <w:spacing w:val="-2"/>
          <w:sz w:val="20"/>
        </w:rPr>
        <w:t xml:space="preserve"> </w:t>
      </w:r>
      <w:r>
        <w:rPr>
          <w:sz w:val="20"/>
        </w:rPr>
        <w:t xml:space="preserve">the contractor </w:t>
      </w:r>
      <w:proofErr w:type="gramStart"/>
      <w:r>
        <w:rPr>
          <w:sz w:val="20"/>
        </w:rPr>
        <w:t>as a result of</w:t>
      </w:r>
      <w:proofErr w:type="gramEnd"/>
      <w:r>
        <w:rPr>
          <w:sz w:val="20"/>
        </w:rPr>
        <w:t xml:space="preserve"> any accident that </w:t>
      </w:r>
      <w:proofErr w:type="gramStart"/>
      <w:r>
        <w:rPr>
          <w:sz w:val="20"/>
        </w:rPr>
        <w:t>occurs</w:t>
      </w:r>
      <w:proofErr w:type="gramEnd"/>
      <w:r>
        <w:rPr>
          <w:sz w:val="20"/>
        </w:rPr>
        <w:t xml:space="preserve"> in connection with performance under this contract.</w:t>
      </w:r>
    </w:p>
    <w:p w14:paraId="224E4101" w14:textId="77777777" w:rsidR="009C0184" w:rsidRDefault="009C0184">
      <w:pPr>
        <w:pStyle w:val="BodyText"/>
      </w:pPr>
    </w:p>
    <w:p w14:paraId="224E4102" w14:textId="77777777" w:rsidR="009C0184" w:rsidRDefault="000075D9">
      <w:pPr>
        <w:pStyle w:val="BodyText"/>
        <w:ind w:left="1080" w:right="1088"/>
      </w:pPr>
      <w:r>
        <w:t>1.19</w:t>
      </w:r>
      <w:r>
        <w:rPr>
          <w:spacing w:val="-6"/>
        </w:rPr>
        <w:t xml:space="preserve"> </w:t>
      </w:r>
      <w:r>
        <w:rPr>
          <w:u w:val="single"/>
        </w:rPr>
        <w:t>Technical</w:t>
      </w:r>
      <w:r>
        <w:rPr>
          <w:spacing w:val="-3"/>
          <w:u w:val="single"/>
        </w:rPr>
        <w:t xml:space="preserve"> </w:t>
      </w:r>
      <w:r>
        <w:rPr>
          <w:u w:val="single"/>
        </w:rPr>
        <w:t>Point</w:t>
      </w:r>
      <w:r>
        <w:rPr>
          <w:spacing w:val="-3"/>
          <w:u w:val="single"/>
        </w:rPr>
        <w:t xml:space="preserve"> </w:t>
      </w:r>
      <w:r>
        <w:rPr>
          <w:u w:val="single"/>
        </w:rPr>
        <w:t>of</w:t>
      </w:r>
      <w:r>
        <w:rPr>
          <w:spacing w:val="-6"/>
          <w:u w:val="single"/>
        </w:rPr>
        <w:t xml:space="preserve"> </w:t>
      </w:r>
      <w:r>
        <w:rPr>
          <w:u w:val="single"/>
        </w:rPr>
        <w:t>Contact</w:t>
      </w:r>
      <w:r>
        <w:rPr>
          <w:spacing w:val="-3"/>
          <w:u w:val="single"/>
        </w:rPr>
        <w:t xml:space="preserve"> </w:t>
      </w:r>
      <w:r>
        <w:rPr>
          <w:u w:val="single"/>
        </w:rPr>
        <w:t>and</w:t>
      </w:r>
      <w:r>
        <w:rPr>
          <w:spacing w:val="-3"/>
          <w:u w:val="single"/>
        </w:rPr>
        <w:t xml:space="preserve"> </w:t>
      </w:r>
      <w:r>
        <w:rPr>
          <w:u w:val="single"/>
        </w:rPr>
        <w:t>Inspection</w:t>
      </w:r>
      <w:r>
        <w:rPr>
          <w:spacing w:val="-5"/>
          <w:u w:val="single"/>
        </w:rPr>
        <w:t xml:space="preserve"> </w:t>
      </w:r>
      <w:r>
        <w:rPr>
          <w:u w:val="single"/>
        </w:rPr>
        <w:t>and</w:t>
      </w:r>
      <w:r>
        <w:rPr>
          <w:spacing w:val="-3"/>
          <w:u w:val="single"/>
        </w:rPr>
        <w:t xml:space="preserve"> </w:t>
      </w:r>
      <w:r>
        <w:rPr>
          <w:u w:val="single"/>
        </w:rPr>
        <w:t>Acceptance.</w:t>
      </w:r>
      <w:r>
        <w:rPr>
          <w:spacing w:val="-3"/>
          <w:u w:val="single"/>
        </w:rPr>
        <w:t xml:space="preserve"> </w:t>
      </w:r>
      <w:r>
        <w:t>The</w:t>
      </w:r>
      <w:r>
        <w:rPr>
          <w:spacing w:val="-3"/>
        </w:rPr>
        <w:t xml:space="preserve"> </w:t>
      </w:r>
      <w:r>
        <w:t>Contracting</w:t>
      </w:r>
      <w:r>
        <w:rPr>
          <w:spacing w:val="-5"/>
        </w:rPr>
        <w:t xml:space="preserve"> </w:t>
      </w:r>
      <w:r>
        <w:t>Officer’s</w:t>
      </w:r>
      <w:r>
        <w:rPr>
          <w:spacing w:val="-2"/>
        </w:rPr>
        <w:t xml:space="preserve"> </w:t>
      </w:r>
      <w:r>
        <w:t>Representative</w:t>
      </w:r>
      <w:r>
        <w:rPr>
          <w:spacing w:val="-1"/>
        </w:rPr>
        <w:t xml:space="preserve"> </w:t>
      </w:r>
      <w:r>
        <w:t>under</w:t>
      </w:r>
      <w:r>
        <w:rPr>
          <w:spacing w:val="-3"/>
        </w:rPr>
        <w:t xml:space="preserve"> </w:t>
      </w:r>
      <w:r>
        <w:t xml:space="preserve">this action and the person responsible for performing inspection and acceptance of the contractor’s performance at the destination </w:t>
      </w:r>
      <w:proofErr w:type="gramStart"/>
      <w:r>
        <w:t>is</w:t>
      </w:r>
      <w:proofErr w:type="gramEnd"/>
      <w:r>
        <w:t>:</w:t>
      </w:r>
    </w:p>
    <w:p w14:paraId="224E4103" w14:textId="77777777" w:rsidR="009C0184" w:rsidRDefault="009C0184">
      <w:pPr>
        <w:pStyle w:val="BodyText"/>
        <w:spacing w:before="2"/>
      </w:pPr>
    </w:p>
    <w:p w14:paraId="224E4104" w14:textId="77777777" w:rsidR="009C0184" w:rsidRDefault="000075D9">
      <w:pPr>
        <w:pStyle w:val="BodyText"/>
        <w:ind w:left="1080" w:right="1176"/>
      </w:pPr>
      <w:r>
        <w:t>Michael</w:t>
      </w:r>
      <w:r>
        <w:rPr>
          <w:spacing w:val="-4"/>
        </w:rPr>
        <w:t xml:space="preserve"> </w:t>
      </w:r>
      <w:r>
        <w:t>Utt,</w:t>
      </w:r>
      <w:r>
        <w:rPr>
          <w:spacing w:val="-4"/>
        </w:rPr>
        <w:t xml:space="preserve"> </w:t>
      </w:r>
      <w:r>
        <w:t>Base</w:t>
      </w:r>
      <w:r>
        <w:rPr>
          <w:spacing w:val="-5"/>
        </w:rPr>
        <w:t xml:space="preserve"> </w:t>
      </w:r>
      <w:r>
        <w:t>Communications</w:t>
      </w:r>
      <w:r>
        <w:rPr>
          <w:spacing w:val="-6"/>
        </w:rPr>
        <w:t xml:space="preserve"> </w:t>
      </w:r>
      <w:r>
        <w:t>Pensacola</w:t>
      </w:r>
      <w:r>
        <w:rPr>
          <w:spacing w:val="-4"/>
        </w:rPr>
        <w:t xml:space="preserve"> </w:t>
      </w:r>
      <w:r>
        <w:t>Division/Area</w:t>
      </w:r>
      <w:r>
        <w:rPr>
          <w:spacing w:val="-4"/>
        </w:rPr>
        <w:t xml:space="preserve"> </w:t>
      </w:r>
      <w:r>
        <w:t>Manager,</w:t>
      </w:r>
      <w:r>
        <w:rPr>
          <w:spacing w:val="-4"/>
        </w:rPr>
        <w:t xml:space="preserve"> </w:t>
      </w:r>
      <w:r>
        <w:t>Naval</w:t>
      </w:r>
      <w:r>
        <w:rPr>
          <w:spacing w:val="-4"/>
        </w:rPr>
        <w:t xml:space="preserve"> </w:t>
      </w:r>
      <w:r>
        <w:t>Computer</w:t>
      </w:r>
      <w:r>
        <w:rPr>
          <w:spacing w:val="-4"/>
        </w:rPr>
        <w:t xml:space="preserve"> </w:t>
      </w:r>
      <w:r>
        <w:t>and</w:t>
      </w:r>
      <w:r>
        <w:rPr>
          <w:spacing w:val="-4"/>
        </w:rPr>
        <w:t xml:space="preserve"> </w:t>
      </w:r>
      <w:r>
        <w:t>Telecommunications Area Station, Atlantic (NCTAMSLANT) Norfolk</w:t>
      </w:r>
    </w:p>
    <w:p w14:paraId="224E4105" w14:textId="77777777" w:rsidR="009C0184" w:rsidRDefault="000075D9">
      <w:pPr>
        <w:pStyle w:val="BodyText"/>
        <w:spacing w:line="228" w:lineRule="exact"/>
        <w:ind w:left="1080"/>
      </w:pPr>
      <w:r>
        <w:t>Phone:</w:t>
      </w:r>
      <w:r>
        <w:rPr>
          <w:spacing w:val="-5"/>
        </w:rPr>
        <w:t xml:space="preserve"> </w:t>
      </w:r>
      <w:r>
        <w:t>(850)</w:t>
      </w:r>
      <w:r>
        <w:rPr>
          <w:spacing w:val="-5"/>
        </w:rPr>
        <w:t xml:space="preserve"> </w:t>
      </w:r>
      <w:r>
        <w:t>452-0020</w:t>
      </w:r>
      <w:r>
        <w:rPr>
          <w:spacing w:val="-3"/>
        </w:rPr>
        <w:t xml:space="preserve"> </w:t>
      </w:r>
      <w:r>
        <w:t>/</w:t>
      </w:r>
      <w:r>
        <w:rPr>
          <w:spacing w:val="-4"/>
        </w:rPr>
        <w:t xml:space="preserve"> </w:t>
      </w:r>
      <w:r>
        <w:t>DSN</w:t>
      </w:r>
      <w:r>
        <w:rPr>
          <w:spacing w:val="-4"/>
        </w:rPr>
        <w:t xml:space="preserve"> </w:t>
      </w:r>
      <w:r>
        <w:t>459</w:t>
      </w:r>
      <w:r>
        <w:rPr>
          <w:spacing w:val="-3"/>
        </w:rPr>
        <w:t xml:space="preserve"> </w:t>
      </w:r>
      <w:r>
        <w:t>Fax:</w:t>
      </w:r>
      <w:r>
        <w:rPr>
          <w:spacing w:val="-4"/>
        </w:rPr>
        <w:t xml:space="preserve"> </w:t>
      </w:r>
      <w:r>
        <w:t>(850)</w:t>
      </w:r>
      <w:r>
        <w:rPr>
          <w:spacing w:val="-3"/>
        </w:rPr>
        <w:t xml:space="preserve"> </w:t>
      </w:r>
      <w:r>
        <w:t>452-3433/</w:t>
      </w:r>
      <w:r>
        <w:rPr>
          <w:spacing w:val="-4"/>
        </w:rPr>
        <w:t xml:space="preserve"> </w:t>
      </w:r>
      <w:r>
        <w:t>DSN</w:t>
      </w:r>
      <w:r>
        <w:rPr>
          <w:spacing w:val="-4"/>
        </w:rPr>
        <w:t xml:space="preserve"> </w:t>
      </w:r>
      <w:r>
        <w:rPr>
          <w:spacing w:val="-5"/>
        </w:rPr>
        <w:t>459</w:t>
      </w:r>
    </w:p>
    <w:p w14:paraId="224E4106" w14:textId="77777777" w:rsidR="009C0184" w:rsidRDefault="000075D9">
      <w:pPr>
        <w:pStyle w:val="BodyText"/>
        <w:ind w:left="1080"/>
      </w:pPr>
      <w:r>
        <w:t>Email:</w:t>
      </w:r>
      <w:r>
        <w:rPr>
          <w:spacing w:val="-5"/>
        </w:rPr>
        <w:t xml:space="preserve"> </w:t>
      </w:r>
      <w:hyperlink r:id="rId14">
        <w:r>
          <w:rPr>
            <w:spacing w:val="-2"/>
          </w:rPr>
          <w:t>michael.l.utt.civ@us.navy.mil</w:t>
        </w:r>
      </w:hyperlink>
    </w:p>
    <w:p w14:paraId="224E4107" w14:textId="77777777" w:rsidR="009C0184" w:rsidRDefault="009C0184">
      <w:pPr>
        <w:pStyle w:val="BodyText"/>
        <w:sectPr w:rsidR="009C0184">
          <w:pgSz w:w="12240" w:h="15840"/>
          <w:pgMar w:top="1400" w:right="360" w:bottom="280" w:left="360" w:header="725" w:footer="0" w:gutter="0"/>
          <w:cols w:space="720"/>
        </w:sectPr>
      </w:pPr>
    </w:p>
    <w:p w14:paraId="224E4108" w14:textId="77777777" w:rsidR="009C0184" w:rsidRDefault="009C0184">
      <w:pPr>
        <w:pStyle w:val="BodyText"/>
        <w:spacing w:before="1"/>
      </w:pPr>
    </w:p>
    <w:p w14:paraId="224E4109" w14:textId="77777777" w:rsidR="009C0184" w:rsidRDefault="000075D9">
      <w:pPr>
        <w:pStyle w:val="BodyText"/>
        <w:ind w:right="1"/>
        <w:jc w:val="center"/>
      </w:pPr>
      <w:r>
        <w:t>PART</w:t>
      </w:r>
      <w:r>
        <w:rPr>
          <w:spacing w:val="-5"/>
        </w:rPr>
        <w:t xml:space="preserve"> </w:t>
      </w:r>
      <w:r>
        <w:rPr>
          <w:spacing w:val="-10"/>
        </w:rPr>
        <w:t>2</w:t>
      </w:r>
    </w:p>
    <w:p w14:paraId="224E410A" w14:textId="77777777" w:rsidR="009C0184" w:rsidRDefault="000075D9">
      <w:pPr>
        <w:pStyle w:val="BodyText"/>
        <w:ind w:left="718" w:right="718"/>
        <w:jc w:val="center"/>
      </w:pPr>
      <w:r>
        <w:t>DEFINITIONS,</w:t>
      </w:r>
      <w:r>
        <w:rPr>
          <w:spacing w:val="-7"/>
        </w:rPr>
        <w:t xml:space="preserve"> </w:t>
      </w:r>
      <w:r>
        <w:t>ACRONYMS</w:t>
      </w:r>
      <w:r>
        <w:rPr>
          <w:spacing w:val="-7"/>
        </w:rPr>
        <w:t xml:space="preserve"> </w:t>
      </w:r>
      <w:r>
        <w:t>&amp;</w:t>
      </w:r>
      <w:r>
        <w:rPr>
          <w:spacing w:val="-6"/>
        </w:rPr>
        <w:t xml:space="preserve"> </w:t>
      </w:r>
      <w:r>
        <w:rPr>
          <w:spacing w:val="-2"/>
        </w:rPr>
        <w:t>ABBREVIATIONS</w:t>
      </w:r>
    </w:p>
    <w:p w14:paraId="224E410B" w14:textId="77777777" w:rsidR="009C0184" w:rsidRDefault="009C0184">
      <w:pPr>
        <w:pStyle w:val="BodyText"/>
        <w:spacing w:before="229"/>
      </w:pPr>
    </w:p>
    <w:p w14:paraId="224E410C" w14:textId="77777777" w:rsidR="009C0184" w:rsidRDefault="000075D9">
      <w:pPr>
        <w:pStyle w:val="ListParagraph"/>
        <w:numPr>
          <w:ilvl w:val="0"/>
          <w:numId w:val="26"/>
        </w:numPr>
        <w:tabs>
          <w:tab w:val="left" w:pos="1281"/>
        </w:tabs>
        <w:ind w:left="1281" w:hanging="201"/>
        <w:rPr>
          <w:sz w:val="20"/>
        </w:rPr>
      </w:pPr>
      <w:r>
        <w:rPr>
          <w:sz w:val="20"/>
          <w:u w:val="single"/>
        </w:rPr>
        <w:t>Definitions</w:t>
      </w:r>
      <w:r>
        <w:rPr>
          <w:spacing w:val="-8"/>
          <w:sz w:val="20"/>
          <w:u w:val="single"/>
        </w:rPr>
        <w:t xml:space="preserve"> </w:t>
      </w:r>
      <w:r>
        <w:rPr>
          <w:sz w:val="20"/>
          <w:u w:val="single"/>
        </w:rPr>
        <w:t>and</w:t>
      </w:r>
      <w:r>
        <w:rPr>
          <w:spacing w:val="-2"/>
          <w:sz w:val="20"/>
          <w:u w:val="single"/>
        </w:rPr>
        <w:t xml:space="preserve"> Acronyms.</w:t>
      </w:r>
    </w:p>
    <w:p w14:paraId="224E410D" w14:textId="77777777" w:rsidR="009C0184" w:rsidRDefault="009C0184">
      <w:pPr>
        <w:pStyle w:val="BodyText"/>
        <w:spacing w:before="1"/>
      </w:pPr>
    </w:p>
    <w:p w14:paraId="224E410E" w14:textId="77777777" w:rsidR="009C0184" w:rsidRDefault="000075D9">
      <w:pPr>
        <w:pStyle w:val="ListParagraph"/>
        <w:numPr>
          <w:ilvl w:val="1"/>
          <w:numId w:val="18"/>
        </w:numPr>
        <w:tabs>
          <w:tab w:val="left" w:pos="2100"/>
        </w:tabs>
        <w:ind w:left="2100" w:hanging="301"/>
        <w:jc w:val="left"/>
        <w:rPr>
          <w:sz w:val="20"/>
          <w:u w:val="single"/>
        </w:rPr>
      </w:pPr>
      <w:r>
        <w:rPr>
          <w:spacing w:val="1"/>
          <w:sz w:val="20"/>
          <w:u w:val="single"/>
        </w:rPr>
        <w:t xml:space="preserve"> </w:t>
      </w:r>
      <w:r>
        <w:rPr>
          <w:spacing w:val="-2"/>
          <w:sz w:val="20"/>
          <w:u w:val="single"/>
        </w:rPr>
        <w:t>Definitions.</w:t>
      </w:r>
    </w:p>
    <w:p w14:paraId="224E410F" w14:textId="77777777" w:rsidR="009C0184" w:rsidRDefault="009C0184">
      <w:pPr>
        <w:pStyle w:val="BodyText"/>
      </w:pPr>
    </w:p>
    <w:p w14:paraId="224E4110" w14:textId="77777777" w:rsidR="009C0184" w:rsidRDefault="000075D9">
      <w:pPr>
        <w:pStyle w:val="ListParagraph"/>
        <w:numPr>
          <w:ilvl w:val="2"/>
          <w:numId w:val="18"/>
        </w:numPr>
        <w:tabs>
          <w:tab w:val="left" w:pos="3020"/>
        </w:tabs>
        <w:spacing w:before="1"/>
        <w:ind w:right="1373" w:firstLine="0"/>
        <w:rPr>
          <w:sz w:val="20"/>
        </w:rPr>
      </w:pPr>
      <w:r>
        <w:rPr>
          <w:sz w:val="20"/>
          <w:u w:val="single"/>
        </w:rPr>
        <w:t>Cannibalize.</w:t>
      </w:r>
      <w:r>
        <w:rPr>
          <w:spacing w:val="-2"/>
          <w:sz w:val="20"/>
        </w:rPr>
        <w:t xml:space="preserve"> </w:t>
      </w:r>
      <w:r>
        <w:rPr>
          <w:sz w:val="20"/>
        </w:rPr>
        <w:t>Remove</w:t>
      </w:r>
      <w:r>
        <w:rPr>
          <w:spacing w:val="-4"/>
          <w:sz w:val="20"/>
        </w:rPr>
        <w:t xml:space="preserve"> </w:t>
      </w:r>
      <w:r>
        <w:rPr>
          <w:sz w:val="20"/>
        </w:rPr>
        <w:t>parts</w:t>
      </w:r>
      <w:r>
        <w:rPr>
          <w:spacing w:val="-5"/>
          <w:sz w:val="20"/>
        </w:rPr>
        <w:t xml:space="preserve"> </w:t>
      </w:r>
      <w:r>
        <w:rPr>
          <w:sz w:val="20"/>
        </w:rPr>
        <w:t>from</w:t>
      </w:r>
      <w:r>
        <w:rPr>
          <w:spacing w:val="-7"/>
          <w:sz w:val="20"/>
        </w:rPr>
        <w:t xml:space="preserve"> </w:t>
      </w:r>
      <w:r>
        <w:rPr>
          <w:sz w:val="20"/>
        </w:rPr>
        <w:t>Government</w:t>
      </w:r>
      <w:r>
        <w:rPr>
          <w:spacing w:val="-4"/>
          <w:sz w:val="20"/>
        </w:rPr>
        <w:t xml:space="preserve"> </w:t>
      </w:r>
      <w:r>
        <w:rPr>
          <w:sz w:val="20"/>
        </w:rPr>
        <w:t>property</w:t>
      </w:r>
      <w:r>
        <w:rPr>
          <w:spacing w:val="-5"/>
          <w:sz w:val="20"/>
        </w:rPr>
        <w:t xml:space="preserve"> </w:t>
      </w:r>
      <w:r>
        <w:rPr>
          <w:sz w:val="20"/>
        </w:rPr>
        <w:t>for</w:t>
      </w:r>
      <w:r>
        <w:rPr>
          <w:spacing w:val="-3"/>
          <w:sz w:val="20"/>
        </w:rPr>
        <w:t xml:space="preserve"> </w:t>
      </w:r>
      <w:r>
        <w:rPr>
          <w:sz w:val="20"/>
        </w:rPr>
        <w:t>use</w:t>
      </w:r>
      <w:r>
        <w:rPr>
          <w:spacing w:val="-3"/>
          <w:sz w:val="20"/>
        </w:rPr>
        <w:t xml:space="preserve"> </w:t>
      </w:r>
      <w:r>
        <w:rPr>
          <w:sz w:val="20"/>
        </w:rPr>
        <w:t>or</w:t>
      </w:r>
      <w:r>
        <w:rPr>
          <w:spacing w:val="-3"/>
          <w:sz w:val="20"/>
        </w:rPr>
        <w:t xml:space="preserve"> </w:t>
      </w:r>
      <w:r>
        <w:rPr>
          <w:sz w:val="20"/>
        </w:rPr>
        <w:t>for</w:t>
      </w:r>
      <w:r>
        <w:rPr>
          <w:spacing w:val="-3"/>
          <w:sz w:val="20"/>
        </w:rPr>
        <w:t xml:space="preserve"> </w:t>
      </w:r>
      <w:r>
        <w:rPr>
          <w:sz w:val="20"/>
        </w:rPr>
        <w:t>installation</w:t>
      </w:r>
      <w:r>
        <w:rPr>
          <w:spacing w:val="-5"/>
          <w:sz w:val="20"/>
        </w:rPr>
        <w:t xml:space="preserve"> </w:t>
      </w:r>
      <w:r>
        <w:rPr>
          <w:sz w:val="20"/>
        </w:rPr>
        <w:t>on</w:t>
      </w:r>
      <w:r>
        <w:rPr>
          <w:spacing w:val="-3"/>
          <w:sz w:val="20"/>
        </w:rPr>
        <w:t xml:space="preserve"> </w:t>
      </w:r>
      <w:r>
        <w:rPr>
          <w:sz w:val="20"/>
        </w:rPr>
        <w:t>other Government property.</w:t>
      </w:r>
    </w:p>
    <w:p w14:paraId="224E4111" w14:textId="77777777" w:rsidR="009C0184" w:rsidRDefault="000075D9">
      <w:pPr>
        <w:pStyle w:val="ListParagraph"/>
        <w:numPr>
          <w:ilvl w:val="2"/>
          <w:numId w:val="18"/>
        </w:numPr>
        <w:tabs>
          <w:tab w:val="left" w:pos="3020"/>
        </w:tabs>
        <w:spacing w:before="228"/>
        <w:ind w:right="1247" w:firstLine="0"/>
        <w:rPr>
          <w:sz w:val="20"/>
        </w:rPr>
      </w:pPr>
      <w:r>
        <w:rPr>
          <w:sz w:val="20"/>
          <w:u w:val="single"/>
        </w:rPr>
        <w:t>Contract</w:t>
      </w:r>
      <w:r>
        <w:rPr>
          <w:spacing w:val="-5"/>
          <w:sz w:val="20"/>
          <w:u w:val="single"/>
        </w:rPr>
        <w:t xml:space="preserve"> </w:t>
      </w:r>
      <w:r>
        <w:rPr>
          <w:sz w:val="20"/>
          <w:u w:val="single"/>
        </w:rPr>
        <w:t>Administrator.</w:t>
      </w:r>
      <w:r>
        <w:rPr>
          <w:spacing w:val="-3"/>
          <w:sz w:val="20"/>
        </w:rPr>
        <w:t xml:space="preserve"> </w:t>
      </w:r>
      <w:r>
        <w:rPr>
          <w:sz w:val="20"/>
        </w:rPr>
        <w:t>The</w:t>
      </w:r>
      <w:r>
        <w:rPr>
          <w:spacing w:val="-4"/>
          <w:sz w:val="20"/>
        </w:rPr>
        <w:t xml:space="preserve"> </w:t>
      </w:r>
      <w:r>
        <w:rPr>
          <w:sz w:val="20"/>
        </w:rPr>
        <w:t>official</w:t>
      </w:r>
      <w:r>
        <w:rPr>
          <w:spacing w:val="-5"/>
          <w:sz w:val="20"/>
        </w:rPr>
        <w:t xml:space="preserve"> </w:t>
      </w:r>
      <w:r>
        <w:rPr>
          <w:sz w:val="20"/>
        </w:rPr>
        <w:t>Government</w:t>
      </w:r>
      <w:r>
        <w:rPr>
          <w:spacing w:val="-5"/>
          <w:sz w:val="20"/>
        </w:rPr>
        <w:t xml:space="preserve"> </w:t>
      </w:r>
      <w:r>
        <w:rPr>
          <w:sz w:val="20"/>
        </w:rPr>
        <w:t>representative</w:t>
      </w:r>
      <w:r>
        <w:rPr>
          <w:spacing w:val="-5"/>
          <w:sz w:val="20"/>
        </w:rPr>
        <w:t xml:space="preserve"> </w:t>
      </w:r>
      <w:r>
        <w:rPr>
          <w:sz w:val="20"/>
        </w:rPr>
        <w:t>delegated</w:t>
      </w:r>
      <w:r>
        <w:rPr>
          <w:spacing w:val="-4"/>
          <w:sz w:val="20"/>
        </w:rPr>
        <w:t xml:space="preserve"> </w:t>
      </w:r>
      <w:r>
        <w:rPr>
          <w:sz w:val="20"/>
        </w:rPr>
        <w:t>authority</w:t>
      </w:r>
      <w:r>
        <w:rPr>
          <w:spacing w:val="-6"/>
          <w:sz w:val="20"/>
        </w:rPr>
        <w:t xml:space="preserve"> </w:t>
      </w:r>
      <w:r>
        <w:rPr>
          <w:sz w:val="20"/>
        </w:rPr>
        <w:t>by</w:t>
      </w:r>
      <w:r>
        <w:rPr>
          <w:spacing w:val="-8"/>
          <w:sz w:val="20"/>
        </w:rPr>
        <w:t xml:space="preserve"> </w:t>
      </w:r>
      <w:r>
        <w:rPr>
          <w:sz w:val="20"/>
        </w:rPr>
        <w:t xml:space="preserve">the </w:t>
      </w:r>
      <w:proofErr w:type="spellStart"/>
      <w:r>
        <w:rPr>
          <w:sz w:val="20"/>
        </w:rPr>
        <w:t>KOto</w:t>
      </w:r>
      <w:proofErr w:type="spellEnd"/>
      <w:r>
        <w:rPr>
          <w:sz w:val="20"/>
        </w:rPr>
        <w:t xml:space="preserve"> </w:t>
      </w:r>
      <w:proofErr w:type="gramStart"/>
      <w:r>
        <w:rPr>
          <w:sz w:val="20"/>
        </w:rPr>
        <w:t>administer</w:t>
      </w:r>
      <w:proofErr w:type="gramEnd"/>
      <w:r>
        <w:rPr>
          <w:sz w:val="20"/>
        </w:rPr>
        <w:t xml:space="preserve"> a contract. This individual is normally a member of the appropriate Contracting/Procurement career field and advises on all technical contractual matters.</w:t>
      </w:r>
    </w:p>
    <w:p w14:paraId="224E4112" w14:textId="77777777" w:rsidR="009C0184" w:rsidRDefault="009C0184">
      <w:pPr>
        <w:pStyle w:val="BodyText"/>
        <w:spacing w:before="2"/>
      </w:pPr>
    </w:p>
    <w:p w14:paraId="224E4113" w14:textId="77777777" w:rsidR="009C0184" w:rsidRDefault="000075D9">
      <w:pPr>
        <w:pStyle w:val="ListParagraph"/>
        <w:numPr>
          <w:ilvl w:val="2"/>
          <w:numId w:val="18"/>
        </w:numPr>
        <w:tabs>
          <w:tab w:val="left" w:pos="3015"/>
        </w:tabs>
        <w:ind w:right="1169" w:firstLine="0"/>
        <w:rPr>
          <w:sz w:val="20"/>
        </w:rPr>
      </w:pPr>
      <w:r>
        <w:rPr>
          <w:sz w:val="20"/>
          <w:u w:val="single"/>
        </w:rPr>
        <w:t>Contractor.</w:t>
      </w:r>
      <w:r>
        <w:rPr>
          <w:spacing w:val="-4"/>
          <w:sz w:val="20"/>
        </w:rPr>
        <w:t xml:space="preserve"> </w:t>
      </w:r>
      <w:r>
        <w:rPr>
          <w:sz w:val="20"/>
        </w:rPr>
        <w:t>A</w:t>
      </w:r>
      <w:r>
        <w:rPr>
          <w:spacing w:val="-5"/>
          <w:sz w:val="20"/>
        </w:rPr>
        <w:t xml:space="preserve"> </w:t>
      </w:r>
      <w:r>
        <w:rPr>
          <w:sz w:val="20"/>
        </w:rPr>
        <w:t>supplier</w:t>
      </w:r>
      <w:r>
        <w:rPr>
          <w:spacing w:val="-3"/>
          <w:sz w:val="20"/>
        </w:rPr>
        <w:t xml:space="preserve"> </w:t>
      </w:r>
      <w:r>
        <w:rPr>
          <w:sz w:val="20"/>
        </w:rPr>
        <w:t>or</w:t>
      </w:r>
      <w:r>
        <w:rPr>
          <w:spacing w:val="-3"/>
          <w:sz w:val="20"/>
        </w:rPr>
        <w:t xml:space="preserve"> </w:t>
      </w:r>
      <w:r>
        <w:rPr>
          <w:sz w:val="20"/>
        </w:rPr>
        <w:t>vendor</w:t>
      </w:r>
      <w:r>
        <w:rPr>
          <w:spacing w:val="-3"/>
          <w:sz w:val="20"/>
        </w:rPr>
        <w:t xml:space="preserve"> </w:t>
      </w:r>
      <w:r>
        <w:rPr>
          <w:sz w:val="20"/>
        </w:rPr>
        <w:t>awarded</w:t>
      </w:r>
      <w:r>
        <w:rPr>
          <w:spacing w:val="-3"/>
          <w:sz w:val="20"/>
        </w:rPr>
        <w:t xml:space="preserve"> </w:t>
      </w:r>
      <w:r>
        <w:rPr>
          <w:sz w:val="20"/>
        </w:rPr>
        <w:t>a</w:t>
      </w:r>
      <w:r>
        <w:rPr>
          <w:spacing w:val="-3"/>
          <w:sz w:val="20"/>
        </w:rPr>
        <w:t xml:space="preserve"> </w:t>
      </w:r>
      <w:r>
        <w:rPr>
          <w:sz w:val="20"/>
        </w:rPr>
        <w:t>contract</w:t>
      </w:r>
      <w:r>
        <w:rPr>
          <w:spacing w:val="-4"/>
          <w:sz w:val="20"/>
        </w:rPr>
        <w:t xml:space="preserve"> </w:t>
      </w:r>
      <w:r>
        <w:rPr>
          <w:sz w:val="20"/>
        </w:rPr>
        <w:t>to</w:t>
      </w:r>
      <w:r>
        <w:rPr>
          <w:spacing w:val="-3"/>
          <w:sz w:val="20"/>
        </w:rPr>
        <w:t xml:space="preserve"> </w:t>
      </w:r>
      <w:r>
        <w:rPr>
          <w:sz w:val="20"/>
        </w:rPr>
        <w:t>provide</w:t>
      </w:r>
      <w:r>
        <w:rPr>
          <w:spacing w:val="-3"/>
          <w:sz w:val="20"/>
        </w:rPr>
        <w:t xml:space="preserve"> </w:t>
      </w:r>
      <w:r>
        <w:rPr>
          <w:sz w:val="20"/>
        </w:rPr>
        <w:t>specific</w:t>
      </w:r>
      <w:r>
        <w:rPr>
          <w:spacing w:val="-3"/>
          <w:sz w:val="20"/>
        </w:rPr>
        <w:t xml:space="preserve"> </w:t>
      </w:r>
      <w:r>
        <w:rPr>
          <w:sz w:val="20"/>
        </w:rPr>
        <w:t>supplies</w:t>
      </w:r>
      <w:r>
        <w:rPr>
          <w:spacing w:val="-5"/>
          <w:sz w:val="20"/>
        </w:rPr>
        <w:t xml:space="preserve"> </w:t>
      </w:r>
      <w:r>
        <w:rPr>
          <w:sz w:val="20"/>
        </w:rPr>
        <w:t>or</w:t>
      </w:r>
      <w:r>
        <w:rPr>
          <w:spacing w:val="-3"/>
          <w:sz w:val="20"/>
        </w:rPr>
        <w:t xml:space="preserve"> </w:t>
      </w:r>
      <w:r>
        <w:rPr>
          <w:sz w:val="20"/>
        </w:rPr>
        <w:t>services to the Government. The term used in this contract refers to the prime.</w:t>
      </w:r>
    </w:p>
    <w:p w14:paraId="224E4114" w14:textId="77777777" w:rsidR="009C0184" w:rsidRDefault="000075D9">
      <w:pPr>
        <w:pStyle w:val="ListParagraph"/>
        <w:numPr>
          <w:ilvl w:val="2"/>
          <w:numId w:val="18"/>
        </w:numPr>
        <w:tabs>
          <w:tab w:val="left" w:pos="3020"/>
        </w:tabs>
        <w:spacing w:before="229"/>
        <w:ind w:right="1286" w:firstLine="0"/>
        <w:rPr>
          <w:sz w:val="20"/>
        </w:rPr>
      </w:pPr>
      <w:r>
        <w:rPr>
          <w:sz w:val="20"/>
          <w:u w:val="single"/>
        </w:rPr>
        <w:t>Contractor</w:t>
      </w:r>
      <w:r>
        <w:rPr>
          <w:spacing w:val="-4"/>
          <w:sz w:val="20"/>
          <w:u w:val="single"/>
        </w:rPr>
        <w:t xml:space="preserve"> </w:t>
      </w:r>
      <w:r>
        <w:rPr>
          <w:sz w:val="20"/>
          <w:u w:val="single"/>
        </w:rPr>
        <w:t>Acquired</w:t>
      </w:r>
      <w:r>
        <w:rPr>
          <w:spacing w:val="-4"/>
          <w:sz w:val="20"/>
          <w:u w:val="single"/>
        </w:rPr>
        <w:t xml:space="preserve"> </w:t>
      </w:r>
      <w:r>
        <w:rPr>
          <w:sz w:val="20"/>
          <w:u w:val="single"/>
        </w:rPr>
        <w:t>Property.</w:t>
      </w:r>
      <w:r>
        <w:rPr>
          <w:spacing w:val="-4"/>
          <w:sz w:val="20"/>
        </w:rPr>
        <w:t xml:space="preserve"> </w:t>
      </w:r>
      <w:r>
        <w:rPr>
          <w:sz w:val="20"/>
        </w:rPr>
        <w:t>Property</w:t>
      </w:r>
      <w:r>
        <w:rPr>
          <w:spacing w:val="-7"/>
          <w:sz w:val="20"/>
        </w:rPr>
        <w:t xml:space="preserve"> </w:t>
      </w:r>
      <w:r>
        <w:rPr>
          <w:sz w:val="20"/>
        </w:rPr>
        <w:t>acquired,</w:t>
      </w:r>
      <w:r>
        <w:rPr>
          <w:spacing w:val="-4"/>
          <w:sz w:val="20"/>
        </w:rPr>
        <w:t xml:space="preserve"> </w:t>
      </w:r>
      <w:r>
        <w:rPr>
          <w:sz w:val="20"/>
        </w:rPr>
        <w:t>fabricated,</w:t>
      </w:r>
      <w:r>
        <w:rPr>
          <w:spacing w:val="-4"/>
          <w:sz w:val="20"/>
        </w:rPr>
        <w:t xml:space="preserve"> </w:t>
      </w:r>
      <w:r>
        <w:rPr>
          <w:sz w:val="20"/>
        </w:rPr>
        <w:t>or</w:t>
      </w:r>
      <w:r>
        <w:rPr>
          <w:spacing w:val="-5"/>
          <w:sz w:val="20"/>
        </w:rPr>
        <w:t xml:space="preserve"> </w:t>
      </w:r>
      <w:r>
        <w:rPr>
          <w:sz w:val="20"/>
        </w:rPr>
        <w:t>otherwise</w:t>
      </w:r>
      <w:r>
        <w:rPr>
          <w:spacing w:val="-4"/>
          <w:sz w:val="20"/>
        </w:rPr>
        <w:t xml:space="preserve"> </w:t>
      </w:r>
      <w:r>
        <w:rPr>
          <w:sz w:val="20"/>
        </w:rPr>
        <w:t>provided</w:t>
      </w:r>
      <w:r>
        <w:rPr>
          <w:spacing w:val="-4"/>
          <w:sz w:val="20"/>
        </w:rPr>
        <w:t xml:space="preserve"> </w:t>
      </w:r>
      <w:r>
        <w:rPr>
          <w:sz w:val="20"/>
        </w:rPr>
        <w:t>by</w:t>
      </w:r>
      <w:r>
        <w:rPr>
          <w:spacing w:val="-7"/>
          <w:sz w:val="20"/>
        </w:rPr>
        <w:t xml:space="preserve"> </w:t>
      </w:r>
      <w:r>
        <w:rPr>
          <w:sz w:val="20"/>
        </w:rPr>
        <w:t>the contractor for performing a contract and to which the Government has title.</w:t>
      </w:r>
    </w:p>
    <w:p w14:paraId="224E4115" w14:textId="77777777" w:rsidR="009C0184" w:rsidRDefault="000075D9">
      <w:pPr>
        <w:pStyle w:val="ListParagraph"/>
        <w:numPr>
          <w:ilvl w:val="2"/>
          <w:numId w:val="18"/>
        </w:numPr>
        <w:tabs>
          <w:tab w:val="left" w:pos="3020"/>
        </w:tabs>
        <w:spacing w:before="229"/>
        <w:ind w:right="1313" w:firstLine="0"/>
        <w:rPr>
          <w:sz w:val="20"/>
        </w:rPr>
      </w:pPr>
      <w:r>
        <w:rPr>
          <w:sz w:val="20"/>
          <w:u w:val="single"/>
        </w:rPr>
        <w:t>Contracting Officer (KO).</w:t>
      </w:r>
      <w:r>
        <w:rPr>
          <w:sz w:val="20"/>
        </w:rPr>
        <w:t xml:space="preserve"> A person with authority to </w:t>
      </w:r>
      <w:proofErr w:type="gramStart"/>
      <w:r>
        <w:rPr>
          <w:sz w:val="20"/>
        </w:rPr>
        <w:t>enter into</w:t>
      </w:r>
      <w:proofErr w:type="gramEnd"/>
      <w:r>
        <w:rPr>
          <w:sz w:val="20"/>
        </w:rPr>
        <w:t>, administer, and/or terminate</w:t>
      </w:r>
      <w:r>
        <w:rPr>
          <w:spacing w:val="-3"/>
          <w:sz w:val="20"/>
        </w:rPr>
        <w:t xml:space="preserve"> </w:t>
      </w:r>
      <w:r>
        <w:rPr>
          <w:sz w:val="20"/>
        </w:rPr>
        <w:t>contracts,</w:t>
      </w:r>
      <w:r>
        <w:rPr>
          <w:spacing w:val="-3"/>
          <w:sz w:val="20"/>
        </w:rPr>
        <w:t xml:space="preserve"> </w:t>
      </w:r>
      <w:r>
        <w:rPr>
          <w:sz w:val="20"/>
        </w:rPr>
        <w:t>and</w:t>
      </w:r>
      <w:r>
        <w:rPr>
          <w:spacing w:val="-1"/>
          <w:sz w:val="20"/>
        </w:rPr>
        <w:t xml:space="preserve"> </w:t>
      </w:r>
      <w:r>
        <w:rPr>
          <w:sz w:val="20"/>
        </w:rPr>
        <w:t>make</w:t>
      </w:r>
      <w:r>
        <w:rPr>
          <w:spacing w:val="-4"/>
          <w:sz w:val="20"/>
        </w:rPr>
        <w:t xml:space="preserve"> </w:t>
      </w:r>
      <w:r>
        <w:rPr>
          <w:sz w:val="20"/>
        </w:rPr>
        <w:t>related</w:t>
      </w:r>
      <w:r>
        <w:rPr>
          <w:spacing w:val="-3"/>
          <w:sz w:val="20"/>
        </w:rPr>
        <w:t xml:space="preserve"> </w:t>
      </w:r>
      <w:r>
        <w:rPr>
          <w:sz w:val="20"/>
        </w:rPr>
        <w:t>determinations</w:t>
      </w:r>
      <w:r>
        <w:rPr>
          <w:spacing w:val="-5"/>
          <w:sz w:val="20"/>
        </w:rPr>
        <w:t xml:space="preserve"> </w:t>
      </w:r>
      <w:r>
        <w:rPr>
          <w:sz w:val="20"/>
        </w:rPr>
        <w:t>and</w:t>
      </w:r>
      <w:r>
        <w:rPr>
          <w:spacing w:val="-1"/>
          <w:sz w:val="20"/>
        </w:rPr>
        <w:t xml:space="preserve"> </w:t>
      </w:r>
      <w:r>
        <w:rPr>
          <w:sz w:val="20"/>
        </w:rPr>
        <w:t>findings</w:t>
      </w:r>
      <w:r>
        <w:rPr>
          <w:spacing w:val="-5"/>
          <w:sz w:val="20"/>
        </w:rPr>
        <w:t xml:space="preserve"> </w:t>
      </w:r>
      <w:r>
        <w:rPr>
          <w:sz w:val="20"/>
        </w:rPr>
        <w:t>on</w:t>
      </w:r>
      <w:r>
        <w:rPr>
          <w:spacing w:val="-5"/>
          <w:sz w:val="20"/>
        </w:rPr>
        <w:t xml:space="preserve"> </w:t>
      </w:r>
      <w:r>
        <w:rPr>
          <w:sz w:val="20"/>
        </w:rPr>
        <w:t>behalf</w:t>
      </w:r>
      <w:r>
        <w:rPr>
          <w:spacing w:val="-6"/>
          <w:sz w:val="20"/>
        </w:rPr>
        <w:t xml:space="preserve"> </w:t>
      </w:r>
      <w:r>
        <w:rPr>
          <w:sz w:val="20"/>
        </w:rPr>
        <w:t>of</w:t>
      </w:r>
      <w:r>
        <w:rPr>
          <w:spacing w:val="-6"/>
          <w:sz w:val="20"/>
        </w:rPr>
        <w:t xml:space="preserve"> </w:t>
      </w:r>
      <w:r>
        <w:rPr>
          <w:sz w:val="20"/>
        </w:rPr>
        <w:t>the</w:t>
      </w:r>
      <w:r>
        <w:rPr>
          <w:spacing w:val="-3"/>
          <w:sz w:val="20"/>
        </w:rPr>
        <w:t xml:space="preserve"> </w:t>
      </w:r>
      <w:r>
        <w:rPr>
          <w:sz w:val="20"/>
        </w:rPr>
        <w:t>Government. Note: The only individual who can legally bind the Government.</w:t>
      </w:r>
    </w:p>
    <w:p w14:paraId="224E4116" w14:textId="77777777" w:rsidR="009C0184" w:rsidRDefault="009C0184">
      <w:pPr>
        <w:pStyle w:val="BodyText"/>
        <w:spacing w:before="1"/>
      </w:pPr>
    </w:p>
    <w:p w14:paraId="224E4117" w14:textId="77777777" w:rsidR="009C0184" w:rsidRDefault="000075D9">
      <w:pPr>
        <w:pStyle w:val="ListParagraph"/>
        <w:numPr>
          <w:ilvl w:val="2"/>
          <w:numId w:val="18"/>
        </w:numPr>
        <w:tabs>
          <w:tab w:val="left" w:pos="3015"/>
        </w:tabs>
        <w:spacing w:before="1"/>
        <w:ind w:right="1205" w:firstLine="0"/>
        <w:rPr>
          <w:sz w:val="20"/>
        </w:rPr>
      </w:pPr>
      <w:r>
        <w:rPr>
          <w:sz w:val="20"/>
          <w:u w:val="single"/>
        </w:rPr>
        <w:t>Contracting Officer’s Representative (COR).</w:t>
      </w:r>
      <w:r>
        <w:rPr>
          <w:sz w:val="20"/>
        </w:rPr>
        <w:t xml:space="preserve"> An employee of the U.S. Government appointed by the KO to administer the contract. Such appointment shall be in writing and shall state the scope of authority and limitations. This individual has authority to provide technical direction to the Contractor </w:t>
      </w:r>
      <w:proofErr w:type="gramStart"/>
      <w:r>
        <w:rPr>
          <w:sz w:val="20"/>
        </w:rPr>
        <w:t>as long as</w:t>
      </w:r>
      <w:proofErr w:type="gramEnd"/>
      <w:r>
        <w:rPr>
          <w:sz w:val="20"/>
        </w:rPr>
        <w:t xml:space="preserve"> that direction is within the scope of the contract, does not constitute</w:t>
      </w:r>
      <w:r>
        <w:rPr>
          <w:spacing w:val="-4"/>
          <w:sz w:val="20"/>
        </w:rPr>
        <w:t xml:space="preserve"> </w:t>
      </w:r>
      <w:r>
        <w:rPr>
          <w:sz w:val="20"/>
        </w:rPr>
        <w:t>a</w:t>
      </w:r>
      <w:r>
        <w:rPr>
          <w:spacing w:val="-4"/>
          <w:sz w:val="20"/>
        </w:rPr>
        <w:t xml:space="preserve"> </w:t>
      </w:r>
      <w:r>
        <w:rPr>
          <w:sz w:val="20"/>
        </w:rPr>
        <w:t>change,</w:t>
      </w:r>
      <w:r>
        <w:rPr>
          <w:spacing w:val="-3"/>
          <w:sz w:val="20"/>
        </w:rPr>
        <w:t xml:space="preserve"> </w:t>
      </w:r>
      <w:r>
        <w:rPr>
          <w:sz w:val="20"/>
        </w:rPr>
        <w:t>and</w:t>
      </w:r>
      <w:r>
        <w:rPr>
          <w:spacing w:val="-3"/>
          <w:sz w:val="20"/>
        </w:rPr>
        <w:t xml:space="preserve"> </w:t>
      </w:r>
      <w:r>
        <w:rPr>
          <w:sz w:val="20"/>
        </w:rPr>
        <w:t>has</w:t>
      </w:r>
      <w:r>
        <w:rPr>
          <w:spacing w:val="-5"/>
          <w:sz w:val="20"/>
        </w:rPr>
        <w:t xml:space="preserve"> </w:t>
      </w:r>
      <w:r>
        <w:rPr>
          <w:sz w:val="20"/>
        </w:rPr>
        <w:t>no</w:t>
      </w:r>
      <w:r>
        <w:rPr>
          <w:spacing w:val="-3"/>
          <w:sz w:val="20"/>
        </w:rPr>
        <w:t xml:space="preserve"> </w:t>
      </w:r>
      <w:r>
        <w:rPr>
          <w:sz w:val="20"/>
        </w:rPr>
        <w:t>funding</w:t>
      </w:r>
      <w:r>
        <w:rPr>
          <w:spacing w:val="-5"/>
          <w:sz w:val="20"/>
        </w:rPr>
        <w:t xml:space="preserve"> </w:t>
      </w:r>
      <w:r>
        <w:rPr>
          <w:sz w:val="20"/>
        </w:rPr>
        <w:t>implications.</w:t>
      </w:r>
      <w:r>
        <w:rPr>
          <w:spacing w:val="-3"/>
          <w:sz w:val="20"/>
        </w:rPr>
        <w:t xml:space="preserve"> </w:t>
      </w:r>
      <w:r>
        <w:rPr>
          <w:sz w:val="20"/>
        </w:rPr>
        <w:t>This</w:t>
      </w:r>
      <w:r>
        <w:rPr>
          <w:spacing w:val="-5"/>
          <w:sz w:val="20"/>
        </w:rPr>
        <w:t xml:space="preserve"> </w:t>
      </w:r>
      <w:r>
        <w:rPr>
          <w:sz w:val="20"/>
        </w:rPr>
        <w:t>individual</w:t>
      </w:r>
      <w:r>
        <w:rPr>
          <w:spacing w:val="-4"/>
          <w:sz w:val="20"/>
        </w:rPr>
        <w:t xml:space="preserve"> </w:t>
      </w:r>
      <w:r>
        <w:rPr>
          <w:sz w:val="20"/>
        </w:rPr>
        <w:t>does</w:t>
      </w:r>
      <w:r>
        <w:rPr>
          <w:spacing w:val="-5"/>
          <w:sz w:val="20"/>
        </w:rPr>
        <w:t xml:space="preserve"> </w:t>
      </w:r>
      <w:r>
        <w:rPr>
          <w:sz w:val="20"/>
        </w:rPr>
        <w:t>NOT</w:t>
      </w:r>
      <w:r>
        <w:rPr>
          <w:spacing w:val="-1"/>
          <w:sz w:val="20"/>
        </w:rPr>
        <w:t xml:space="preserve"> </w:t>
      </w:r>
      <w:r>
        <w:rPr>
          <w:sz w:val="20"/>
        </w:rPr>
        <w:t>have</w:t>
      </w:r>
      <w:r>
        <w:rPr>
          <w:spacing w:val="-4"/>
          <w:sz w:val="20"/>
        </w:rPr>
        <w:t xml:space="preserve"> </w:t>
      </w:r>
      <w:r>
        <w:rPr>
          <w:sz w:val="20"/>
        </w:rPr>
        <w:t>authority</w:t>
      </w:r>
      <w:r>
        <w:rPr>
          <w:spacing w:val="-6"/>
          <w:sz w:val="20"/>
        </w:rPr>
        <w:t xml:space="preserve"> </w:t>
      </w:r>
      <w:r>
        <w:rPr>
          <w:sz w:val="20"/>
        </w:rPr>
        <w:t>to change the terms and conditions of the contract.</w:t>
      </w:r>
    </w:p>
    <w:p w14:paraId="224E4118" w14:textId="77777777" w:rsidR="009C0184" w:rsidRDefault="009C0184">
      <w:pPr>
        <w:pStyle w:val="BodyText"/>
      </w:pPr>
    </w:p>
    <w:p w14:paraId="224E4119" w14:textId="77777777" w:rsidR="009C0184" w:rsidRDefault="000075D9">
      <w:pPr>
        <w:pStyle w:val="ListParagraph"/>
        <w:numPr>
          <w:ilvl w:val="2"/>
          <w:numId w:val="18"/>
        </w:numPr>
        <w:tabs>
          <w:tab w:val="left" w:pos="3020"/>
        </w:tabs>
        <w:ind w:right="1209" w:firstLine="0"/>
        <w:rPr>
          <w:sz w:val="20"/>
        </w:rPr>
      </w:pPr>
      <w:r>
        <w:rPr>
          <w:sz w:val="20"/>
          <w:u w:val="single"/>
        </w:rPr>
        <w:t>Controlled</w:t>
      </w:r>
      <w:r>
        <w:rPr>
          <w:spacing w:val="-3"/>
          <w:sz w:val="20"/>
          <w:u w:val="single"/>
        </w:rPr>
        <w:t xml:space="preserve"> </w:t>
      </w:r>
      <w:r>
        <w:rPr>
          <w:sz w:val="20"/>
          <w:u w:val="single"/>
        </w:rPr>
        <w:t>Area.</w:t>
      </w:r>
      <w:r>
        <w:rPr>
          <w:spacing w:val="-5"/>
          <w:sz w:val="20"/>
        </w:rPr>
        <w:t xml:space="preserve"> </w:t>
      </w:r>
      <w:r>
        <w:rPr>
          <w:color w:val="282425"/>
          <w:sz w:val="20"/>
        </w:rPr>
        <w:t>A</w:t>
      </w:r>
      <w:r>
        <w:rPr>
          <w:color w:val="282425"/>
          <w:spacing w:val="-6"/>
          <w:sz w:val="20"/>
        </w:rPr>
        <w:t xml:space="preserve"> </w:t>
      </w:r>
      <w:r>
        <w:rPr>
          <w:color w:val="282425"/>
          <w:sz w:val="20"/>
        </w:rPr>
        <w:t>controlled</w:t>
      </w:r>
      <w:r>
        <w:rPr>
          <w:color w:val="282425"/>
          <w:spacing w:val="-3"/>
          <w:sz w:val="20"/>
        </w:rPr>
        <w:t xml:space="preserve"> </w:t>
      </w:r>
      <w:r>
        <w:rPr>
          <w:color w:val="282425"/>
          <w:sz w:val="20"/>
        </w:rPr>
        <w:t>space</w:t>
      </w:r>
      <w:r>
        <w:rPr>
          <w:color w:val="282425"/>
          <w:spacing w:val="-3"/>
          <w:sz w:val="20"/>
        </w:rPr>
        <w:t xml:space="preserve"> </w:t>
      </w:r>
      <w:r>
        <w:rPr>
          <w:color w:val="282425"/>
          <w:sz w:val="20"/>
        </w:rPr>
        <w:t>extending</w:t>
      </w:r>
      <w:r>
        <w:rPr>
          <w:color w:val="282425"/>
          <w:spacing w:val="-5"/>
          <w:sz w:val="20"/>
        </w:rPr>
        <w:t xml:space="preserve"> </w:t>
      </w:r>
      <w:r>
        <w:rPr>
          <w:color w:val="282425"/>
          <w:sz w:val="20"/>
        </w:rPr>
        <w:t>upward and</w:t>
      </w:r>
      <w:r>
        <w:rPr>
          <w:color w:val="282425"/>
          <w:spacing w:val="-3"/>
          <w:sz w:val="20"/>
        </w:rPr>
        <w:t xml:space="preserve"> </w:t>
      </w:r>
      <w:r>
        <w:rPr>
          <w:color w:val="282425"/>
          <w:sz w:val="20"/>
        </w:rPr>
        <w:t>outward</w:t>
      </w:r>
      <w:r>
        <w:rPr>
          <w:color w:val="282425"/>
          <w:spacing w:val="-3"/>
          <w:sz w:val="20"/>
        </w:rPr>
        <w:t xml:space="preserve"> </w:t>
      </w:r>
      <w:r>
        <w:rPr>
          <w:color w:val="282425"/>
          <w:sz w:val="20"/>
        </w:rPr>
        <w:t>from</w:t>
      </w:r>
      <w:r>
        <w:rPr>
          <w:color w:val="282425"/>
          <w:spacing w:val="-7"/>
          <w:sz w:val="20"/>
        </w:rPr>
        <w:t xml:space="preserve"> </w:t>
      </w:r>
      <w:r>
        <w:rPr>
          <w:color w:val="282425"/>
          <w:sz w:val="20"/>
        </w:rPr>
        <w:t>a</w:t>
      </w:r>
      <w:r>
        <w:rPr>
          <w:color w:val="282425"/>
          <w:spacing w:val="-3"/>
          <w:sz w:val="20"/>
        </w:rPr>
        <w:t xml:space="preserve"> </w:t>
      </w:r>
      <w:r>
        <w:rPr>
          <w:color w:val="282425"/>
          <w:sz w:val="20"/>
        </w:rPr>
        <w:t>specified</w:t>
      </w:r>
      <w:r>
        <w:rPr>
          <w:color w:val="282425"/>
          <w:spacing w:val="-3"/>
          <w:sz w:val="20"/>
        </w:rPr>
        <w:t xml:space="preserve"> </w:t>
      </w:r>
      <w:r>
        <w:rPr>
          <w:color w:val="282425"/>
          <w:sz w:val="20"/>
        </w:rPr>
        <w:t xml:space="preserve">point. This area is typically designated by a commander or </w:t>
      </w:r>
      <w:proofErr w:type="gramStart"/>
      <w:r>
        <w:rPr>
          <w:color w:val="282425"/>
          <w:sz w:val="20"/>
        </w:rPr>
        <w:t>director,</w:t>
      </w:r>
      <w:proofErr w:type="gramEnd"/>
      <w:r>
        <w:rPr>
          <w:color w:val="282425"/>
          <w:sz w:val="20"/>
        </w:rPr>
        <w:t xml:space="preserve"> wherein sensitive information or operations occur and requires limitations of access.</w:t>
      </w:r>
    </w:p>
    <w:p w14:paraId="224E411A" w14:textId="77777777" w:rsidR="009C0184" w:rsidRDefault="000075D9">
      <w:pPr>
        <w:pStyle w:val="ListParagraph"/>
        <w:numPr>
          <w:ilvl w:val="2"/>
          <w:numId w:val="18"/>
        </w:numPr>
        <w:tabs>
          <w:tab w:val="left" w:pos="3015"/>
        </w:tabs>
        <w:spacing w:before="229"/>
        <w:ind w:right="1841" w:firstLine="0"/>
        <w:rPr>
          <w:sz w:val="20"/>
        </w:rPr>
      </w:pPr>
      <w:r>
        <w:rPr>
          <w:sz w:val="20"/>
          <w:u w:val="single"/>
        </w:rPr>
        <w:t>Defective</w:t>
      </w:r>
      <w:r>
        <w:rPr>
          <w:spacing w:val="-3"/>
          <w:sz w:val="20"/>
          <w:u w:val="single"/>
        </w:rPr>
        <w:t xml:space="preserve"> </w:t>
      </w:r>
      <w:r>
        <w:rPr>
          <w:sz w:val="20"/>
          <w:u w:val="single"/>
        </w:rPr>
        <w:t>Service.</w:t>
      </w:r>
      <w:r>
        <w:rPr>
          <w:spacing w:val="-2"/>
          <w:sz w:val="20"/>
        </w:rPr>
        <w:t xml:space="preserve"> </w:t>
      </w:r>
      <w:r>
        <w:rPr>
          <w:sz w:val="20"/>
        </w:rPr>
        <w:t>A</w:t>
      </w:r>
      <w:r>
        <w:rPr>
          <w:spacing w:val="-6"/>
          <w:sz w:val="20"/>
        </w:rPr>
        <w:t xml:space="preserve"> </w:t>
      </w:r>
      <w:r>
        <w:rPr>
          <w:sz w:val="20"/>
        </w:rPr>
        <w:t>service</w:t>
      </w:r>
      <w:r>
        <w:rPr>
          <w:spacing w:val="-3"/>
          <w:sz w:val="20"/>
        </w:rPr>
        <w:t xml:space="preserve"> </w:t>
      </w:r>
      <w:r>
        <w:rPr>
          <w:sz w:val="20"/>
        </w:rPr>
        <w:t>output</w:t>
      </w:r>
      <w:r>
        <w:rPr>
          <w:spacing w:val="-4"/>
          <w:sz w:val="20"/>
        </w:rPr>
        <w:t xml:space="preserve"> </w:t>
      </w:r>
      <w:r>
        <w:rPr>
          <w:sz w:val="20"/>
        </w:rPr>
        <w:t>that</w:t>
      </w:r>
      <w:r>
        <w:rPr>
          <w:spacing w:val="-4"/>
          <w:sz w:val="20"/>
        </w:rPr>
        <w:t xml:space="preserve"> </w:t>
      </w:r>
      <w:r>
        <w:rPr>
          <w:sz w:val="20"/>
        </w:rPr>
        <w:t>does</w:t>
      </w:r>
      <w:r>
        <w:rPr>
          <w:spacing w:val="-2"/>
          <w:sz w:val="20"/>
        </w:rPr>
        <w:t xml:space="preserve"> </w:t>
      </w:r>
      <w:r>
        <w:rPr>
          <w:sz w:val="20"/>
        </w:rPr>
        <w:t>not</w:t>
      </w:r>
      <w:r>
        <w:rPr>
          <w:spacing w:val="-2"/>
          <w:sz w:val="20"/>
        </w:rPr>
        <w:t xml:space="preserve"> </w:t>
      </w:r>
      <w:r>
        <w:rPr>
          <w:sz w:val="20"/>
        </w:rPr>
        <w:t>meet</w:t>
      </w:r>
      <w:r>
        <w:rPr>
          <w:spacing w:val="-2"/>
          <w:sz w:val="20"/>
        </w:rPr>
        <w:t xml:space="preserve"> </w:t>
      </w:r>
      <w:r>
        <w:rPr>
          <w:sz w:val="20"/>
        </w:rPr>
        <w:t>the</w:t>
      </w:r>
      <w:r>
        <w:rPr>
          <w:spacing w:val="-3"/>
          <w:sz w:val="20"/>
        </w:rPr>
        <w:t xml:space="preserve"> </w:t>
      </w:r>
      <w:r>
        <w:rPr>
          <w:sz w:val="20"/>
        </w:rPr>
        <w:t>standard</w:t>
      </w:r>
      <w:r>
        <w:rPr>
          <w:spacing w:val="-3"/>
          <w:sz w:val="20"/>
        </w:rPr>
        <w:t xml:space="preserve"> </w:t>
      </w:r>
      <w:r>
        <w:rPr>
          <w:sz w:val="20"/>
        </w:rPr>
        <w:t>of</w:t>
      </w:r>
      <w:r>
        <w:rPr>
          <w:spacing w:val="-6"/>
          <w:sz w:val="20"/>
        </w:rPr>
        <w:t xml:space="preserve"> </w:t>
      </w:r>
      <w:r>
        <w:rPr>
          <w:sz w:val="20"/>
        </w:rPr>
        <w:t>performance associated with the Performance Work Statement (PWS).</w:t>
      </w:r>
    </w:p>
    <w:p w14:paraId="224E411B" w14:textId="77777777" w:rsidR="009C0184" w:rsidRDefault="000075D9">
      <w:pPr>
        <w:pStyle w:val="ListParagraph"/>
        <w:numPr>
          <w:ilvl w:val="2"/>
          <w:numId w:val="18"/>
        </w:numPr>
        <w:tabs>
          <w:tab w:val="left" w:pos="3020"/>
        </w:tabs>
        <w:ind w:right="1221" w:firstLine="0"/>
        <w:rPr>
          <w:sz w:val="20"/>
        </w:rPr>
      </w:pPr>
      <w:r>
        <w:rPr>
          <w:sz w:val="20"/>
          <w:u w:val="single"/>
        </w:rPr>
        <w:t>Deliverable.</w:t>
      </w:r>
      <w:r>
        <w:rPr>
          <w:spacing w:val="-3"/>
          <w:sz w:val="20"/>
        </w:rPr>
        <w:t xml:space="preserve"> </w:t>
      </w:r>
      <w:r>
        <w:rPr>
          <w:sz w:val="20"/>
        </w:rPr>
        <w:t>Anything</w:t>
      </w:r>
      <w:r>
        <w:rPr>
          <w:spacing w:val="-5"/>
          <w:sz w:val="20"/>
        </w:rPr>
        <w:t xml:space="preserve"> </w:t>
      </w:r>
      <w:r>
        <w:rPr>
          <w:sz w:val="20"/>
        </w:rPr>
        <w:t>that</w:t>
      </w:r>
      <w:r>
        <w:rPr>
          <w:spacing w:val="-4"/>
          <w:sz w:val="20"/>
        </w:rPr>
        <w:t xml:space="preserve"> </w:t>
      </w:r>
      <w:r>
        <w:rPr>
          <w:sz w:val="20"/>
        </w:rPr>
        <w:t>can</w:t>
      </w:r>
      <w:r>
        <w:rPr>
          <w:spacing w:val="-5"/>
          <w:sz w:val="20"/>
        </w:rPr>
        <w:t xml:space="preserve"> </w:t>
      </w:r>
      <w:r>
        <w:rPr>
          <w:sz w:val="20"/>
        </w:rPr>
        <w:t>be</w:t>
      </w:r>
      <w:r>
        <w:rPr>
          <w:spacing w:val="-3"/>
          <w:sz w:val="20"/>
        </w:rPr>
        <w:t xml:space="preserve"> </w:t>
      </w:r>
      <w:r>
        <w:rPr>
          <w:sz w:val="20"/>
        </w:rPr>
        <w:t>physically</w:t>
      </w:r>
      <w:r>
        <w:rPr>
          <w:spacing w:val="-7"/>
          <w:sz w:val="20"/>
        </w:rPr>
        <w:t xml:space="preserve"> </w:t>
      </w:r>
      <w:proofErr w:type="gramStart"/>
      <w:r>
        <w:rPr>
          <w:sz w:val="20"/>
        </w:rPr>
        <w:t>delivered,</w:t>
      </w:r>
      <w:r>
        <w:rPr>
          <w:spacing w:val="-3"/>
          <w:sz w:val="20"/>
        </w:rPr>
        <w:t xml:space="preserve"> </w:t>
      </w:r>
      <w:r>
        <w:rPr>
          <w:sz w:val="20"/>
        </w:rPr>
        <w:t>but</w:t>
      </w:r>
      <w:proofErr w:type="gramEnd"/>
      <w:r>
        <w:rPr>
          <w:spacing w:val="-4"/>
          <w:sz w:val="20"/>
        </w:rPr>
        <w:t xml:space="preserve"> </w:t>
      </w:r>
      <w:r>
        <w:rPr>
          <w:sz w:val="20"/>
        </w:rPr>
        <w:t>may</w:t>
      </w:r>
      <w:r>
        <w:rPr>
          <w:spacing w:val="-5"/>
          <w:sz w:val="20"/>
        </w:rPr>
        <w:t xml:space="preserve"> </w:t>
      </w:r>
      <w:r>
        <w:rPr>
          <w:sz w:val="20"/>
        </w:rPr>
        <w:t>include</w:t>
      </w:r>
      <w:r>
        <w:rPr>
          <w:spacing w:val="-3"/>
          <w:sz w:val="20"/>
        </w:rPr>
        <w:t xml:space="preserve"> </w:t>
      </w:r>
      <w:r>
        <w:rPr>
          <w:sz w:val="20"/>
        </w:rPr>
        <w:t>non-manufactured things such as meeting minutes or reports.</w:t>
      </w:r>
    </w:p>
    <w:p w14:paraId="224E411C" w14:textId="77777777" w:rsidR="009C0184" w:rsidRDefault="009C0184">
      <w:pPr>
        <w:pStyle w:val="BodyText"/>
      </w:pPr>
    </w:p>
    <w:p w14:paraId="224E411D" w14:textId="77777777" w:rsidR="009C0184" w:rsidRDefault="000075D9">
      <w:pPr>
        <w:pStyle w:val="ListParagraph"/>
        <w:numPr>
          <w:ilvl w:val="2"/>
          <w:numId w:val="18"/>
        </w:numPr>
        <w:tabs>
          <w:tab w:val="left" w:pos="3119"/>
        </w:tabs>
        <w:ind w:right="1147" w:firstLine="0"/>
        <w:rPr>
          <w:sz w:val="20"/>
        </w:rPr>
      </w:pPr>
      <w:r>
        <w:rPr>
          <w:sz w:val="20"/>
          <w:u w:val="single"/>
        </w:rPr>
        <w:t>Equipment.</w:t>
      </w:r>
      <w:r>
        <w:rPr>
          <w:spacing w:val="-2"/>
          <w:sz w:val="20"/>
        </w:rPr>
        <w:t xml:space="preserve"> </w:t>
      </w:r>
      <w:r>
        <w:rPr>
          <w:sz w:val="20"/>
        </w:rPr>
        <w:t>A</w:t>
      </w:r>
      <w:r>
        <w:rPr>
          <w:spacing w:val="-6"/>
          <w:sz w:val="20"/>
        </w:rPr>
        <w:t xml:space="preserve"> </w:t>
      </w:r>
      <w:r>
        <w:rPr>
          <w:sz w:val="20"/>
        </w:rPr>
        <w:t>tangible</w:t>
      </w:r>
      <w:r>
        <w:rPr>
          <w:spacing w:val="-1"/>
          <w:sz w:val="20"/>
        </w:rPr>
        <w:t xml:space="preserve"> </w:t>
      </w:r>
      <w:r>
        <w:rPr>
          <w:sz w:val="20"/>
        </w:rPr>
        <w:t>item</w:t>
      </w:r>
      <w:r>
        <w:rPr>
          <w:spacing w:val="-6"/>
          <w:sz w:val="20"/>
        </w:rPr>
        <w:t xml:space="preserve"> </w:t>
      </w:r>
      <w:r>
        <w:rPr>
          <w:sz w:val="20"/>
        </w:rPr>
        <w:t>that</w:t>
      </w:r>
      <w:r>
        <w:rPr>
          <w:spacing w:val="-4"/>
          <w:sz w:val="20"/>
        </w:rPr>
        <w:t xml:space="preserve"> </w:t>
      </w:r>
      <w:r>
        <w:rPr>
          <w:sz w:val="20"/>
        </w:rPr>
        <w:t>is</w:t>
      </w:r>
      <w:r>
        <w:rPr>
          <w:spacing w:val="-2"/>
          <w:sz w:val="20"/>
        </w:rPr>
        <w:t xml:space="preserve"> </w:t>
      </w:r>
      <w:r>
        <w:rPr>
          <w:sz w:val="20"/>
        </w:rPr>
        <w:t>functionally</w:t>
      </w:r>
      <w:r>
        <w:rPr>
          <w:spacing w:val="-4"/>
          <w:sz w:val="20"/>
        </w:rPr>
        <w:t xml:space="preserve"> </w:t>
      </w:r>
      <w:r>
        <w:rPr>
          <w:sz w:val="20"/>
        </w:rPr>
        <w:t>complete</w:t>
      </w:r>
      <w:r>
        <w:rPr>
          <w:spacing w:val="-4"/>
          <w:sz w:val="20"/>
        </w:rPr>
        <w:t xml:space="preserve"> </w:t>
      </w:r>
      <w:r>
        <w:rPr>
          <w:sz w:val="20"/>
        </w:rPr>
        <w:t>for</w:t>
      </w:r>
      <w:r>
        <w:rPr>
          <w:spacing w:val="-3"/>
          <w:sz w:val="20"/>
        </w:rPr>
        <w:t xml:space="preserve"> </w:t>
      </w:r>
      <w:r>
        <w:rPr>
          <w:sz w:val="20"/>
        </w:rPr>
        <w:t>its</w:t>
      </w:r>
      <w:r>
        <w:rPr>
          <w:spacing w:val="-4"/>
          <w:sz w:val="20"/>
        </w:rPr>
        <w:t xml:space="preserve"> </w:t>
      </w:r>
      <w:r>
        <w:rPr>
          <w:sz w:val="20"/>
        </w:rPr>
        <w:t>intended</w:t>
      </w:r>
      <w:r>
        <w:rPr>
          <w:spacing w:val="-3"/>
          <w:sz w:val="20"/>
        </w:rPr>
        <w:t xml:space="preserve"> </w:t>
      </w:r>
      <w:r>
        <w:rPr>
          <w:sz w:val="20"/>
        </w:rPr>
        <w:t>purpose,</w:t>
      </w:r>
      <w:r>
        <w:rPr>
          <w:spacing w:val="-4"/>
          <w:sz w:val="20"/>
        </w:rPr>
        <w:t xml:space="preserve"> </w:t>
      </w:r>
      <w:r>
        <w:rPr>
          <w:sz w:val="20"/>
        </w:rPr>
        <w:t>durable, nonexpendable, and needed for the performance of</w:t>
      </w:r>
      <w:r>
        <w:rPr>
          <w:spacing w:val="-1"/>
          <w:sz w:val="20"/>
        </w:rPr>
        <w:t xml:space="preserve"> </w:t>
      </w:r>
      <w:r>
        <w:rPr>
          <w:sz w:val="20"/>
        </w:rPr>
        <w:t xml:space="preserve">a contract. Equipment is not intended for </w:t>
      </w:r>
      <w:proofErr w:type="gramStart"/>
      <w:r>
        <w:rPr>
          <w:sz w:val="20"/>
        </w:rPr>
        <w:t>sale, and</w:t>
      </w:r>
      <w:proofErr w:type="gramEnd"/>
      <w:r>
        <w:rPr>
          <w:sz w:val="20"/>
        </w:rPr>
        <w:t xml:space="preserve"> does not ordinarily lose its identity or become a component part of another article when put into use. Equipment does not include material, real property, special test equipment or special </w:t>
      </w:r>
      <w:r>
        <w:rPr>
          <w:spacing w:val="-2"/>
          <w:sz w:val="20"/>
        </w:rPr>
        <w:t>tooling.</w:t>
      </w:r>
    </w:p>
    <w:p w14:paraId="224E411E" w14:textId="77777777" w:rsidR="009C0184" w:rsidRDefault="009C0184">
      <w:pPr>
        <w:pStyle w:val="BodyText"/>
      </w:pPr>
    </w:p>
    <w:p w14:paraId="224E411F" w14:textId="77777777" w:rsidR="009C0184" w:rsidRDefault="000075D9">
      <w:pPr>
        <w:pStyle w:val="ListParagraph"/>
        <w:numPr>
          <w:ilvl w:val="2"/>
          <w:numId w:val="18"/>
        </w:numPr>
        <w:tabs>
          <w:tab w:val="left" w:pos="3115"/>
        </w:tabs>
        <w:ind w:left="2519" w:right="1231" w:firstLine="0"/>
        <w:rPr>
          <w:sz w:val="20"/>
        </w:rPr>
      </w:pPr>
      <w:r>
        <w:rPr>
          <w:sz w:val="20"/>
          <w:u w:val="single"/>
        </w:rPr>
        <w:t>Government</w:t>
      </w:r>
      <w:r>
        <w:rPr>
          <w:spacing w:val="-3"/>
          <w:sz w:val="20"/>
          <w:u w:val="single"/>
        </w:rPr>
        <w:t xml:space="preserve"> </w:t>
      </w:r>
      <w:r>
        <w:rPr>
          <w:sz w:val="20"/>
          <w:u w:val="single"/>
        </w:rPr>
        <w:t>Equipment</w:t>
      </w:r>
      <w:r>
        <w:rPr>
          <w:spacing w:val="-3"/>
          <w:sz w:val="20"/>
          <w:u w:val="single"/>
        </w:rPr>
        <w:t xml:space="preserve"> </w:t>
      </w:r>
      <w:r>
        <w:rPr>
          <w:sz w:val="20"/>
          <w:u w:val="single"/>
        </w:rPr>
        <w:t>Furnished.</w:t>
      </w:r>
      <w:r>
        <w:rPr>
          <w:spacing w:val="-4"/>
          <w:sz w:val="20"/>
        </w:rPr>
        <w:t xml:space="preserve"> </w:t>
      </w:r>
      <w:r>
        <w:rPr>
          <w:sz w:val="20"/>
        </w:rPr>
        <w:t>Government</w:t>
      </w:r>
      <w:r>
        <w:rPr>
          <w:spacing w:val="-4"/>
          <w:sz w:val="20"/>
        </w:rPr>
        <w:t xml:space="preserve"> </w:t>
      </w:r>
      <w:r>
        <w:rPr>
          <w:sz w:val="20"/>
        </w:rPr>
        <w:t>property</w:t>
      </w:r>
      <w:r>
        <w:rPr>
          <w:spacing w:val="-6"/>
          <w:sz w:val="20"/>
        </w:rPr>
        <w:t xml:space="preserve"> </w:t>
      </w:r>
      <w:r>
        <w:rPr>
          <w:sz w:val="20"/>
        </w:rPr>
        <w:t>that</w:t>
      </w:r>
      <w:r>
        <w:rPr>
          <w:spacing w:val="-3"/>
          <w:sz w:val="20"/>
        </w:rPr>
        <w:t xml:space="preserve"> </w:t>
      </w:r>
      <w:r>
        <w:rPr>
          <w:sz w:val="20"/>
        </w:rPr>
        <w:t>is</w:t>
      </w:r>
      <w:r>
        <w:rPr>
          <w:spacing w:val="-5"/>
          <w:sz w:val="20"/>
        </w:rPr>
        <w:t xml:space="preserve"> </w:t>
      </w:r>
      <w:r>
        <w:rPr>
          <w:sz w:val="20"/>
        </w:rPr>
        <w:t>incidental</w:t>
      </w:r>
      <w:r>
        <w:rPr>
          <w:spacing w:val="-3"/>
          <w:sz w:val="20"/>
        </w:rPr>
        <w:t xml:space="preserve"> </w:t>
      </w:r>
      <w:r>
        <w:rPr>
          <w:sz w:val="20"/>
        </w:rPr>
        <w:t>to</w:t>
      </w:r>
      <w:r>
        <w:rPr>
          <w:spacing w:val="-3"/>
          <w:sz w:val="20"/>
        </w:rPr>
        <w:t xml:space="preserve"> </w:t>
      </w:r>
      <w:r>
        <w:rPr>
          <w:sz w:val="20"/>
        </w:rPr>
        <w:t>the</w:t>
      </w:r>
      <w:r>
        <w:rPr>
          <w:spacing w:val="-3"/>
          <w:sz w:val="20"/>
        </w:rPr>
        <w:t xml:space="preserve"> </w:t>
      </w:r>
      <w:r>
        <w:rPr>
          <w:sz w:val="20"/>
        </w:rPr>
        <w:t>place</w:t>
      </w:r>
      <w:r>
        <w:rPr>
          <w:spacing w:val="-3"/>
          <w:sz w:val="20"/>
        </w:rPr>
        <w:t xml:space="preserve"> </w:t>
      </w:r>
      <w:r>
        <w:rPr>
          <w:sz w:val="20"/>
        </w:rPr>
        <w:t>of performance, when</w:t>
      </w:r>
      <w:r>
        <w:rPr>
          <w:spacing w:val="-3"/>
          <w:sz w:val="20"/>
        </w:rPr>
        <w:t xml:space="preserve"> </w:t>
      </w:r>
      <w:r>
        <w:rPr>
          <w:sz w:val="20"/>
        </w:rPr>
        <w:t>the</w:t>
      </w:r>
      <w:r>
        <w:rPr>
          <w:spacing w:val="-1"/>
          <w:sz w:val="20"/>
        </w:rPr>
        <w:t xml:space="preserve"> </w:t>
      </w:r>
      <w:r>
        <w:rPr>
          <w:sz w:val="20"/>
        </w:rPr>
        <w:t>contract</w:t>
      </w:r>
      <w:r>
        <w:rPr>
          <w:spacing w:val="-1"/>
          <w:sz w:val="20"/>
        </w:rPr>
        <w:t xml:space="preserve"> </w:t>
      </w:r>
      <w:r>
        <w:rPr>
          <w:sz w:val="20"/>
        </w:rPr>
        <w:t>requires</w:t>
      </w:r>
      <w:r>
        <w:rPr>
          <w:spacing w:val="-3"/>
          <w:sz w:val="20"/>
        </w:rPr>
        <w:t xml:space="preserve"> </w:t>
      </w:r>
      <w:r>
        <w:rPr>
          <w:sz w:val="20"/>
        </w:rPr>
        <w:t>contractor</w:t>
      </w:r>
      <w:r>
        <w:rPr>
          <w:spacing w:val="-2"/>
          <w:sz w:val="20"/>
        </w:rPr>
        <w:t xml:space="preserve"> </w:t>
      </w:r>
      <w:r>
        <w:rPr>
          <w:sz w:val="20"/>
        </w:rPr>
        <w:t>personnel</w:t>
      </w:r>
      <w:r>
        <w:rPr>
          <w:spacing w:val="-2"/>
          <w:sz w:val="20"/>
        </w:rPr>
        <w:t xml:space="preserve"> </w:t>
      </w:r>
      <w:r>
        <w:rPr>
          <w:sz w:val="20"/>
        </w:rPr>
        <w:t>to</w:t>
      </w:r>
      <w:r>
        <w:rPr>
          <w:spacing w:val="-1"/>
          <w:sz w:val="20"/>
        </w:rPr>
        <w:t xml:space="preserve"> </w:t>
      </w:r>
      <w:r>
        <w:rPr>
          <w:sz w:val="20"/>
        </w:rPr>
        <w:t>be</w:t>
      </w:r>
      <w:r>
        <w:rPr>
          <w:spacing w:val="-1"/>
          <w:sz w:val="20"/>
        </w:rPr>
        <w:t xml:space="preserve"> </w:t>
      </w:r>
      <w:r>
        <w:rPr>
          <w:sz w:val="20"/>
        </w:rPr>
        <w:t>located</w:t>
      </w:r>
      <w:r>
        <w:rPr>
          <w:spacing w:val="-4"/>
          <w:sz w:val="20"/>
        </w:rPr>
        <w:t xml:space="preserve"> </w:t>
      </w:r>
      <w:r>
        <w:rPr>
          <w:sz w:val="20"/>
        </w:rPr>
        <w:t>on</w:t>
      </w:r>
      <w:r>
        <w:rPr>
          <w:spacing w:val="-3"/>
          <w:sz w:val="20"/>
        </w:rPr>
        <w:t xml:space="preserve"> </w:t>
      </w:r>
      <w:r>
        <w:rPr>
          <w:sz w:val="20"/>
        </w:rPr>
        <w:t>a</w:t>
      </w:r>
      <w:r>
        <w:rPr>
          <w:spacing w:val="-1"/>
          <w:sz w:val="20"/>
        </w:rPr>
        <w:t xml:space="preserve"> </w:t>
      </w:r>
      <w:proofErr w:type="gramStart"/>
      <w:r>
        <w:rPr>
          <w:sz w:val="20"/>
        </w:rPr>
        <w:t>Government</w:t>
      </w:r>
      <w:proofErr w:type="gramEnd"/>
      <w:r>
        <w:rPr>
          <w:spacing w:val="-2"/>
          <w:sz w:val="20"/>
        </w:rPr>
        <w:t xml:space="preserve"> </w:t>
      </w:r>
      <w:r>
        <w:rPr>
          <w:sz w:val="20"/>
        </w:rPr>
        <w:t>site or installation, and when the property used by the contractor within the location remains accountable to the Government. Items considered to be incidental to the place of performance include, for example, office space, desks, chairs, telephones, computers, and fax machines.</w:t>
      </w:r>
    </w:p>
    <w:p w14:paraId="224E4120" w14:textId="77777777" w:rsidR="009C0184" w:rsidRDefault="009C0184">
      <w:pPr>
        <w:pStyle w:val="BodyText"/>
      </w:pPr>
    </w:p>
    <w:p w14:paraId="224E4121" w14:textId="77777777" w:rsidR="009C0184" w:rsidRDefault="000075D9">
      <w:pPr>
        <w:pStyle w:val="ListParagraph"/>
        <w:numPr>
          <w:ilvl w:val="2"/>
          <w:numId w:val="18"/>
        </w:numPr>
        <w:tabs>
          <w:tab w:val="left" w:pos="3120"/>
        </w:tabs>
        <w:ind w:right="1430" w:firstLine="0"/>
        <w:rPr>
          <w:sz w:val="20"/>
        </w:rPr>
      </w:pPr>
      <w:r>
        <w:rPr>
          <w:sz w:val="20"/>
          <w:u w:val="single"/>
        </w:rPr>
        <w:t>Government-Furnished Property (GFP) or Government Property.</w:t>
      </w:r>
      <w:r>
        <w:rPr>
          <w:sz w:val="20"/>
        </w:rPr>
        <w:t xml:space="preserve"> Property in the possession</w:t>
      </w:r>
      <w:r>
        <w:rPr>
          <w:spacing w:val="-5"/>
          <w:sz w:val="20"/>
        </w:rPr>
        <w:t xml:space="preserve"> </w:t>
      </w:r>
      <w:r>
        <w:rPr>
          <w:sz w:val="20"/>
        </w:rPr>
        <w:t>of,</w:t>
      </w:r>
      <w:r>
        <w:rPr>
          <w:spacing w:val="-3"/>
          <w:sz w:val="20"/>
        </w:rPr>
        <w:t xml:space="preserve"> </w:t>
      </w:r>
      <w:r>
        <w:rPr>
          <w:sz w:val="20"/>
        </w:rPr>
        <w:t>or</w:t>
      </w:r>
      <w:r>
        <w:rPr>
          <w:spacing w:val="-3"/>
          <w:sz w:val="20"/>
        </w:rPr>
        <w:t xml:space="preserve"> </w:t>
      </w:r>
      <w:r>
        <w:rPr>
          <w:sz w:val="20"/>
        </w:rPr>
        <w:t>directly</w:t>
      </w:r>
      <w:r>
        <w:rPr>
          <w:spacing w:val="-7"/>
          <w:sz w:val="20"/>
        </w:rPr>
        <w:t xml:space="preserve"> </w:t>
      </w:r>
      <w:r>
        <w:rPr>
          <w:sz w:val="20"/>
        </w:rPr>
        <w:t>acquired</w:t>
      </w:r>
      <w:r>
        <w:rPr>
          <w:spacing w:val="-3"/>
          <w:sz w:val="20"/>
        </w:rPr>
        <w:t xml:space="preserve"> </w:t>
      </w:r>
      <w:r>
        <w:rPr>
          <w:sz w:val="20"/>
        </w:rPr>
        <w:t>by,</w:t>
      </w:r>
      <w:r>
        <w:rPr>
          <w:spacing w:val="-3"/>
          <w:sz w:val="20"/>
        </w:rPr>
        <w:t xml:space="preserve"> </w:t>
      </w:r>
      <w:r>
        <w:rPr>
          <w:sz w:val="20"/>
        </w:rPr>
        <w:t>the</w:t>
      </w:r>
      <w:r>
        <w:rPr>
          <w:spacing w:val="-3"/>
          <w:sz w:val="20"/>
        </w:rPr>
        <w:t xml:space="preserve"> </w:t>
      </w:r>
      <w:r>
        <w:rPr>
          <w:sz w:val="20"/>
        </w:rPr>
        <w:t>Government</w:t>
      </w:r>
      <w:r>
        <w:rPr>
          <w:spacing w:val="-4"/>
          <w:sz w:val="20"/>
        </w:rPr>
        <w:t xml:space="preserve"> </w:t>
      </w:r>
      <w:r>
        <w:rPr>
          <w:sz w:val="20"/>
        </w:rPr>
        <w:t>and</w:t>
      </w:r>
      <w:r>
        <w:rPr>
          <w:spacing w:val="-3"/>
          <w:sz w:val="20"/>
        </w:rPr>
        <w:t xml:space="preserve"> </w:t>
      </w:r>
      <w:r>
        <w:rPr>
          <w:sz w:val="20"/>
        </w:rPr>
        <w:t>subsequently</w:t>
      </w:r>
      <w:r>
        <w:rPr>
          <w:spacing w:val="-3"/>
          <w:sz w:val="20"/>
        </w:rPr>
        <w:t xml:space="preserve"> </w:t>
      </w:r>
      <w:r>
        <w:rPr>
          <w:sz w:val="20"/>
        </w:rPr>
        <w:t>made</w:t>
      </w:r>
      <w:r>
        <w:rPr>
          <w:spacing w:val="-3"/>
          <w:sz w:val="20"/>
        </w:rPr>
        <w:t xml:space="preserve"> </w:t>
      </w:r>
      <w:r>
        <w:rPr>
          <w:sz w:val="20"/>
        </w:rPr>
        <w:t>available</w:t>
      </w:r>
      <w:r>
        <w:rPr>
          <w:spacing w:val="-3"/>
          <w:sz w:val="20"/>
        </w:rPr>
        <w:t xml:space="preserve"> </w:t>
      </w:r>
      <w:r>
        <w:rPr>
          <w:sz w:val="20"/>
        </w:rPr>
        <w:t>to</w:t>
      </w:r>
      <w:r>
        <w:rPr>
          <w:spacing w:val="-3"/>
          <w:sz w:val="20"/>
        </w:rPr>
        <w:t xml:space="preserve"> </w:t>
      </w:r>
      <w:r>
        <w:rPr>
          <w:sz w:val="20"/>
        </w:rPr>
        <w:t>the</w:t>
      </w:r>
    </w:p>
    <w:p w14:paraId="224E4122" w14:textId="77777777" w:rsidR="009C0184" w:rsidRDefault="009C0184">
      <w:pPr>
        <w:pStyle w:val="ListParagraph"/>
        <w:rPr>
          <w:sz w:val="20"/>
        </w:rPr>
        <w:sectPr w:rsidR="009C0184">
          <w:pgSz w:w="12240" w:h="15840"/>
          <w:pgMar w:top="1400" w:right="360" w:bottom="280" w:left="360" w:header="725" w:footer="0" w:gutter="0"/>
          <w:cols w:space="720"/>
        </w:sectPr>
      </w:pPr>
    </w:p>
    <w:p w14:paraId="224E4123" w14:textId="77777777" w:rsidR="009C0184" w:rsidRDefault="009C0184">
      <w:pPr>
        <w:pStyle w:val="BodyText"/>
        <w:spacing w:before="1"/>
      </w:pPr>
    </w:p>
    <w:p w14:paraId="224E4124" w14:textId="77777777" w:rsidR="009C0184" w:rsidRDefault="000075D9">
      <w:pPr>
        <w:pStyle w:val="BodyText"/>
        <w:ind w:left="2520" w:right="1500"/>
      </w:pPr>
      <w:r>
        <w:t>Contractor for performance of a contract. Government furnished property</w:t>
      </w:r>
      <w:r>
        <w:rPr>
          <w:spacing w:val="-3"/>
        </w:rPr>
        <w:t xml:space="preserve"> </w:t>
      </w:r>
      <w:r>
        <w:t>includes, but is</w:t>
      </w:r>
      <w:r>
        <w:rPr>
          <w:spacing w:val="-1"/>
        </w:rPr>
        <w:t xml:space="preserve"> </w:t>
      </w:r>
      <w:r>
        <w:t>not limited to, spares and property furnished for repair, maintenance, overhaul, or modification. Government-furnished property also includes contractor-acquired property if the contractor- acquired</w:t>
      </w:r>
      <w:r>
        <w:rPr>
          <w:spacing w:val="-3"/>
        </w:rPr>
        <w:t xml:space="preserve"> </w:t>
      </w:r>
      <w:r>
        <w:t>property</w:t>
      </w:r>
      <w:r>
        <w:rPr>
          <w:spacing w:val="-6"/>
        </w:rPr>
        <w:t xml:space="preserve"> </w:t>
      </w:r>
      <w:r>
        <w:t>is</w:t>
      </w:r>
      <w:r>
        <w:rPr>
          <w:spacing w:val="-4"/>
        </w:rPr>
        <w:t xml:space="preserve"> </w:t>
      </w:r>
      <w:proofErr w:type="gramStart"/>
      <w:r>
        <w:t>a</w:t>
      </w:r>
      <w:r>
        <w:rPr>
          <w:spacing w:val="-3"/>
        </w:rPr>
        <w:t xml:space="preserve"> </w:t>
      </w:r>
      <w:r>
        <w:t>deliverable</w:t>
      </w:r>
      <w:proofErr w:type="gramEnd"/>
      <w:r>
        <w:rPr>
          <w:spacing w:val="-3"/>
        </w:rPr>
        <w:t xml:space="preserve"> </w:t>
      </w:r>
      <w:r>
        <w:t>under</w:t>
      </w:r>
      <w:r>
        <w:rPr>
          <w:spacing w:val="-3"/>
        </w:rPr>
        <w:t xml:space="preserve"> </w:t>
      </w:r>
      <w:r>
        <w:t>a</w:t>
      </w:r>
      <w:r>
        <w:rPr>
          <w:spacing w:val="-3"/>
        </w:rPr>
        <w:t xml:space="preserve"> </w:t>
      </w:r>
      <w:r>
        <w:t>cost</w:t>
      </w:r>
      <w:r>
        <w:rPr>
          <w:spacing w:val="-3"/>
        </w:rPr>
        <w:t xml:space="preserve"> </w:t>
      </w:r>
      <w:r>
        <w:t>contract</w:t>
      </w:r>
      <w:r>
        <w:rPr>
          <w:spacing w:val="-1"/>
        </w:rPr>
        <w:t xml:space="preserve"> </w:t>
      </w:r>
      <w:r>
        <w:t>when</w:t>
      </w:r>
      <w:r>
        <w:rPr>
          <w:spacing w:val="-3"/>
        </w:rPr>
        <w:t xml:space="preserve"> </w:t>
      </w:r>
      <w:r>
        <w:t>accepted</w:t>
      </w:r>
      <w:r>
        <w:rPr>
          <w:spacing w:val="-3"/>
        </w:rPr>
        <w:t xml:space="preserve"> </w:t>
      </w:r>
      <w:r>
        <w:t>by</w:t>
      </w:r>
      <w:r>
        <w:rPr>
          <w:spacing w:val="-6"/>
        </w:rPr>
        <w:t xml:space="preserve"> </w:t>
      </w:r>
      <w:r>
        <w:t>the</w:t>
      </w:r>
      <w:r>
        <w:rPr>
          <w:spacing w:val="-3"/>
        </w:rPr>
        <w:t xml:space="preserve"> </w:t>
      </w:r>
      <w:r>
        <w:t>Government</w:t>
      </w:r>
      <w:r>
        <w:rPr>
          <w:spacing w:val="-3"/>
        </w:rPr>
        <w:t xml:space="preserve"> </w:t>
      </w:r>
      <w:r>
        <w:t>for continued use under the contract.</w:t>
      </w:r>
    </w:p>
    <w:p w14:paraId="224E4125" w14:textId="77777777" w:rsidR="009C0184" w:rsidRDefault="009C0184">
      <w:pPr>
        <w:pStyle w:val="BodyText"/>
      </w:pPr>
    </w:p>
    <w:p w14:paraId="224E4126" w14:textId="77777777" w:rsidR="009C0184" w:rsidRDefault="000075D9">
      <w:pPr>
        <w:pStyle w:val="ListParagraph"/>
        <w:numPr>
          <w:ilvl w:val="2"/>
          <w:numId w:val="18"/>
        </w:numPr>
        <w:tabs>
          <w:tab w:val="left" w:pos="3119"/>
        </w:tabs>
        <w:ind w:left="2519" w:right="1367" w:firstLine="0"/>
        <w:rPr>
          <w:sz w:val="20"/>
        </w:rPr>
      </w:pPr>
      <w:r>
        <w:rPr>
          <w:sz w:val="20"/>
          <w:u w:val="single"/>
        </w:rPr>
        <w:t>Government Property.</w:t>
      </w:r>
      <w:r>
        <w:rPr>
          <w:sz w:val="20"/>
        </w:rPr>
        <w:t xml:space="preserve"> All property owned or leased by the Government. Government property includes both Government-furnished property and contractor-acquired property. Government</w:t>
      </w:r>
      <w:r>
        <w:rPr>
          <w:spacing w:val="-5"/>
          <w:sz w:val="20"/>
        </w:rPr>
        <w:t xml:space="preserve"> </w:t>
      </w:r>
      <w:r>
        <w:rPr>
          <w:sz w:val="20"/>
        </w:rPr>
        <w:t>property</w:t>
      </w:r>
      <w:r>
        <w:rPr>
          <w:spacing w:val="-7"/>
          <w:sz w:val="20"/>
        </w:rPr>
        <w:t xml:space="preserve"> </w:t>
      </w:r>
      <w:r>
        <w:rPr>
          <w:sz w:val="20"/>
        </w:rPr>
        <w:t>includes</w:t>
      </w:r>
      <w:r>
        <w:rPr>
          <w:spacing w:val="-2"/>
          <w:sz w:val="20"/>
        </w:rPr>
        <w:t xml:space="preserve"> </w:t>
      </w:r>
      <w:r>
        <w:rPr>
          <w:sz w:val="20"/>
        </w:rPr>
        <w:t>material,</w:t>
      </w:r>
      <w:r>
        <w:rPr>
          <w:spacing w:val="-4"/>
          <w:sz w:val="20"/>
        </w:rPr>
        <w:t xml:space="preserve"> </w:t>
      </w:r>
      <w:r>
        <w:rPr>
          <w:sz w:val="20"/>
        </w:rPr>
        <w:t>equipment,</w:t>
      </w:r>
      <w:r>
        <w:rPr>
          <w:spacing w:val="-5"/>
          <w:sz w:val="20"/>
        </w:rPr>
        <w:t xml:space="preserve"> </w:t>
      </w:r>
      <w:r>
        <w:rPr>
          <w:sz w:val="20"/>
        </w:rPr>
        <w:t>special</w:t>
      </w:r>
      <w:r>
        <w:rPr>
          <w:spacing w:val="-5"/>
          <w:sz w:val="20"/>
        </w:rPr>
        <w:t xml:space="preserve"> </w:t>
      </w:r>
      <w:r>
        <w:rPr>
          <w:sz w:val="20"/>
        </w:rPr>
        <w:t>tooling,</w:t>
      </w:r>
      <w:r>
        <w:rPr>
          <w:spacing w:val="-4"/>
          <w:sz w:val="20"/>
        </w:rPr>
        <w:t xml:space="preserve"> </w:t>
      </w:r>
      <w:r>
        <w:rPr>
          <w:sz w:val="20"/>
        </w:rPr>
        <w:t>special</w:t>
      </w:r>
      <w:r>
        <w:rPr>
          <w:spacing w:val="-5"/>
          <w:sz w:val="20"/>
        </w:rPr>
        <w:t xml:space="preserve"> </w:t>
      </w:r>
      <w:r>
        <w:rPr>
          <w:sz w:val="20"/>
        </w:rPr>
        <w:t>test</w:t>
      </w:r>
      <w:r>
        <w:rPr>
          <w:spacing w:val="-5"/>
          <w:sz w:val="20"/>
        </w:rPr>
        <w:t xml:space="preserve"> </w:t>
      </w:r>
      <w:r>
        <w:rPr>
          <w:sz w:val="20"/>
        </w:rPr>
        <w:t>equipment,</w:t>
      </w:r>
      <w:r>
        <w:rPr>
          <w:spacing w:val="-2"/>
          <w:sz w:val="20"/>
        </w:rPr>
        <w:t xml:space="preserve"> </w:t>
      </w:r>
      <w:r>
        <w:rPr>
          <w:sz w:val="20"/>
        </w:rPr>
        <w:t>and real property. Government property does not include intellectual property and software.</w:t>
      </w:r>
    </w:p>
    <w:p w14:paraId="224E4127" w14:textId="77777777" w:rsidR="009C0184" w:rsidRDefault="000075D9">
      <w:pPr>
        <w:pStyle w:val="ListParagraph"/>
        <w:numPr>
          <w:ilvl w:val="2"/>
          <w:numId w:val="18"/>
        </w:numPr>
        <w:tabs>
          <w:tab w:val="left" w:pos="3116"/>
        </w:tabs>
        <w:spacing w:before="229"/>
        <w:ind w:right="1100" w:firstLine="0"/>
        <w:rPr>
          <w:sz w:val="20"/>
        </w:rPr>
      </w:pPr>
      <w:r>
        <w:rPr>
          <w:sz w:val="20"/>
          <w:u w:val="single"/>
        </w:rPr>
        <w:t>Key Personnel.</w:t>
      </w:r>
      <w:r>
        <w:rPr>
          <w:sz w:val="20"/>
        </w:rPr>
        <w:t xml:space="preserve"> Contractor personnel that are evaluated in a source selection process and that may</w:t>
      </w:r>
      <w:r>
        <w:rPr>
          <w:spacing w:val="-4"/>
          <w:sz w:val="20"/>
        </w:rPr>
        <w:t xml:space="preserve"> </w:t>
      </w:r>
      <w:r>
        <w:rPr>
          <w:sz w:val="20"/>
        </w:rPr>
        <w:t>be required to be used in</w:t>
      </w:r>
      <w:r>
        <w:rPr>
          <w:spacing w:val="-2"/>
          <w:sz w:val="20"/>
        </w:rPr>
        <w:t xml:space="preserve"> </w:t>
      </w:r>
      <w:r>
        <w:rPr>
          <w:sz w:val="20"/>
        </w:rPr>
        <w:t>the performance of</w:t>
      </w:r>
      <w:r>
        <w:rPr>
          <w:spacing w:val="-3"/>
          <w:sz w:val="20"/>
        </w:rPr>
        <w:t xml:space="preserve"> </w:t>
      </w:r>
      <w:r>
        <w:rPr>
          <w:sz w:val="20"/>
        </w:rPr>
        <w:t>a contract by</w:t>
      </w:r>
      <w:r>
        <w:rPr>
          <w:spacing w:val="-4"/>
          <w:sz w:val="20"/>
        </w:rPr>
        <w:t xml:space="preserve"> </w:t>
      </w:r>
      <w:r>
        <w:rPr>
          <w:sz w:val="20"/>
        </w:rPr>
        <w:t>the Key</w:t>
      </w:r>
      <w:r>
        <w:rPr>
          <w:spacing w:val="-4"/>
          <w:sz w:val="20"/>
        </w:rPr>
        <w:t xml:space="preserve"> </w:t>
      </w:r>
      <w:r>
        <w:rPr>
          <w:sz w:val="20"/>
        </w:rPr>
        <w:t>Personnel listed in</w:t>
      </w:r>
      <w:r>
        <w:rPr>
          <w:spacing w:val="-2"/>
          <w:sz w:val="20"/>
        </w:rPr>
        <w:t xml:space="preserve"> </w:t>
      </w:r>
      <w:r>
        <w:rPr>
          <w:sz w:val="20"/>
        </w:rPr>
        <w:t>the PWS.</w:t>
      </w:r>
      <w:r>
        <w:rPr>
          <w:spacing w:val="-2"/>
          <w:sz w:val="20"/>
        </w:rPr>
        <w:t xml:space="preserve"> </w:t>
      </w:r>
      <w:r>
        <w:rPr>
          <w:sz w:val="20"/>
        </w:rPr>
        <w:t>When</w:t>
      </w:r>
      <w:r>
        <w:rPr>
          <w:spacing w:val="-4"/>
          <w:sz w:val="20"/>
        </w:rPr>
        <w:t xml:space="preserve"> </w:t>
      </w:r>
      <w:r>
        <w:rPr>
          <w:sz w:val="20"/>
        </w:rPr>
        <w:t>key</w:t>
      </w:r>
      <w:r>
        <w:rPr>
          <w:spacing w:val="-6"/>
          <w:sz w:val="20"/>
        </w:rPr>
        <w:t xml:space="preserve"> </w:t>
      </w:r>
      <w:r>
        <w:rPr>
          <w:sz w:val="20"/>
        </w:rPr>
        <w:t>personnel</w:t>
      </w:r>
      <w:r>
        <w:rPr>
          <w:spacing w:val="-2"/>
          <w:sz w:val="20"/>
        </w:rPr>
        <w:t xml:space="preserve"> </w:t>
      </w:r>
      <w:r>
        <w:rPr>
          <w:sz w:val="20"/>
        </w:rPr>
        <w:t>are used</w:t>
      </w:r>
      <w:r>
        <w:rPr>
          <w:spacing w:val="-2"/>
          <w:sz w:val="20"/>
        </w:rPr>
        <w:t xml:space="preserve"> </w:t>
      </w:r>
      <w:r>
        <w:rPr>
          <w:sz w:val="20"/>
        </w:rPr>
        <w:t>as</w:t>
      </w:r>
      <w:r>
        <w:rPr>
          <w:spacing w:val="-4"/>
          <w:sz w:val="20"/>
        </w:rPr>
        <w:t xml:space="preserve"> </w:t>
      </w:r>
      <w:r>
        <w:rPr>
          <w:sz w:val="20"/>
        </w:rPr>
        <w:t>an</w:t>
      </w:r>
      <w:r>
        <w:rPr>
          <w:spacing w:val="-4"/>
          <w:sz w:val="20"/>
        </w:rPr>
        <w:t xml:space="preserve"> </w:t>
      </w:r>
      <w:r>
        <w:rPr>
          <w:sz w:val="20"/>
        </w:rPr>
        <w:t>evaluation</w:t>
      </w:r>
      <w:r>
        <w:rPr>
          <w:spacing w:val="-2"/>
          <w:sz w:val="20"/>
        </w:rPr>
        <w:t xml:space="preserve"> </w:t>
      </w:r>
      <w:r>
        <w:rPr>
          <w:sz w:val="20"/>
        </w:rPr>
        <w:t>factor</w:t>
      </w:r>
      <w:r>
        <w:rPr>
          <w:spacing w:val="-2"/>
          <w:sz w:val="20"/>
        </w:rPr>
        <w:t xml:space="preserve"> </w:t>
      </w:r>
      <w:r>
        <w:rPr>
          <w:sz w:val="20"/>
        </w:rPr>
        <w:t>in</w:t>
      </w:r>
      <w:r>
        <w:rPr>
          <w:spacing w:val="-4"/>
          <w:sz w:val="20"/>
        </w:rPr>
        <w:t xml:space="preserve"> </w:t>
      </w:r>
      <w:r>
        <w:rPr>
          <w:sz w:val="20"/>
        </w:rPr>
        <w:t>best</w:t>
      </w:r>
      <w:r>
        <w:rPr>
          <w:spacing w:val="-3"/>
          <w:sz w:val="20"/>
        </w:rPr>
        <w:t xml:space="preserve"> </w:t>
      </w:r>
      <w:r>
        <w:rPr>
          <w:sz w:val="20"/>
        </w:rPr>
        <w:t>value</w:t>
      </w:r>
      <w:r>
        <w:rPr>
          <w:spacing w:val="-2"/>
          <w:sz w:val="20"/>
        </w:rPr>
        <w:t xml:space="preserve"> </w:t>
      </w:r>
      <w:r>
        <w:rPr>
          <w:sz w:val="20"/>
        </w:rPr>
        <w:t>procurement,</w:t>
      </w:r>
      <w:r>
        <w:rPr>
          <w:spacing w:val="-2"/>
          <w:sz w:val="20"/>
        </w:rPr>
        <w:t xml:space="preserve"> </w:t>
      </w:r>
      <w:r>
        <w:rPr>
          <w:sz w:val="20"/>
        </w:rPr>
        <w:t>an</w:t>
      </w:r>
      <w:r>
        <w:rPr>
          <w:spacing w:val="-4"/>
          <w:sz w:val="20"/>
        </w:rPr>
        <w:t xml:space="preserve"> </w:t>
      </w:r>
      <w:r>
        <w:rPr>
          <w:sz w:val="20"/>
        </w:rPr>
        <w:t>offer</w:t>
      </w:r>
      <w:r>
        <w:rPr>
          <w:spacing w:val="-2"/>
          <w:sz w:val="20"/>
        </w:rPr>
        <w:t xml:space="preserve"> </w:t>
      </w:r>
      <w:r>
        <w:rPr>
          <w:sz w:val="20"/>
        </w:rPr>
        <w:t xml:space="preserve">can be rejected if it does not have a firm commitment from the </w:t>
      </w:r>
      <w:proofErr w:type="gramStart"/>
      <w:r>
        <w:rPr>
          <w:sz w:val="20"/>
        </w:rPr>
        <w:t>persons</w:t>
      </w:r>
      <w:proofErr w:type="gramEnd"/>
      <w:r>
        <w:rPr>
          <w:sz w:val="20"/>
        </w:rPr>
        <w:t xml:space="preserve"> that are listed in the proposal. The prime contractor is responsible for performance of all subcontractors.</w:t>
      </w:r>
    </w:p>
    <w:p w14:paraId="224E4128" w14:textId="77777777" w:rsidR="009C0184" w:rsidRDefault="009C0184">
      <w:pPr>
        <w:pStyle w:val="BodyText"/>
      </w:pPr>
    </w:p>
    <w:p w14:paraId="224E4129" w14:textId="77777777" w:rsidR="009C0184" w:rsidRDefault="000075D9">
      <w:pPr>
        <w:pStyle w:val="ListParagraph"/>
        <w:numPr>
          <w:ilvl w:val="2"/>
          <w:numId w:val="18"/>
        </w:numPr>
        <w:tabs>
          <w:tab w:val="left" w:pos="3116"/>
        </w:tabs>
        <w:spacing w:before="1"/>
        <w:ind w:right="1128" w:firstLine="0"/>
        <w:rPr>
          <w:sz w:val="20"/>
        </w:rPr>
      </w:pPr>
      <w:r>
        <w:rPr>
          <w:sz w:val="20"/>
          <w:u w:val="single"/>
        </w:rPr>
        <w:t>Loss of Government Property.</w:t>
      </w:r>
      <w:r>
        <w:rPr>
          <w:sz w:val="20"/>
        </w:rPr>
        <w:t xml:space="preserve"> Unintended, unforeseen or accidental loss, damage, or destruction</w:t>
      </w:r>
      <w:r>
        <w:rPr>
          <w:spacing w:val="-4"/>
          <w:sz w:val="20"/>
        </w:rPr>
        <w:t xml:space="preserve"> </w:t>
      </w:r>
      <w:r>
        <w:rPr>
          <w:sz w:val="20"/>
        </w:rPr>
        <w:t>of</w:t>
      </w:r>
      <w:r>
        <w:rPr>
          <w:spacing w:val="-5"/>
          <w:sz w:val="20"/>
        </w:rPr>
        <w:t xml:space="preserve"> </w:t>
      </w:r>
      <w:r>
        <w:rPr>
          <w:sz w:val="20"/>
        </w:rPr>
        <w:t>Government</w:t>
      </w:r>
      <w:r>
        <w:rPr>
          <w:spacing w:val="-3"/>
          <w:sz w:val="20"/>
        </w:rPr>
        <w:t xml:space="preserve"> </w:t>
      </w:r>
      <w:r>
        <w:rPr>
          <w:sz w:val="20"/>
        </w:rPr>
        <w:t>property</w:t>
      </w:r>
      <w:r>
        <w:rPr>
          <w:spacing w:val="-6"/>
          <w:sz w:val="20"/>
        </w:rPr>
        <w:t xml:space="preserve"> </w:t>
      </w:r>
      <w:r>
        <w:rPr>
          <w:sz w:val="20"/>
        </w:rPr>
        <w:t>that</w:t>
      </w:r>
      <w:r>
        <w:rPr>
          <w:spacing w:val="-3"/>
          <w:sz w:val="20"/>
        </w:rPr>
        <w:t xml:space="preserve"> </w:t>
      </w:r>
      <w:r>
        <w:rPr>
          <w:sz w:val="20"/>
        </w:rPr>
        <w:t>reduces</w:t>
      </w:r>
      <w:r>
        <w:rPr>
          <w:spacing w:val="-4"/>
          <w:sz w:val="20"/>
        </w:rPr>
        <w:t xml:space="preserve"> </w:t>
      </w:r>
      <w:r>
        <w:rPr>
          <w:sz w:val="20"/>
        </w:rPr>
        <w:t>the</w:t>
      </w:r>
      <w:r>
        <w:rPr>
          <w:spacing w:val="-2"/>
          <w:sz w:val="20"/>
        </w:rPr>
        <w:t xml:space="preserve"> </w:t>
      </w:r>
      <w:r>
        <w:rPr>
          <w:sz w:val="20"/>
        </w:rPr>
        <w:t>Government’s</w:t>
      </w:r>
      <w:r>
        <w:rPr>
          <w:spacing w:val="-4"/>
          <w:sz w:val="20"/>
        </w:rPr>
        <w:t xml:space="preserve"> </w:t>
      </w:r>
      <w:r>
        <w:rPr>
          <w:sz w:val="20"/>
        </w:rPr>
        <w:t>expected</w:t>
      </w:r>
      <w:r>
        <w:rPr>
          <w:spacing w:val="-2"/>
          <w:sz w:val="20"/>
        </w:rPr>
        <w:t xml:space="preserve"> </w:t>
      </w:r>
      <w:r>
        <w:rPr>
          <w:sz w:val="20"/>
        </w:rPr>
        <w:t>economic</w:t>
      </w:r>
      <w:r>
        <w:rPr>
          <w:spacing w:val="-2"/>
          <w:sz w:val="20"/>
        </w:rPr>
        <w:t xml:space="preserve"> </w:t>
      </w:r>
      <w:r>
        <w:rPr>
          <w:sz w:val="20"/>
        </w:rPr>
        <w:t>benefits</w:t>
      </w:r>
      <w:r>
        <w:rPr>
          <w:spacing w:val="-4"/>
          <w:sz w:val="20"/>
        </w:rPr>
        <w:t xml:space="preserve"> </w:t>
      </w:r>
      <w:r>
        <w:rPr>
          <w:sz w:val="20"/>
        </w:rPr>
        <w:t>of the property. Loss of Government property does not include occurrences such as purposeful destructive testing, obsolescence, normal wear and tear, or manufacturing defects. Loss of Government property includes, but is not limited to:</w:t>
      </w:r>
    </w:p>
    <w:p w14:paraId="224E412A" w14:textId="77777777" w:rsidR="009C0184" w:rsidRDefault="009C0184">
      <w:pPr>
        <w:pStyle w:val="BodyText"/>
      </w:pPr>
    </w:p>
    <w:p w14:paraId="224E412B" w14:textId="77777777" w:rsidR="009C0184" w:rsidRDefault="000075D9">
      <w:pPr>
        <w:pStyle w:val="ListParagraph"/>
        <w:numPr>
          <w:ilvl w:val="3"/>
          <w:numId w:val="18"/>
        </w:numPr>
        <w:tabs>
          <w:tab w:val="left" w:pos="3427"/>
        </w:tabs>
        <w:ind w:left="3427" w:hanging="188"/>
        <w:rPr>
          <w:sz w:val="20"/>
        </w:rPr>
      </w:pPr>
      <w:r>
        <w:rPr>
          <w:sz w:val="20"/>
        </w:rPr>
        <w:t>Items</w:t>
      </w:r>
      <w:r>
        <w:rPr>
          <w:spacing w:val="-7"/>
          <w:sz w:val="20"/>
        </w:rPr>
        <w:t xml:space="preserve"> </w:t>
      </w:r>
      <w:r>
        <w:rPr>
          <w:sz w:val="20"/>
        </w:rPr>
        <w:t>that</w:t>
      </w:r>
      <w:r>
        <w:rPr>
          <w:spacing w:val="-5"/>
          <w:sz w:val="20"/>
        </w:rPr>
        <w:t xml:space="preserve"> </w:t>
      </w:r>
      <w:r>
        <w:rPr>
          <w:sz w:val="20"/>
        </w:rPr>
        <w:t>cannot</w:t>
      </w:r>
      <w:r>
        <w:rPr>
          <w:spacing w:val="-5"/>
          <w:sz w:val="20"/>
        </w:rPr>
        <w:t xml:space="preserve"> </w:t>
      </w:r>
      <w:r>
        <w:rPr>
          <w:sz w:val="20"/>
        </w:rPr>
        <w:t>be</w:t>
      </w:r>
      <w:r>
        <w:rPr>
          <w:spacing w:val="-4"/>
          <w:sz w:val="20"/>
        </w:rPr>
        <w:t xml:space="preserve"> </w:t>
      </w:r>
      <w:r>
        <w:rPr>
          <w:sz w:val="20"/>
        </w:rPr>
        <w:t>found</w:t>
      </w:r>
      <w:r>
        <w:rPr>
          <w:spacing w:val="-5"/>
          <w:sz w:val="20"/>
        </w:rPr>
        <w:t xml:space="preserve"> </w:t>
      </w:r>
      <w:r>
        <w:rPr>
          <w:sz w:val="20"/>
        </w:rPr>
        <w:t>after</w:t>
      </w:r>
      <w:r>
        <w:rPr>
          <w:spacing w:val="-4"/>
          <w:sz w:val="20"/>
        </w:rPr>
        <w:t xml:space="preserve"> </w:t>
      </w:r>
      <w:r>
        <w:rPr>
          <w:sz w:val="20"/>
        </w:rPr>
        <w:t>a</w:t>
      </w:r>
      <w:r>
        <w:rPr>
          <w:spacing w:val="-4"/>
          <w:sz w:val="20"/>
        </w:rPr>
        <w:t xml:space="preserve"> </w:t>
      </w:r>
      <w:r>
        <w:rPr>
          <w:sz w:val="20"/>
        </w:rPr>
        <w:t>reasonable</w:t>
      </w:r>
      <w:r>
        <w:rPr>
          <w:spacing w:val="-5"/>
          <w:sz w:val="20"/>
        </w:rPr>
        <w:t xml:space="preserve"> </w:t>
      </w:r>
      <w:proofErr w:type="gramStart"/>
      <w:r>
        <w:rPr>
          <w:spacing w:val="-2"/>
          <w:sz w:val="20"/>
        </w:rPr>
        <w:t>search;</w:t>
      </w:r>
      <w:proofErr w:type="gramEnd"/>
    </w:p>
    <w:p w14:paraId="224E412C" w14:textId="77777777" w:rsidR="009C0184" w:rsidRDefault="000075D9">
      <w:pPr>
        <w:pStyle w:val="ListParagraph"/>
        <w:numPr>
          <w:ilvl w:val="3"/>
          <w:numId w:val="18"/>
        </w:numPr>
        <w:tabs>
          <w:tab w:val="left" w:pos="3436"/>
        </w:tabs>
        <w:ind w:left="3436" w:hanging="197"/>
        <w:rPr>
          <w:sz w:val="20"/>
        </w:rPr>
      </w:pPr>
      <w:proofErr w:type="gramStart"/>
      <w:r>
        <w:rPr>
          <w:spacing w:val="-2"/>
          <w:sz w:val="20"/>
        </w:rPr>
        <w:t>Theft;</w:t>
      </w:r>
      <w:proofErr w:type="gramEnd"/>
    </w:p>
    <w:p w14:paraId="224E412D" w14:textId="77777777" w:rsidR="009C0184" w:rsidRDefault="000075D9">
      <w:pPr>
        <w:pStyle w:val="ListParagraph"/>
        <w:numPr>
          <w:ilvl w:val="3"/>
          <w:numId w:val="18"/>
        </w:numPr>
        <w:tabs>
          <w:tab w:val="left" w:pos="3426"/>
        </w:tabs>
        <w:spacing w:before="1"/>
        <w:ind w:left="3239" w:right="1105" w:firstLine="0"/>
        <w:rPr>
          <w:sz w:val="20"/>
        </w:rPr>
      </w:pPr>
      <w:r>
        <w:rPr>
          <w:sz w:val="20"/>
        </w:rPr>
        <w:t>Damage</w:t>
      </w:r>
      <w:r>
        <w:rPr>
          <w:spacing w:val="-3"/>
          <w:sz w:val="20"/>
        </w:rPr>
        <w:t xml:space="preserve"> </w:t>
      </w:r>
      <w:r>
        <w:rPr>
          <w:sz w:val="20"/>
        </w:rPr>
        <w:t>resulting</w:t>
      </w:r>
      <w:r>
        <w:rPr>
          <w:spacing w:val="-4"/>
          <w:sz w:val="20"/>
        </w:rPr>
        <w:t xml:space="preserve"> </w:t>
      </w:r>
      <w:r>
        <w:rPr>
          <w:sz w:val="20"/>
        </w:rPr>
        <w:t>in</w:t>
      </w:r>
      <w:r>
        <w:rPr>
          <w:spacing w:val="-1"/>
          <w:sz w:val="20"/>
        </w:rPr>
        <w:t xml:space="preserve"> </w:t>
      </w:r>
      <w:r>
        <w:rPr>
          <w:sz w:val="20"/>
        </w:rPr>
        <w:t>unexpected</w:t>
      </w:r>
      <w:r>
        <w:rPr>
          <w:spacing w:val="-2"/>
          <w:sz w:val="20"/>
        </w:rPr>
        <w:t xml:space="preserve"> </w:t>
      </w:r>
      <w:r>
        <w:rPr>
          <w:sz w:val="20"/>
        </w:rPr>
        <w:t>harm</w:t>
      </w:r>
      <w:r>
        <w:rPr>
          <w:spacing w:val="-6"/>
          <w:sz w:val="20"/>
        </w:rPr>
        <w:t xml:space="preserve"> </w:t>
      </w:r>
      <w:r>
        <w:rPr>
          <w:sz w:val="20"/>
        </w:rPr>
        <w:t>to</w:t>
      </w:r>
      <w:r>
        <w:rPr>
          <w:spacing w:val="-2"/>
          <w:sz w:val="20"/>
        </w:rPr>
        <w:t xml:space="preserve"> </w:t>
      </w:r>
      <w:r>
        <w:rPr>
          <w:sz w:val="20"/>
        </w:rPr>
        <w:t>property</w:t>
      </w:r>
      <w:r>
        <w:rPr>
          <w:spacing w:val="-6"/>
          <w:sz w:val="20"/>
        </w:rPr>
        <w:t xml:space="preserve"> </w:t>
      </w:r>
      <w:r>
        <w:rPr>
          <w:sz w:val="20"/>
        </w:rPr>
        <w:t>requiring</w:t>
      </w:r>
      <w:r>
        <w:rPr>
          <w:spacing w:val="-3"/>
          <w:sz w:val="20"/>
        </w:rPr>
        <w:t xml:space="preserve"> </w:t>
      </w:r>
      <w:r>
        <w:rPr>
          <w:sz w:val="20"/>
        </w:rPr>
        <w:t>repair</w:t>
      </w:r>
      <w:r>
        <w:rPr>
          <w:spacing w:val="-2"/>
          <w:sz w:val="20"/>
        </w:rPr>
        <w:t xml:space="preserve"> </w:t>
      </w:r>
      <w:r>
        <w:rPr>
          <w:sz w:val="20"/>
        </w:rPr>
        <w:t>to</w:t>
      </w:r>
      <w:r>
        <w:rPr>
          <w:spacing w:val="-2"/>
          <w:sz w:val="20"/>
        </w:rPr>
        <w:t xml:space="preserve"> </w:t>
      </w:r>
      <w:r>
        <w:rPr>
          <w:sz w:val="20"/>
        </w:rPr>
        <w:t>restore</w:t>
      </w:r>
      <w:r>
        <w:rPr>
          <w:spacing w:val="-3"/>
          <w:sz w:val="20"/>
        </w:rPr>
        <w:t xml:space="preserve"> </w:t>
      </w:r>
      <w:r>
        <w:rPr>
          <w:sz w:val="20"/>
        </w:rPr>
        <w:t>the</w:t>
      </w:r>
      <w:r>
        <w:rPr>
          <w:spacing w:val="-3"/>
          <w:sz w:val="20"/>
        </w:rPr>
        <w:t xml:space="preserve"> </w:t>
      </w:r>
      <w:r>
        <w:rPr>
          <w:sz w:val="20"/>
        </w:rPr>
        <w:t>item</w:t>
      </w:r>
      <w:r>
        <w:rPr>
          <w:spacing w:val="-6"/>
          <w:sz w:val="20"/>
        </w:rPr>
        <w:t xml:space="preserve"> </w:t>
      </w:r>
      <w:r>
        <w:rPr>
          <w:sz w:val="20"/>
        </w:rPr>
        <w:t>to usable condition; or</w:t>
      </w:r>
    </w:p>
    <w:p w14:paraId="224E412E" w14:textId="77777777" w:rsidR="009C0184" w:rsidRDefault="000075D9">
      <w:pPr>
        <w:pStyle w:val="ListParagraph"/>
        <w:numPr>
          <w:ilvl w:val="3"/>
          <w:numId w:val="18"/>
        </w:numPr>
        <w:tabs>
          <w:tab w:val="left" w:pos="3440"/>
        </w:tabs>
        <w:ind w:left="3239" w:right="1698" w:firstLine="0"/>
        <w:rPr>
          <w:sz w:val="20"/>
        </w:rPr>
      </w:pPr>
      <w:r>
        <w:rPr>
          <w:sz w:val="20"/>
        </w:rPr>
        <w:t>Destruction</w:t>
      </w:r>
      <w:r>
        <w:rPr>
          <w:spacing w:val="-4"/>
          <w:sz w:val="20"/>
        </w:rPr>
        <w:t xml:space="preserve"> </w:t>
      </w:r>
      <w:r>
        <w:rPr>
          <w:sz w:val="20"/>
        </w:rPr>
        <w:t>resulting</w:t>
      </w:r>
      <w:r>
        <w:rPr>
          <w:spacing w:val="-5"/>
          <w:sz w:val="20"/>
        </w:rPr>
        <w:t xml:space="preserve"> </w:t>
      </w:r>
      <w:r>
        <w:rPr>
          <w:sz w:val="20"/>
        </w:rPr>
        <w:t>from</w:t>
      </w:r>
      <w:r>
        <w:rPr>
          <w:spacing w:val="-7"/>
          <w:sz w:val="20"/>
        </w:rPr>
        <w:t xml:space="preserve"> </w:t>
      </w:r>
      <w:r>
        <w:rPr>
          <w:sz w:val="20"/>
        </w:rPr>
        <w:t>incidents</w:t>
      </w:r>
      <w:r>
        <w:rPr>
          <w:spacing w:val="-4"/>
          <w:sz w:val="20"/>
        </w:rPr>
        <w:t xml:space="preserve"> </w:t>
      </w:r>
      <w:r>
        <w:rPr>
          <w:sz w:val="20"/>
        </w:rPr>
        <w:t>that</w:t>
      </w:r>
      <w:r>
        <w:rPr>
          <w:spacing w:val="-4"/>
          <w:sz w:val="20"/>
        </w:rPr>
        <w:t xml:space="preserve"> </w:t>
      </w:r>
      <w:r>
        <w:rPr>
          <w:sz w:val="20"/>
        </w:rPr>
        <w:t>render</w:t>
      </w:r>
      <w:r>
        <w:rPr>
          <w:spacing w:val="-3"/>
          <w:sz w:val="20"/>
        </w:rPr>
        <w:t xml:space="preserve"> </w:t>
      </w:r>
      <w:r>
        <w:rPr>
          <w:sz w:val="20"/>
        </w:rPr>
        <w:t>the</w:t>
      </w:r>
      <w:r>
        <w:rPr>
          <w:spacing w:val="-4"/>
          <w:sz w:val="20"/>
        </w:rPr>
        <w:t xml:space="preserve"> </w:t>
      </w:r>
      <w:r>
        <w:rPr>
          <w:sz w:val="20"/>
        </w:rPr>
        <w:t>item</w:t>
      </w:r>
      <w:r>
        <w:rPr>
          <w:spacing w:val="-5"/>
          <w:sz w:val="20"/>
        </w:rPr>
        <w:t xml:space="preserve"> </w:t>
      </w:r>
      <w:r>
        <w:rPr>
          <w:sz w:val="20"/>
        </w:rPr>
        <w:t>useless</w:t>
      </w:r>
      <w:r>
        <w:rPr>
          <w:spacing w:val="-2"/>
          <w:sz w:val="20"/>
        </w:rPr>
        <w:t xml:space="preserve"> </w:t>
      </w:r>
      <w:r>
        <w:rPr>
          <w:sz w:val="20"/>
        </w:rPr>
        <w:t>for</w:t>
      </w:r>
      <w:r>
        <w:rPr>
          <w:spacing w:val="-3"/>
          <w:sz w:val="20"/>
        </w:rPr>
        <w:t xml:space="preserve"> </w:t>
      </w:r>
      <w:r>
        <w:rPr>
          <w:sz w:val="20"/>
        </w:rPr>
        <w:t>its</w:t>
      </w:r>
      <w:r>
        <w:rPr>
          <w:spacing w:val="-4"/>
          <w:sz w:val="20"/>
        </w:rPr>
        <w:t xml:space="preserve"> </w:t>
      </w:r>
      <w:r>
        <w:rPr>
          <w:sz w:val="20"/>
        </w:rPr>
        <w:t>intended purpose or beyond economical repair.</w:t>
      </w:r>
    </w:p>
    <w:p w14:paraId="224E412F" w14:textId="77777777" w:rsidR="009C0184" w:rsidRDefault="000075D9">
      <w:pPr>
        <w:pStyle w:val="ListParagraph"/>
        <w:numPr>
          <w:ilvl w:val="2"/>
          <w:numId w:val="18"/>
        </w:numPr>
        <w:tabs>
          <w:tab w:val="left" w:pos="3116"/>
        </w:tabs>
        <w:spacing w:before="229"/>
        <w:ind w:right="1134" w:firstLine="0"/>
        <w:rPr>
          <w:sz w:val="20"/>
        </w:rPr>
      </w:pPr>
      <w:r>
        <w:rPr>
          <w:sz w:val="20"/>
          <w:u w:val="single"/>
        </w:rPr>
        <w:t>Material.</w:t>
      </w:r>
      <w:r>
        <w:rPr>
          <w:sz w:val="20"/>
        </w:rPr>
        <w:t xml:space="preserve"> Property that may be consumed or expended during the performance of a contract,</w:t>
      </w:r>
      <w:r>
        <w:rPr>
          <w:spacing w:val="-3"/>
          <w:sz w:val="20"/>
        </w:rPr>
        <w:t xml:space="preserve"> </w:t>
      </w:r>
      <w:r>
        <w:rPr>
          <w:sz w:val="20"/>
        </w:rPr>
        <w:t>component</w:t>
      </w:r>
      <w:r>
        <w:rPr>
          <w:spacing w:val="-3"/>
          <w:sz w:val="20"/>
        </w:rPr>
        <w:t xml:space="preserve"> </w:t>
      </w:r>
      <w:r>
        <w:rPr>
          <w:sz w:val="20"/>
        </w:rPr>
        <w:t>parts</w:t>
      </w:r>
      <w:r>
        <w:rPr>
          <w:spacing w:val="-5"/>
          <w:sz w:val="20"/>
        </w:rPr>
        <w:t xml:space="preserve"> </w:t>
      </w:r>
      <w:r>
        <w:rPr>
          <w:sz w:val="20"/>
        </w:rPr>
        <w:t>of</w:t>
      </w:r>
      <w:r>
        <w:rPr>
          <w:spacing w:val="-6"/>
          <w:sz w:val="20"/>
        </w:rPr>
        <w:t xml:space="preserve"> </w:t>
      </w:r>
      <w:r>
        <w:rPr>
          <w:sz w:val="20"/>
        </w:rPr>
        <w:t>a</w:t>
      </w:r>
      <w:r>
        <w:rPr>
          <w:spacing w:val="-1"/>
          <w:sz w:val="20"/>
        </w:rPr>
        <w:t xml:space="preserve"> </w:t>
      </w:r>
      <w:r>
        <w:rPr>
          <w:sz w:val="20"/>
        </w:rPr>
        <w:t>higher</w:t>
      </w:r>
      <w:r>
        <w:rPr>
          <w:spacing w:val="-3"/>
          <w:sz w:val="20"/>
        </w:rPr>
        <w:t xml:space="preserve"> </w:t>
      </w:r>
      <w:r>
        <w:rPr>
          <w:sz w:val="20"/>
        </w:rPr>
        <w:t>assembly,</w:t>
      </w:r>
      <w:r>
        <w:rPr>
          <w:spacing w:val="-3"/>
          <w:sz w:val="20"/>
        </w:rPr>
        <w:t xml:space="preserve"> </w:t>
      </w:r>
      <w:r>
        <w:rPr>
          <w:sz w:val="20"/>
        </w:rPr>
        <w:t>or</w:t>
      </w:r>
      <w:r>
        <w:rPr>
          <w:spacing w:val="-3"/>
          <w:sz w:val="20"/>
        </w:rPr>
        <w:t xml:space="preserve"> </w:t>
      </w:r>
      <w:r>
        <w:rPr>
          <w:sz w:val="20"/>
        </w:rPr>
        <w:t>items</w:t>
      </w:r>
      <w:r>
        <w:rPr>
          <w:spacing w:val="-5"/>
          <w:sz w:val="20"/>
        </w:rPr>
        <w:t xml:space="preserve"> </w:t>
      </w:r>
      <w:r>
        <w:rPr>
          <w:sz w:val="20"/>
        </w:rPr>
        <w:t>that</w:t>
      </w:r>
      <w:r>
        <w:rPr>
          <w:spacing w:val="-2"/>
          <w:sz w:val="20"/>
        </w:rPr>
        <w:t xml:space="preserve"> </w:t>
      </w:r>
      <w:r>
        <w:rPr>
          <w:sz w:val="20"/>
        </w:rPr>
        <w:t>lose</w:t>
      </w:r>
      <w:r>
        <w:rPr>
          <w:spacing w:val="-4"/>
          <w:sz w:val="20"/>
        </w:rPr>
        <w:t xml:space="preserve"> </w:t>
      </w:r>
      <w:r>
        <w:rPr>
          <w:sz w:val="20"/>
        </w:rPr>
        <w:t>their</w:t>
      </w:r>
      <w:r>
        <w:rPr>
          <w:spacing w:val="-3"/>
          <w:sz w:val="20"/>
        </w:rPr>
        <w:t xml:space="preserve"> </w:t>
      </w:r>
      <w:r>
        <w:rPr>
          <w:sz w:val="20"/>
        </w:rPr>
        <w:t>individual</w:t>
      </w:r>
      <w:r>
        <w:rPr>
          <w:spacing w:val="-3"/>
          <w:sz w:val="20"/>
        </w:rPr>
        <w:t xml:space="preserve"> </w:t>
      </w:r>
      <w:r>
        <w:rPr>
          <w:sz w:val="20"/>
        </w:rPr>
        <w:t>identity</w:t>
      </w:r>
      <w:r>
        <w:rPr>
          <w:spacing w:val="-5"/>
          <w:sz w:val="20"/>
        </w:rPr>
        <w:t xml:space="preserve"> </w:t>
      </w:r>
      <w:r>
        <w:rPr>
          <w:sz w:val="20"/>
        </w:rPr>
        <w:t>through incorporation into an end-</w:t>
      </w:r>
      <w:proofErr w:type="gramStart"/>
      <w:r>
        <w:rPr>
          <w:sz w:val="20"/>
        </w:rPr>
        <w:t>item</w:t>
      </w:r>
      <w:proofErr w:type="gramEnd"/>
      <w:r>
        <w:rPr>
          <w:sz w:val="20"/>
        </w:rPr>
        <w:t xml:space="preserve">. Material does not include equipment, special tooling, </w:t>
      </w:r>
      <w:proofErr w:type="gramStart"/>
      <w:r>
        <w:rPr>
          <w:sz w:val="20"/>
        </w:rPr>
        <w:t>and</w:t>
      </w:r>
      <w:proofErr w:type="gramEnd"/>
      <w:r>
        <w:rPr>
          <w:sz w:val="20"/>
        </w:rPr>
        <w:t xml:space="preserve"> special test equipment or real property.</w:t>
      </w:r>
    </w:p>
    <w:p w14:paraId="224E4130" w14:textId="77777777" w:rsidR="009C0184" w:rsidRDefault="009C0184">
      <w:pPr>
        <w:pStyle w:val="BodyText"/>
      </w:pPr>
    </w:p>
    <w:p w14:paraId="224E4131" w14:textId="77777777" w:rsidR="009C0184" w:rsidRDefault="000075D9">
      <w:pPr>
        <w:pStyle w:val="ListParagraph"/>
        <w:numPr>
          <w:ilvl w:val="2"/>
          <w:numId w:val="18"/>
        </w:numPr>
        <w:tabs>
          <w:tab w:val="left" w:pos="3116"/>
        </w:tabs>
        <w:ind w:right="1212" w:firstLine="0"/>
        <w:rPr>
          <w:sz w:val="20"/>
        </w:rPr>
      </w:pPr>
      <w:r>
        <w:rPr>
          <w:sz w:val="20"/>
          <w:u w:val="single"/>
        </w:rPr>
        <w:t>Non-Personal</w:t>
      </w:r>
      <w:r>
        <w:rPr>
          <w:spacing w:val="-3"/>
          <w:sz w:val="20"/>
          <w:u w:val="single"/>
        </w:rPr>
        <w:t xml:space="preserve"> </w:t>
      </w:r>
      <w:r>
        <w:rPr>
          <w:sz w:val="20"/>
          <w:u w:val="single"/>
        </w:rPr>
        <w:t>Services.</w:t>
      </w:r>
      <w:r>
        <w:rPr>
          <w:spacing w:val="-3"/>
          <w:sz w:val="20"/>
        </w:rPr>
        <w:t xml:space="preserve"> </w:t>
      </w:r>
      <w:r>
        <w:rPr>
          <w:sz w:val="20"/>
        </w:rPr>
        <w:t>The</w:t>
      </w:r>
      <w:r>
        <w:rPr>
          <w:spacing w:val="-3"/>
          <w:sz w:val="20"/>
        </w:rPr>
        <w:t xml:space="preserve"> </w:t>
      </w:r>
      <w:r>
        <w:rPr>
          <w:sz w:val="20"/>
        </w:rPr>
        <w:t>personnel</w:t>
      </w:r>
      <w:r>
        <w:rPr>
          <w:spacing w:val="-3"/>
          <w:sz w:val="20"/>
        </w:rPr>
        <w:t xml:space="preserve"> </w:t>
      </w:r>
      <w:r>
        <w:rPr>
          <w:sz w:val="20"/>
        </w:rPr>
        <w:t>rendering</w:t>
      </w:r>
      <w:r>
        <w:rPr>
          <w:spacing w:val="-5"/>
          <w:sz w:val="20"/>
        </w:rPr>
        <w:t xml:space="preserve"> </w:t>
      </w:r>
      <w:r>
        <w:rPr>
          <w:sz w:val="20"/>
        </w:rPr>
        <w:t>the</w:t>
      </w:r>
      <w:r>
        <w:rPr>
          <w:spacing w:val="-1"/>
          <w:sz w:val="20"/>
        </w:rPr>
        <w:t xml:space="preserve"> </w:t>
      </w:r>
      <w:r>
        <w:rPr>
          <w:sz w:val="20"/>
        </w:rPr>
        <w:t>services</w:t>
      </w:r>
      <w:r>
        <w:rPr>
          <w:spacing w:val="-5"/>
          <w:sz w:val="20"/>
        </w:rPr>
        <w:t xml:space="preserve"> </w:t>
      </w:r>
      <w:r>
        <w:rPr>
          <w:sz w:val="20"/>
        </w:rPr>
        <w:t>are</w:t>
      </w:r>
      <w:r>
        <w:rPr>
          <w:spacing w:val="-3"/>
          <w:sz w:val="20"/>
        </w:rPr>
        <w:t xml:space="preserve"> </w:t>
      </w:r>
      <w:r>
        <w:rPr>
          <w:sz w:val="20"/>
        </w:rPr>
        <w:t>not</w:t>
      </w:r>
      <w:r>
        <w:rPr>
          <w:spacing w:val="-1"/>
          <w:sz w:val="20"/>
        </w:rPr>
        <w:t xml:space="preserve"> </w:t>
      </w:r>
      <w:r>
        <w:rPr>
          <w:sz w:val="20"/>
        </w:rPr>
        <w:t>subject,</w:t>
      </w:r>
      <w:r>
        <w:rPr>
          <w:spacing w:val="-3"/>
          <w:sz w:val="20"/>
        </w:rPr>
        <w:t xml:space="preserve"> </w:t>
      </w:r>
      <w:r>
        <w:rPr>
          <w:sz w:val="20"/>
        </w:rPr>
        <w:t>either</w:t>
      </w:r>
      <w:r>
        <w:rPr>
          <w:spacing w:val="-1"/>
          <w:sz w:val="20"/>
        </w:rPr>
        <w:t xml:space="preserve"> </w:t>
      </w:r>
      <w:r>
        <w:rPr>
          <w:sz w:val="20"/>
        </w:rPr>
        <w:t>by</w:t>
      </w:r>
      <w:r>
        <w:rPr>
          <w:spacing w:val="-7"/>
          <w:sz w:val="20"/>
        </w:rPr>
        <w:t xml:space="preserve"> </w:t>
      </w:r>
      <w:r>
        <w:rPr>
          <w:sz w:val="20"/>
        </w:rPr>
        <w:t>the contract’s terms or by the manner of its administration, to the supervision and control usually prevailing in relationships between the Government and its employees. Non personal service contracts are authorized by the Government IAW FAR 37.012, under general contracting authority, and do not require specific statutory authorization.</w:t>
      </w:r>
    </w:p>
    <w:p w14:paraId="224E4132" w14:textId="77777777" w:rsidR="009C0184" w:rsidRDefault="009C0184">
      <w:pPr>
        <w:pStyle w:val="BodyText"/>
      </w:pPr>
    </w:p>
    <w:p w14:paraId="224E4133" w14:textId="77777777" w:rsidR="009C0184" w:rsidRDefault="000075D9">
      <w:pPr>
        <w:pStyle w:val="ListParagraph"/>
        <w:numPr>
          <w:ilvl w:val="2"/>
          <w:numId w:val="18"/>
        </w:numPr>
        <w:tabs>
          <w:tab w:val="left" w:pos="3118"/>
        </w:tabs>
        <w:ind w:left="3118" w:hanging="598"/>
        <w:rPr>
          <w:sz w:val="20"/>
        </w:rPr>
      </w:pPr>
      <w:r>
        <w:rPr>
          <w:sz w:val="20"/>
          <w:u w:val="single"/>
        </w:rPr>
        <w:t>Physical</w:t>
      </w:r>
      <w:r>
        <w:rPr>
          <w:spacing w:val="-4"/>
          <w:sz w:val="20"/>
          <w:u w:val="single"/>
        </w:rPr>
        <w:t xml:space="preserve"> </w:t>
      </w:r>
      <w:r>
        <w:rPr>
          <w:sz w:val="20"/>
          <w:u w:val="single"/>
        </w:rPr>
        <w:t>Security.</w:t>
      </w:r>
      <w:r>
        <w:rPr>
          <w:spacing w:val="-2"/>
          <w:sz w:val="20"/>
        </w:rPr>
        <w:t xml:space="preserve"> </w:t>
      </w:r>
      <w:r>
        <w:rPr>
          <w:sz w:val="20"/>
        </w:rPr>
        <w:t>Actions</w:t>
      </w:r>
      <w:r>
        <w:rPr>
          <w:spacing w:val="-6"/>
          <w:sz w:val="20"/>
        </w:rPr>
        <w:t xml:space="preserve"> </w:t>
      </w:r>
      <w:r>
        <w:rPr>
          <w:sz w:val="20"/>
        </w:rPr>
        <w:t>that</w:t>
      </w:r>
      <w:r>
        <w:rPr>
          <w:spacing w:val="-5"/>
          <w:sz w:val="20"/>
        </w:rPr>
        <w:t xml:space="preserve"> </w:t>
      </w:r>
      <w:r>
        <w:rPr>
          <w:sz w:val="20"/>
        </w:rPr>
        <w:t>prevent</w:t>
      </w:r>
      <w:r>
        <w:rPr>
          <w:spacing w:val="-5"/>
          <w:sz w:val="20"/>
        </w:rPr>
        <w:t xml:space="preserve"> </w:t>
      </w:r>
      <w:r>
        <w:rPr>
          <w:sz w:val="20"/>
        </w:rPr>
        <w:t>the</w:t>
      </w:r>
      <w:r>
        <w:rPr>
          <w:spacing w:val="-4"/>
          <w:sz w:val="20"/>
        </w:rPr>
        <w:t xml:space="preserve"> </w:t>
      </w:r>
      <w:r>
        <w:rPr>
          <w:sz w:val="20"/>
        </w:rPr>
        <w:t>loss</w:t>
      </w:r>
      <w:r>
        <w:rPr>
          <w:spacing w:val="-6"/>
          <w:sz w:val="20"/>
        </w:rPr>
        <w:t xml:space="preserve"> </w:t>
      </w:r>
      <w:r>
        <w:rPr>
          <w:sz w:val="20"/>
        </w:rPr>
        <w:t>or</w:t>
      </w:r>
      <w:r>
        <w:rPr>
          <w:spacing w:val="-4"/>
          <w:sz w:val="20"/>
        </w:rPr>
        <w:t xml:space="preserve"> </w:t>
      </w:r>
      <w:r>
        <w:rPr>
          <w:sz w:val="20"/>
        </w:rPr>
        <w:t>damage</w:t>
      </w:r>
      <w:r>
        <w:rPr>
          <w:spacing w:val="-5"/>
          <w:sz w:val="20"/>
        </w:rPr>
        <w:t xml:space="preserve"> </w:t>
      </w:r>
      <w:r>
        <w:rPr>
          <w:sz w:val="20"/>
        </w:rPr>
        <w:t>of</w:t>
      </w:r>
      <w:r>
        <w:rPr>
          <w:spacing w:val="-7"/>
          <w:sz w:val="20"/>
        </w:rPr>
        <w:t xml:space="preserve"> </w:t>
      </w:r>
      <w:r>
        <w:rPr>
          <w:sz w:val="20"/>
        </w:rPr>
        <w:t>Government</w:t>
      </w:r>
      <w:r>
        <w:rPr>
          <w:spacing w:val="-5"/>
          <w:sz w:val="20"/>
        </w:rPr>
        <w:t xml:space="preserve"> </w:t>
      </w:r>
      <w:r>
        <w:rPr>
          <w:spacing w:val="-2"/>
          <w:sz w:val="20"/>
        </w:rPr>
        <w:t>property.</w:t>
      </w:r>
    </w:p>
    <w:p w14:paraId="224E4134" w14:textId="77777777" w:rsidR="009C0184" w:rsidRDefault="009C0184">
      <w:pPr>
        <w:pStyle w:val="BodyText"/>
        <w:spacing w:before="1"/>
      </w:pPr>
    </w:p>
    <w:p w14:paraId="224E4135" w14:textId="77777777" w:rsidR="009C0184" w:rsidRDefault="000075D9">
      <w:pPr>
        <w:pStyle w:val="ListParagraph"/>
        <w:numPr>
          <w:ilvl w:val="2"/>
          <w:numId w:val="18"/>
        </w:numPr>
        <w:tabs>
          <w:tab w:val="left" w:pos="3113"/>
        </w:tabs>
        <w:ind w:left="3113" w:hanging="593"/>
        <w:rPr>
          <w:sz w:val="20"/>
        </w:rPr>
      </w:pPr>
      <w:r>
        <w:rPr>
          <w:sz w:val="20"/>
          <w:u w:val="single"/>
        </w:rPr>
        <w:t>Property.</w:t>
      </w:r>
      <w:r>
        <w:rPr>
          <w:spacing w:val="-2"/>
          <w:sz w:val="20"/>
        </w:rPr>
        <w:t xml:space="preserve"> </w:t>
      </w:r>
      <w:r>
        <w:rPr>
          <w:sz w:val="20"/>
        </w:rPr>
        <w:t>All</w:t>
      </w:r>
      <w:r>
        <w:rPr>
          <w:spacing w:val="-5"/>
          <w:sz w:val="20"/>
        </w:rPr>
        <w:t xml:space="preserve"> </w:t>
      </w:r>
      <w:r>
        <w:rPr>
          <w:sz w:val="20"/>
        </w:rPr>
        <w:t>tangible</w:t>
      </w:r>
      <w:r>
        <w:rPr>
          <w:spacing w:val="-4"/>
          <w:sz w:val="20"/>
        </w:rPr>
        <w:t xml:space="preserve"> </w:t>
      </w:r>
      <w:r>
        <w:rPr>
          <w:sz w:val="20"/>
        </w:rPr>
        <w:t>property,</w:t>
      </w:r>
      <w:r>
        <w:rPr>
          <w:spacing w:val="-4"/>
          <w:sz w:val="20"/>
        </w:rPr>
        <w:t xml:space="preserve"> </w:t>
      </w:r>
      <w:r>
        <w:rPr>
          <w:sz w:val="20"/>
        </w:rPr>
        <w:t>both</w:t>
      </w:r>
      <w:r>
        <w:rPr>
          <w:spacing w:val="-5"/>
          <w:sz w:val="20"/>
        </w:rPr>
        <w:t xml:space="preserve"> </w:t>
      </w:r>
      <w:r>
        <w:rPr>
          <w:sz w:val="20"/>
        </w:rPr>
        <w:t>real</w:t>
      </w:r>
      <w:r>
        <w:rPr>
          <w:spacing w:val="-5"/>
          <w:sz w:val="20"/>
        </w:rPr>
        <w:t xml:space="preserve"> </w:t>
      </w:r>
      <w:r>
        <w:rPr>
          <w:sz w:val="20"/>
        </w:rPr>
        <w:t>and</w:t>
      </w:r>
      <w:r>
        <w:rPr>
          <w:spacing w:val="-4"/>
          <w:sz w:val="20"/>
        </w:rPr>
        <w:t xml:space="preserve"> </w:t>
      </w:r>
      <w:r>
        <w:rPr>
          <w:spacing w:val="-2"/>
          <w:sz w:val="20"/>
        </w:rPr>
        <w:t>personal.</w:t>
      </w:r>
    </w:p>
    <w:p w14:paraId="224E4136" w14:textId="77777777" w:rsidR="009C0184" w:rsidRDefault="000075D9">
      <w:pPr>
        <w:pStyle w:val="ListParagraph"/>
        <w:numPr>
          <w:ilvl w:val="2"/>
          <w:numId w:val="18"/>
        </w:numPr>
        <w:tabs>
          <w:tab w:val="left" w:pos="3113"/>
        </w:tabs>
        <w:spacing w:before="228"/>
        <w:ind w:right="1424" w:firstLine="0"/>
        <w:rPr>
          <w:sz w:val="20"/>
        </w:rPr>
      </w:pPr>
      <w:r>
        <w:rPr>
          <w:sz w:val="20"/>
          <w:u w:val="single"/>
        </w:rPr>
        <w:t>Property Administrator (PA) or Plant Clearance Officer (PLCO).</w:t>
      </w:r>
      <w:r>
        <w:rPr>
          <w:sz w:val="20"/>
        </w:rPr>
        <w:t xml:space="preserve"> An authorized representative of the </w:t>
      </w:r>
      <w:proofErr w:type="spellStart"/>
      <w:r>
        <w:rPr>
          <w:sz w:val="20"/>
        </w:rPr>
        <w:t>KOappointed</w:t>
      </w:r>
      <w:proofErr w:type="spellEnd"/>
      <w:r>
        <w:rPr>
          <w:sz w:val="20"/>
        </w:rPr>
        <w:t xml:space="preserve"> IAW agency procedures, responsible for administering the contract</w:t>
      </w:r>
      <w:r>
        <w:rPr>
          <w:spacing w:val="-4"/>
          <w:sz w:val="20"/>
        </w:rPr>
        <w:t xml:space="preserve"> </w:t>
      </w:r>
      <w:r>
        <w:rPr>
          <w:sz w:val="20"/>
        </w:rPr>
        <w:t>requirements</w:t>
      </w:r>
      <w:r>
        <w:rPr>
          <w:spacing w:val="-4"/>
          <w:sz w:val="20"/>
        </w:rPr>
        <w:t xml:space="preserve"> </w:t>
      </w:r>
      <w:r>
        <w:rPr>
          <w:sz w:val="20"/>
        </w:rPr>
        <w:t>and</w:t>
      </w:r>
      <w:r>
        <w:rPr>
          <w:spacing w:val="-3"/>
          <w:sz w:val="20"/>
        </w:rPr>
        <w:t xml:space="preserve"> </w:t>
      </w:r>
      <w:r>
        <w:rPr>
          <w:sz w:val="20"/>
        </w:rPr>
        <w:t>obligations</w:t>
      </w:r>
      <w:r>
        <w:rPr>
          <w:spacing w:val="-4"/>
          <w:sz w:val="20"/>
        </w:rPr>
        <w:t xml:space="preserve"> </w:t>
      </w:r>
      <w:r>
        <w:rPr>
          <w:sz w:val="20"/>
        </w:rPr>
        <w:t>relating</w:t>
      </w:r>
      <w:r>
        <w:rPr>
          <w:spacing w:val="-4"/>
          <w:sz w:val="20"/>
        </w:rPr>
        <w:t xml:space="preserve"> </w:t>
      </w:r>
      <w:r>
        <w:rPr>
          <w:sz w:val="20"/>
        </w:rPr>
        <w:t>to</w:t>
      </w:r>
      <w:r>
        <w:rPr>
          <w:spacing w:val="-3"/>
          <w:sz w:val="20"/>
        </w:rPr>
        <w:t xml:space="preserve"> </w:t>
      </w:r>
      <w:r>
        <w:rPr>
          <w:sz w:val="20"/>
        </w:rPr>
        <w:t>Government</w:t>
      </w:r>
      <w:r>
        <w:rPr>
          <w:spacing w:val="-4"/>
          <w:sz w:val="20"/>
        </w:rPr>
        <w:t xml:space="preserve"> </w:t>
      </w:r>
      <w:r>
        <w:rPr>
          <w:sz w:val="20"/>
        </w:rPr>
        <w:t>property</w:t>
      </w:r>
      <w:r>
        <w:rPr>
          <w:spacing w:val="-6"/>
          <w:sz w:val="20"/>
        </w:rPr>
        <w:t xml:space="preserve"> </w:t>
      </w:r>
      <w:r>
        <w:rPr>
          <w:sz w:val="20"/>
        </w:rPr>
        <w:t>in</w:t>
      </w:r>
      <w:r>
        <w:rPr>
          <w:spacing w:val="-4"/>
          <w:sz w:val="20"/>
        </w:rPr>
        <w:t xml:space="preserve"> </w:t>
      </w:r>
      <w:r>
        <w:rPr>
          <w:sz w:val="20"/>
        </w:rPr>
        <w:t>the</w:t>
      </w:r>
      <w:r>
        <w:rPr>
          <w:spacing w:val="-3"/>
          <w:sz w:val="20"/>
        </w:rPr>
        <w:t xml:space="preserve"> </w:t>
      </w:r>
      <w:r>
        <w:rPr>
          <w:sz w:val="20"/>
        </w:rPr>
        <w:t>possession</w:t>
      </w:r>
      <w:r>
        <w:rPr>
          <w:spacing w:val="-4"/>
          <w:sz w:val="20"/>
        </w:rPr>
        <w:t xml:space="preserve"> </w:t>
      </w:r>
      <w:r>
        <w:rPr>
          <w:sz w:val="20"/>
        </w:rPr>
        <w:t>of</w:t>
      </w:r>
      <w:r>
        <w:rPr>
          <w:spacing w:val="-3"/>
          <w:sz w:val="20"/>
        </w:rPr>
        <w:t xml:space="preserve"> </w:t>
      </w:r>
      <w:r>
        <w:rPr>
          <w:sz w:val="20"/>
        </w:rPr>
        <w:t xml:space="preserve">the </w:t>
      </w:r>
      <w:r>
        <w:rPr>
          <w:spacing w:val="-2"/>
          <w:sz w:val="20"/>
        </w:rPr>
        <w:t>Contractor.</w:t>
      </w:r>
    </w:p>
    <w:p w14:paraId="224E4137" w14:textId="77777777" w:rsidR="009C0184" w:rsidRDefault="009C0184">
      <w:pPr>
        <w:pStyle w:val="BodyText"/>
      </w:pPr>
    </w:p>
    <w:p w14:paraId="224E4138" w14:textId="77777777" w:rsidR="009C0184" w:rsidRDefault="000075D9">
      <w:pPr>
        <w:pStyle w:val="ListParagraph"/>
        <w:numPr>
          <w:ilvl w:val="2"/>
          <w:numId w:val="18"/>
        </w:numPr>
        <w:tabs>
          <w:tab w:val="left" w:pos="3118"/>
        </w:tabs>
        <w:ind w:right="1627" w:firstLine="0"/>
        <w:rPr>
          <w:sz w:val="20"/>
        </w:rPr>
      </w:pPr>
      <w:r>
        <w:rPr>
          <w:sz w:val="20"/>
          <w:u w:val="single"/>
        </w:rPr>
        <w:t>Property</w:t>
      </w:r>
      <w:r>
        <w:rPr>
          <w:spacing w:val="-6"/>
          <w:sz w:val="20"/>
          <w:u w:val="single"/>
        </w:rPr>
        <w:t xml:space="preserve"> </w:t>
      </w:r>
      <w:r>
        <w:rPr>
          <w:sz w:val="20"/>
          <w:u w:val="single"/>
        </w:rPr>
        <w:t>Records.</w:t>
      </w:r>
      <w:r>
        <w:rPr>
          <w:spacing w:val="-2"/>
          <w:sz w:val="20"/>
        </w:rPr>
        <w:t xml:space="preserve"> </w:t>
      </w:r>
      <w:r>
        <w:rPr>
          <w:sz w:val="20"/>
        </w:rPr>
        <w:t>Records</w:t>
      </w:r>
      <w:r>
        <w:rPr>
          <w:spacing w:val="-4"/>
          <w:sz w:val="20"/>
        </w:rPr>
        <w:t xml:space="preserve"> </w:t>
      </w:r>
      <w:r>
        <w:rPr>
          <w:sz w:val="20"/>
        </w:rPr>
        <w:t>created</w:t>
      </w:r>
      <w:r>
        <w:rPr>
          <w:spacing w:val="-2"/>
          <w:sz w:val="20"/>
        </w:rPr>
        <w:t xml:space="preserve"> </w:t>
      </w:r>
      <w:r>
        <w:rPr>
          <w:sz w:val="20"/>
        </w:rPr>
        <w:t>and</w:t>
      </w:r>
      <w:r>
        <w:rPr>
          <w:spacing w:val="-2"/>
          <w:sz w:val="20"/>
        </w:rPr>
        <w:t xml:space="preserve"> </w:t>
      </w:r>
      <w:r>
        <w:rPr>
          <w:sz w:val="20"/>
        </w:rPr>
        <w:t>maintained</w:t>
      </w:r>
      <w:r>
        <w:rPr>
          <w:spacing w:val="-2"/>
          <w:sz w:val="20"/>
        </w:rPr>
        <w:t xml:space="preserve"> </w:t>
      </w:r>
      <w:r>
        <w:rPr>
          <w:sz w:val="20"/>
        </w:rPr>
        <w:t>by</w:t>
      </w:r>
      <w:r>
        <w:rPr>
          <w:spacing w:val="-4"/>
          <w:sz w:val="20"/>
        </w:rPr>
        <w:t xml:space="preserve"> </w:t>
      </w:r>
      <w:r>
        <w:rPr>
          <w:sz w:val="20"/>
        </w:rPr>
        <w:t>the</w:t>
      </w:r>
      <w:r>
        <w:rPr>
          <w:spacing w:val="-2"/>
          <w:sz w:val="20"/>
        </w:rPr>
        <w:t xml:space="preserve"> </w:t>
      </w:r>
      <w:r>
        <w:rPr>
          <w:sz w:val="20"/>
        </w:rPr>
        <w:t>contractor</w:t>
      </w:r>
      <w:r>
        <w:rPr>
          <w:spacing w:val="-2"/>
          <w:sz w:val="20"/>
        </w:rPr>
        <w:t xml:space="preserve"> </w:t>
      </w:r>
      <w:r>
        <w:rPr>
          <w:sz w:val="20"/>
        </w:rPr>
        <w:t>in</w:t>
      </w:r>
      <w:r>
        <w:rPr>
          <w:spacing w:val="-4"/>
          <w:sz w:val="20"/>
        </w:rPr>
        <w:t xml:space="preserve"> </w:t>
      </w:r>
      <w:r>
        <w:rPr>
          <w:sz w:val="20"/>
        </w:rPr>
        <w:t>support</w:t>
      </w:r>
      <w:r>
        <w:rPr>
          <w:spacing w:val="-3"/>
          <w:sz w:val="20"/>
        </w:rPr>
        <w:t xml:space="preserve"> </w:t>
      </w:r>
      <w:r>
        <w:rPr>
          <w:sz w:val="20"/>
        </w:rPr>
        <w:t>of</w:t>
      </w:r>
      <w:r>
        <w:rPr>
          <w:spacing w:val="-5"/>
          <w:sz w:val="20"/>
        </w:rPr>
        <w:t xml:space="preserve"> </w:t>
      </w:r>
      <w:r>
        <w:rPr>
          <w:sz w:val="20"/>
        </w:rPr>
        <w:t>its stewardship responsibilities for the management of Government property.</w:t>
      </w:r>
    </w:p>
    <w:p w14:paraId="224E4139" w14:textId="77777777" w:rsidR="009C0184" w:rsidRDefault="009C0184">
      <w:pPr>
        <w:pStyle w:val="BodyText"/>
        <w:spacing w:before="1"/>
      </w:pPr>
    </w:p>
    <w:p w14:paraId="224E413A" w14:textId="77777777" w:rsidR="009C0184" w:rsidRDefault="000075D9">
      <w:pPr>
        <w:pStyle w:val="ListParagraph"/>
        <w:numPr>
          <w:ilvl w:val="2"/>
          <w:numId w:val="18"/>
        </w:numPr>
        <w:tabs>
          <w:tab w:val="left" w:pos="3116"/>
        </w:tabs>
        <w:ind w:right="1252" w:firstLine="0"/>
        <w:rPr>
          <w:sz w:val="20"/>
        </w:rPr>
      </w:pPr>
      <w:r>
        <w:rPr>
          <w:sz w:val="20"/>
          <w:u w:val="single"/>
        </w:rPr>
        <w:t>Provide.</w:t>
      </w:r>
      <w:r>
        <w:rPr>
          <w:spacing w:val="-5"/>
          <w:sz w:val="20"/>
        </w:rPr>
        <w:t xml:space="preserve"> </w:t>
      </w:r>
      <w:r>
        <w:rPr>
          <w:sz w:val="20"/>
        </w:rPr>
        <w:t>To</w:t>
      </w:r>
      <w:r>
        <w:rPr>
          <w:spacing w:val="-4"/>
          <w:sz w:val="20"/>
        </w:rPr>
        <w:t xml:space="preserve"> </w:t>
      </w:r>
      <w:r>
        <w:rPr>
          <w:sz w:val="20"/>
        </w:rPr>
        <w:t>furnish,</w:t>
      </w:r>
      <w:r>
        <w:rPr>
          <w:spacing w:val="-2"/>
          <w:sz w:val="20"/>
        </w:rPr>
        <w:t xml:space="preserve"> </w:t>
      </w:r>
      <w:r>
        <w:rPr>
          <w:sz w:val="20"/>
        </w:rPr>
        <w:t>as</w:t>
      </w:r>
      <w:r>
        <w:rPr>
          <w:spacing w:val="-1"/>
          <w:sz w:val="20"/>
        </w:rPr>
        <w:t xml:space="preserve"> </w:t>
      </w:r>
      <w:r>
        <w:rPr>
          <w:sz w:val="20"/>
        </w:rPr>
        <w:t>in</w:t>
      </w:r>
      <w:r>
        <w:rPr>
          <w:spacing w:val="-4"/>
          <w:sz w:val="20"/>
        </w:rPr>
        <w:t xml:space="preserve"> </w:t>
      </w:r>
      <w:r>
        <w:rPr>
          <w:sz w:val="20"/>
        </w:rPr>
        <w:t>Government-furnished</w:t>
      </w:r>
      <w:r>
        <w:rPr>
          <w:spacing w:val="-2"/>
          <w:sz w:val="20"/>
        </w:rPr>
        <w:t xml:space="preserve"> </w:t>
      </w:r>
      <w:r>
        <w:rPr>
          <w:sz w:val="20"/>
        </w:rPr>
        <w:t>property,</w:t>
      </w:r>
      <w:r>
        <w:rPr>
          <w:spacing w:val="-2"/>
          <w:sz w:val="20"/>
        </w:rPr>
        <w:t xml:space="preserve"> </w:t>
      </w:r>
      <w:r>
        <w:rPr>
          <w:sz w:val="20"/>
        </w:rPr>
        <w:t>or</w:t>
      </w:r>
      <w:r>
        <w:rPr>
          <w:spacing w:val="-2"/>
          <w:sz w:val="20"/>
        </w:rPr>
        <w:t xml:space="preserve"> </w:t>
      </w:r>
      <w:r>
        <w:rPr>
          <w:sz w:val="20"/>
        </w:rPr>
        <w:t>to</w:t>
      </w:r>
      <w:r>
        <w:rPr>
          <w:spacing w:val="-2"/>
          <w:sz w:val="20"/>
        </w:rPr>
        <w:t xml:space="preserve"> </w:t>
      </w:r>
      <w:r>
        <w:rPr>
          <w:sz w:val="20"/>
        </w:rPr>
        <w:t>acquire,</w:t>
      </w:r>
      <w:r>
        <w:rPr>
          <w:spacing w:val="-2"/>
          <w:sz w:val="20"/>
        </w:rPr>
        <w:t xml:space="preserve"> </w:t>
      </w:r>
      <w:r>
        <w:rPr>
          <w:sz w:val="20"/>
        </w:rPr>
        <w:t>as</w:t>
      </w:r>
      <w:r>
        <w:rPr>
          <w:spacing w:val="-4"/>
          <w:sz w:val="20"/>
        </w:rPr>
        <w:t xml:space="preserve"> </w:t>
      </w:r>
      <w:r>
        <w:rPr>
          <w:sz w:val="20"/>
        </w:rPr>
        <w:t>in</w:t>
      </w:r>
      <w:r>
        <w:rPr>
          <w:spacing w:val="-4"/>
          <w:sz w:val="20"/>
        </w:rPr>
        <w:t xml:space="preserve"> </w:t>
      </w:r>
      <w:r>
        <w:rPr>
          <w:sz w:val="20"/>
        </w:rPr>
        <w:t>contractor- acquired property.</w:t>
      </w:r>
    </w:p>
    <w:p w14:paraId="224E413B" w14:textId="77777777" w:rsidR="009C0184" w:rsidRDefault="009C0184">
      <w:pPr>
        <w:pStyle w:val="ListParagraph"/>
        <w:rPr>
          <w:sz w:val="20"/>
        </w:rPr>
        <w:sectPr w:rsidR="009C0184">
          <w:pgSz w:w="12240" w:h="15840"/>
          <w:pgMar w:top="1400" w:right="360" w:bottom="280" w:left="360" w:header="725" w:footer="0" w:gutter="0"/>
          <w:cols w:space="720"/>
        </w:sectPr>
      </w:pPr>
    </w:p>
    <w:p w14:paraId="224E413C" w14:textId="77777777" w:rsidR="009C0184" w:rsidRDefault="009C0184">
      <w:pPr>
        <w:pStyle w:val="BodyText"/>
      </w:pPr>
    </w:p>
    <w:p w14:paraId="224E413D" w14:textId="77777777" w:rsidR="009C0184" w:rsidRDefault="009C0184">
      <w:pPr>
        <w:pStyle w:val="BodyText"/>
        <w:spacing w:before="1"/>
      </w:pPr>
    </w:p>
    <w:p w14:paraId="224E413E" w14:textId="77777777" w:rsidR="009C0184" w:rsidRDefault="000075D9">
      <w:pPr>
        <w:pStyle w:val="ListParagraph"/>
        <w:numPr>
          <w:ilvl w:val="2"/>
          <w:numId w:val="18"/>
        </w:numPr>
        <w:tabs>
          <w:tab w:val="left" w:pos="3116"/>
        </w:tabs>
        <w:ind w:right="1121" w:firstLine="0"/>
        <w:rPr>
          <w:sz w:val="20"/>
        </w:rPr>
      </w:pPr>
      <w:r>
        <w:rPr>
          <w:sz w:val="20"/>
          <w:u w:val="single"/>
        </w:rPr>
        <w:t>Quality</w:t>
      </w:r>
      <w:r>
        <w:rPr>
          <w:spacing w:val="-4"/>
          <w:sz w:val="20"/>
          <w:u w:val="single"/>
        </w:rPr>
        <w:t xml:space="preserve"> </w:t>
      </w:r>
      <w:r>
        <w:rPr>
          <w:sz w:val="20"/>
          <w:u w:val="single"/>
        </w:rPr>
        <w:t>Assurance.</w:t>
      </w:r>
      <w:r>
        <w:rPr>
          <w:spacing w:val="-3"/>
          <w:sz w:val="20"/>
        </w:rPr>
        <w:t xml:space="preserve"> </w:t>
      </w:r>
      <w:r>
        <w:rPr>
          <w:sz w:val="20"/>
        </w:rPr>
        <w:t>The</w:t>
      </w:r>
      <w:r>
        <w:rPr>
          <w:spacing w:val="-2"/>
          <w:sz w:val="20"/>
        </w:rPr>
        <w:t xml:space="preserve"> </w:t>
      </w:r>
      <w:r>
        <w:rPr>
          <w:sz w:val="20"/>
        </w:rPr>
        <w:t>Government</w:t>
      </w:r>
      <w:r>
        <w:rPr>
          <w:spacing w:val="-3"/>
          <w:sz w:val="20"/>
        </w:rPr>
        <w:t xml:space="preserve"> </w:t>
      </w:r>
      <w:r>
        <w:rPr>
          <w:sz w:val="20"/>
        </w:rPr>
        <w:t>procedures</w:t>
      </w:r>
      <w:r>
        <w:rPr>
          <w:spacing w:val="-4"/>
          <w:sz w:val="20"/>
        </w:rPr>
        <w:t xml:space="preserve"> </w:t>
      </w:r>
      <w:r>
        <w:rPr>
          <w:sz w:val="20"/>
        </w:rPr>
        <w:t>to</w:t>
      </w:r>
      <w:r>
        <w:rPr>
          <w:spacing w:val="-2"/>
          <w:sz w:val="20"/>
        </w:rPr>
        <w:t xml:space="preserve"> </w:t>
      </w:r>
      <w:r>
        <w:rPr>
          <w:sz w:val="20"/>
        </w:rPr>
        <w:t>verify</w:t>
      </w:r>
      <w:r>
        <w:rPr>
          <w:spacing w:val="-6"/>
          <w:sz w:val="20"/>
        </w:rPr>
        <w:t xml:space="preserve"> </w:t>
      </w:r>
      <w:r>
        <w:rPr>
          <w:sz w:val="20"/>
        </w:rPr>
        <w:t>that</w:t>
      </w:r>
      <w:r>
        <w:rPr>
          <w:spacing w:val="-3"/>
          <w:sz w:val="20"/>
        </w:rPr>
        <w:t xml:space="preserve"> </w:t>
      </w:r>
      <w:r>
        <w:rPr>
          <w:sz w:val="20"/>
        </w:rPr>
        <w:t>services</w:t>
      </w:r>
      <w:r>
        <w:rPr>
          <w:spacing w:val="-4"/>
          <w:sz w:val="20"/>
        </w:rPr>
        <w:t xml:space="preserve"> </w:t>
      </w:r>
      <w:r>
        <w:rPr>
          <w:sz w:val="20"/>
        </w:rPr>
        <w:t>being</w:t>
      </w:r>
      <w:r>
        <w:rPr>
          <w:spacing w:val="-4"/>
          <w:sz w:val="20"/>
        </w:rPr>
        <w:t xml:space="preserve"> </w:t>
      </w:r>
      <w:r>
        <w:rPr>
          <w:sz w:val="20"/>
        </w:rPr>
        <w:t>performed</w:t>
      </w:r>
      <w:r>
        <w:rPr>
          <w:spacing w:val="-2"/>
          <w:sz w:val="20"/>
        </w:rPr>
        <w:t xml:space="preserve"> </w:t>
      </w:r>
      <w:r>
        <w:rPr>
          <w:sz w:val="20"/>
        </w:rPr>
        <w:t>by the Contractor are acceptable IAW established standards and requirements of this contract.</w:t>
      </w:r>
    </w:p>
    <w:p w14:paraId="224E413F" w14:textId="77777777" w:rsidR="009C0184" w:rsidRDefault="000075D9">
      <w:pPr>
        <w:pStyle w:val="ListParagraph"/>
        <w:numPr>
          <w:ilvl w:val="2"/>
          <w:numId w:val="18"/>
        </w:numPr>
        <w:tabs>
          <w:tab w:val="left" w:pos="3114"/>
        </w:tabs>
        <w:spacing w:before="229"/>
        <w:ind w:left="2519" w:right="1449" w:firstLine="0"/>
        <w:rPr>
          <w:sz w:val="20"/>
        </w:rPr>
      </w:pPr>
      <w:r>
        <w:rPr>
          <w:sz w:val="20"/>
          <w:u w:val="single"/>
        </w:rPr>
        <w:t>Quality Assurance Specialist.</w:t>
      </w:r>
      <w:r>
        <w:rPr>
          <w:sz w:val="20"/>
        </w:rPr>
        <w:t xml:space="preserve"> An official Government representative concerned with matters</w:t>
      </w:r>
      <w:r>
        <w:rPr>
          <w:spacing w:val="-5"/>
          <w:sz w:val="20"/>
        </w:rPr>
        <w:t xml:space="preserve"> </w:t>
      </w:r>
      <w:r>
        <w:rPr>
          <w:sz w:val="20"/>
        </w:rPr>
        <w:t>pertaining</w:t>
      </w:r>
      <w:r>
        <w:rPr>
          <w:spacing w:val="-5"/>
          <w:sz w:val="20"/>
        </w:rPr>
        <w:t xml:space="preserve"> </w:t>
      </w:r>
      <w:r>
        <w:rPr>
          <w:sz w:val="20"/>
        </w:rPr>
        <w:t>to</w:t>
      </w:r>
      <w:r>
        <w:rPr>
          <w:spacing w:val="-3"/>
          <w:sz w:val="20"/>
        </w:rPr>
        <w:t xml:space="preserve"> </w:t>
      </w:r>
      <w:r>
        <w:rPr>
          <w:sz w:val="20"/>
        </w:rPr>
        <w:t>the</w:t>
      </w:r>
      <w:r>
        <w:rPr>
          <w:spacing w:val="-3"/>
          <w:sz w:val="20"/>
        </w:rPr>
        <w:t xml:space="preserve"> </w:t>
      </w:r>
      <w:r>
        <w:rPr>
          <w:sz w:val="20"/>
        </w:rPr>
        <w:t>contract</w:t>
      </w:r>
      <w:r>
        <w:rPr>
          <w:spacing w:val="-3"/>
          <w:sz w:val="20"/>
        </w:rPr>
        <w:t xml:space="preserve"> </w:t>
      </w:r>
      <w:r>
        <w:rPr>
          <w:sz w:val="20"/>
        </w:rPr>
        <w:t>administration</w:t>
      </w:r>
      <w:r>
        <w:rPr>
          <w:spacing w:val="-5"/>
          <w:sz w:val="20"/>
        </w:rPr>
        <w:t xml:space="preserve"> </w:t>
      </w:r>
      <w:r>
        <w:rPr>
          <w:sz w:val="20"/>
        </w:rPr>
        <w:t>process</w:t>
      </w:r>
      <w:r>
        <w:rPr>
          <w:spacing w:val="-5"/>
          <w:sz w:val="20"/>
        </w:rPr>
        <w:t xml:space="preserve"> </w:t>
      </w:r>
      <w:r>
        <w:rPr>
          <w:sz w:val="20"/>
        </w:rPr>
        <w:t>and</w:t>
      </w:r>
      <w:r>
        <w:rPr>
          <w:spacing w:val="-3"/>
          <w:sz w:val="20"/>
        </w:rPr>
        <w:t xml:space="preserve"> </w:t>
      </w:r>
      <w:r>
        <w:rPr>
          <w:sz w:val="20"/>
        </w:rPr>
        <w:t>quality</w:t>
      </w:r>
      <w:r>
        <w:rPr>
          <w:spacing w:val="-7"/>
          <w:sz w:val="20"/>
        </w:rPr>
        <w:t xml:space="preserve"> </w:t>
      </w:r>
      <w:r>
        <w:rPr>
          <w:sz w:val="20"/>
        </w:rPr>
        <w:t>assurance/quality</w:t>
      </w:r>
      <w:r>
        <w:rPr>
          <w:spacing w:val="-5"/>
          <w:sz w:val="20"/>
        </w:rPr>
        <w:t xml:space="preserve"> </w:t>
      </w:r>
      <w:r>
        <w:rPr>
          <w:sz w:val="20"/>
        </w:rPr>
        <w:t xml:space="preserve">control. Acts as technical advisor to the </w:t>
      </w:r>
      <w:proofErr w:type="spellStart"/>
      <w:r>
        <w:rPr>
          <w:sz w:val="20"/>
        </w:rPr>
        <w:t>KOin</w:t>
      </w:r>
      <w:proofErr w:type="spellEnd"/>
      <w:r>
        <w:rPr>
          <w:sz w:val="20"/>
        </w:rPr>
        <w:t xml:space="preserve"> these areas.</w:t>
      </w:r>
    </w:p>
    <w:p w14:paraId="224E4140" w14:textId="77777777" w:rsidR="009C0184" w:rsidRDefault="009C0184">
      <w:pPr>
        <w:pStyle w:val="BodyText"/>
        <w:spacing w:before="1"/>
      </w:pPr>
    </w:p>
    <w:p w14:paraId="224E4141" w14:textId="77777777" w:rsidR="009C0184" w:rsidRDefault="000075D9">
      <w:pPr>
        <w:pStyle w:val="ListParagraph"/>
        <w:numPr>
          <w:ilvl w:val="2"/>
          <w:numId w:val="18"/>
        </w:numPr>
        <w:tabs>
          <w:tab w:val="left" w:pos="3118"/>
        </w:tabs>
        <w:spacing w:before="1"/>
        <w:ind w:right="1244" w:firstLine="0"/>
        <w:rPr>
          <w:sz w:val="20"/>
        </w:rPr>
      </w:pPr>
      <w:r>
        <w:rPr>
          <w:sz w:val="20"/>
          <w:u w:val="single"/>
        </w:rPr>
        <w:t>Quality</w:t>
      </w:r>
      <w:r>
        <w:rPr>
          <w:spacing w:val="-6"/>
          <w:sz w:val="20"/>
          <w:u w:val="single"/>
        </w:rPr>
        <w:t xml:space="preserve"> </w:t>
      </w:r>
      <w:r>
        <w:rPr>
          <w:sz w:val="20"/>
          <w:u w:val="single"/>
        </w:rPr>
        <w:t>Assurance</w:t>
      </w:r>
      <w:r>
        <w:rPr>
          <w:spacing w:val="-5"/>
          <w:sz w:val="20"/>
          <w:u w:val="single"/>
        </w:rPr>
        <w:t xml:space="preserve"> </w:t>
      </w:r>
      <w:r>
        <w:rPr>
          <w:sz w:val="20"/>
          <w:u w:val="single"/>
        </w:rPr>
        <w:t>Surveillance</w:t>
      </w:r>
      <w:r>
        <w:rPr>
          <w:spacing w:val="-5"/>
          <w:sz w:val="20"/>
          <w:u w:val="single"/>
        </w:rPr>
        <w:t xml:space="preserve"> </w:t>
      </w:r>
      <w:r>
        <w:rPr>
          <w:sz w:val="20"/>
          <w:u w:val="single"/>
        </w:rPr>
        <w:t>Plan</w:t>
      </w:r>
      <w:r>
        <w:rPr>
          <w:spacing w:val="-5"/>
          <w:sz w:val="20"/>
          <w:u w:val="single"/>
        </w:rPr>
        <w:t xml:space="preserve"> </w:t>
      </w:r>
      <w:r>
        <w:rPr>
          <w:sz w:val="20"/>
          <w:u w:val="single"/>
        </w:rPr>
        <w:t>(QASP).</w:t>
      </w:r>
      <w:r>
        <w:rPr>
          <w:spacing w:val="-5"/>
          <w:sz w:val="20"/>
        </w:rPr>
        <w:t xml:space="preserve"> </w:t>
      </w:r>
      <w:r>
        <w:rPr>
          <w:sz w:val="20"/>
        </w:rPr>
        <w:t>An</w:t>
      </w:r>
      <w:r>
        <w:rPr>
          <w:spacing w:val="-5"/>
          <w:sz w:val="20"/>
        </w:rPr>
        <w:t xml:space="preserve"> </w:t>
      </w:r>
      <w:r>
        <w:rPr>
          <w:sz w:val="20"/>
        </w:rPr>
        <w:t>organized</w:t>
      </w:r>
      <w:r>
        <w:rPr>
          <w:spacing w:val="-1"/>
          <w:sz w:val="20"/>
        </w:rPr>
        <w:t xml:space="preserve"> </w:t>
      </w:r>
      <w:r>
        <w:rPr>
          <w:sz w:val="20"/>
        </w:rPr>
        <w:t>written</w:t>
      </w:r>
      <w:r>
        <w:rPr>
          <w:spacing w:val="-5"/>
          <w:sz w:val="20"/>
        </w:rPr>
        <w:t xml:space="preserve"> </w:t>
      </w:r>
      <w:r>
        <w:rPr>
          <w:sz w:val="20"/>
        </w:rPr>
        <w:t>document</w:t>
      </w:r>
      <w:r>
        <w:rPr>
          <w:spacing w:val="-5"/>
          <w:sz w:val="20"/>
        </w:rPr>
        <w:t xml:space="preserve"> </w:t>
      </w:r>
      <w:r>
        <w:rPr>
          <w:sz w:val="20"/>
        </w:rPr>
        <w:t>specifying the surveillance methodology to be used for surveillance of Contractor performance.</w:t>
      </w:r>
    </w:p>
    <w:p w14:paraId="224E4142" w14:textId="77777777" w:rsidR="009C0184" w:rsidRDefault="000075D9">
      <w:pPr>
        <w:pStyle w:val="ListParagraph"/>
        <w:numPr>
          <w:ilvl w:val="2"/>
          <w:numId w:val="18"/>
        </w:numPr>
        <w:tabs>
          <w:tab w:val="left" w:pos="3118"/>
        </w:tabs>
        <w:spacing w:before="228"/>
        <w:ind w:right="1223" w:firstLine="0"/>
        <w:rPr>
          <w:sz w:val="20"/>
        </w:rPr>
      </w:pPr>
      <w:r>
        <w:rPr>
          <w:sz w:val="20"/>
          <w:u w:val="single"/>
        </w:rPr>
        <w:t>Quality</w:t>
      </w:r>
      <w:r>
        <w:rPr>
          <w:spacing w:val="-6"/>
          <w:sz w:val="20"/>
          <w:u w:val="single"/>
        </w:rPr>
        <w:t xml:space="preserve"> </w:t>
      </w:r>
      <w:r>
        <w:rPr>
          <w:sz w:val="20"/>
          <w:u w:val="single"/>
        </w:rPr>
        <w:t>Control.</w:t>
      </w:r>
      <w:r>
        <w:rPr>
          <w:spacing w:val="-3"/>
          <w:sz w:val="20"/>
        </w:rPr>
        <w:t xml:space="preserve"> </w:t>
      </w:r>
      <w:r>
        <w:rPr>
          <w:sz w:val="20"/>
        </w:rPr>
        <w:t>All</w:t>
      </w:r>
      <w:r>
        <w:rPr>
          <w:spacing w:val="-3"/>
          <w:sz w:val="20"/>
        </w:rPr>
        <w:t xml:space="preserve"> </w:t>
      </w:r>
      <w:r>
        <w:rPr>
          <w:sz w:val="20"/>
        </w:rPr>
        <w:t>necessary</w:t>
      </w:r>
      <w:r>
        <w:rPr>
          <w:spacing w:val="-4"/>
          <w:sz w:val="20"/>
        </w:rPr>
        <w:t xml:space="preserve"> </w:t>
      </w:r>
      <w:r>
        <w:rPr>
          <w:sz w:val="20"/>
        </w:rPr>
        <w:t>measures</w:t>
      </w:r>
      <w:r>
        <w:rPr>
          <w:spacing w:val="-3"/>
          <w:sz w:val="20"/>
        </w:rPr>
        <w:t xml:space="preserve"> </w:t>
      </w:r>
      <w:r>
        <w:rPr>
          <w:sz w:val="20"/>
        </w:rPr>
        <w:t>taken</w:t>
      </w:r>
      <w:r>
        <w:rPr>
          <w:spacing w:val="-4"/>
          <w:sz w:val="20"/>
        </w:rPr>
        <w:t xml:space="preserve"> </w:t>
      </w:r>
      <w:r>
        <w:rPr>
          <w:sz w:val="20"/>
        </w:rPr>
        <w:t>by</w:t>
      </w:r>
      <w:r>
        <w:rPr>
          <w:spacing w:val="-4"/>
          <w:sz w:val="20"/>
        </w:rPr>
        <w:t xml:space="preserve"> </w:t>
      </w:r>
      <w:r>
        <w:rPr>
          <w:sz w:val="20"/>
        </w:rPr>
        <w:t>the Contractor</w:t>
      </w:r>
      <w:r>
        <w:rPr>
          <w:spacing w:val="-3"/>
          <w:sz w:val="20"/>
        </w:rPr>
        <w:t xml:space="preserve"> </w:t>
      </w:r>
      <w:r>
        <w:rPr>
          <w:sz w:val="20"/>
        </w:rPr>
        <w:t>to</w:t>
      </w:r>
      <w:r>
        <w:rPr>
          <w:spacing w:val="-3"/>
          <w:sz w:val="20"/>
        </w:rPr>
        <w:t xml:space="preserve"> </w:t>
      </w:r>
      <w:r>
        <w:rPr>
          <w:sz w:val="20"/>
        </w:rPr>
        <w:t>assure</w:t>
      </w:r>
      <w:r>
        <w:rPr>
          <w:spacing w:val="-3"/>
          <w:sz w:val="20"/>
        </w:rPr>
        <w:t xml:space="preserve"> </w:t>
      </w:r>
      <w:r>
        <w:rPr>
          <w:sz w:val="20"/>
        </w:rPr>
        <w:t>that</w:t>
      </w:r>
      <w:r>
        <w:rPr>
          <w:spacing w:val="-3"/>
          <w:sz w:val="20"/>
        </w:rPr>
        <w:t xml:space="preserve"> </w:t>
      </w:r>
      <w:r>
        <w:rPr>
          <w:sz w:val="20"/>
        </w:rPr>
        <w:t>the</w:t>
      </w:r>
      <w:r>
        <w:rPr>
          <w:spacing w:val="-3"/>
          <w:sz w:val="20"/>
        </w:rPr>
        <w:t xml:space="preserve"> </w:t>
      </w:r>
      <w:r>
        <w:rPr>
          <w:sz w:val="20"/>
        </w:rPr>
        <w:t xml:space="preserve">quality of </w:t>
      </w:r>
      <w:proofErr w:type="gramStart"/>
      <w:r>
        <w:rPr>
          <w:sz w:val="20"/>
        </w:rPr>
        <w:t>an end product</w:t>
      </w:r>
      <w:proofErr w:type="gramEnd"/>
      <w:r>
        <w:rPr>
          <w:sz w:val="20"/>
        </w:rPr>
        <w:t xml:space="preserve"> or service shall meet contract requirements.</w:t>
      </w:r>
    </w:p>
    <w:p w14:paraId="224E4143" w14:textId="77777777" w:rsidR="009C0184" w:rsidRDefault="009C0184">
      <w:pPr>
        <w:pStyle w:val="BodyText"/>
        <w:spacing w:before="2"/>
      </w:pPr>
    </w:p>
    <w:p w14:paraId="224E4144" w14:textId="77777777" w:rsidR="009C0184" w:rsidRDefault="000075D9">
      <w:pPr>
        <w:pStyle w:val="ListParagraph"/>
        <w:numPr>
          <w:ilvl w:val="2"/>
          <w:numId w:val="18"/>
        </w:numPr>
        <w:tabs>
          <w:tab w:val="left" w:pos="3120"/>
        </w:tabs>
        <w:ind w:left="3120" w:hanging="600"/>
        <w:rPr>
          <w:sz w:val="20"/>
        </w:rPr>
      </w:pPr>
      <w:r>
        <w:rPr>
          <w:sz w:val="20"/>
          <w:u w:val="single"/>
        </w:rPr>
        <w:t>Real</w:t>
      </w:r>
      <w:r>
        <w:rPr>
          <w:spacing w:val="-6"/>
          <w:sz w:val="20"/>
          <w:u w:val="single"/>
        </w:rPr>
        <w:t xml:space="preserve"> </w:t>
      </w:r>
      <w:r>
        <w:rPr>
          <w:sz w:val="20"/>
          <w:u w:val="single"/>
        </w:rPr>
        <w:t>Property.</w:t>
      </w:r>
      <w:r>
        <w:rPr>
          <w:spacing w:val="-5"/>
          <w:sz w:val="20"/>
        </w:rPr>
        <w:t xml:space="preserve"> </w:t>
      </w:r>
      <w:r>
        <w:rPr>
          <w:sz w:val="20"/>
        </w:rPr>
        <w:t>See</w:t>
      </w:r>
      <w:r>
        <w:rPr>
          <w:spacing w:val="-5"/>
          <w:sz w:val="20"/>
        </w:rPr>
        <w:t xml:space="preserve"> </w:t>
      </w:r>
      <w:r>
        <w:rPr>
          <w:sz w:val="20"/>
        </w:rPr>
        <w:t>Federal</w:t>
      </w:r>
      <w:r>
        <w:rPr>
          <w:spacing w:val="-6"/>
          <w:sz w:val="20"/>
        </w:rPr>
        <w:t xml:space="preserve"> </w:t>
      </w:r>
      <w:r>
        <w:rPr>
          <w:sz w:val="20"/>
        </w:rPr>
        <w:t>Management</w:t>
      </w:r>
      <w:r>
        <w:rPr>
          <w:spacing w:val="-6"/>
          <w:sz w:val="20"/>
        </w:rPr>
        <w:t xml:space="preserve"> </w:t>
      </w:r>
      <w:r>
        <w:rPr>
          <w:sz w:val="20"/>
        </w:rPr>
        <w:t>Regulation</w:t>
      </w:r>
      <w:r>
        <w:rPr>
          <w:spacing w:val="-4"/>
          <w:sz w:val="20"/>
        </w:rPr>
        <w:t xml:space="preserve"> </w:t>
      </w:r>
      <w:r>
        <w:rPr>
          <w:sz w:val="20"/>
        </w:rPr>
        <w:t>102-71.20</w:t>
      </w:r>
      <w:r>
        <w:rPr>
          <w:spacing w:val="-5"/>
          <w:sz w:val="20"/>
        </w:rPr>
        <w:t xml:space="preserve"> </w:t>
      </w:r>
      <w:r>
        <w:rPr>
          <w:sz w:val="20"/>
        </w:rPr>
        <w:t>(41</w:t>
      </w:r>
      <w:r>
        <w:rPr>
          <w:spacing w:val="-5"/>
          <w:sz w:val="20"/>
        </w:rPr>
        <w:t xml:space="preserve"> </w:t>
      </w:r>
      <w:r>
        <w:rPr>
          <w:sz w:val="20"/>
        </w:rPr>
        <w:t>CFR</w:t>
      </w:r>
      <w:r>
        <w:rPr>
          <w:spacing w:val="-7"/>
          <w:sz w:val="20"/>
        </w:rPr>
        <w:t xml:space="preserve"> </w:t>
      </w:r>
      <w:r>
        <w:rPr>
          <w:sz w:val="20"/>
        </w:rPr>
        <w:t>102-</w:t>
      </w:r>
      <w:r>
        <w:rPr>
          <w:spacing w:val="-2"/>
          <w:sz w:val="20"/>
        </w:rPr>
        <w:t>71.20).</w:t>
      </w:r>
    </w:p>
    <w:p w14:paraId="224E4145" w14:textId="77777777" w:rsidR="009C0184" w:rsidRDefault="000075D9">
      <w:pPr>
        <w:pStyle w:val="ListParagraph"/>
        <w:numPr>
          <w:ilvl w:val="2"/>
          <w:numId w:val="18"/>
        </w:numPr>
        <w:tabs>
          <w:tab w:val="left" w:pos="3120"/>
        </w:tabs>
        <w:spacing w:before="228"/>
        <w:ind w:right="1140" w:firstLine="0"/>
        <w:rPr>
          <w:sz w:val="20"/>
        </w:rPr>
      </w:pPr>
      <w:r>
        <w:rPr>
          <w:sz w:val="20"/>
          <w:u w:val="single"/>
        </w:rPr>
        <w:t>Sensitive</w:t>
      </w:r>
      <w:r>
        <w:rPr>
          <w:spacing w:val="-3"/>
          <w:sz w:val="20"/>
          <w:u w:val="single"/>
        </w:rPr>
        <w:t xml:space="preserve"> </w:t>
      </w:r>
      <w:r>
        <w:rPr>
          <w:sz w:val="20"/>
          <w:u w:val="single"/>
        </w:rPr>
        <w:t>Property</w:t>
      </w:r>
      <w:r>
        <w:rPr>
          <w:sz w:val="20"/>
        </w:rPr>
        <w:t>.</w:t>
      </w:r>
      <w:r>
        <w:rPr>
          <w:spacing w:val="-2"/>
          <w:sz w:val="20"/>
        </w:rPr>
        <w:t xml:space="preserve"> </w:t>
      </w:r>
      <w:proofErr w:type="gramStart"/>
      <w:r>
        <w:rPr>
          <w:sz w:val="20"/>
        </w:rPr>
        <w:t>Means</w:t>
      </w:r>
      <w:proofErr w:type="gramEnd"/>
      <w:r>
        <w:rPr>
          <w:spacing w:val="-4"/>
          <w:sz w:val="20"/>
        </w:rPr>
        <w:t xml:space="preserve"> </w:t>
      </w:r>
      <w:r>
        <w:rPr>
          <w:sz w:val="20"/>
        </w:rPr>
        <w:t>property</w:t>
      </w:r>
      <w:r>
        <w:rPr>
          <w:spacing w:val="-6"/>
          <w:sz w:val="20"/>
        </w:rPr>
        <w:t xml:space="preserve"> </w:t>
      </w:r>
      <w:r>
        <w:rPr>
          <w:sz w:val="20"/>
        </w:rPr>
        <w:t>potentially</w:t>
      </w:r>
      <w:r>
        <w:rPr>
          <w:spacing w:val="-6"/>
          <w:sz w:val="20"/>
        </w:rPr>
        <w:t xml:space="preserve"> </w:t>
      </w:r>
      <w:r>
        <w:rPr>
          <w:sz w:val="20"/>
        </w:rPr>
        <w:t>dangerous</w:t>
      </w:r>
      <w:r>
        <w:rPr>
          <w:spacing w:val="-4"/>
          <w:sz w:val="20"/>
        </w:rPr>
        <w:t xml:space="preserve"> </w:t>
      </w:r>
      <w:r>
        <w:rPr>
          <w:sz w:val="20"/>
        </w:rPr>
        <w:t>to</w:t>
      </w:r>
      <w:r>
        <w:rPr>
          <w:spacing w:val="-2"/>
          <w:sz w:val="20"/>
        </w:rPr>
        <w:t xml:space="preserve"> </w:t>
      </w:r>
      <w:r>
        <w:rPr>
          <w:sz w:val="20"/>
        </w:rPr>
        <w:t>the</w:t>
      </w:r>
      <w:r>
        <w:rPr>
          <w:spacing w:val="-2"/>
          <w:sz w:val="20"/>
        </w:rPr>
        <w:t xml:space="preserve"> </w:t>
      </w:r>
      <w:r>
        <w:rPr>
          <w:sz w:val="20"/>
        </w:rPr>
        <w:t>public</w:t>
      </w:r>
      <w:r>
        <w:rPr>
          <w:spacing w:val="-3"/>
          <w:sz w:val="20"/>
        </w:rPr>
        <w:t xml:space="preserve"> </w:t>
      </w:r>
      <w:r>
        <w:rPr>
          <w:sz w:val="20"/>
        </w:rPr>
        <w:t>safety</w:t>
      </w:r>
      <w:r>
        <w:rPr>
          <w:spacing w:val="-4"/>
          <w:sz w:val="20"/>
        </w:rPr>
        <w:t xml:space="preserve"> </w:t>
      </w:r>
      <w:r>
        <w:rPr>
          <w:sz w:val="20"/>
        </w:rPr>
        <w:t>or</w:t>
      </w:r>
      <w:r>
        <w:rPr>
          <w:spacing w:val="-2"/>
          <w:sz w:val="20"/>
        </w:rPr>
        <w:t xml:space="preserve"> </w:t>
      </w:r>
      <w:r>
        <w:rPr>
          <w:sz w:val="20"/>
        </w:rPr>
        <w:t>security</w:t>
      </w:r>
      <w:r>
        <w:rPr>
          <w:spacing w:val="-6"/>
          <w:sz w:val="20"/>
        </w:rPr>
        <w:t xml:space="preserve"> </w:t>
      </w:r>
      <w:r>
        <w:rPr>
          <w:sz w:val="20"/>
        </w:rPr>
        <w:t xml:space="preserve">if stolen, lost, or misplaced, or that shall be subject to exceptional physical security, protection, control, and accountability. Examples include weapons, ammunition, explosives, controlled substances, radioactive materials, hazardous materials or </w:t>
      </w:r>
      <w:proofErr w:type="gramStart"/>
      <w:r>
        <w:rPr>
          <w:sz w:val="20"/>
        </w:rPr>
        <w:t>wastes</w:t>
      </w:r>
      <w:proofErr w:type="gramEnd"/>
      <w:r>
        <w:rPr>
          <w:sz w:val="20"/>
        </w:rPr>
        <w:t>, or precious metals.</w:t>
      </w:r>
    </w:p>
    <w:p w14:paraId="224E4146" w14:textId="77777777" w:rsidR="009C0184" w:rsidRDefault="009C0184">
      <w:pPr>
        <w:pStyle w:val="BodyText"/>
      </w:pPr>
    </w:p>
    <w:p w14:paraId="224E4147" w14:textId="77777777" w:rsidR="009C0184" w:rsidRDefault="000075D9">
      <w:pPr>
        <w:pStyle w:val="ListParagraph"/>
        <w:numPr>
          <w:ilvl w:val="2"/>
          <w:numId w:val="18"/>
        </w:numPr>
        <w:tabs>
          <w:tab w:val="left" w:pos="3116"/>
        </w:tabs>
        <w:ind w:right="1344" w:firstLine="0"/>
        <w:rPr>
          <w:sz w:val="20"/>
        </w:rPr>
      </w:pPr>
      <w:r>
        <w:rPr>
          <w:sz w:val="20"/>
          <w:u w:val="single"/>
        </w:rPr>
        <w:t>Subcontractor.</w:t>
      </w:r>
      <w:r>
        <w:rPr>
          <w:spacing w:val="-4"/>
          <w:sz w:val="20"/>
        </w:rPr>
        <w:t xml:space="preserve"> </w:t>
      </w:r>
      <w:r>
        <w:rPr>
          <w:sz w:val="20"/>
        </w:rPr>
        <w:t>One</w:t>
      </w:r>
      <w:r>
        <w:rPr>
          <w:spacing w:val="-3"/>
          <w:sz w:val="20"/>
        </w:rPr>
        <w:t xml:space="preserve"> </w:t>
      </w:r>
      <w:r>
        <w:rPr>
          <w:sz w:val="20"/>
        </w:rPr>
        <w:t>that</w:t>
      </w:r>
      <w:r>
        <w:rPr>
          <w:spacing w:val="-4"/>
          <w:sz w:val="20"/>
        </w:rPr>
        <w:t xml:space="preserve"> </w:t>
      </w:r>
      <w:proofErr w:type="gramStart"/>
      <w:r>
        <w:rPr>
          <w:sz w:val="20"/>
        </w:rPr>
        <w:t>enters</w:t>
      </w:r>
      <w:r>
        <w:rPr>
          <w:spacing w:val="-5"/>
          <w:sz w:val="20"/>
        </w:rPr>
        <w:t xml:space="preserve"> </w:t>
      </w:r>
      <w:r>
        <w:rPr>
          <w:sz w:val="20"/>
        </w:rPr>
        <w:t>into</w:t>
      </w:r>
      <w:proofErr w:type="gramEnd"/>
      <w:r>
        <w:rPr>
          <w:spacing w:val="-3"/>
          <w:sz w:val="20"/>
        </w:rPr>
        <w:t xml:space="preserve"> </w:t>
      </w:r>
      <w:r>
        <w:rPr>
          <w:sz w:val="20"/>
        </w:rPr>
        <w:t>a</w:t>
      </w:r>
      <w:r>
        <w:rPr>
          <w:spacing w:val="-3"/>
          <w:sz w:val="20"/>
        </w:rPr>
        <w:t xml:space="preserve"> </w:t>
      </w:r>
      <w:r>
        <w:rPr>
          <w:sz w:val="20"/>
        </w:rPr>
        <w:t>contract</w:t>
      </w:r>
      <w:r>
        <w:rPr>
          <w:spacing w:val="-1"/>
          <w:sz w:val="20"/>
        </w:rPr>
        <w:t xml:space="preserve"> </w:t>
      </w:r>
      <w:r>
        <w:rPr>
          <w:sz w:val="20"/>
        </w:rPr>
        <w:t>with</w:t>
      </w:r>
      <w:r>
        <w:rPr>
          <w:spacing w:val="-5"/>
          <w:sz w:val="20"/>
        </w:rPr>
        <w:t xml:space="preserve"> </w:t>
      </w:r>
      <w:r>
        <w:rPr>
          <w:sz w:val="20"/>
        </w:rPr>
        <w:t>a</w:t>
      </w:r>
      <w:r>
        <w:rPr>
          <w:spacing w:val="-1"/>
          <w:sz w:val="20"/>
        </w:rPr>
        <w:t xml:space="preserve"> </w:t>
      </w:r>
      <w:r>
        <w:rPr>
          <w:sz w:val="20"/>
        </w:rPr>
        <w:t>prime</w:t>
      </w:r>
      <w:r>
        <w:rPr>
          <w:spacing w:val="-1"/>
          <w:sz w:val="20"/>
        </w:rPr>
        <w:t xml:space="preserve"> </w:t>
      </w:r>
      <w:r>
        <w:rPr>
          <w:sz w:val="20"/>
        </w:rPr>
        <w:t>Contractor.</w:t>
      </w:r>
      <w:r>
        <w:rPr>
          <w:spacing w:val="-3"/>
          <w:sz w:val="20"/>
        </w:rPr>
        <w:t xml:space="preserve"> </w:t>
      </w:r>
      <w:r>
        <w:rPr>
          <w:sz w:val="20"/>
        </w:rPr>
        <w:t>The</w:t>
      </w:r>
      <w:r>
        <w:rPr>
          <w:spacing w:val="-3"/>
          <w:sz w:val="20"/>
        </w:rPr>
        <w:t xml:space="preserve"> </w:t>
      </w:r>
      <w:r>
        <w:rPr>
          <w:sz w:val="20"/>
        </w:rPr>
        <w:t>Government does not have privy of contract with the subcontractor.</w:t>
      </w:r>
    </w:p>
    <w:p w14:paraId="224E4148" w14:textId="77777777" w:rsidR="009C0184" w:rsidRDefault="009C0184">
      <w:pPr>
        <w:pStyle w:val="BodyText"/>
        <w:spacing w:before="1"/>
      </w:pPr>
    </w:p>
    <w:p w14:paraId="224E4149" w14:textId="77777777" w:rsidR="009C0184" w:rsidRDefault="000075D9">
      <w:pPr>
        <w:pStyle w:val="ListParagraph"/>
        <w:numPr>
          <w:ilvl w:val="2"/>
          <w:numId w:val="18"/>
        </w:numPr>
        <w:tabs>
          <w:tab w:val="left" w:pos="3118"/>
        </w:tabs>
        <w:ind w:left="3118" w:hanging="598"/>
        <w:rPr>
          <w:sz w:val="20"/>
        </w:rPr>
      </w:pPr>
      <w:r>
        <w:rPr>
          <w:sz w:val="20"/>
          <w:u w:val="single"/>
        </w:rPr>
        <w:t>Unit</w:t>
      </w:r>
      <w:r>
        <w:rPr>
          <w:spacing w:val="-8"/>
          <w:sz w:val="20"/>
          <w:u w:val="single"/>
        </w:rPr>
        <w:t xml:space="preserve"> </w:t>
      </w:r>
      <w:r>
        <w:rPr>
          <w:sz w:val="20"/>
          <w:u w:val="single"/>
        </w:rPr>
        <w:t>Acquisition</w:t>
      </w:r>
      <w:r>
        <w:rPr>
          <w:spacing w:val="-7"/>
          <w:sz w:val="20"/>
          <w:u w:val="single"/>
        </w:rPr>
        <w:t xml:space="preserve"> </w:t>
      </w:r>
      <w:r>
        <w:rPr>
          <w:sz w:val="20"/>
          <w:u w:val="single"/>
        </w:rPr>
        <w:t>Cost</w:t>
      </w:r>
      <w:r>
        <w:rPr>
          <w:spacing w:val="-7"/>
          <w:sz w:val="20"/>
          <w:u w:val="single"/>
        </w:rPr>
        <w:t xml:space="preserve"> </w:t>
      </w:r>
      <w:r>
        <w:rPr>
          <w:spacing w:val="-2"/>
          <w:sz w:val="20"/>
          <w:u w:val="single"/>
        </w:rPr>
        <w:t>means:</w:t>
      </w:r>
    </w:p>
    <w:p w14:paraId="224E414A" w14:textId="77777777" w:rsidR="009C0184" w:rsidRDefault="009C0184">
      <w:pPr>
        <w:pStyle w:val="BodyText"/>
        <w:spacing w:before="1"/>
      </w:pPr>
    </w:p>
    <w:p w14:paraId="224E414B" w14:textId="77777777" w:rsidR="009C0184" w:rsidRDefault="000075D9">
      <w:pPr>
        <w:pStyle w:val="ListParagraph"/>
        <w:numPr>
          <w:ilvl w:val="3"/>
          <w:numId w:val="18"/>
        </w:numPr>
        <w:tabs>
          <w:tab w:val="left" w:pos="3427"/>
        </w:tabs>
        <w:ind w:left="3239" w:right="1199" w:firstLine="0"/>
        <w:rPr>
          <w:sz w:val="20"/>
        </w:rPr>
      </w:pPr>
      <w:r>
        <w:rPr>
          <w:sz w:val="20"/>
        </w:rPr>
        <w:t>For</w:t>
      </w:r>
      <w:r>
        <w:rPr>
          <w:spacing w:val="-4"/>
          <w:sz w:val="20"/>
        </w:rPr>
        <w:t xml:space="preserve"> </w:t>
      </w:r>
      <w:r>
        <w:rPr>
          <w:sz w:val="20"/>
        </w:rPr>
        <w:t>Government-furnished</w:t>
      </w:r>
      <w:r>
        <w:rPr>
          <w:spacing w:val="-4"/>
          <w:sz w:val="20"/>
        </w:rPr>
        <w:t xml:space="preserve"> </w:t>
      </w:r>
      <w:r>
        <w:rPr>
          <w:sz w:val="20"/>
        </w:rPr>
        <w:t>property,</w:t>
      </w:r>
      <w:r>
        <w:rPr>
          <w:spacing w:val="-4"/>
          <w:sz w:val="20"/>
        </w:rPr>
        <w:t xml:space="preserve"> </w:t>
      </w:r>
      <w:r>
        <w:rPr>
          <w:sz w:val="20"/>
        </w:rPr>
        <w:t>the</w:t>
      </w:r>
      <w:r>
        <w:rPr>
          <w:spacing w:val="-4"/>
          <w:sz w:val="20"/>
        </w:rPr>
        <w:t xml:space="preserve"> </w:t>
      </w:r>
      <w:r>
        <w:rPr>
          <w:sz w:val="20"/>
        </w:rPr>
        <w:t>dollar</w:t>
      </w:r>
      <w:r>
        <w:rPr>
          <w:spacing w:val="-4"/>
          <w:sz w:val="20"/>
        </w:rPr>
        <w:t xml:space="preserve"> </w:t>
      </w:r>
      <w:r>
        <w:rPr>
          <w:sz w:val="20"/>
        </w:rPr>
        <w:t>value</w:t>
      </w:r>
      <w:r>
        <w:rPr>
          <w:spacing w:val="-4"/>
          <w:sz w:val="20"/>
        </w:rPr>
        <w:t xml:space="preserve"> </w:t>
      </w:r>
      <w:r>
        <w:rPr>
          <w:sz w:val="20"/>
        </w:rPr>
        <w:t>assigned</w:t>
      </w:r>
      <w:r>
        <w:rPr>
          <w:spacing w:val="-4"/>
          <w:sz w:val="20"/>
        </w:rPr>
        <w:t xml:space="preserve"> </w:t>
      </w:r>
      <w:r>
        <w:rPr>
          <w:sz w:val="20"/>
        </w:rPr>
        <w:t>by</w:t>
      </w:r>
      <w:r>
        <w:rPr>
          <w:spacing w:val="-7"/>
          <w:sz w:val="20"/>
        </w:rPr>
        <w:t xml:space="preserve"> </w:t>
      </w:r>
      <w:r>
        <w:rPr>
          <w:sz w:val="20"/>
        </w:rPr>
        <w:t>the</w:t>
      </w:r>
      <w:r>
        <w:rPr>
          <w:spacing w:val="-4"/>
          <w:sz w:val="20"/>
        </w:rPr>
        <w:t xml:space="preserve"> </w:t>
      </w:r>
      <w:r>
        <w:rPr>
          <w:sz w:val="20"/>
        </w:rPr>
        <w:t>Government</w:t>
      </w:r>
      <w:r>
        <w:rPr>
          <w:spacing w:val="-5"/>
          <w:sz w:val="20"/>
        </w:rPr>
        <w:t xml:space="preserve"> </w:t>
      </w:r>
      <w:r>
        <w:rPr>
          <w:sz w:val="20"/>
        </w:rPr>
        <w:t>and identified in the contract; and</w:t>
      </w:r>
    </w:p>
    <w:p w14:paraId="224E414C" w14:textId="77777777" w:rsidR="009C0184" w:rsidRDefault="000075D9">
      <w:pPr>
        <w:pStyle w:val="ListParagraph"/>
        <w:numPr>
          <w:ilvl w:val="3"/>
          <w:numId w:val="18"/>
        </w:numPr>
        <w:tabs>
          <w:tab w:val="left" w:pos="3439"/>
        </w:tabs>
        <w:ind w:left="3239" w:right="1366" w:firstLine="0"/>
        <w:rPr>
          <w:sz w:val="20"/>
        </w:rPr>
      </w:pPr>
      <w:r>
        <w:rPr>
          <w:sz w:val="20"/>
        </w:rPr>
        <w:t>For</w:t>
      </w:r>
      <w:r>
        <w:rPr>
          <w:spacing w:val="-4"/>
          <w:sz w:val="20"/>
        </w:rPr>
        <w:t xml:space="preserve"> </w:t>
      </w:r>
      <w:r>
        <w:rPr>
          <w:sz w:val="20"/>
        </w:rPr>
        <w:t>contractor-acquired</w:t>
      </w:r>
      <w:r>
        <w:rPr>
          <w:spacing w:val="-4"/>
          <w:sz w:val="20"/>
        </w:rPr>
        <w:t xml:space="preserve"> </w:t>
      </w:r>
      <w:r>
        <w:rPr>
          <w:sz w:val="20"/>
        </w:rPr>
        <w:t>property,</w:t>
      </w:r>
      <w:r>
        <w:rPr>
          <w:spacing w:val="-4"/>
          <w:sz w:val="20"/>
        </w:rPr>
        <w:t xml:space="preserve"> </w:t>
      </w:r>
      <w:r>
        <w:rPr>
          <w:sz w:val="20"/>
        </w:rPr>
        <w:t>the</w:t>
      </w:r>
      <w:r>
        <w:rPr>
          <w:spacing w:val="-4"/>
          <w:sz w:val="20"/>
        </w:rPr>
        <w:t xml:space="preserve"> </w:t>
      </w:r>
      <w:r>
        <w:rPr>
          <w:sz w:val="20"/>
        </w:rPr>
        <w:t>cost</w:t>
      </w:r>
      <w:r>
        <w:rPr>
          <w:spacing w:val="-4"/>
          <w:sz w:val="20"/>
        </w:rPr>
        <w:t xml:space="preserve"> </w:t>
      </w:r>
      <w:r>
        <w:rPr>
          <w:sz w:val="20"/>
        </w:rPr>
        <w:t>derived</w:t>
      </w:r>
      <w:r>
        <w:rPr>
          <w:spacing w:val="-4"/>
          <w:sz w:val="20"/>
        </w:rPr>
        <w:t xml:space="preserve"> </w:t>
      </w:r>
      <w:r>
        <w:rPr>
          <w:sz w:val="20"/>
        </w:rPr>
        <w:t>from</w:t>
      </w:r>
      <w:r>
        <w:rPr>
          <w:spacing w:val="-7"/>
          <w:sz w:val="20"/>
        </w:rPr>
        <w:t xml:space="preserve"> </w:t>
      </w:r>
      <w:r>
        <w:rPr>
          <w:sz w:val="20"/>
        </w:rPr>
        <w:t>the</w:t>
      </w:r>
      <w:r>
        <w:rPr>
          <w:spacing w:val="-4"/>
          <w:sz w:val="20"/>
        </w:rPr>
        <w:t xml:space="preserve"> </w:t>
      </w:r>
      <w:r>
        <w:rPr>
          <w:sz w:val="20"/>
        </w:rPr>
        <w:t>contractor’s</w:t>
      </w:r>
      <w:r>
        <w:rPr>
          <w:spacing w:val="-5"/>
          <w:sz w:val="20"/>
        </w:rPr>
        <w:t xml:space="preserve"> </w:t>
      </w:r>
      <w:proofErr w:type="gramStart"/>
      <w:r>
        <w:rPr>
          <w:sz w:val="20"/>
        </w:rPr>
        <w:t>records</w:t>
      </w:r>
      <w:r>
        <w:rPr>
          <w:spacing w:val="-5"/>
          <w:sz w:val="20"/>
        </w:rPr>
        <w:t xml:space="preserve"> </w:t>
      </w:r>
      <w:r>
        <w:rPr>
          <w:sz w:val="20"/>
        </w:rPr>
        <w:t>that</w:t>
      </w:r>
      <w:proofErr w:type="gramEnd"/>
      <w:r>
        <w:rPr>
          <w:sz w:val="20"/>
        </w:rPr>
        <w:t xml:space="preserve"> reflect consistently applied generally accepted accounting principles.</w:t>
      </w:r>
    </w:p>
    <w:p w14:paraId="224E414D" w14:textId="77777777" w:rsidR="009C0184" w:rsidRDefault="000075D9">
      <w:pPr>
        <w:pStyle w:val="ListParagraph"/>
        <w:numPr>
          <w:ilvl w:val="2"/>
          <w:numId w:val="18"/>
        </w:numPr>
        <w:tabs>
          <w:tab w:val="left" w:pos="3119"/>
        </w:tabs>
        <w:spacing w:before="230"/>
        <w:ind w:right="1408" w:firstLine="0"/>
        <w:jc w:val="both"/>
        <w:rPr>
          <w:sz w:val="20"/>
        </w:rPr>
      </w:pPr>
      <w:r>
        <w:rPr>
          <w:sz w:val="20"/>
          <w:u w:val="single"/>
        </w:rPr>
        <w:t xml:space="preserve">Wide Area </w:t>
      </w:r>
      <w:proofErr w:type="gramStart"/>
      <w:r>
        <w:rPr>
          <w:sz w:val="20"/>
          <w:u w:val="single"/>
        </w:rPr>
        <w:t>Work Flow</w:t>
      </w:r>
      <w:proofErr w:type="gramEnd"/>
      <w:r>
        <w:rPr>
          <w:spacing w:val="-1"/>
          <w:sz w:val="20"/>
          <w:u w:val="single"/>
        </w:rPr>
        <w:t xml:space="preserve"> </w:t>
      </w:r>
      <w:r>
        <w:rPr>
          <w:sz w:val="20"/>
          <w:u w:val="single"/>
        </w:rPr>
        <w:t>(WAWF).</w:t>
      </w:r>
      <w:r>
        <w:rPr>
          <w:sz w:val="20"/>
        </w:rPr>
        <w:t xml:space="preserve"> A secure </w:t>
      </w:r>
      <w:proofErr w:type="gramStart"/>
      <w:r>
        <w:rPr>
          <w:sz w:val="20"/>
        </w:rPr>
        <w:t>web based</w:t>
      </w:r>
      <w:proofErr w:type="gramEnd"/>
      <w:r>
        <w:rPr>
          <w:sz w:val="20"/>
        </w:rPr>
        <w:t xml:space="preserve"> system for electronic invoicing, receipt, and acceptance. WAWF allows</w:t>
      </w:r>
      <w:r>
        <w:rPr>
          <w:spacing w:val="-1"/>
          <w:sz w:val="20"/>
        </w:rPr>
        <w:t xml:space="preserve"> </w:t>
      </w:r>
      <w:r>
        <w:rPr>
          <w:sz w:val="20"/>
        </w:rPr>
        <w:t>Government vendors</w:t>
      </w:r>
      <w:r>
        <w:rPr>
          <w:spacing w:val="-1"/>
          <w:sz w:val="20"/>
        </w:rPr>
        <w:t xml:space="preserve"> </w:t>
      </w:r>
      <w:r>
        <w:rPr>
          <w:sz w:val="20"/>
        </w:rPr>
        <w:t>to submit and track</w:t>
      </w:r>
      <w:r>
        <w:rPr>
          <w:spacing w:val="-1"/>
          <w:sz w:val="20"/>
        </w:rPr>
        <w:t xml:space="preserve"> </w:t>
      </w:r>
      <w:r>
        <w:rPr>
          <w:sz w:val="20"/>
        </w:rPr>
        <w:t>invoices</w:t>
      </w:r>
      <w:r>
        <w:rPr>
          <w:spacing w:val="-1"/>
          <w:sz w:val="20"/>
        </w:rPr>
        <w:t xml:space="preserve"> </w:t>
      </w:r>
      <w:r>
        <w:rPr>
          <w:sz w:val="20"/>
        </w:rPr>
        <w:t>and receipt/acceptance</w:t>
      </w:r>
      <w:r>
        <w:rPr>
          <w:spacing w:val="-4"/>
          <w:sz w:val="20"/>
        </w:rPr>
        <w:t xml:space="preserve"> </w:t>
      </w:r>
      <w:r>
        <w:rPr>
          <w:sz w:val="20"/>
        </w:rPr>
        <w:t>documents</w:t>
      </w:r>
      <w:r>
        <w:rPr>
          <w:spacing w:val="-3"/>
          <w:sz w:val="20"/>
        </w:rPr>
        <w:t xml:space="preserve"> </w:t>
      </w:r>
      <w:r>
        <w:rPr>
          <w:sz w:val="20"/>
        </w:rPr>
        <w:t>over</w:t>
      </w:r>
      <w:r>
        <w:rPr>
          <w:spacing w:val="-4"/>
          <w:sz w:val="20"/>
        </w:rPr>
        <w:t xml:space="preserve"> </w:t>
      </w:r>
      <w:r>
        <w:rPr>
          <w:sz w:val="20"/>
        </w:rPr>
        <w:t>the</w:t>
      </w:r>
      <w:r>
        <w:rPr>
          <w:spacing w:val="-2"/>
          <w:sz w:val="20"/>
        </w:rPr>
        <w:t xml:space="preserve"> </w:t>
      </w:r>
      <w:r>
        <w:rPr>
          <w:sz w:val="20"/>
        </w:rPr>
        <w:t>web</w:t>
      </w:r>
      <w:r>
        <w:rPr>
          <w:spacing w:val="-4"/>
          <w:sz w:val="20"/>
        </w:rPr>
        <w:t xml:space="preserve"> </w:t>
      </w:r>
      <w:r>
        <w:rPr>
          <w:sz w:val="20"/>
        </w:rPr>
        <w:t>and</w:t>
      </w:r>
      <w:r>
        <w:rPr>
          <w:spacing w:val="-4"/>
          <w:sz w:val="20"/>
        </w:rPr>
        <w:t xml:space="preserve"> </w:t>
      </w:r>
      <w:r>
        <w:rPr>
          <w:sz w:val="20"/>
        </w:rPr>
        <w:t>allows</w:t>
      </w:r>
      <w:r>
        <w:rPr>
          <w:spacing w:val="-6"/>
          <w:sz w:val="20"/>
        </w:rPr>
        <w:t xml:space="preserve"> </w:t>
      </w:r>
      <w:r>
        <w:rPr>
          <w:sz w:val="20"/>
        </w:rPr>
        <w:t>Government</w:t>
      </w:r>
      <w:r>
        <w:rPr>
          <w:spacing w:val="-5"/>
          <w:sz w:val="20"/>
        </w:rPr>
        <w:t xml:space="preserve"> </w:t>
      </w:r>
      <w:r>
        <w:rPr>
          <w:sz w:val="20"/>
        </w:rPr>
        <w:t>personnel</w:t>
      </w:r>
      <w:r>
        <w:rPr>
          <w:spacing w:val="-4"/>
          <w:sz w:val="20"/>
        </w:rPr>
        <w:t xml:space="preserve"> </w:t>
      </w:r>
      <w:r>
        <w:rPr>
          <w:sz w:val="20"/>
        </w:rPr>
        <w:t>to</w:t>
      </w:r>
      <w:r>
        <w:rPr>
          <w:spacing w:val="-4"/>
          <w:sz w:val="20"/>
        </w:rPr>
        <w:t xml:space="preserve"> </w:t>
      </w:r>
      <w:r>
        <w:rPr>
          <w:sz w:val="20"/>
        </w:rPr>
        <w:t>process</w:t>
      </w:r>
      <w:r>
        <w:rPr>
          <w:spacing w:val="-6"/>
          <w:sz w:val="20"/>
        </w:rPr>
        <w:t xml:space="preserve"> </w:t>
      </w:r>
      <w:r>
        <w:rPr>
          <w:sz w:val="20"/>
        </w:rPr>
        <w:t>those invoices in a real-time, paperless environment.</w:t>
      </w:r>
    </w:p>
    <w:p w14:paraId="224E414E" w14:textId="77777777" w:rsidR="009C0184" w:rsidRDefault="000075D9">
      <w:pPr>
        <w:pStyle w:val="ListParagraph"/>
        <w:numPr>
          <w:ilvl w:val="2"/>
          <w:numId w:val="18"/>
        </w:numPr>
        <w:tabs>
          <w:tab w:val="left" w:pos="3120"/>
        </w:tabs>
        <w:spacing w:before="229"/>
        <w:ind w:right="1758" w:firstLine="0"/>
        <w:rPr>
          <w:sz w:val="20"/>
        </w:rPr>
      </w:pPr>
      <w:proofErr w:type="gramStart"/>
      <w:r>
        <w:rPr>
          <w:sz w:val="20"/>
          <w:u w:val="single"/>
        </w:rPr>
        <w:t>Work</w:t>
      </w:r>
      <w:r>
        <w:rPr>
          <w:spacing w:val="-5"/>
          <w:sz w:val="20"/>
          <w:u w:val="single"/>
        </w:rPr>
        <w:t xml:space="preserve"> </w:t>
      </w:r>
      <w:r>
        <w:rPr>
          <w:sz w:val="20"/>
          <w:u w:val="single"/>
        </w:rPr>
        <w:t>Day</w:t>
      </w:r>
      <w:proofErr w:type="gramEnd"/>
      <w:r>
        <w:rPr>
          <w:sz w:val="20"/>
          <w:u w:val="single"/>
        </w:rPr>
        <w:t>.</w:t>
      </w:r>
      <w:r>
        <w:rPr>
          <w:spacing w:val="-3"/>
          <w:sz w:val="20"/>
        </w:rPr>
        <w:t xml:space="preserve"> </w:t>
      </w:r>
      <w:r>
        <w:rPr>
          <w:sz w:val="20"/>
        </w:rPr>
        <w:t>The</w:t>
      </w:r>
      <w:r>
        <w:rPr>
          <w:spacing w:val="-3"/>
          <w:sz w:val="20"/>
        </w:rPr>
        <w:t xml:space="preserve"> </w:t>
      </w:r>
      <w:r>
        <w:rPr>
          <w:sz w:val="20"/>
        </w:rPr>
        <w:t>number</w:t>
      </w:r>
      <w:r>
        <w:rPr>
          <w:spacing w:val="-3"/>
          <w:sz w:val="20"/>
        </w:rPr>
        <w:t xml:space="preserve"> </w:t>
      </w:r>
      <w:r>
        <w:rPr>
          <w:sz w:val="20"/>
        </w:rPr>
        <w:t>of</w:t>
      </w:r>
      <w:r>
        <w:rPr>
          <w:spacing w:val="-5"/>
          <w:sz w:val="20"/>
        </w:rPr>
        <w:t xml:space="preserve"> </w:t>
      </w:r>
      <w:r>
        <w:rPr>
          <w:sz w:val="20"/>
        </w:rPr>
        <w:t>hours</w:t>
      </w:r>
      <w:r>
        <w:rPr>
          <w:spacing w:val="-5"/>
          <w:sz w:val="20"/>
        </w:rPr>
        <w:t xml:space="preserve"> </w:t>
      </w:r>
      <w:r>
        <w:rPr>
          <w:sz w:val="20"/>
        </w:rPr>
        <w:t>per</w:t>
      </w:r>
      <w:r>
        <w:rPr>
          <w:spacing w:val="-3"/>
          <w:sz w:val="20"/>
        </w:rPr>
        <w:t xml:space="preserve"> </w:t>
      </w:r>
      <w:r>
        <w:rPr>
          <w:sz w:val="20"/>
        </w:rPr>
        <w:t>day</w:t>
      </w:r>
      <w:r>
        <w:rPr>
          <w:spacing w:val="-6"/>
          <w:sz w:val="20"/>
        </w:rPr>
        <w:t xml:space="preserve"> </w:t>
      </w:r>
      <w:r>
        <w:rPr>
          <w:sz w:val="20"/>
        </w:rPr>
        <w:t>the</w:t>
      </w:r>
      <w:r>
        <w:rPr>
          <w:spacing w:val="-1"/>
          <w:sz w:val="20"/>
        </w:rPr>
        <w:t xml:space="preserve"> </w:t>
      </w:r>
      <w:r>
        <w:rPr>
          <w:sz w:val="20"/>
        </w:rPr>
        <w:t>Contractor</w:t>
      </w:r>
      <w:r>
        <w:rPr>
          <w:spacing w:val="-3"/>
          <w:sz w:val="20"/>
        </w:rPr>
        <w:t xml:space="preserve"> </w:t>
      </w:r>
      <w:r>
        <w:rPr>
          <w:sz w:val="20"/>
        </w:rPr>
        <w:t>provides</w:t>
      </w:r>
      <w:r>
        <w:rPr>
          <w:spacing w:val="-5"/>
          <w:sz w:val="20"/>
        </w:rPr>
        <w:t xml:space="preserve"> </w:t>
      </w:r>
      <w:r>
        <w:rPr>
          <w:sz w:val="20"/>
        </w:rPr>
        <w:t>services</w:t>
      </w:r>
      <w:r>
        <w:rPr>
          <w:spacing w:val="-5"/>
          <w:sz w:val="20"/>
        </w:rPr>
        <w:t xml:space="preserve"> </w:t>
      </w:r>
      <w:r>
        <w:rPr>
          <w:sz w:val="20"/>
        </w:rPr>
        <w:t>IAW</w:t>
      </w:r>
      <w:r>
        <w:rPr>
          <w:spacing w:val="-3"/>
          <w:sz w:val="20"/>
        </w:rPr>
        <w:t xml:space="preserve"> </w:t>
      </w:r>
      <w:r>
        <w:rPr>
          <w:sz w:val="20"/>
        </w:rPr>
        <w:t xml:space="preserve">the </w:t>
      </w:r>
      <w:r>
        <w:rPr>
          <w:spacing w:val="-2"/>
          <w:sz w:val="20"/>
        </w:rPr>
        <w:t>contract.</w:t>
      </w:r>
    </w:p>
    <w:p w14:paraId="224E414F" w14:textId="77777777" w:rsidR="009C0184" w:rsidRDefault="000075D9">
      <w:pPr>
        <w:pStyle w:val="ListParagraph"/>
        <w:numPr>
          <w:ilvl w:val="2"/>
          <w:numId w:val="18"/>
        </w:numPr>
        <w:tabs>
          <w:tab w:val="left" w:pos="3119"/>
        </w:tabs>
        <w:spacing w:before="229"/>
        <w:ind w:right="1813" w:firstLine="0"/>
        <w:rPr>
          <w:sz w:val="20"/>
        </w:rPr>
      </w:pPr>
      <w:r>
        <w:rPr>
          <w:sz w:val="20"/>
          <w:u w:val="single"/>
        </w:rPr>
        <w:t>Work</w:t>
      </w:r>
      <w:r>
        <w:rPr>
          <w:spacing w:val="-5"/>
          <w:sz w:val="20"/>
          <w:u w:val="single"/>
        </w:rPr>
        <w:t xml:space="preserve"> </w:t>
      </w:r>
      <w:r>
        <w:rPr>
          <w:sz w:val="20"/>
          <w:u w:val="single"/>
        </w:rPr>
        <w:t>Week.</w:t>
      </w:r>
      <w:r>
        <w:rPr>
          <w:spacing w:val="-3"/>
          <w:sz w:val="20"/>
        </w:rPr>
        <w:t xml:space="preserve"> </w:t>
      </w:r>
      <w:r>
        <w:rPr>
          <w:sz w:val="20"/>
        </w:rPr>
        <w:t>Monday</w:t>
      </w:r>
      <w:r>
        <w:rPr>
          <w:spacing w:val="-7"/>
          <w:sz w:val="20"/>
        </w:rPr>
        <w:t xml:space="preserve"> </w:t>
      </w:r>
      <w:r>
        <w:rPr>
          <w:sz w:val="20"/>
        </w:rPr>
        <w:t>through</w:t>
      </w:r>
      <w:r>
        <w:rPr>
          <w:spacing w:val="-5"/>
          <w:sz w:val="20"/>
        </w:rPr>
        <w:t xml:space="preserve"> </w:t>
      </w:r>
      <w:r>
        <w:rPr>
          <w:sz w:val="20"/>
        </w:rPr>
        <w:t>Friday,</w:t>
      </w:r>
      <w:r>
        <w:rPr>
          <w:spacing w:val="-3"/>
          <w:sz w:val="20"/>
        </w:rPr>
        <w:t xml:space="preserve"> </w:t>
      </w:r>
      <w:r>
        <w:rPr>
          <w:sz w:val="20"/>
        </w:rPr>
        <w:t>except</w:t>
      </w:r>
      <w:r>
        <w:rPr>
          <w:spacing w:val="-5"/>
          <w:sz w:val="20"/>
        </w:rPr>
        <w:t xml:space="preserve"> </w:t>
      </w:r>
      <w:r>
        <w:rPr>
          <w:sz w:val="20"/>
        </w:rPr>
        <w:t>for</w:t>
      </w:r>
      <w:r>
        <w:rPr>
          <w:spacing w:val="-3"/>
          <w:sz w:val="20"/>
        </w:rPr>
        <w:t xml:space="preserve"> </w:t>
      </w:r>
      <w:r>
        <w:rPr>
          <w:sz w:val="20"/>
        </w:rPr>
        <w:t>Federal</w:t>
      </w:r>
      <w:r>
        <w:rPr>
          <w:spacing w:val="-5"/>
          <w:sz w:val="20"/>
        </w:rPr>
        <w:t xml:space="preserve"> </w:t>
      </w:r>
      <w:r>
        <w:rPr>
          <w:sz w:val="20"/>
        </w:rPr>
        <w:t>holidays</w:t>
      </w:r>
      <w:r>
        <w:rPr>
          <w:spacing w:val="-3"/>
          <w:sz w:val="20"/>
        </w:rPr>
        <w:t xml:space="preserve"> </w:t>
      </w:r>
      <w:r>
        <w:rPr>
          <w:sz w:val="20"/>
        </w:rPr>
        <w:t>unless</w:t>
      </w:r>
      <w:r>
        <w:rPr>
          <w:spacing w:val="-3"/>
          <w:sz w:val="20"/>
        </w:rPr>
        <w:t xml:space="preserve"> </w:t>
      </w:r>
      <w:r>
        <w:rPr>
          <w:sz w:val="20"/>
        </w:rPr>
        <w:t xml:space="preserve">specified </w:t>
      </w:r>
      <w:r>
        <w:rPr>
          <w:spacing w:val="-2"/>
          <w:sz w:val="20"/>
        </w:rPr>
        <w:t>otherwise.</w:t>
      </w:r>
    </w:p>
    <w:p w14:paraId="224E4150" w14:textId="77777777" w:rsidR="009C0184" w:rsidRDefault="009C0184">
      <w:pPr>
        <w:pStyle w:val="BodyText"/>
      </w:pPr>
    </w:p>
    <w:p w14:paraId="224E4151" w14:textId="77777777" w:rsidR="009C0184" w:rsidRDefault="009C0184">
      <w:pPr>
        <w:pStyle w:val="BodyText"/>
      </w:pPr>
    </w:p>
    <w:p w14:paraId="224E4152" w14:textId="77777777" w:rsidR="009C0184" w:rsidRDefault="009C0184">
      <w:pPr>
        <w:pStyle w:val="BodyText"/>
      </w:pPr>
    </w:p>
    <w:p w14:paraId="224E4153" w14:textId="77777777" w:rsidR="009C0184" w:rsidRDefault="000075D9">
      <w:pPr>
        <w:pStyle w:val="ListParagraph"/>
        <w:numPr>
          <w:ilvl w:val="1"/>
          <w:numId w:val="18"/>
        </w:numPr>
        <w:tabs>
          <w:tab w:val="left" w:pos="1380"/>
        </w:tabs>
        <w:ind w:left="1380" w:hanging="301"/>
        <w:jc w:val="left"/>
        <w:rPr>
          <w:sz w:val="20"/>
          <w:u w:val="single"/>
        </w:rPr>
      </w:pPr>
      <w:r>
        <w:rPr>
          <w:spacing w:val="1"/>
          <w:sz w:val="20"/>
          <w:u w:val="single"/>
        </w:rPr>
        <w:t xml:space="preserve"> </w:t>
      </w:r>
      <w:r>
        <w:rPr>
          <w:spacing w:val="-2"/>
          <w:sz w:val="20"/>
          <w:u w:val="single"/>
        </w:rPr>
        <w:t>Acronyms.</w:t>
      </w:r>
    </w:p>
    <w:p w14:paraId="224E4154" w14:textId="77777777" w:rsidR="009C0184" w:rsidRDefault="009C0184">
      <w:pPr>
        <w:pStyle w:val="BodyText"/>
      </w:pPr>
    </w:p>
    <w:p w14:paraId="224E4155" w14:textId="77777777" w:rsidR="009C0184" w:rsidRDefault="009C0184">
      <w:pPr>
        <w:pStyle w:val="BodyText"/>
        <w:spacing w:before="1"/>
      </w:pPr>
    </w:p>
    <w:p w14:paraId="224E4156" w14:textId="77777777" w:rsidR="009C0184" w:rsidRDefault="000075D9">
      <w:pPr>
        <w:pStyle w:val="BodyText"/>
        <w:tabs>
          <w:tab w:val="left" w:pos="2519"/>
        </w:tabs>
        <w:ind w:left="1080"/>
      </w:pPr>
      <w:r>
        <w:rPr>
          <w:spacing w:val="-5"/>
        </w:rPr>
        <w:t>AFB</w:t>
      </w:r>
      <w:r>
        <w:tab/>
        <w:t>Air</w:t>
      </w:r>
      <w:r>
        <w:rPr>
          <w:spacing w:val="-4"/>
        </w:rPr>
        <w:t xml:space="preserve"> </w:t>
      </w:r>
      <w:r>
        <w:t>Force</w:t>
      </w:r>
      <w:r>
        <w:rPr>
          <w:spacing w:val="-5"/>
        </w:rPr>
        <w:t xml:space="preserve"> </w:t>
      </w:r>
      <w:r>
        <w:rPr>
          <w:spacing w:val="-4"/>
        </w:rPr>
        <w:t>Base</w:t>
      </w:r>
    </w:p>
    <w:p w14:paraId="224E4157" w14:textId="77777777" w:rsidR="009C0184" w:rsidRDefault="000075D9">
      <w:pPr>
        <w:pStyle w:val="BodyText"/>
        <w:tabs>
          <w:tab w:val="left" w:pos="2519"/>
        </w:tabs>
        <w:spacing w:before="1"/>
        <w:ind w:left="1080"/>
      </w:pPr>
      <w:r>
        <w:rPr>
          <w:spacing w:val="-5"/>
        </w:rPr>
        <w:t>CA</w:t>
      </w:r>
      <w:r>
        <w:tab/>
        <w:t>Corrective</w:t>
      </w:r>
      <w:r>
        <w:rPr>
          <w:spacing w:val="-5"/>
        </w:rPr>
        <w:t xml:space="preserve"> </w:t>
      </w:r>
      <w:r>
        <w:rPr>
          <w:spacing w:val="-2"/>
        </w:rPr>
        <w:t>Action</w:t>
      </w:r>
    </w:p>
    <w:p w14:paraId="224E4158" w14:textId="77777777" w:rsidR="009C0184" w:rsidRDefault="000075D9">
      <w:pPr>
        <w:pStyle w:val="BodyText"/>
        <w:tabs>
          <w:tab w:val="left" w:pos="2519"/>
        </w:tabs>
        <w:spacing w:line="229" w:lineRule="exact"/>
        <w:ind w:left="1080"/>
      </w:pPr>
      <w:r>
        <w:rPr>
          <w:spacing w:val="-5"/>
        </w:rPr>
        <w:t>CAC</w:t>
      </w:r>
      <w:r>
        <w:tab/>
        <w:t>Common</w:t>
      </w:r>
      <w:r>
        <w:rPr>
          <w:spacing w:val="-5"/>
        </w:rPr>
        <w:t xml:space="preserve"> </w:t>
      </w:r>
      <w:r>
        <w:t>Access</w:t>
      </w:r>
      <w:r>
        <w:rPr>
          <w:spacing w:val="-4"/>
        </w:rPr>
        <w:t xml:space="preserve"> Card</w:t>
      </w:r>
    </w:p>
    <w:p w14:paraId="224E4159" w14:textId="77777777" w:rsidR="009C0184" w:rsidRDefault="000075D9">
      <w:pPr>
        <w:pStyle w:val="BodyText"/>
        <w:tabs>
          <w:tab w:val="left" w:pos="2519"/>
        </w:tabs>
        <w:spacing w:line="229" w:lineRule="exact"/>
        <w:ind w:left="1080"/>
      </w:pPr>
      <w:r>
        <w:rPr>
          <w:spacing w:val="-5"/>
        </w:rPr>
        <w:t>CAP</w:t>
      </w:r>
      <w:r>
        <w:tab/>
        <w:t>Contractor</w:t>
      </w:r>
      <w:r>
        <w:rPr>
          <w:spacing w:val="-9"/>
        </w:rPr>
        <w:t xml:space="preserve"> </w:t>
      </w:r>
      <w:r>
        <w:t>Acquired</w:t>
      </w:r>
      <w:r>
        <w:rPr>
          <w:spacing w:val="-9"/>
        </w:rPr>
        <w:t xml:space="preserve"> </w:t>
      </w:r>
      <w:r>
        <w:rPr>
          <w:spacing w:val="-2"/>
        </w:rPr>
        <w:t>Property</w:t>
      </w:r>
    </w:p>
    <w:p w14:paraId="224E415A" w14:textId="77777777" w:rsidR="009C0184" w:rsidRDefault="000075D9">
      <w:pPr>
        <w:pStyle w:val="BodyText"/>
        <w:tabs>
          <w:tab w:val="left" w:pos="2519"/>
        </w:tabs>
        <w:ind w:left="1080"/>
      </w:pPr>
      <w:r>
        <w:rPr>
          <w:spacing w:val="-5"/>
        </w:rPr>
        <w:t>CDR</w:t>
      </w:r>
      <w:r>
        <w:tab/>
        <w:t>Contract</w:t>
      </w:r>
      <w:r>
        <w:rPr>
          <w:spacing w:val="-6"/>
        </w:rPr>
        <w:t xml:space="preserve"> </w:t>
      </w:r>
      <w:r>
        <w:t>Deficiency</w:t>
      </w:r>
      <w:r>
        <w:rPr>
          <w:spacing w:val="-7"/>
        </w:rPr>
        <w:t xml:space="preserve"> </w:t>
      </w:r>
      <w:r>
        <w:rPr>
          <w:spacing w:val="-2"/>
        </w:rPr>
        <w:t>Report</w:t>
      </w:r>
    </w:p>
    <w:p w14:paraId="224E415B" w14:textId="77777777" w:rsidR="009C0184" w:rsidRDefault="000075D9">
      <w:pPr>
        <w:pStyle w:val="BodyText"/>
        <w:tabs>
          <w:tab w:val="left" w:pos="2519"/>
        </w:tabs>
        <w:spacing w:before="1"/>
        <w:ind w:left="1080"/>
      </w:pPr>
      <w:r>
        <w:rPr>
          <w:spacing w:val="-5"/>
        </w:rPr>
        <w:t>CFR</w:t>
      </w:r>
      <w:r>
        <w:tab/>
        <w:t>Code</w:t>
      </w:r>
      <w:r>
        <w:rPr>
          <w:spacing w:val="-2"/>
        </w:rPr>
        <w:t xml:space="preserve"> </w:t>
      </w:r>
      <w:r>
        <w:t>of</w:t>
      </w:r>
      <w:r>
        <w:rPr>
          <w:spacing w:val="-4"/>
        </w:rPr>
        <w:t xml:space="preserve"> </w:t>
      </w:r>
      <w:r>
        <w:t>Federal</w:t>
      </w:r>
      <w:r>
        <w:rPr>
          <w:spacing w:val="-2"/>
        </w:rPr>
        <w:t xml:space="preserve"> Regulations</w:t>
      </w:r>
    </w:p>
    <w:p w14:paraId="224E415C" w14:textId="77777777" w:rsidR="009C0184" w:rsidRDefault="000075D9">
      <w:pPr>
        <w:pStyle w:val="BodyText"/>
        <w:tabs>
          <w:tab w:val="left" w:pos="2519"/>
        </w:tabs>
        <w:ind w:left="1080" w:right="5613"/>
      </w:pPr>
      <w:r>
        <w:rPr>
          <w:spacing w:val="-4"/>
        </w:rPr>
        <w:t>COR</w:t>
      </w:r>
      <w:r>
        <w:tab/>
        <w:t xml:space="preserve">Contracting Officer’s Representative </w:t>
      </w:r>
      <w:r>
        <w:rPr>
          <w:spacing w:val="-4"/>
        </w:rPr>
        <w:t>CORT</w:t>
      </w:r>
      <w:r>
        <w:tab/>
        <w:t>Contracting</w:t>
      </w:r>
      <w:r>
        <w:rPr>
          <w:spacing w:val="-12"/>
        </w:rPr>
        <w:t xml:space="preserve"> </w:t>
      </w:r>
      <w:r>
        <w:t>Officer’s</w:t>
      </w:r>
      <w:r>
        <w:rPr>
          <w:spacing w:val="-12"/>
        </w:rPr>
        <w:t xml:space="preserve"> </w:t>
      </w:r>
      <w:r>
        <w:t>Representative</w:t>
      </w:r>
      <w:r>
        <w:rPr>
          <w:spacing w:val="-11"/>
        </w:rPr>
        <w:t xml:space="preserve"> </w:t>
      </w:r>
      <w:r>
        <w:t>Tool</w:t>
      </w:r>
    </w:p>
    <w:p w14:paraId="224E415D" w14:textId="77777777" w:rsidR="009C0184" w:rsidRDefault="009C0184">
      <w:pPr>
        <w:pStyle w:val="BodyText"/>
        <w:sectPr w:rsidR="009C0184">
          <w:pgSz w:w="12240" w:h="15840"/>
          <w:pgMar w:top="1400" w:right="360" w:bottom="280" w:left="360" w:header="725" w:footer="0" w:gutter="0"/>
          <w:cols w:space="720"/>
        </w:sectPr>
      </w:pPr>
    </w:p>
    <w:p w14:paraId="224E415E" w14:textId="77777777" w:rsidR="009C0184" w:rsidRDefault="009C0184">
      <w:pPr>
        <w:pStyle w:val="BodyText"/>
        <w:spacing w:before="1"/>
      </w:pPr>
    </w:p>
    <w:p w14:paraId="224E415F" w14:textId="77777777" w:rsidR="009C0184" w:rsidRDefault="000075D9">
      <w:pPr>
        <w:pStyle w:val="BodyText"/>
        <w:tabs>
          <w:tab w:val="left" w:pos="2520"/>
        </w:tabs>
        <w:ind w:left="1080" w:right="4809"/>
      </w:pPr>
      <w:r>
        <w:rPr>
          <w:spacing w:val="-2"/>
        </w:rPr>
        <w:t>CEODD</w:t>
      </w:r>
      <w:r>
        <w:tab/>
        <w:t>Center</w:t>
      </w:r>
      <w:r>
        <w:rPr>
          <w:spacing w:val="-5"/>
        </w:rPr>
        <w:t xml:space="preserve"> </w:t>
      </w:r>
      <w:r>
        <w:t>for</w:t>
      </w:r>
      <w:r>
        <w:rPr>
          <w:spacing w:val="-7"/>
        </w:rPr>
        <w:t xml:space="preserve"> </w:t>
      </w:r>
      <w:r>
        <w:t>Explosive</w:t>
      </w:r>
      <w:r>
        <w:rPr>
          <w:spacing w:val="-7"/>
        </w:rPr>
        <w:t xml:space="preserve"> </w:t>
      </w:r>
      <w:r>
        <w:t>Ordnance</w:t>
      </w:r>
      <w:r>
        <w:rPr>
          <w:spacing w:val="-7"/>
        </w:rPr>
        <w:t xml:space="preserve"> </w:t>
      </w:r>
      <w:r>
        <w:t>Disposal</w:t>
      </w:r>
      <w:r>
        <w:rPr>
          <w:spacing w:val="-7"/>
        </w:rPr>
        <w:t xml:space="preserve"> </w:t>
      </w:r>
      <w:r>
        <w:t>and</w:t>
      </w:r>
      <w:r>
        <w:rPr>
          <w:spacing w:val="-7"/>
        </w:rPr>
        <w:t xml:space="preserve"> </w:t>
      </w:r>
      <w:r>
        <w:t>Diving DBIDS</w:t>
      </w:r>
      <w:r>
        <w:rPr>
          <w:spacing w:val="40"/>
        </w:rPr>
        <w:t xml:space="preserve"> </w:t>
      </w:r>
      <w:r>
        <w:t>Defense Biometric Identification System</w:t>
      </w:r>
    </w:p>
    <w:p w14:paraId="224E4160" w14:textId="77777777" w:rsidR="009C0184" w:rsidRDefault="000075D9">
      <w:pPr>
        <w:pStyle w:val="BodyText"/>
        <w:tabs>
          <w:tab w:val="left" w:pos="2519"/>
        </w:tabs>
        <w:spacing w:before="1"/>
        <w:ind w:left="1080" w:right="5499"/>
      </w:pPr>
      <w:r>
        <w:t>DFARS</w:t>
      </w:r>
      <w:r>
        <w:rPr>
          <w:spacing w:val="13"/>
        </w:rPr>
        <w:t xml:space="preserve"> </w:t>
      </w:r>
      <w:r>
        <w:t>Defense</w:t>
      </w:r>
      <w:r>
        <w:rPr>
          <w:spacing w:val="-9"/>
        </w:rPr>
        <w:t xml:space="preserve"> </w:t>
      </w:r>
      <w:r>
        <w:t>Federal</w:t>
      </w:r>
      <w:r>
        <w:rPr>
          <w:spacing w:val="-7"/>
        </w:rPr>
        <w:t xml:space="preserve"> </w:t>
      </w:r>
      <w:r>
        <w:t>Acquisition</w:t>
      </w:r>
      <w:r>
        <w:rPr>
          <w:spacing w:val="-7"/>
        </w:rPr>
        <w:t xml:space="preserve"> </w:t>
      </w:r>
      <w:r>
        <w:t>Regulation</w:t>
      </w:r>
      <w:r>
        <w:rPr>
          <w:spacing w:val="-9"/>
        </w:rPr>
        <w:t xml:space="preserve"> </w:t>
      </w:r>
      <w:r>
        <w:t xml:space="preserve">Supplement </w:t>
      </w:r>
      <w:r>
        <w:rPr>
          <w:spacing w:val="-4"/>
        </w:rPr>
        <w:t>DoD</w:t>
      </w:r>
      <w:r>
        <w:tab/>
        <w:t>Department of Defense</w:t>
      </w:r>
    </w:p>
    <w:p w14:paraId="224E4161" w14:textId="77777777" w:rsidR="009C0184" w:rsidRDefault="000075D9">
      <w:pPr>
        <w:pStyle w:val="BodyText"/>
        <w:tabs>
          <w:tab w:val="left" w:pos="2519"/>
        </w:tabs>
        <w:spacing w:line="228" w:lineRule="exact"/>
        <w:ind w:left="1080"/>
      </w:pPr>
      <w:proofErr w:type="spellStart"/>
      <w:r>
        <w:rPr>
          <w:spacing w:val="-5"/>
        </w:rPr>
        <w:t>DoN</w:t>
      </w:r>
      <w:proofErr w:type="spellEnd"/>
      <w:r>
        <w:tab/>
        <w:t>Department</w:t>
      </w:r>
      <w:r>
        <w:rPr>
          <w:spacing w:val="-6"/>
        </w:rPr>
        <w:t xml:space="preserve"> </w:t>
      </w:r>
      <w:r>
        <w:t>of</w:t>
      </w:r>
      <w:r>
        <w:rPr>
          <w:spacing w:val="-7"/>
        </w:rPr>
        <w:t xml:space="preserve"> </w:t>
      </w:r>
      <w:r>
        <w:t>the</w:t>
      </w:r>
      <w:r>
        <w:rPr>
          <w:spacing w:val="-5"/>
        </w:rPr>
        <w:t xml:space="preserve"> </w:t>
      </w:r>
      <w:r>
        <w:rPr>
          <w:spacing w:val="-4"/>
        </w:rPr>
        <w:t>Navy</w:t>
      </w:r>
    </w:p>
    <w:p w14:paraId="224E4162" w14:textId="77777777" w:rsidR="009C0184" w:rsidRDefault="000075D9">
      <w:pPr>
        <w:pStyle w:val="BodyText"/>
        <w:tabs>
          <w:tab w:val="left" w:pos="2521"/>
        </w:tabs>
        <w:ind w:left="1080"/>
      </w:pPr>
      <w:r>
        <w:rPr>
          <w:spacing w:val="-5"/>
        </w:rPr>
        <w:t>EOD</w:t>
      </w:r>
      <w:r>
        <w:tab/>
        <w:t>Explosive</w:t>
      </w:r>
      <w:r>
        <w:rPr>
          <w:spacing w:val="-7"/>
        </w:rPr>
        <w:t xml:space="preserve"> </w:t>
      </w:r>
      <w:r>
        <w:t>Ordnance</w:t>
      </w:r>
      <w:r>
        <w:rPr>
          <w:spacing w:val="-7"/>
        </w:rPr>
        <w:t xml:space="preserve"> </w:t>
      </w:r>
      <w:r>
        <w:rPr>
          <w:spacing w:val="-2"/>
        </w:rPr>
        <w:t>Disposal</w:t>
      </w:r>
    </w:p>
    <w:p w14:paraId="224E4163" w14:textId="77777777" w:rsidR="009C0184" w:rsidRDefault="000075D9">
      <w:pPr>
        <w:pStyle w:val="BodyText"/>
        <w:tabs>
          <w:tab w:val="left" w:pos="2520"/>
        </w:tabs>
        <w:ind w:left="1080" w:right="6487"/>
      </w:pPr>
      <w:proofErr w:type="gramStart"/>
      <w:r>
        <w:rPr>
          <w:spacing w:val="-4"/>
        </w:rPr>
        <w:t>FAR</w:t>
      </w:r>
      <w:proofErr w:type="gramEnd"/>
      <w:r>
        <w:tab/>
        <w:t>Federal</w:t>
      </w:r>
      <w:r>
        <w:rPr>
          <w:spacing w:val="-13"/>
        </w:rPr>
        <w:t xml:space="preserve"> </w:t>
      </w:r>
      <w:r>
        <w:t>Acquisition</w:t>
      </w:r>
      <w:r>
        <w:rPr>
          <w:spacing w:val="-12"/>
        </w:rPr>
        <w:t xml:space="preserve"> </w:t>
      </w:r>
      <w:r>
        <w:t>Regulation FPCON</w:t>
      </w:r>
      <w:r>
        <w:rPr>
          <w:spacing w:val="40"/>
        </w:rPr>
        <w:t xml:space="preserve"> </w:t>
      </w:r>
      <w:r>
        <w:t>Force Protection Condition</w:t>
      </w:r>
    </w:p>
    <w:p w14:paraId="224E4164" w14:textId="77777777" w:rsidR="009C0184" w:rsidRDefault="000075D9">
      <w:pPr>
        <w:pStyle w:val="BodyText"/>
        <w:tabs>
          <w:tab w:val="left" w:pos="2519"/>
        </w:tabs>
        <w:spacing w:before="1"/>
        <w:ind w:left="1080"/>
      </w:pPr>
      <w:r>
        <w:rPr>
          <w:spacing w:val="-5"/>
        </w:rPr>
        <w:t>GFP</w:t>
      </w:r>
      <w:r>
        <w:tab/>
      </w:r>
      <w:r>
        <w:rPr>
          <w:spacing w:val="-2"/>
        </w:rPr>
        <w:t>Government-Furnished</w:t>
      </w:r>
      <w:r>
        <w:rPr>
          <w:spacing w:val="20"/>
        </w:rPr>
        <w:t xml:space="preserve"> </w:t>
      </w:r>
      <w:r>
        <w:rPr>
          <w:spacing w:val="-2"/>
        </w:rPr>
        <w:t>Property</w:t>
      </w:r>
    </w:p>
    <w:p w14:paraId="224E4165" w14:textId="77777777" w:rsidR="009C0184" w:rsidRDefault="000075D9">
      <w:pPr>
        <w:pStyle w:val="BodyText"/>
        <w:tabs>
          <w:tab w:val="left" w:pos="2520"/>
        </w:tabs>
        <w:spacing w:before="1" w:line="229" w:lineRule="exact"/>
        <w:ind w:left="1080"/>
      </w:pPr>
      <w:r>
        <w:rPr>
          <w:spacing w:val="-5"/>
        </w:rPr>
        <w:t>HME</w:t>
      </w:r>
      <w:r>
        <w:tab/>
        <w:t>Homemade</w:t>
      </w:r>
      <w:r>
        <w:rPr>
          <w:spacing w:val="-11"/>
        </w:rPr>
        <w:t xml:space="preserve"> </w:t>
      </w:r>
      <w:r>
        <w:rPr>
          <w:spacing w:val="-2"/>
        </w:rPr>
        <w:t>Explosives</w:t>
      </w:r>
    </w:p>
    <w:p w14:paraId="224E4166" w14:textId="77777777" w:rsidR="009C0184" w:rsidRDefault="000075D9">
      <w:pPr>
        <w:pStyle w:val="BodyText"/>
        <w:tabs>
          <w:tab w:val="left" w:pos="2519"/>
        </w:tabs>
        <w:ind w:left="1080" w:right="5660"/>
      </w:pPr>
      <w:r>
        <w:rPr>
          <w:spacing w:val="-4"/>
        </w:rPr>
        <w:t>HSPD</w:t>
      </w:r>
      <w:r>
        <w:tab/>
        <w:t>Homeland</w:t>
      </w:r>
      <w:r>
        <w:rPr>
          <w:spacing w:val="-13"/>
        </w:rPr>
        <w:t xml:space="preserve"> </w:t>
      </w:r>
      <w:r>
        <w:t>Security</w:t>
      </w:r>
      <w:r>
        <w:rPr>
          <w:spacing w:val="-12"/>
        </w:rPr>
        <w:t xml:space="preserve"> </w:t>
      </w:r>
      <w:r>
        <w:t>Presidential</w:t>
      </w:r>
      <w:r>
        <w:rPr>
          <w:spacing w:val="-13"/>
        </w:rPr>
        <w:t xml:space="preserve"> </w:t>
      </w:r>
      <w:r>
        <w:t xml:space="preserve">Directive </w:t>
      </w:r>
      <w:r>
        <w:rPr>
          <w:spacing w:val="-6"/>
        </w:rPr>
        <w:t>IA</w:t>
      </w:r>
      <w:r>
        <w:tab/>
        <w:t>Information Assurance</w:t>
      </w:r>
    </w:p>
    <w:p w14:paraId="224E4167" w14:textId="77777777" w:rsidR="009C0184" w:rsidRDefault="000075D9">
      <w:pPr>
        <w:pStyle w:val="BodyText"/>
        <w:tabs>
          <w:tab w:val="left" w:pos="2519"/>
        </w:tabs>
        <w:ind w:left="1080"/>
      </w:pPr>
      <w:r>
        <w:rPr>
          <w:spacing w:val="-5"/>
        </w:rPr>
        <w:t>IAW</w:t>
      </w:r>
      <w:r>
        <w:tab/>
        <w:t>In</w:t>
      </w:r>
      <w:r>
        <w:rPr>
          <w:spacing w:val="-9"/>
        </w:rPr>
        <w:t xml:space="preserve"> </w:t>
      </w:r>
      <w:r>
        <w:t>Accordance</w:t>
      </w:r>
      <w:r>
        <w:rPr>
          <w:spacing w:val="-8"/>
        </w:rPr>
        <w:t xml:space="preserve"> </w:t>
      </w:r>
      <w:r>
        <w:rPr>
          <w:spacing w:val="-4"/>
        </w:rPr>
        <w:t>With</w:t>
      </w:r>
    </w:p>
    <w:p w14:paraId="224E4168" w14:textId="77777777" w:rsidR="009C0184" w:rsidRDefault="000075D9">
      <w:pPr>
        <w:pStyle w:val="BodyText"/>
        <w:tabs>
          <w:tab w:val="left" w:pos="2519"/>
        </w:tabs>
        <w:ind w:left="1080"/>
      </w:pPr>
      <w:r>
        <w:rPr>
          <w:spacing w:val="-5"/>
        </w:rPr>
        <w:t>ID</w:t>
      </w:r>
      <w:r>
        <w:tab/>
      </w:r>
      <w:r>
        <w:rPr>
          <w:spacing w:val="-2"/>
        </w:rPr>
        <w:t>Identification</w:t>
      </w:r>
    </w:p>
    <w:p w14:paraId="224E4169" w14:textId="77777777" w:rsidR="009C0184" w:rsidRDefault="000075D9">
      <w:pPr>
        <w:pStyle w:val="BodyText"/>
        <w:tabs>
          <w:tab w:val="left" w:pos="2520"/>
        </w:tabs>
        <w:ind w:left="1080"/>
      </w:pPr>
      <w:r>
        <w:rPr>
          <w:spacing w:val="-5"/>
        </w:rPr>
        <w:t>IT</w:t>
      </w:r>
      <w:r>
        <w:tab/>
        <w:t>Information</w:t>
      </w:r>
      <w:r>
        <w:rPr>
          <w:spacing w:val="-10"/>
        </w:rPr>
        <w:t xml:space="preserve"> </w:t>
      </w:r>
      <w:r>
        <w:rPr>
          <w:spacing w:val="-2"/>
        </w:rPr>
        <w:t>Technology</w:t>
      </w:r>
    </w:p>
    <w:p w14:paraId="224E416A" w14:textId="77777777" w:rsidR="009C0184" w:rsidRDefault="000075D9">
      <w:pPr>
        <w:pStyle w:val="BodyText"/>
        <w:tabs>
          <w:tab w:val="left" w:pos="2519"/>
        </w:tabs>
        <w:spacing w:before="1" w:line="229" w:lineRule="exact"/>
        <w:ind w:left="1080"/>
      </w:pPr>
      <w:r>
        <w:rPr>
          <w:spacing w:val="-4"/>
        </w:rPr>
        <w:t>JPAS</w:t>
      </w:r>
      <w:r>
        <w:tab/>
        <w:t>Joint</w:t>
      </w:r>
      <w:r>
        <w:rPr>
          <w:spacing w:val="-9"/>
        </w:rPr>
        <w:t xml:space="preserve"> </w:t>
      </w:r>
      <w:r>
        <w:t>Personnel</w:t>
      </w:r>
      <w:r>
        <w:rPr>
          <w:spacing w:val="-7"/>
        </w:rPr>
        <w:t xml:space="preserve"> </w:t>
      </w:r>
      <w:r>
        <w:t>Adjudication</w:t>
      </w:r>
      <w:r>
        <w:rPr>
          <w:spacing w:val="-9"/>
        </w:rPr>
        <w:t xml:space="preserve"> </w:t>
      </w:r>
      <w:r>
        <w:rPr>
          <w:spacing w:val="-2"/>
        </w:rPr>
        <w:t>System</w:t>
      </w:r>
    </w:p>
    <w:p w14:paraId="224E416B" w14:textId="77777777" w:rsidR="009C0184" w:rsidRDefault="000075D9">
      <w:pPr>
        <w:pStyle w:val="BodyText"/>
        <w:tabs>
          <w:tab w:val="left" w:pos="2519"/>
        </w:tabs>
        <w:spacing w:line="229" w:lineRule="exact"/>
        <w:ind w:left="1080"/>
      </w:pPr>
      <w:r>
        <w:rPr>
          <w:spacing w:val="-5"/>
        </w:rPr>
        <w:t>JTR</w:t>
      </w:r>
      <w:r>
        <w:tab/>
        <w:t>Joint</w:t>
      </w:r>
      <w:r>
        <w:rPr>
          <w:spacing w:val="-4"/>
        </w:rPr>
        <w:t xml:space="preserve"> </w:t>
      </w:r>
      <w:r>
        <w:t>Travel</w:t>
      </w:r>
      <w:r>
        <w:rPr>
          <w:spacing w:val="-4"/>
        </w:rPr>
        <w:t xml:space="preserve"> </w:t>
      </w:r>
      <w:r>
        <w:rPr>
          <w:spacing w:val="-2"/>
        </w:rPr>
        <w:t>Regulation</w:t>
      </w:r>
    </w:p>
    <w:p w14:paraId="224E416C" w14:textId="77777777" w:rsidR="009C0184" w:rsidRDefault="000075D9">
      <w:pPr>
        <w:pStyle w:val="BodyText"/>
        <w:tabs>
          <w:tab w:val="left" w:pos="2519"/>
        </w:tabs>
        <w:ind w:left="1080"/>
      </w:pPr>
      <w:r>
        <w:rPr>
          <w:spacing w:val="-5"/>
        </w:rPr>
        <w:t>KO</w:t>
      </w:r>
      <w:r>
        <w:tab/>
        <w:t>Contracting</w:t>
      </w:r>
      <w:r>
        <w:rPr>
          <w:spacing w:val="-13"/>
        </w:rPr>
        <w:t xml:space="preserve"> </w:t>
      </w:r>
      <w:r>
        <w:rPr>
          <w:spacing w:val="-2"/>
        </w:rPr>
        <w:t>Officer</w:t>
      </w:r>
    </w:p>
    <w:p w14:paraId="224E416D" w14:textId="77777777" w:rsidR="009C0184" w:rsidRDefault="000075D9">
      <w:pPr>
        <w:pStyle w:val="BodyText"/>
        <w:tabs>
          <w:tab w:val="left" w:pos="2519"/>
        </w:tabs>
        <w:spacing w:before="1"/>
        <w:ind w:left="1080"/>
      </w:pPr>
      <w:r>
        <w:rPr>
          <w:spacing w:val="-4"/>
        </w:rPr>
        <w:t>LANL</w:t>
      </w:r>
      <w:r>
        <w:tab/>
        <w:t>Los</w:t>
      </w:r>
      <w:r>
        <w:rPr>
          <w:spacing w:val="-4"/>
        </w:rPr>
        <w:t xml:space="preserve"> </w:t>
      </w:r>
      <w:r>
        <w:t>Alamos</w:t>
      </w:r>
      <w:r>
        <w:rPr>
          <w:spacing w:val="-6"/>
        </w:rPr>
        <w:t xml:space="preserve"> </w:t>
      </w:r>
      <w:r>
        <w:t>National</w:t>
      </w:r>
      <w:r>
        <w:rPr>
          <w:spacing w:val="-4"/>
        </w:rPr>
        <w:t xml:space="preserve"> </w:t>
      </w:r>
      <w:r>
        <w:rPr>
          <w:spacing w:val="-2"/>
        </w:rPr>
        <w:t>Laboratory</w:t>
      </w:r>
    </w:p>
    <w:p w14:paraId="224E416E" w14:textId="77777777" w:rsidR="009C0184" w:rsidRDefault="000075D9">
      <w:pPr>
        <w:pStyle w:val="BodyText"/>
        <w:tabs>
          <w:tab w:val="left" w:pos="2519"/>
        </w:tabs>
        <w:ind w:left="1080" w:right="3330"/>
      </w:pPr>
      <w:r>
        <w:rPr>
          <w:spacing w:val="-2"/>
        </w:rPr>
        <w:t>NACLC</w:t>
      </w:r>
      <w:r>
        <w:tab/>
      </w:r>
      <w:r>
        <w:rPr>
          <w:spacing w:val="-49"/>
        </w:rPr>
        <w:t xml:space="preserve"> </w:t>
      </w:r>
      <w:r>
        <w:t>National</w:t>
      </w:r>
      <w:r>
        <w:rPr>
          <w:spacing w:val="-2"/>
        </w:rPr>
        <w:t xml:space="preserve"> </w:t>
      </w:r>
      <w:r>
        <w:t>Agency</w:t>
      </w:r>
      <w:r>
        <w:rPr>
          <w:spacing w:val="-6"/>
        </w:rPr>
        <w:t xml:space="preserve"> </w:t>
      </w:r>
      <w:r>
        <w:t>Check,</w:t>
      </w:r>
      <w:r>
        <w:rPr>
          <w:spacing w:val="-4"/>
        </w:rPr>
        <w:t xml:space="preserve"> </w:t>
      </w:r>
      <w:r>
        <w:t>Local</w:t>
      </w:r>
      <w:r>
        <w:rPr>
          <w:spacing w:val="-5"/>
        </w:rPr>
        <w:t xml:space="preserve"> </w:t>
      </w:r>
      <w:r>
        <w:t>Agency</w:t>
      </w:r>
      <w:r>
        <w:rPr>
          <w:spacing w:val="-6"/>
        </w:rPr>
        <w:t xml:space="preserve"> </w:t>
      </w:r>
      <w:r>
        <w:t>Check</w:t>
      </w:r>
      <w:r>
        <w:rPr>
          <w:spacing w:val="-6"/>
        </w:rPr>
        <w:t xml:space="preserve"> </w:t>
      </w:r>
      <w:r>
        <w:t>and</w:t>
      </w:r>
      <w:r>
        <w:rPr>
          <w:spacing w:val="-2"/>
        </w:rPr>
        <w:t xml:space="preserve"> </w:t>
      </w:r>
      <w:r>
        <w:t>Local</w:t>
      </w:r>
      <w:r>
        <w:rPr>
          <w:spacing w:val="-5"/>
        </w:rPr>
        <w:t xml:space="preserve"> </w:t>
      </w:r>
      <w:r>
        <w:t>Credit</w:t>
      </w:r>
      <w:r>
        <w:rPr>
          <w:spacing w:val="-5"/>
        </w:rPr>
        <w:t xml:space="preserve"> </w:t>
      </w:r>
      <w:r>
        <w:t xml:space="preserve">Check </w:t>
      </w:r>
      <w:r>
        <w:rPr>
          <w:spacing w:val="-4"/>
        </w:rPr>
        <w:t>NETC</w:t>
      </w:r>
      <w:r>
        <w:tab/>
        <w:t>Naval Education and Training Command</w:t>
      </w:r>
    </w:p>
    <w:p w14:paraId="224E416F" w14:textId="77777777" w:rsidR="009C0184" w:rsidRDefault="000075D9">
      <w:pPr>
        <w:pStyle w:val="BodyText"/>
        <w:tabs>
          <w:tab w:val="left" w:pos="2519"/>
        </w:tabs>
        <w:ind w:left="1080" w:right="6330"/>
      </w:pPr>
      <w:r>
        <w:t>NCACS</w:t>
      </w:r>
      <w:r>
        <w:rPr>
          <w:spacing w:val="-5"/>
        </w:rPr>
        <w:t xml:space="preserve"> </w:t>
      </w:r>
      <w:r>
        <w:t>Navy</w:t>
      </w:r>
      <w:r>
        <w:rPr>
          <w:spacing w:val="-10"/>
        </w:rPr>
        <w:t xml:space="preserve"> </w:t>
      </w:r>
      <w:r>
        <w:t>Commercial</w:t>
      </w:r>
      <w:r>
        <w:rPr>
          <w:spacing w:val="-7"/>
        </w:rPr>
        <w:t xml:space="preserve"> </w:t>
      </w:r>
      <w:r>
        <w:t>Access</w:t>
      </w:r>
      <w:r>
        <w:rPr>
          <w:spacing w:val="-7"/>
        </w:rPr>
        <w:t xml:space="preserve"> </w:t>
      </w:r>
      <w:r>
        <w:t>Control</w:t>
      </w:r>
      <w:r>
        <w:rPr>
          <w:spacing w:val="-9"/>
        </w:rPr>
        <w:t xml:space="preserve"> </w:t>
      </w:r>
      <w:r>
        <w:t xml:space="preserve">System </w:t>
      </w:r>
      <w:r>
        <w:rPr>
          <w:spacing w:val="-4"/>
        </w:rPr>
        <w:t>NCS</w:t>
      </w:r>
      <w:r>
        <w:tab/>
        <w:t>Noncritical Sensitive</w:t>
      </w:r>
    </w:p>
    <w:p w14:paraId="224E4170" w14:textId="77777777" w:rsidR="009C0184" w:rsidRDefault="000075D9">
      <w:pPr>
        <w:pStyle w:val="BodyText"/>
        <w:tabs>
          <w:tab w:val="left" w:pos="2520"/>
        </w:tabs>
        <w:ind w:left="1080" w:right="6207"/>
      </w:pPr>
      <w:r>
        <w:rPr>
          <w:spacing w:val="-4"/>
        </w:rPr>
        <w:t>NMCI</w:t>
      </w:r>
      <w:r>
        <w:tab/>
        <w:t>Navy Marine Corps Intranet NSEOD</w:t>
      </w:r>
      <w:r>
        <w:rPr>
          <w:spacing w:val="-4"/>
        </w:rPr>
        <w:t xml:space="preserve"> </w:t>
      </w:r>
      <w:r>
        <w:t>Naval</w:t>
      </w:r>
      <w:r>
        <w:rPr>
          <w:spacing w:val="-9"/>
        </w:rPr>
        <w:t xml:space="preserve"> </w:t>
      </w:r>
      <w:r>
        <w:t>School</w:t>
      </w:r>
      <w:r>
        <w:rPr>
          <w:spacing w:val="-9"/>
        </w:rPr>
        <w:t xml:space="preserve"> </w:t>
      </w:r>
      <w:r>
        <w:t>Explosive</w:t>
      </w:r>
      <w:r>
        <w:rPr>
          <w:spacing w:val="-7"/>
        </w:rPr>
        <w:t xml:space="preserve"> </w:t>
      </w:r>
      <w:r>
        <w:t>Ordnance</w:t>
      </w:r>
      <w:r>
        <w:rPr>
          <w:spacing w:val="-8"/>
        </w:rPr>
        <w:t xml:space="preserve"> </w:t>
      </w:r>
      <w:r>
        <w:t xml:space="preserve">Disposal </w:t>
      </w:r>
      <w:r>
        <w:rPr>
          <w:spacing w:val="-5"/>
        </w:rPr>
        <w:t>OCI</w:t>
      </w:r>
      <w:r>
        <w:tab/>
        <w:t>Organizational</w:t>
      </w:r>
      <w:r>
        <w:rPr>
          <w:spacing w:val="-5"/>
        </w:rPr>
        <w:t xml:space="preserve"> </w:t>
      </w:r>
      <w:r>
        <w:t>Conflict</w:t>
      </w:r>
      <w:r>
        <w:rPr>
          <w:spacing w:val="-6"/>
        </w:rPr>
        <w:t xml:space="preserve"> </w:t>
      </w:r>
      <w:r>
        <w:t>of</w:t>
      </w:r>
      <w:r>
        <w:rPr>
          <w:spacing w:val="-8"/>
        </w:rPr>
        <w:t xml:space="preserve"> </w:t>
      </w:r>
      <w:r>
        <w:rPr>
          <w:spacing w:val="-2"/>
        </w:rPr>
        <w:t>Interest</w:t>
      </w:r>
    </w:p>
    <w:p w14:paraId="224E4171" w14:textId="77777777" w:rsidR="009C0184" w:rsidRDefault="000075D9">
      <w:pPr>
        <w:pStyle w:val="BodyText"/>
        <w:tabs>
          <w:tab w:val="left" w:pos="2519"/>
        </w:tabs>
        <w:spacing w:line="229" w:lineRule="exact"/>
        <w:ind w:left="1080"/>
      </w:pPr>
      <w:r>
        <w:rPr>
          <w:spacing w:val="-5"/>
        </w:rPr>
        <w:t>ODC</w:t>
      </w:r>
      <w:r>
        <w:tab/>
        <w:t>Other</w:t>
      </w:r>
      <w:r>
        <w:rPr>
          <w:spacing w:val="-6"/>
        </w:rPr>
        <w:t xml:space="preserve"> </w:t>
      </w:r>
      <w:r>
        <w:t>Direct</w:t>
      </w:r>
      <w:r>
        <w:rPr>
          <w:spacing w:val="-6"/>
        </w:rPr>
        <w:t xml:space="preserve"> </w:t>
      </w:r>
      <w:r>
        <w:rPr>
          <w:spacing w:val="-4"/>
        </w:rPr>
        <w:t>Costs</w:t>
      </w:r>
    </w:p>
    <w:p w14:paraId="224E4172" w14:textId="77777777" w:rsidR="009C0184" w:rsidRDefault="000075D9">
      <w:pPr>
        <w:pStyle w:val="BodyText"/>
        <w:tabs>
          <w:tab w:val="left" w:pos="2519"/>
        </w:tabs>
        <w:spacing w:line="229" w:lineRule="exact"/>
        <w:ind w:left="1080"/>
      </w:pPr>
      <w:r>
        <w:rPr>
          <w:spacing w:val="-5"/>
        </w:rPr>
        <w:t>OPM</w:t>
      </w:r>
      <w:r>
        <w:tab/>
        <w:t>Office</w:t>
      </w:r>
      <w:r>
        <w:rPr>
          <w:spacing w:val="-4"/>
        </w:rPr>
        <w:t xml:space="preserve"> </w:t>
      </w:r>
      <w:r>
        <w:t>of</w:t>
      </w:r>
      <w:r>
        <w:rPr>
          <w:spacing w:val="-6"/>
        </w:rPr>
        <w:t xml:space="preserve"> </w:t>
      </w:r>
      <w:r>
        <w:t>Personnel</w:t>
      </w:r>
      <w:r>
        <w:rPr>
          <w:spacing w:val="-4"/>
        </w:rPr>
        <w:t xml:space="preserve"> </w:t>
      </w:r>
      <w:r>
        <w:rPr>
          <w:spacing w:val="-2"/>
        </w:rPr>
        <w:t>Management</w:t>
      </w:r>
    </w:p>
    <w:p w14:paraId="224E4173" w14:textId="77777777" w:rsidR="009C0184" w:rsidRDefault="000075D9">
      <w:pPr>
        <w:pStyle w:val="BodyText"/>
        <w:tabs>
          <w:tab w:val="left" w:pos="2520"/>
        </w:tabs>
        <w:spacing w:before="1"/>
        <w:ind w:left="1080" w:right="5966"/>
      </w:pPr>
      <w:r>
        <w:rPr>
          <w:spacing w:val="-2"/>
        </w:rPr>
        <w:t>OPNAV</w:t>
      </w:r>
      <w:r>
        <w:tab/>
        <w:t xml:space="preserve">Chief of Naval Operations </w:t>
      </w:r>
      <w:r>
        <w:rPr>
          <w:spacing w:val="-2"/>
        </w:rPr>
        <w:t>OPNAVINST</w:t>
      </w:r>
      <w:r>
        <w:tab/>
      </w:r>
      <w:r>
        <w:rPr>
          <w:spacing w:val="-49"/>
        </w:rPr>
        <w:t xml:space="preserve"> </w:t>
      </w:r>
      <w:r>
        <w:t>Chief</w:t>
      </w:r>
      <w:r>
        <w:rPr>
          <w:spacing w:val="-12"/>
        </w:rPr>
        <w:t xml:space="preserve"> </w:t>
      </w:r>
      <w:r>
        <w:t>of</w:t>
      </w:r>
      <w:r>
        <w:rPr>
          <w:spacing w:val="-11"/>
        </w:rPr>
        <w:t xml:space="preserve"> </w:t>
      </w:r>
      <w:r>
        <w:t>Naval</w:t>
      </w:r>
      <w:r>
        <w:rPr>
          <w:spacing w:val="-9"/>
        </w:rPr>
        <w:t xml:space="preserve"> </w:t>
      </w:r>
      <w:r>
        <w:t>Operations</w:t>
      </w:r>
      <w:r>
        <w:rPr>
          <w:spacing w:val="-10"/>
        </w:rPr>
        <w:t xml:space="preserve"> </w:t>
      </w:r>
      <w:r>
        <w:t>Instruction OPSEC</w:t>
      </w:r>
      <w:r>
        <w:rPr>
          <w:spacing w:val="40"/>
        </w:rPr>
        <w:t xml:space="preserve"> </w:t>
      </w:r>
      <w:r>
        <w:t>Operations Security</w:t>
      </w:r>
    </w:p>
    <w:p w14:paraId="224E4174" w14:textId="77777777" w:rsidR="009C0184" w:rsidRDefault="000075D9">
      <w:pPr>
        <w:pStyle w:val="BodyText"/>
        <w:tabs>
          <w:tab w:val="left" w:pos="2519"/>
        </w:tabs>
        <w:spacing w:before="1"/>
        <w:ind w:left="1080" w:right="5188"/>
      </w:pPr>
      <w:r>
        <w:rPr>
          <w:spacing w:val="-4"/>
        </w:rPr>
        <w:t>OSHA</w:t>
      </w:r>
      <w:r>
        <w:tab/>
        <w:t>Occupational</w:t>
      </w:r>
      <w:r>
        <w:rPr>
          <w:spacing w:val="-10"/>
        </w:rPr>
        <w:t xml:space="preserve"> </w:t>
      </w:r>
      <w:r>
        <w:t>Safety</w:t>
      </w:r>
      <w:r>
        <w:rPr>
          <w:spacing w:val="-11"/>
        </w:rPr>
        <w:t xml:space="preserve"> </w:t>
      </w:r>
      <w:r>
        <w:t>and</w:t>
      </w:r>
      <w:r>
        <w:rPr>
          <w:spacing w:val="-9"/>
        </w:rPr>
        <w:t xml:space="preserve"> </w:t>
      </w:r>
      <w:r>
        <w:t>Health</w:t>
      </w:r>
      <w:r>
        <w:rPr>
          <w:spacing w:val="-9"/>
        </w:rPr>
        <w:t xml:space="preserve"> </w:t>
      </w:r>
      <w:r>
        <w:t xml:space="preserve">Administration </w:t>
      </w:r>
      <w:r>
        <w:rPr>
          <w:spacing w:val="-6"/>
        </w:rPr>
        <w:t>PA</w:t>
      </w:r>
      <w:r>
        <w:tab/>
        <w:t>Property Administrator</w:t>
      </w:r>
    </w:p>
    <w:p w14:paraId="224E4175" w14:textId="77777777" w:rsidR="009C0184" w:rsidRDefault="000075D9">
      <w:pPr>
        <w:pStyle w:val="BodyText"/>
        <w:tabs>
          <w:tab w:val="left" w:pos="2519"/>
        </w:tabs>
        <w:spacing w:line="228" w:lineRule="exact"/>
        <w:ind w:left="1080"/>
      </w:pPr>
      <w:r>
        <w:rPr>
          <w:spacing w:val="-4"/>
        </w:rPr>
        <w:t>PLCO</w:t>
      </w:r>
      <w:r>
        <w:tab/>
        <w:t>Plant</w:t>
      </w:r>
      <w:r>
        <w:rPr>
          <w:spacing w:val="-8"/>
        </w:rPr>
        <w:t xml:space="preserve"> </w:t>
      </w:r>
      <w:r>
        <w:t>Clearance</w:t>
      </w:r>
      <w:r>
        <w:rPr>
          <w:spacing w:val="-8"/>
        </w:rPr>
        <w:t xml:space="preserve"> </w:t>
      </w:r>
      <w:r>
        <w:rPr>
          <w:spacing w:val="-2"/>
        </w:rPr>
        <w:t>Officer</w:t>
      </w:r>
    </w:p>
    <w:p w14:paraId="224E4176" w14:textId="77777777" w:rsidR="009C0184" w:rsidRDefault="000075D9">
      <w:pPr>
        <w:pStyle w:val="BodyText"/>
        <w:tabs>
          <w:tab w:val="left" w:pos="2519"/>
        </w:tabs>
        <w:spacing w:before="1"/>
        <w:ind w:left="1080"/>
      </w:pPr>
      <w:r>
        <w:rPr>
          <w:spacing w:val="-5"/>
        </w:rPr>
        <w:t>PM</w:t>
      </w:r>
      <w:r>
        <w:tab/>
        <w:t>Project</w:t>
      </w:r>
      <w:r>
        <w:rPr>
          <w:spacing w:val="-3"/>
        </w:rPr>
        <w:t xml:space="preserve"> </w:t>
      </w:r>
      <w:r>
        <w:rPr>
          <w:spacing w:val="-2"/>
        </w:rPr>
        <w:t>Manager</w:t>
      </w:r>
    </w:p>
    <w:p w14:paraId="224E4177" w14:textId="77777777" w:rsidR="009C0184" w:rsidRDefault="000075D9">
      <w:pPr>
        <w:pStyle w:val="BodyText"/>
        <w:tabs>
          <w:tab w:val="left" w:pos="2519"/>
        </w:tabs>
        <w:ind w:left="1080"/>
      </w:pPr>
      <w:r>
        <w:rPr>
          <w:spacing w:val="-5"/>
        </w:rPr>
        <w:t>POC</w:t>
      </w:r>
      <w:r>
        <w:tab/>
        <w:t>Point</w:t>
      </w:r>
      <w:r>
        <w:rPr>
          <w:spacing w:val="-3"/>
        </w:rPr>
        <w:t xml:space="preserve"> </w:t>
      </w:r>
      <w:r>
        <w:t>of</w:t>
      </w:r>
      <w:r>
        <w:rPr>
          <w:spacing w:val="-4"/>
        </w:rPr>
        <w:t xml:space="preserve"> </w:t>
      </w:r>
      <w:r>
        <w:rPr>
          <w:spacing w:val="-2"/>
        </w:rPr>
        <w:t>Contact</w:t>
      </w:r>
    </w:p>
    <w:p w14:paraId="224E4178" w14:textId="77777777" w:rsidR="009C0184" w:rsidRDefault="000075D9">
      <w:pPr>
        <w:pStyle w:val="BodyText"/>
        <w:tabs>
          <w:tab w:val="left" w:pos="2520"/>
        </w:tabs>
        <w:ind w:left="1080"/>
      </w:pPr>
      <w:r>
        <w:rPr>
          <w:spacing w:val="-5"/>
        </w:rPr>
        <w:t>PWS</w:t>
      </w:r>
      <w:r>
        <w:tab/>
        <w:t>Performance</w:t>
      </w:r>
      <w:r>
        <w:rPr>
          <w:spacing w:val="-8"/>
        </w:rPr>
        <w:t xml:space="preserve"> </w:t>
      </w:r>
      <w:r>
        <w:t>Work</w:t>
      </w:r>
      <w:r>
        <w:rPr>
          <w:spacing w:val="-9"/>
        </w:rPr>
        <w:t xml:space="preserve"> </w:t>
      </w:r>
      <w:r>
        <w:rPr>
          <w:spacing w:val="-2"/>
        </w:rPr>
        <w:t>Statement</w:t>
      </w:r>
    </w:p>
    <w:p w14:paraId="224E4179" w14:textId="77777777" w:rsidR="009C0184" w:rsidRDefault="000075D9">
      <w:pPr>
        <w:pStyle w:val="BodyText"/>
        <w:tabs>
          <w:tab w:val="left" w:pos="2519"/>
        </w:tabs>
        <w:spacing w:before="1" w:line="229" w:lineRule="exact"/>
        <w:ind w:left="1080"/>
      </w:pPr>
      <w:r>
        <w:rPr>
          <w:spacing w:val="-5"/>
        </w:rPr>
        <w:t>QA</w:t>
      </w:r>
      <w:r>
        <w:tab/>
        <w:t>Quality</w:t>
      </w:r>
      <w:r>
        <w:rPr>
          <w:spacing w:val="-5"/>
        </w:rPr>
        <w:t xml:space="preserve"> </w:t>
      </w:r>
      <w:r>
        <w:rPr>
          <w:spacing w:val="-2"/>
        </w:rPr>
        <w:t>Assurance</w:t>
      </w:r>
    </w:p>
    <w:p w14:paraId="224E417A" w14:textId="77777777" w:rsidR="009C0184" w:rsidRDefault="000075D9">
      <w:pPr>
        <w:pStyle w:val="BodyText"/>
        <w:tabs>
          <w:tab w:val="left" w:pos="2519"/>
        </w:tabs>
        <w:spacing w:line="229" w:lineRule="exact"/>
        <w:ind w:left="1080"/>
      </w:pPr>
      <w:r>
        <w:rPr>
          <w:spacing w:val="-5"/>
        </w:rPr>
        <w:t>QAP</w:t>
      </w:r>
      <w:r>
        <w:tab/>
        <w:t>Quality</w:t>
      </w:r>
      <w:r>
        <w:rPr>
          <w:spacing w:val="-9"/>
        </w:rPr>
        <w:t xml:space="preserve"> </w:t>
      </w:r>
      <w:r>
        <w:t>Assurance</w:t>
      </w:r>
      <w:r>
        <w:rPr>
          <w:spacing w:val="-9"/>
        </w:rPr>
        <w:t xml:space="preserve"> </w:t>
      </w:r>
      <w:r>
        <w:rPr>
          <w:spacing w:val="-2"/>
        </w:rPr>
        <w:t>Program</w:t>
      </w:r>
    </w:p>
    <w:p w14:paraId="224E417B" w14:textId="77777777" w:rsidR="009C0184" w:rsidRDefault="000075D9">
      <w:pPr>
        <w:pStyle w:val="BodyText"/>
        <w:tabs>
          <w:tab w:val="left" w:pos="2520"/>
        </w:tabs>
        <w:ind w:left="1080"/>
      </w:pPr>
      <w:r>
        <w:rPr>
          <w:spacing w:val="-4"/>
        </w:rPr>
        <w:t>QASP</w:t>
      </w:r>
      <w:r>
        <w:tab/>
        <w:t>Quality</w:t>
      </w:r>
      <w:r>
        <w:rPr>
          <w:spacing w:val="-9"/>
        </w:rPr>
        <w:t xml:space="preserve"> </w:t>
      </w:r>
      <w:r>
        <w:t>Assurance</w:t>
      </w:r>
      <w:r>
        <w:rPr>
          <w:spacing w:val="-9"/>
        </w:rPr>
        <w:t xml:space="preserve"> </w:t>
      </w:r>
      <w:r>
        <w:t>Surveillance</w:t>
      </w:r>
      <w:r>
        <w:rPr>
          <w:spacing w:val="-10"/>
        </w:rPr>
        <w:t xml:space="preserve"> </w:t>
      </w:r>
      <w:r>
        <w:rPr>
          <w:spacing w:val="-4"/>
        </w:rPr>
        <w:t>Plan</w:t>
      </w:r>
    </w:p>
    <w:p w14:paraId="224E417C" w14:textId="77777777" w:rsidR="009C0184" w:rsidRDefault="000075D9">
      <w:pPr>
        <w:pStyle w:val="BodyText"/>
        <w:tabs>
          <w:tab w:val="left" w:pos="2519"/>
        </w:tabs>
        <w:spacing w:before="1"/>
        <w:ind w:left="1080"/>
      </w:pPr>
      <w:r>
        <w:rPr>
          <w:spacing w:val="-5"/>
        </w:rPr>
        <w:t>QC</w:t>
      </w:r>
      <w:r>
        <w:tab/>
        <w:t>Quality</w:t>
      </w:r>
      <w:r>
        <w:rPr>
          <w:spacing w:val="-9"/>
        </w:rPr>
        <w:t xml:space="preserve"> </w:t>
      </w:r>
      <w:r>
        <w:rPr>
          <w:spacing w:val="-2"/>
        </w:rPr>
        <w:t>Control</w:t>
      </w:r>
    </w:p>
    <w:p w14:paraId="224E417D" w14:textId="77777777" w:rsidR="009C0184" w:rsidRDefault="000075D9">
      <w:pPr>
        <w:pStyle w:val="BodyText"/>
        <w:tabs>
          <w:tab w:val="left" w:pos="2519"/>
        </w:tabs>
        <w:ind w:left="1080"/>
      </w:pPr>
      <w:r>
        <w:rPr>
          <w:spacing w:val="-5"/>
        </w:rPr>
        <w:t>QCP</w:t>
      </w:r>
      <w:r>
        <w:tab/>
        <w:t>Quality</w:t>
      </w:r>
      <w:r>
        <w:rPr>
          <w:spacing w:val="-7"/>
        </w:rPr>
        <w:t xml:space="preserve"> </w:t>
      </w:r>
      <w:r>
        <w:t>Control</w:t>
      </w:r>
      <w:r>
        <w:rPr>
          <w:spacing w:val="-7"/>
        </w:rPr>
        <w:t xml:space="preserve"> </w:t>
      </w:r>
      <w:r>
        <w:rPr>
          <w:spacing w:val="-2"/>
        </w:rPr>
        <w:t>Program</w:t>
      </w:r>
    </w:p>
    <w:p w14:paraId="224E417E" w14:textId="77777777" w:rsidR="009C0184" w:rsidRDefault="000075D9">
      <w:pPr>
        <w:pStyle w:val="BodyText"/>
        <w:tabs>
          <w:tab w:val="left" w:pos="2519"/>
        </w:tabs>
        <w:ind w:left="1080" w:right="5453"/>
      </w:pPr>
      <w:r>
        <w:rPr>
          <w:spacing w:val="-2"/>
        </w:rPr>
        <w:t>SAAR-N</w:t>
      </w:r>
      <w:r>
        <w:tab/>
        <w:t>System</w:t>
      </w:r>
      <w:r>
        <w:rPr>
          <w:spacing w:val="-11"/>
        </w:rPr>
        <w:t xml:space="preserve"> </w:t>
      </w:r>
      <w:r>
        <w:t>Authorization</w:t>
      </w:r>
      <w:r>
        <w:rPr>
          <w:spacing w:val="-10"/>
        </w:rPr>
        <w:t xml:space="preserve"> </w:t>
      </w:r>
      <w:r>
        <w:t>Access</w:t>
      </w:r>
      <w:r>
        <w:rPr>
          <w:spacing w:val="-9"/>
        </w:rPr>
        <w:t xml:space="preserve"> </w:t>
      </w:r>
      <w:r>
        <w:t>Request</w:t>
      </w:r>
      <w:r>
        <w:rPr>
          <w:spacing w:val="-8"/>
        </w:rPr>
        <w:t xml:space="preserve"> </w:t>
      </w:r>
      <w:r>
        <w:t xml:space="preserve">Navy </w:t>
      </w:r>
      <w:r>
        <w:rPr>
          <w:spacing w:val="-2"/>
        </w:rPr>
        <w:t>SECNAV</w:t>
      </w:r>
      <w:r>
        <w:tab/>
      </w:r>
      <w:r>
        <w:rPr>
          <w:spacing w:val="-49"/>
        </w:rPr>
        <w:t xml:space="preserve"> </w:t>
      </w:r>
      <w:r>
        <w:t>Secretary of the Navy</w:t>
      </w:r>
    </w:p>
    <w:p w14:paraId="224E417F" w14:textId="77777777" w:rsidR="009C0184" w:rsidRDefault="000075D9">
      <w:pPr>
        <w:pStyle w:val="BodyText"/>
        <w:tabs>
          <w:tab w:val="left" w:pos="2519"/>
        </w:tabs>
        <w:spacing w:line="228" w:lineRule="exact"/>
        <w:ind w:left="1080"/>
      </w:pPr>
      <w:r>
        <w:rPr>
          <w:spacing w:val="-5"/>
        </w:rPr>
        <w:t>T3</w:t>
      </w:r>
      <w:r>
        <w:tab/>
        <w:t>Tier</w:t>
      </w:r>
      <w:r>
        <w:rPr>
          <w:spacing w:val="-3"/>
        </w:rPr>
        <w:t xml:space="preserve"> </w:t>
      </w:r>
      <w:r>
        <w:rPr>
          <w:spacing w:val="-10"/>
        </w:rPr>
        <w:t>3</w:t>
      </w:r>
    </w:p>
    <w:p w14:paraId="224E4180" w14:textId="77777777" w:rsidR="009C0184" w:rsidRDefault="000075D9">
      <w:pPr>
        <w:pStyle w:val="BodyText"/>
        <w:tabs>
          <w:tab w:val="left" w:pos="2519"/>
        </w:tabs>
        <w:spacing w:before="1"/>
        <w:ind w:left="1080"/>
      </w:pPr>
      <w:r>
        <w:rPr>
          <w:spacing w:val="-5"/>
        </w:rPr>
        <w:t>TE</w:t>
      </w:r>
      <w:r>
        <w:tab/>
        <w:t>Technical</w:t>
      </w:r>
      <w:r>
        <w:rPr>
          <w:spacing w:val="-8"/>
        </w:rPr>
        <w:t xml:space="preserve"> </w:t>
      </w:r>
      <w:r>
        <w:rPr>
          <w:spacing w:val="-2"/>
        </w:rPr>
        <w:t>Exhibit</w:t>
      </w:r>
    </w:p>
    <w:p w14:paraId="224E4181" w14:textId="77777777" w:rsidR="009C0184" w:rsidRDefault="000075D9">
      <w:pPr>
        <w:pStyle w:val="BodyText"/>
        <w:tabs>
          <w:tab w:val="left" w:pos="2519"/>
        </w:tabs>
        <w:ind w:left="1080" w:right="6755"/>
      </w:pPr>
      <w:r>
        <w:rPr>
          <w:spacing w:val="-4"/>
        </w:rPr>
        <w:t>VAR</w:t>
      </w:r>
      <w:r>
        <w:tab/>
        <w:t>Visit</w:t>
      </w:r>
      <w:r>
        <w:rPr>
          <w:spacing w:val="-13"/>
        </w:rPr>
        <w:t xml:space="preserve"> </w:t>
      </w:r>
      <w:r>
        <w:t>Authorization</w:t>
      </w:r>
      <w:r>
        <w:rPr>
          <w:spacing w:val="-12"/>
        </w:rPr>
        <w:t xml:space="preserve"> </w:t>
      </w:r>
      <w:r>
        <w:t>Request WAWF</w:t>
      </w:r>
      <w:r>
        <w:rPr>
          <w:spacing w:val="40"/>
        </w:rPr>
        <w:t xml:space="preserve"> </w:t>
      </w:r>
      <w:r>
        <w:t xml:space="preserve">Wide Area </w:t>
      </w:r>
      <w:proofErr w:type="gramStart"/>
      <w:r>
        <w:t>Work Flow</w:t>
      </w:r>
      <w:proofErr w:type="gramEnd"/>
    </w:p>
    <w:p w14:paraId="224E4182" w14:textId="77777777" w:rsidR="009C0184" w:rsidRDefault="009C0184">
      <w:pPr>
        <w:pStyle w:val="BodyText"/>
        <w:spacing w:before="229"/>
      </w:pPr>
    </w:p>
    <w:p w14:paraId="224E4183" w14:textId="77777777" w:rsidR="009C0184" w:rsidRDefault="000075D9">
      <w:pPr>
        <w:pStyle w:val="BodyText"/>
        <w:ind w:right="1"/>
        <w:jc w:val="center"/>
      </w:pPr>
      <w:r>
        <w:t>PART</w:t>
      </w:r>
      <w:r>
        <w:rPr>
          <w:spacing w:val="-5"/>
        </w:rPr>
        <w:t xml:space="preserve"> </w:t>
      </w:r>
      <w:r>
        <w:rPr>
          <w:spacing w:val="-10"/>
        </w:rPr>
        <w:t>3</w:t>
      </w:r>
    </w:p>
    <w:p w14:paraId="224E4184" w14:textId="77777777" w:rsidR="009C0184" w:rsidRDefault="000075D9">
      <w:pPr>
        <w:pStyle w:val="BodyText"/>
        <w:spacing w:before="1"/>
        <w:ind w:left="718" w:right="720"/>
        <w:jc w:val="center"/>
      </w:pPr>
      <w:r>
        <w:t>GOVERNMENT</w:t>
      </w:r>
      <w:r>
        <w:rPr>
          <w:spacing w:val="-7"/>
        </w:rPr>
        <w:t xml:space="preserve"> </w:t>
      </w:r>
      <w:r>
        <w:t>FURNISHED</w:t>
      </w:r>
      <w:r>
        <w:rPr>
          <w:spacing w:val="-9"/>
        </w:rPr>
        <w:t xml:space="preserve"> </w:t>
      </w:r>
      <w:r>
        <w:t>PROPERTY,</w:t>
      </w:r>
      <w:r>
        <w:rPr>
          <w:spacing w:val="-9"/>
        </w:rPr>
        <w:t xml:space="preserve"> </w:t>
      </w:r>
      <w:r>
        <w:t>EQUIPMENT,</w:t>
      </w:r>
      <w:r>
        <w:rPr>
          <w:spacing w:val="-8"/>
        </w:rPr>
        <w:t xml:space="preserve"> </w:t>
      </w:r>
      <w:r>
        <w:t>AND</w:t>
      </w:r>
      <w:r>
        <w:rPr>
          <w:spacing w:val="-9"/>
        </w:rPr>
        <w:t xml:space="preserve"> </w:t>
      </w:r>
      <w:r>
        <w:rPr>
          <w:spacing w:val="-2"/>
        </w:rPr>
        <w:t>SERVICES</w:t>
      </w:r>
    </w:p>
    <w:p w14:paraId="224E4185" w14:textId="77777777" w:rsidR="009C0184" w:rsidRDefault="009C0184">
      <w:pPr>
        <w:pStyle w:val="BodyText"/>
      </w:pPr>
    </w:p>
    <w:p w14:paraId="224E4186" w14:textId="77777777" w:rsidR="009C0184" w:rsidRDefault="009C0184">
      <w:pPr>
        <w:pStyle w:val="BodyText"/>
        <w:spacing w:before="1"/>
      </w:pPr>
    </w:p>
    <w:p w14:paraId="224E4187" w14:textId="77777777" w:rsidR="009C0184" w:rsidRDefault="000075D9">
      <w:pPr>
        <w:pStyle w:val="ListParagraph"/>
        <w:numPr>
          <w:ilvl w:val="1"/>
          <w:numId w:val="17"/>
        </w:numPr>
        <w:tabs>
          <w:tab w:val="left" w:pos="1381"/>
        </w:tabs>
        <w:ind w:left="1381" w:hanging="301"/>
        <w:jc w:val="left"/>
        <w:rPr>
          <w:sz w:val="20"/>
        </w:rPr>
      </w:pPr>
      <w:r>
        <w:rPr>
          <w:sz w:val="20"/>
          <w:u w:val="single"/>
        </w:rPr>
        <w:t>Government</w:t>
      </w:r>
      <w:r>
        <w:rPr>
          <w:spacing w:val="-7"/>
          <w:sz w:val="20"/>
          <w:u w:val="single"/>
        </w:rPr>
        <w:t xml:space="preserve"> </w:t>
      </w:r>
      <w:r>
        <w:rPr>
          <w:sz w:val="20"/>
          <w:u w:val="single"/>
        </w:rPr>
        <w:t>Furnished</w:t>
      </w:r>
      <w:r>
        <w:rPr>
          <w:spacing w:val="-6"/>
          <w:sz w:val="20"/>
          <w:u w:val="single"/>
        </w:rPr>
        <w:t xml:space="preserve"> </w:t>
      </w:r>
      <w:r>
        <w:rPr>
          <w:sz w:val="20"/>
          <w:u w:val="single"/>
        </w:rPr>
        <w:t>Items</w:t>
      </w:r>
      <w:r>
        <w:rPr>
          <w:spacing w:val="-7"/>
          <w:sz w:val="20"/>
          <w:u w:val="single"/>
        </w:rPr>
        <w:t xml:space="preserve"> </w:t>
      </w:r>
      <w:r>
        <w:rPr>
          <w:sz w:val="20"/>
          <w:u w:val="single"/>
        </w:rPr>
        <w:t>and</w:t>
      </w:r>
      <w:r>
        <w:rPr>
          <w:spacing w:val="-6"/>
          <w:sz w:val="20"/>
          <w:u w:val="single"/>
        </w:rPr>
        <w:t xml:space="preserve"> </w:t>
      </w:r>
      <w:r>
        <w:rPr>
          <w:spacing w:val="-2"/>
          <w:sz w:val="20"/>
          <w:u w:val="single"/>
        </w:rPr>
        <w:t>Services.</w:t>
      </w:r>
    </w:p>
    <w:p w14:paraId="224E4188" w14:textId="77777777" w:rsidR="009C0184" w:rsidRDefault="009C0184">
      <w:pPr>
        <w:pStyle w:val="ListParagraph"/>
        <w:rPr>
          <w:sz w:val="20"/>
        </w:rPr>
        <w:sectPr w:rsidR="009C0184">
          <w:pgSz w:w="12240" w:h="15840"/>
          <w:pgMar w:top="1400" w:right="360" w:bottom="280" w:left="360" w:header="725" w:footer="0" w:gutter="0"/>
          <w:cols w:space="720"/>
        </w:sectPr>
      </w:pPr>
    </w:p>
    <w:p w14:paraId="224E4189" w14:textId="77777777" w:rsidR="009C0184" w:rsidRDefault="009C0184">
      <w:pPr>
        <w:pStyle w:val="BodyText"/>
      </w:pPr>
    </w:p>
    <w:p w14:paraId="224E418A" w14:textId="77777777" w:rsidR="009C0184" w:rsidRDefault="009C0184">
      <w:pPr>
        <w:pStyle w:val="BodyText"/>
        <w:spacing w:before="1"/>
      </w:pPr>
    </w:p>
    <w:p w14:paraId="224E418B" w14:textId="77777777" w:rsidR="009C0184" w:rsidRDefault="000075D9">
      <w:pPr>
        <w:pStyle w:val="ListParagraph"/>
        <w:numPr>
          <w:ilvl w:val="1"/>
          <w:numId w:val="17"/>
        </w:numPr>
        <w:tabs>
          <w:tab w:val="left" w:pos="2100"/>
        </w:tabs>
        <w:ind w:left="1800" w:right="1277" w:firstLine="0"/>
        <w:jc w:val="left"/>
        <w:rPr>
          <w:sz w:val="20"/>
        </w:rPr>
      </w:pPr>
      <w:r>
        <w:rPr>
          <w:sz w:val="20"/>
          <w:u w:val="single"/>
        </w:rPr>
        <w:t>Services.</w:t>
      </w:r>
      <w:r>
        <w:rPr>
          <w:spacing w:val="-4"/>
          <w:sz w:val="20"/>
        </w:rPr>
        <w:t xml:space="preserve"> </w:t>
      </w:r>
      <w:r>
        <w:rPr>
          <w:sz w:val="20"/>
        </w:rPr>
        <w:t>The</w:t>
      </w:r>
      <w:r>
        <w:rPr>
          <w:spacing w:val="-4"/>
          <w:sz w:val="20"/>
        </w:rPr>
        <w:t xml:space="preserve"> </w:t>
      </w:r>
      <w:r>
        <w:rPr>
          <w:sz w:val="20"/>
        </w:rPr>
        <w:t>Government will</w:t>
      </w:r>
      <w:r>
        <w:rPr>
          <w:spacing w:val="-2"/>
          <w:sz w:val="20"/>
        </w:rPr>
        <w:t xml:space="preserve"> </w:t>
      </w:r>
      <w:r>
        <w:rPr>
          <w:sz w:val="20"/>
        </w:rPr>
        <w:t>facilitate</w:t>
      </w:r>
      <w:r>
        <w:rPr>
          <w:spacing w:val="-4"/>
          <w:sz w:val="20"/>
        </w:rPr>
        <w:t xml:space="preserve"> </w:t>
      </w:r>
      <w:r>
        <w:rPr>
          <w:sz w:val="20"/>
        </w:rPr>
        <w:t>Contractor</w:t>
      </w:r>
      <w:r>
        <w:rPr>
          <w:spacing w:val="-3"/>
          <w:sz w:val="20"/>
        </w:rPr>
        <w:t xml:space="preserve"> </w:t>
      </w:r>
      <w:r>
        <w:rPr>
          <w:sz w:val="20"/>
        </w:rPr>
        <w:t>access</w:t>
      </w:r>
      <w:r>
        <w:rPr>
          <w:spacing w:val="-4"/>
          <w:sz w:val="20"/>
        </w:rPr>
        <w:t xml:space="preserve"> </w:t>
      </w:r>
      <w:r>
        <w:rPr>
          <w:sz w:val="20"/>
        </w:rPr>
        <w:t>to</w:t>
      </w:r>
      <w:r>
        <w:rPr>
          <w:spacing w:val="-3"/>
          <w:sz w:val="20"/>
        </w:rPr>
        <w:t xml:space="preserve"> </w:t>
      </w:r>
      <w:r>
        <w:rPr>
          <w:sz w:val="20"/>
        </w:rPr>
        <w:t>the</w:t>
      </w:r>
      <w:r>
        <w:rPr>
          <w:spacing w:val="-4"/>
          <w:sz w:val="20"/>
        </w:rPr>
        <w:t xml:space="preserve"> </w:t>
      </w:r>
      <w:r>
        <w:rPr>
          <w:sz w:val="20"/>
        </w:rPr>
        <w:t>NASP</w:t>
      </w:r>
      <w:r>
        <w:rPr>
          <w:spacing w:val="-2"/>
          <w:sz w:val="20"/>
        </w:rPr>
        <w:t xml:space="preserve"> </w:t>
      </w:r>
      <w:r>
        <w:rPr>
          <w:sz w:val="20"/>
        </w:rPr>
        <w:t>Complex,</w:t>
      </w:r>
      <w:r>
        <w:rPr>
          <w:spacing w:val="-3"/>
          <w:sz w:val="20"/>
        </w:rPr>
        <w:t xml:space="preserve"> </w:t>
      </w:r>
      <w:r>
        <w:rPr>
          <w:sz w:val="20"/>
        </w:rPr>
        <w:t>Pensacola,</w:t>
      </w:r>
      <w:r>
        <w:rPr>
          <w:spacing w:val="-4"/>
          <w:sz w:val="20"/>
        </w:rPr>
        <w:t xml:space="preserve"> </w:t>
      </w:r>
      <w:r>
        <w:rPr>
          <w:sz w:val="20"/>
        </w:rPr>
        <w:t>Florida previously referred to as CESL-177.</w:t>
      </w:r>
    </w:p>
    <w:p w14:paraId="224E418C" w14:textId="77777777" w:rsidR="009C0184" w:rsidRDefault="000075D9">
      <w:pPr>
        <w:pStyle w:val="ListParagraph"/>
        <w:numPr>
          <w:ilvl w:val="1"/>
          <w:numId w:val="17"/>
        </w:numPr>
        <w:tabs>
          <w:tab w:val="left" w:pos="2098"/>
        </w:tabs>
        <w:spacing w:before="229"/>
        <w:ind w:left="1800" w:right="1274" w:firstLine="0"/>
        <w:jc w:val="left"/>
        <w:rPr>
          <w:sz w:val="20"/>
        </w:rPr>
      </w:pPr>
      <w:r>
        <w:rPr>
          <w:sz w:val="20"/>
          <w:u w:val="single"/>
        </w:rPr>
        <w:t>Facilities.</w:t>
      </w:r>
      <w:r>
        <w:rPr>
          <w:sz w:val="20"/>
        </w:rPr>
        <w:t xml:space="preserve"> The Government will provide access to facilities for the Contractor’s use in support of</w:t>
      </w:r>
      <w:r>
        <w:rPr>
          <w:spacing w:val="-1"/>
          <w:sz w:val="20"/>
        </w:rPr>
        <w:t xml:space="preserve"> </w:t>
      </w:r>
      <w:r>
        <w:rPr>
          <w:sz w:val="20"/>
        </w:rPr>
        <w:t>this contract. Any alterations to facilities shall be approved in writing and property shall be returned to its original</w:t>
      </w:r>
      <w:r>
        <w:rPr>
          <w:spacing w:val="-3"/>
          <w:sz w:val="20"/>
        </w:rPr>
        <w:t xml:space="preserve"> </w:t>
      </w:r>
      <w:r>
        <w:rPr>
          <w:sz w:val="20"/>
        </w:rPr>
        <w:t>condition</w:t>
      </w:r>
      <w:r>
        <w:rPr>
          <w:spacing w:val="-3"/>
          <w:sz w:val="20"/>
        </w:rPr>
        <w:t xml:space="preserve"> </w:t>
      </w:r>
      <w:r>
        <w:rPr>
          <w:sz w:val="20"/>
        </w:rPr>
        <w:t>prior</w:t>
      </w:r>
      <w:r>
        <w:rPr>
          <w:spacing w:val="-2"/>
          <w:sz w:val="20"/>
        </w:rPr>
        <w:t xml:space="preserve"> </w:t>
      </w:r>
      <w:r>
        <w:rPr>
          <w:sz w:val="20"/>
        </w:rPr>
        <w:t>to</w:t>
      </w:r>
      <w:r>
        <w:rPr>
          <w:spacing w:val="-2"/>
          <w:sz w:val="20"/>
        </w:rPr>
        <w:t xml:space="preserve"> </w:t>
      </w:r>
      <w:r>
        <w:rPr>
          <w:sz w:val="20"/>
        </w:rPr>
        <w:t>completion</w:t>
      </w:r>
      <w:r>
        <w:rPr>
          <w:spacing w:val="-3"/>
          <w:sz w:val="20"/>
        </w:rPr>
        <w:t xml:space="preserve"> </w:t>
      </w:r>
      <w:r>
        <w:rPr>
          <w:sz w:val="20"/>
        </w:rPr>
        <w:t>of</w:t>
      </w:r>
      <w:r>
        <w:rPr>
          <w:spacing w:val="-5"/>
          <w:sz w:val="20"/>
        </w:rPr>
        <w:t xml:space="preserve"> </w:t>
      </w:r>
      <w:r>
        <w:rPr>
          <w:sz w:val="20"/>
        </w:rPr>
        <w:t>this</w:t>
      </w:r>
      <w:r>
        <w:rPr>
          <w:spacing w:val="-4"/>
          <w:sz w:val="20"/>
        </w:rPr>
        <w:t xml:space="preserve"> </w:t>
      </w:r>
      <w:r>
        <w:rPr>
          <w:sz w:val="20"/>
        </w:rPr>
        <w:t>contract.</w:t>
      </w:r>
      <w:r>
        <w:rPr>
          <w:spacing w:val="-2"/>
          <w:sz w:val="20"/>
        </w:rPr>
        <w:t xml:space="preserve"> </w:t>
      </w:r>
      <w:r>
        <w:rPr>
          <w:sz w:val="20"/>
        </w:rPr>
        <w:t>Contractor</w:t>
      </w:r>
      <w:r>
        <w:rPr>
          <w:spacing w:val="-2"/>
          <w:sz w:val="20"/>
        </w:rPr>
        <w:t xml:space="preserve"> </w:t>
      </w:r>
      <w:r>
        <w:rPr>
          <w:sz w:val="20"/>
        </w:rPr>
        <w:t>shall</w:t>
      </w:r>
      <w:r>
        <w:rPr>
          <w:spacing w:val="-3"/>
          <w:sz w:val="20"/>
        </w:rPr>
        <w:t xml:space="preserve"> </w:t>
      </w:r>
      <w:r>
        <w:rPr>
          <w:sz w:val="20"/>
        </w:rPr>
        <w:t>be</w:t>
      </w:r>
      <w:r>
        <w:rPr>
          <w:spacing w:val="-2"/>
          <w:sz w:val="20"/>
        </w:rPr>
        <w:t xml:space="preserve"> </w:t>
      </w:r>
      <w:r>
        <w:rPr>
          <w:sz w:val="20"/>
        </w:rPr>
        <w:t>responsible</w:t>
      </w:r>
      <w:r>
        <w:rPr>
          <w:spacing w:val="-2"/>
          <w:sz w:val="20"/>
        </w:rPr>
        <w:t xml:space="preserve"> </w:t>
      </w:r>
      <w:r>
        <w:rPr>
          <w:sz w:val="20"/>
        </w:rPr>
        <w:t>for</w:t>
      </w:r>
      <w:r>
        <w:rPr>
          <w:spacing w:val="-2"/>
          <w:sz w:val="20"/>
        </w:rPr>
        <w:t xml:space="preserve"> </w:t>
      </w:r>
      <w:r>
        <w:rPr>
          <w:sz w:val="20"/>
        </w:rPr>
        <w:t>any</w:t>
      </w:r>
      <w:r>
        <w:rPr>
          <w:spacing w:val="-6"/>
          <w:sz w:val="20"/>
        </w:rPr>
        <w:t xml:space="preserve"> </w:t>
      </w:r>
      <w:proofErr w:type="gramStart"/>
      <w:r>
        <w:rPr>
          <w:sz w:val="20"/>
        </w:rPr>
        <w:t>damages</w:t>
      </w:r>
      <w:proofErr w:type="gramEnd"/>
      <w:r>
        <w:rPr>
          <w:spacing w:val="-4"/>
          <w:sz w:val="20"/>
        </w:rPr>
        <w:t xml:space="preserve"> </w:t>
      </w:r>
      <w:r>
        <w:rPr>
          <w:sz w:val="20"/>
        </w:rPr>
        <w:t>or loss of use due to their negligence.</w:t>
      </w:r>
    </w:p>
    <w:p w14:paraId="224E418D" w14:textId="77777777" w:rsidR="009C0184" w:rsidRDefault="009C0184">
      <w:pPr>
        <w:pStyle w:val="BodyText"/>
        <w:spacing w:before="2"/>
      </w:pPr>
    </w:p>
    <w:p w14:paraId="224E418E" w14:textId="77777777" w:rsidR="009C0184" w:rsidRDefault="000075D9">
      <w:pPr>
        <w:pStyle w:val="ListParagraph"/>
        <w:numPr>
          <w:ilvl w:val="1"/>
          <w:numId w:val="17"/>
        </w:numPr>
        <w:tabs>
          <w:tab w:val="left" w:pos="2100"/>
        </w:tabs>
        <w:ind w:left="1800" w:right="1273" w:firstLine="0"/>
        <w:jc w:val="left"/>
        <w:rPr>
          <w:sz w:val="20"/>
        </w:rPr>
      </w:pPr>
      <w:r>
        <w:rPr>
          <w:sz w:val="20"/>
          <w:u w:val="single"/>
        </w:rPr>
        <w:t>Utilities.</w:t>
      </w:r>
      <w:r>
        <w:rPr>
          <w:sz w:val="20"/>
        </w:rPr>
        <w:t xml:space="preserve"> The Government will provide all utilities in the facility and will be available for the Contractor’s use in performance of tasks outlined in this Performance Work Statement. The Contractor shall instruct employees in utilities conservation practices. The Contractor shall be responsible for operating</w:t>
      </w:r>
      <w:r>
        <w:rPr>
          <w:spacing w:val="-3"/>
          <w:sz w:val="20"/>
        </w:rPr>
        <w:t xml:space="preserve"> </w:t>
      </w:r>
      <w:r>
        <w:rPr>
          <w:sz w:val="20"/>
        </w:rPr>
        <w:t>under</w:t>
      </w:r>
      <w:r>
        <w:rPr>
          <w:spacing w:val="-2"/>
          <w:sz w:val="20"/>
        </w:rPr>
        <w:t xml:space="preserve"> </w:t>
      </w:r>
      <w:r>
        <w:rPr>
          <w:sz w:val="20"/>
        </w:rPr>
        <w:t>conditions</w:t>
      </w:r>
      <w:r>
        <w:rPr>
          <w:spacing w:val="-3"/>
          <w:sz w:val="20"/>
        </w:rPr>
        <w:t xml:space="preserve"> </w:t>
      </w:r>
      <w:r>
        <w:rPr>
          <w:sz w:val="20"/>
        </w:rPr>
        <w:t>that</w:t>
      </w:r>
      <w:r>
        <w:rPr>
          <w:spacing w:val="-3"/>
          <w:sz w:val="20"/>
        </w:rPr>
        <w:t xml:space="preserve"> </w:t>
      </w:r>
      <w:r>
        <w:rPr>
          <w:sz w:val="20"/>
        </w:rPr>
        <w:t>preclude</w:t>
      </w:r>
      <w:r>
        <w:rPr>
          <w:spacing w:val="-3"/>
          <w:sz w:val="20"/>
        </w:rPr>
        <w:t xml:space="preserve"> </w:t>
      </w:r>
      <w:r>
        <w:rPr>
          <w:sz w:val="20"/>
        </w:rPr>
        <w:t>the</w:t>
      </w:r>
      <w:r>
        <w:rPr>
          <w:spacing w:val="-1"/>
          <w:sz w:val="20"/>
        </w:rPr>
        <w:t xml:space="preserve"> </w:t>
      </w:r>
      <w:r>
        <w:rPr>
          <w:sz w:val="20"/>
        </w:rPr>
        <w:t>waste</w:t>
      </w:r>
      <w:r>
        <w:rPr>
          <w:spacing w:val="-3"/>
          <w:sz w:val="20"/>
        </w:rPr>
        <w:t xml:space="preserve"> </w:t>
      </w:r>
      <w:r>
        <w:rPr>
          <w:sz w:val="20"/>
        </w:rPr>
        <w:t>of</w:t>
      </w:r>
      <w:r>
        <w:rPr>
          <w:spacing w:val="-2"/>
          <w:sz w:val="20"/>
        </w:rPr>
        <w:t xml:space="preserve"> </w:t>
      </w:r>
      <w:r>
        <w:rPr>
          <w:sz w:val="20"/>
        </w:rPr>
        <w:t>utilities,</w:t>
      </w:r>
      <w:r>
        <w:rPr>
          <w:spacing w:val="-1"/>
          <w:sz w:val="20"/>
        </w:rPr>
        <w:t xml:space="preserve"> </w:t>
      </w:r>
      <w:r>
        <w:rPr>
          <w:sz w:val="20"/>
        </w:rPr>
        <w:t>which</w:t>
      </w:r>
      <w:r>
        <w:rPr>
          <w:spacing w:val="-3"/>
          <w:sz w:val="20"/>
        </w:rPr>
        <w:t xml:space="preserve"> </w:t>
      </w:r>
      <w:r>
        <w:rPr>
          <w:sz w:val="20"/>
        </w:rPr>
        <w:t>include</w:t>
      </w:r>
      <w:r>
        <w:rPr>
          <w:spacing w:val="-3"/>
          <w:sz w:val="20"/>
        </w:rPr>
        <w:t xml:space="preserve"> </w:t>
      </w:r>
      <w:r>
        <w:rPr>
          <w:sz w:val="20"/>
        </w:rPr>
        <w:t>turning</w:t>
      </w:r>
      <w:r>
        <w:rPr>
          <w:spacing w:val="-3"/>
          <w:sz w:val="20"/>
        </w:rPr>
        <w:t xml:space="preserve"> </w:t>
      </w:r>
      <w:r>
        <w:rPr>
          <w:sz w:val="20"/>
        </w:rPr>
        <w:t>off</w:t>
      </w:r>
      <w:r>
        <w:rPr>
          <w:spacing w:val="-5"/>
          <w:sz w:val="20"/>
        </w:rPr>
        <w:t xml:space="preserve"> </w:t>
      </w:r>
      <w:r>
        <w:rPr>
          <w:sz w:val="20"/>
        </w:rPr>
        <w:t>the</w:t>
      </w:r>
      <w:r>
        <w:rPr>
          <w:spacing w:val="-1"/>
          <w:sz w:val="20"/>
        </w:rPr>
        <w:t xml:space="preserve"> </w:t>
      </w:r>
      <w:r>
        <w:rPr>
          <w:sz w:val="20"/>
        </w:rPr>
        <w:t>water</w:t>
      </w:r>
      <w:r>
        <w:rPr>
          <w:spacing w:val="-2"/>
          <w:sz w:val="20"/>
        </w:rPr>
        <w:t xml:space="preserve"> </w:t>
      </w:r>
      <w:r>
        <w:rPr>
          <w:sz w:val="20"/>
        </w:rPr>
        <w:t>faucets or valves after using the required amount to accomplish cleaning vehicles and equipment.</w:t>
      </w:r>
    </w:p>
    <w:p w14:paraId="224E418F" w14:textId="77777777" w:rsidR="009C0184" w:rsidRDefault="009C0184">
      <w:pPr>
        <w:pStyle w:val="BodyText"/>
      </w:pPr>
    </w:p>
    <w:p w14:paraId="224E4190" w14:textId="77777777" w:rsidR="009C0184" w:rsidRDefault="009C0184">
      <w:pPr>
        <w:pStyle w:val="BodyText"/>
        <w:spacing w:before="228"/>
      </w:pPr>
    </w:p>
    <w:p w14:paraId="224E4191" w14:textId="77777777" w:rsidR="009C0184" w:rsidRDefault="000075D9">
      <w:pPr>
        <w:pStyle w:val="BodyText"/>
        <w:spacing w:before="1"/>
        <w:ind w:left="718"/>
        <w:jc w:val="center"/>
      </w:pPr>
      <w:r>
        <w:t>PART</w:t>
      </w:r>
      <w:r>
        <w:rPr>
          <w:spacing w:val="-5"/>
        </w:rPr>
        <w:t xml:space="preserve"> </w:t>
      </w:r>
      <w:r>
        <w:rPr>
          <w:spacing w:val="-10"/>
        </w:rPr>
        <w:t>4</w:t>
      </w:r>
    </w:p>
    <w:p w14:paraId="224E4192" w14:textId="77777777" w:rsidR="009C0184" w:rsidRDefault="000075D9">
      <w:pPr>
        <w:pStyle w:val="BodyText"/>
        <w:ind w:left="718" w:right="3"/>
        <w:jc w:val="center"/>
      </w:pPr>
      <w:r>
        <w:t>QUALITY</w:t>
      </w:r>
      <w:r>
        <w:rPr>
          <w:spacing w:val="-10"/>
        </w:rPr>
        <w:t xml:space="preserve"> </w:t>
      </w:r>
      <w:r>
        <w:t>ASSURANCE</w:t>
      </w:r>
      <w:r>
        <w:rPr>
          <w:spacing w:val="-10"/>
        </w:rPr>
        <w:t xml:space="preserve"> </w:t>
      </w:r>
      <w:r>
        <w:t>SURVEILLANCE</w:t>
      </w:r>
      <w:r>
        <w:rPr>
          <w:spacing w:val="-9"/>
        </w:rPr>
        <w:t xml:space="preserve"> </w:t>
      </w:r>
      <w:r>
        <w:t>PLAN</w:t>
      </w:r>
      <w:r>
        <w:rPr>
          <w:spacing w:val="-10"/>
        </w:rPr>
        <w:t xml:space="preserve"> </w:t>
      </w:r>
      <w:r>
        <w:rPr>
          <w:spacing w:val="-2"/>
        </w:rPr>
        <w:t>(QASP)</w:t>
      </w:r>
    </w:p>
    <w:p w14:paraId="224E4193" w14:textId="77777777" w:rsidR="009C0184" w:rsidRDefault="009C0184">
      <w:pPr>
        <w:pStyle w:val="BodyText"/>
        <w:spacing w:before="1"/>
      </w:pPr>
    </w:p>
    <w:p w14:paraId="224E4194" w14:textId="77777777" w:rsidR="009C0184" w:rsidRDefault="000075D9">
      <w:pPr>
        <w:pStyle w:val="BodyText"/>
        <w:ind w:left="1080"/>
      </w:pPr>
      <w:r>
        <w:rPr>
          <w:u w:val="single"/>
        </w:rPr>
        <w:t>4.0</w:t>
      </w:r>
      <w:r>
        <w:rPr>
          <w:spacing w:val="-2"/>
          <w:u w:val="single"/>
        </w:rPr>
        <w:t xml:space="preserve"> </w:t>
      </w:r>
      <w:r>
        <w:rPr>
          <w:spacing w:val="-4"/>
          <w:u w:val="single"/>
        </w:rPr>
        <w:t>QASP</w:t>
      </w:r>
    </w:p>
    <w:p w14:paraId="224E4195" w14:textId="77777777" w:rsidR="009C0184" w:rsidRDefault="000075D9">
      <w:pPr>
        <w:pStyle w:val="BodyText"/>
        <w:spacing w:before="228"/>
        <w:ind w:left="1080" w:right="1176"/>
      </w:pPr>
      <w:r>
        <w:rPr>
          <w:u w:val="single"/>
        </w:rPr>
        <w:t>Purpose</w:t>
      </w:r>
      <w:r>
        <w:t>: To ensure that the Government has an effective and systematic method of surveillance for the services in the</w:t>
      </w:r>
      <w:r>
        <w:rPr>
          <w:spacing w:val="-2"/>
        </w:rPr>
        <w:t xml:space="preserve"> </w:t>
      </w:r>
      <w:r>
        <w:t>PWS.</w:t>
      </w:r>
      <w:r>
        <w:rPr>
          <w:spacing w:val="-2"/>
        </w:rPr>
        <w:t xml:space="preserve"> </w:t>
      </w:r>
      <w:r>
        <w:t>The</w:t>
      </w:r>
      <w:r>
        <w:rPr>
          <w:spacing w:val="-2"/>
        </w:rPr>
        <w:t xml:space="preserve"> </w:t>
      </w:r>
      <w:r>
        <w:t>QASP will</w:t>
      </w:r>
      <w:r>
        <w:rPr>
          <w:spacing w:val="-3"/>
        </w:rPr>
        <w:t xml:space="preserve"> </w:t>
      </w:r>
      <w:r>
        <w:t>be</w:t>
      </w:r>
      <w:r>
        <w:rPr>
          <w:spacing w:val="-2"/>
        </w:rPr>
        <w:t xml:space="preserve"> </w:t>
      </w:r>
      <w:r>
        <w:t>used</w:t>
      </w:r>
      <w:r>
        <w:rPr>
          <w:spacing w:val="-2"/>
        </w:rPr>
        <w:t xml:space="preserve"> </w:t>
      </w:r>
      <w:r>
        <w:t>primarily</w:t>
      </w:r>
      <w:r>
        <w:rPr>
          <w:spacing w:val="-4"/>
        </w:rPr>
        <w:t xml:space="preserve"> </w:t>
      </w:r>
      <w:r>
        <w:t>as</w:t>
      </w:r>
      <w:r>
        <w:rPr>
          <w:spacing w:val="-4"/>
        </w:rPr>
        <w:t xml:space="preserve"> </w:t>
      </w:r>
      <w:r>
        <w:t>a</w:t>
      </w:r>
      <w:r>
        <w:rPr>
          <w:spacing w:val="-2"/>
        </w:rPr>
        <w:t xml:space="preserve"> </w:t>
      </w:r>
      <w:r>
        <w:t>tool</w:t>
      </w:r>
      <w:r>
        <w:rPr>
          <w:spacing w:val="-2"/>
        </w:rPr>
        <w:t xml:space="preserve"> </w:t>
      </w:r>
      <w:r>
        <w:t>to</w:t>
      </w:r>
      <w:r>
        <w:rPr>
          <w:spacing w:val="-2"/>
        </w:rPr>
        <w:t xml:space="preserve"> </w:t>
      </w:r>
      <w:r>
        <w:t>verify</w:t>
      </w:r>
      <w:r>
        <w:rPr>
          <w:spacing w:val="-4"/>
        </w:rPr>
        <w:t xml:space="preserve"> </w:t>
      </w:r>
      <w:r>
        <w:t>that</w:t>
      </w:r>
      <w:r>
        <w:rPr>
          <w:spacing w:val="-2"/>
        </w:rPr>
        <w:t xml:space="preserve"> </w:t>
      </w:r>
      <w:r>
        <w:t>the</w:t>
      </w:r>
      <w:r>
        <w:rPr>
          <w:spacing w:val="-2"/>
        </w:rPr>
        <w:t xml:space="preserve"> </w:t>
      </w:r>
      <w:r>
        <w:t>contractor</w:t>
      </w:r>
      <w:r>
        <w:rPr>
          <w:spacing w:val="-2"/>
        </w:rPr>
        <w:t xml:space="preserve"> </w:t>
      </w:r>
      <w:r>
        <w:t>is</w:t>
      </w:r>
      <w:r>
        <w:rPr>
          <w:spacing w:val="-4"/>
        </w:rPr>
        <w:t xml:space="preserve"> </w:t>
      </w:r>
      <w:r>
        <w:t>performing</w:t>
      </w:r>
      <w:r>
        <w:rPr>
          <w:spacing w:val="-4"/>
        </w:rPr>
        <w:t xml:space="preserve"> </w:t>
      </w:r>
      <w:r>
        <w:t>all services</w:t>
      </w:r>
      <w:r>
        <w:rPr>
          <w:spacing w:val="-4"/>
        </w:rPr>
        <w:t xml:space="preserve"> </w:t>
      </w:r>
      <w:r>
        <w:t>required by the PWS in a timely, accurate and complete fashion.</w:t>
      </w:r>
    </w:p>
    <w:p w14:paraId="224E4196" w14:textId="77777777" w:rsidR="009C0184" w:rsidRDefault="009C0184">
      <w:pPr>
        <w:pStyle w:val="BodyText"/>
        <w:spacing w:before="2"/>
      </w:pPr>
    </w:p>
    <w:p w14:paraId="224E4197" w14:textId="77777777" w:rsidR="009C0184" w:rsidRDefault="000075D9">
      <w:pPr>
        <w:pStyle w:val="ListParagraph"/>
        <w:numPr>
          <w:ilvl w:val="0"/>
          <w:numId w:val="2"/>
        </w:numPr>
        <w:tabs>
          <w:tab w:val="left" w:pos="1800"/>
        </w:tabs>
        <w:ind w:right="1208"/>
        <w:rPr>
          <w:sz w:val="20"/>
        </w:rPr>
      </w:pPr>
      <w:r>
        <w:rPr>
          <w:sz w:val="20"/>
          <w:u w:val="single"/>
        </w:rPr>
        <w:t>Critical</w:t>
      </w:r>
      <w:r>
        <w:rPr>
          <w:spacing w:val="-3"/>
          <w:sz w:val="20"/>
          <w:u w:val="single"/>
        </w:rPr>
        <w:t xml:space="preserve"> </w:t>
      </w:r>
      <w:r>
        <w:rPr>
          <w:sz w:val="20"/>
          <w:u w:val="single"/>
        </w:rPr>
        <w:t>performance</w:t>
      </w:r>
      <w:r>
        <w:rPr>
          <w:spacing w:val="-3"/>
          <w:sz w:val="20"/>
          <w:u w:val="single"/>
        </w:rPr>
        <w:t xml:space="preserve"> </w:t>
      </w:r>
      <w:r>
        <w:rPr>
          <w:sz w:val="20"/>
          <w:u w:val="single"/>
        </w:rPr>
        <w:t>processes</w:t>
      </w:r>
      <w:r>
        <w:rPr>
          <w:spacing w:val="-5"/>
          <w:sz w:val="20"/>
          <w:u w:val="single"/>
        </w:rPr>
        <w:t xml:space="preserve"> </w:t>
      </w:r>
      <w:r>
        <w:rPr>
          <w:sz w:val="20"/>
          <w:u w:val="single"/>
        </w:rPr>
        <w:t>and</w:t>
      </w:r>
      <w:r>
        <w:rPr>
          <w:spacing w:val="-3"/>
          <w:sz w:val="20"/>
          <w:u w:val="single"/>
        </w:rPr>
        <w:t xml:space="preserve"> </w:t>
      </w:r>
      <w:r>
        <w:rPr>
          <w:sz w:val="20"/>
          <w:u w:val="single"/>
        </w:rPr>
        <w:t>requirements</w:t>
      </w:r>
      <w:r>
        <w:rPr>
          <w:sz w:val="20"/>
        </w:rPr>
        <w:t>.</w:t>
      </w:r>
      <w:r>
        <w:rPr>
          <w:spacing w:val="-1"/>
          <w:sz w:val="20"/>
        </w:rPr>
        <w:t xml:space="preserve"> </w:t>
      </w:r>
      <w:r>
        <w:rPr>
          <w:sz w:val="20"/>
        </w:rPr>
        <w:t>Critical</w:t>
      </w:r>
      <w:r>
        <w:rPr>
          <w:spacing w:val="-3"/>
          <w:sz w:val="20"/>
        </w:rPr>
        <w:t xml:space="preserve"> </w:t>
      </w:r>
      <w:r>
        <w:rPr>
          <w:sz w:val="20"/>
        </w:rPr>
        <w:t>to the</w:t>
      </w:r>
      <w:r>
        <w:rPr>
          <w:spacing w:val="-3"/>
          <w:sz w:val="20"/>
        </w:rPr>
        <w:t xml:space="preserve"> </w:t>
      </w:r>
      <w:r>
        <w:rPr>
          <w:sz w:val="20"/>
        </w:rPr>
        <w:t>performance</w:t>
      </w:r>
      <w:r>
        <w:rPr>
          <w:spacing w:val="-3"/>
          <w:sz w:val="20"/>
        </w:rPr>
        <w:t xml:space="preserve"> </w:t>
      </w:r>
      <w:r>
        <w:rPr>
          <w:sz w:val="20"/>
        </w:rPr>
        <w:t>of</w:t>
      </w:r>
      <w:r>
        <w:rPr>
          <w:spacing w:val="-6"/>
          <w:sz w:val="20"/>
        </w:rPr>
        <w:t xml:space="preserve"> </w:t>
      </w:r>
      <w:r>
        <w:rPr>
          <w:sz w:val="20"/>
        </w:rPr>
        <w:t>this</w:t>
      </w:r>
      <w:r>
        <w:rPr>
          <w:spacing w:val="-5"/>
          <w:sz w:val="20"/>
        </w:rPr>
        <w:t xml:space="preserve"> </w:t>
      </w:r>
      <w:r>
        <w:rPr>
          <w:sz w:val="20"/>
        </w:rPr>
        <w:t>contract</w:t>
      </w:r>
      <w:r>
        <w:rPr>
          <w:spacing w:val="-3"/>
          <w:sz w:val="20"/>
        </w:rPr>
        <w:t xml:space="preserve"> </w:t>
      </w:r>
      <w:r>
        <w:rPr>
          <w:sz w:val="20"/>
        </w:rPr>
        <w:t>is</w:t>
      </w:r>
      <w:r>
        <w:rPr>
          <w:spacing w:val="-5"/>
          <w:sz w:val="20"/>
        </w:rPr>
        <w:t xml:space="preserve"> </w:t>
      </w:r>
      <w:r>
        <w:rPr>
          <w:sz w:val="20"/>
        </w:rPr>
        <w:t>the</w:t>
      </w:r>
      <w:r>
        <w:rPr>
          <w:spacing w:val="-3"/>
          <w:sz w:val="20"/>
        </w:rPr>
        <w:t xml:space="preserve"> </w:t>
      </w:r>
      <w:r>
        <w:rPr>
          <w:sz w:val="20"/>
        </w:rPr>
        <w:t>timely, accurate and thorough completion of all contract requirements.</w:t>
      </w:r>
    </w:p>
    <w:p w14:paraId="224E4198" w14:textId="77777777" w:rsidR="009C0184" w:rsidRDefault="000075D9">
      <w:pPr>
        <w:pStyle w:val="ListParagraph"/>
        <w:numPr>
          <w:ilvl w:val="0"/>
          <w:numId w:val="2"/>
        </w:numPr>
        <w:tabs>
          <w:tab w:val="left" w:pos="1641"/>
        </w:tabs>
        <w:spacing w:before="229"/>
        <w:ind w:left="1641" w:hanging="201"/>
        <w:rPr>
          <w:sz w:val="20"/>
        </w:rPr>
      </w:pPr>
      <w:r>
        <w:rPr>
          <w:sz w:val="20"/>
          <w:u w:val="single"/>
        </w:rPr>
        <w:t>Performance</w:t>
      </w:r>
      <w:r>
        <w:rPr>
          <w:spacing w:val="-12"/>
          <w:sz w:val="20"/>
          <w:u w:val="single"/>
        </w:rPr>
        <w:t xml:space="preserve"> </w:t>
      </w:r>
      <w:r>
        <w:rPr>
          <w:spacing w:val="-2"/>
          <w:sz w:val="20"/>
          <w:u w:val="single"/>
        </w:rPr>
        <w:t>Standards</w:t>
      </w:r>
    </w:p>
    <w:p w14:paraId="224E4199" w14:textId="77777777" w:rsidR="009C0184" w:rsidRDefault="009C0184">
      <w:pPr>
        <w:pStyle w:val="BodyText"/>
      </w:pPr>
    </w:p>
    <w:p w14:paraId="224E419A" w14:textId="77777777" w:rsidR="009C0184" w:rsidRDefault="000075D9">
      <w:pPr>
        <w:pStyle w:val="ListParagraph"/>
        <w:numPr>
          <w:ilvl w:val="1"/>
          <w:numId w:val="2"/>
        </w:numPr>
        <w:tabs>
          <w:tab w:val="left" w:pos="1987"/>
        </w:tabs>
        <w:spacing w:before="1"/>
        <w:ind w:right="1103" w:firstLine="720"/>
        <w:rPr>
          <w:sz w:val="20"/>
        </w:rPr>
      </w:pPr>
      <w:r>
        <w:rPr>
          <w:sz w:val="20"/>
          <w:u w:val="single"/>
        </w:rPr>
        <w:t>Schedule</w:t>
      </w:r>
      <w:r>
        <w:rPr>
          <w:spacing w:val="-1"/>
          <w:sz w:val="20"/>
        </w:rPr>
        <w:t xml:space="preserve"> </w:t>
      </w:r>
      <w:r>
        <w:rPr>
          <w:sz w:val="20"/>
        </w:rPr>
        <w:t>-</w:t>
      </w:r>
      <w:r>
        <w:rPr>
          <w:spacing w:val="-4"/>
          <w:sz w:val="20"/>
        </w:rPr>
        <w:t xml:space="preserve"> </w:t>
      </w:r>
      <w:r>
        <w:rPr>
          <w:sz w:val="20"/>
        </w:rPr>
        <w:t>The</w:t>
      </w:r>
      <w:r>
        <w:rPr>
          <w:spacing w:val="-3"/>
          <w:sz w:val="20"/>
        </w:rPr>
        <w:t xml:space="preserve"> </w:t>
      </w:r>
      <w:r>
        <w:rPr>
          <w:sz w:val="20"/>
        </w:rPr>
        <w:t>due</w:t>
      </w:r>
      <w:r>
        <w:rPr>
          <w:spacing w:val="-3"/>
          <w:sz w:val="20"/>
        </w:rPr>
        <w:t xml:space="preserve"> </w:t>
      </w:r>
      <w:r>
        <w:rPr>
          <w:sz w:val="20"/>
        </w:rPr>
        <w:t>dates</w:t>
      </w:r>
      <w:r>
        <w:rPr>
          <w:spacing w:val="-3"/>
          <w:sz w:val="20"/>
        </w:rPr>
        <w:t xml:space="preserve"> </w:t>
      </w:r>
      <w:r>
        <w:rPr>
          <w:sz w:val="20"/>
        </w:rPr>
        <w:t>for</w:t>
      </w:r>
      <w:r>
        <w:rPr>
          <w:spacing w:val="-2"/>
          <w:sz w:val="20"/>
        </w:rPr>
        <w:t xml:space="preserve"> </w:t>
      </w:r>
      <w:r>
        <w:rPr>
          <w:sz w:val="20"/>
        </w:rPr>
        <w:t>deliverables</w:t>
      </w:r>
      <w:r>
        <w:rPr>
          <w:spacing w:val="-3"/>
          <w:sz w:val="20"/>
        </w:rPr>
        <w:t xml:space="preserve"> </w:t>
      </w:r>
      <w:r>
        <w:rPr>
          <w:sz w:val="20"/>
        </w:rPr>
        <w:t>and</w:t>
      </w:r>
      <w:r>
        <w:rPr>
          <w:spacing w:val="-2"/>
          <w:sz w:val="20"/>
        </w:rPr>
        <w:t xml:space="preserve"> </w:t>
      </w:r>
      <w:r>
        <w:rPr>
          <w:sz w:val="20"/>
        </w:rPr>
        <w:t>the</w:t>
      </w:r>
      <w:r>
        <w:rPr>
          <w:spacing w:val="-3"/>
          <w:sz w:val="20"/>
        </w:rPr>
        <w:t xml:space="preserve"> </w:t>
      </w:r>
      <w:r>
        <w:rPr>
          <w:sz w:val="20"/>
        </w:rPr>
        <w:t>actual</w:t>
      </w:r>
      <w:r>
        <w:rPr>
          <w:spacing w:val="-3"/>
          <w:sz w:val="20"/>
        </w:rPr>
        <w:t xml:space="preserve"> </w:t>
      </w:r>
      <w:r>
        <w:rPr>
          <w:sz w:val="20"/>
        </w:rPr>
        <w:t>accomplishment</w:t>
      </w:r>
      <w:r>
        <w:rPr>
          <w:spacing w:val="-3"/>
          <w:sz w:val="20"/>
        </w:rPr>
        <w:t xml:space="preserve"> </w:t>
      </w:r>
      <w:r>
        <w:rPr>
          <w:sz w:val="20"/>
        </w:rPr>
        <w:t>of</w:t>
      </w:r>
      <w:r>
        <w:rPr>
          <w:spacing w:val="-4"/>
          <w:sz w:val="20"/>
        </w:rPr>
        <w:t xml:space="preserve"> </w:t>
      </w:r>
      <w:r>
        <w:rPr>
          <w:sz w:val="20"/>
        </w:rPr>
        <w:t>the</w:t>
      </w:r>
      <w:r>
        <w:rPr>
          <w:spacing w:val="-3"/>
          <w:sz w:val="20"/>
        </w:rPr>
        <w:t xml:space="preserve"> </w:t>
      </w:r>
      <w:r>
        <w:rPr>
          <w:sz w:val="20"/>
        </w:rPr>
        <w:t>schedule will</w:t>
      </w:r>
      <w:r>
        <w:rPr>
          <w:spacing w:val="-3"/>
          <w:sz w:val="20"/>
        </w:rPr>
        <w:t xml:space="preserve"> </w:t>
      </w:r>
      <w:r>
        <w:rPr>
          <w:sz w:val="20"/>
        </w:rPr>
        <w:t>be</w:t>
      </w:r>
      <w:r>
        <w:rPr>
          <w:spacing w:val="-3"/>
          <w:sz w:val="20"/>
        </w:rPr>
        <w:t xml:space="preserve"> </w:t>
      </w:r>
      <w:r>
        <w:rPr>
          <w:sz w:val="20"/>
        </w:rPr>
        <w:t>assessed against original due dates and milestones established for the contract.</w:t>
      </w:r>
    </w:p>
    <w:p w14:paraId="224E419B" w14:textId="77777777" w:rsidR="009C0184" w:rsidRDefault="000075D9">
      <w:pPr>
        <w:pStyle w:val="ListParagraph"/>
        <w:numPr>
          <w:ilvl w:val="1"/>
          <w:numId w:val="2"/>
        </w:numPr>
        <w:tabs>
          <w:tab w:val="left" w:pos="2001"/>
        </w:tabs>
        <w:spacing w:before="228"/>
        <w:ind w:right="1308" w:firstLine="720"/>
        <w:rPr>
          <w:sz w:val="20"/>
        </w:rPr>
      </w:pPr>
      <w:r>
        <w:rPr>
          <w:sz w:val="20"/>
          <w:u w:val="single"/>
        </w:rPr>
        <w:t>Deliverables</w:t>
      </w:r>
      <w:r>
        <w:rPr>
          <w:spacing w:val="-4"/>
          <w:sz w:val="20"/>
        </w:rPr>
        <w:t xml:space="preserve"> </w:t>
      </w:r>
      <w:r>
        <w:rPr>
          <w:sz w:val="20"/>
        </w:rPr>
        <w:t>–</w:t>
      </w:r>
      <w:r>
        <w:rPr>
          <w:spacing w:val="-3"/>
          <w:sz w:val="20"/>
        </w:rPr>
        <w:t xml:space="preserve"> </w:t>
      </w:r>
      <w:r>
        <w:rPr>
          <w:sz w:val="20"/>
        </w:rPr>
        <w:t>The</w:t>
      </w:r>
      <w:r>
        <w:rPr>
          <w:spacing w:val="-4"/>
          <w:sz w:val="20"/>
        </w:rPr>
        <w:t xml:space="preserve"> </w:t>
      </w:r>
      <w:r>
        <w:rPr>
          <w:sz w:val="20"/>
        </w:rPr>
        <w:t>deliverables</w:t>
      </w:r>
      <w:r>
        <w:rPr>
          <w:spacing w:val="-4"/>
          <w:sz w:val="20"/>
        </w:rPr>
        <w:t xml:space="preserve"> </w:t>
      </w:r>
      <w:r>
        <w:rPr>
          <w:sz w:val="20"/>
        </w:rPr>
        <w:t>required</w:t>
      </w:r>
      <w:r>
        <w:rPr>
          <w:spacing w:val="-3"/>
          <w:sz w:val="20"/>
        </w:rPr>
        <w:t xml:space="preserve"> </w:t>
      </w:r>
      <w:r>
        <w:rPr>
          <w:sz w:val="20"/>
        </w:rPr>
        <w:t>to</w:t>
      </w:r>
      <w:r>
        <w:rPr>
          <w:spacing w:val="-3"/>
          <w:sz w:val="20"/>
        </w:rPr>
        <w:t xml:space="preserve"> </w:t>
      </w:r>
      <w:r>
        <w:rPr>
          <w:sz w:val="20"/>
        </w:rPr>
        <w:t>be</w:t>
      </w:r>
      <w:r>
        <w:rPr>
          <w:spacing w:val="-4"/>
          <w:sz w:val="20"/>
        </w:rPr>
        <w:t xml:space="preserve"> </w:t>
      </w:r>
      <w:r>
        <w:rPr>
          <w:sz w:val="20"/>
        </w:rPr>
        <w:t>submitted</w:t>
      </w:r>
      <w:r>
        <w:rPr>
          <w:spacing w:val="-4"/>
          <w:sz w:val="20"/>
        </w:rPr>
        <w:t xml:space="preserve"> </w:t>
      </w:r>
      <w:r>
        <w:rPr>
          <w:sz w:val="20"/>
        </w:rPr>
        <w:t>will</w:t>
      </w:r>
      <w:r>
        <w:rPr>
          <w:spacing w:val="-4"/>
          <w:sz w:val="20"/>
        </w:rPr>
        <w:t xml:space="preserve"> </w:t>
      </w:r>
      <w:r>
        <w:rPr>
          <w:sz w:val="20"/>
        </w:rPr>
        <w:t>be</w:t>
      </w:r>
      <w:r>
        <w:rPr>
          <w:spacing w:val="-4"/>
          <w:sz w:val="20"/>
        </w:rPr>
        <w:t xml:space="preserve"> </w:t>
      </w:r>
      <w:r>
        <w:rPr>
          <w:sz w:val="20"/>
        </w:rPr>
        <w:t>assessed</w:t>
      </w:r>
      <w:r>
        <w:rPr>
          <w:spacing w:val="-4"/>
          <w:sz w:val="20"/>
        </w:rPr>
        <w:t xml:space="preserve"> </w:t>
      </w:r>
      <w:r>
        <w:rPr>
          <w:sz w:val="20"/>
        </w:rPr>
        <w:t>against</w:t>
      </w:r>
      <w:r>
        <w:rPr>
          <w:spacing w:val="-4"/>
          <w:sz w:val="20"/>
        </w:rPr>
        <w:t xml:space="preserve"> </w:t>
      </w:r>
      <w:r>
        <w:rPr>
          <w:sz w:val="20"/>
        </w:rPr>
        <w:t>the</w:t>
      </w:r>
      <w:r>
        <w:rPr>
          <w:spacing w:val="-4"/>
          <w:sz w:val="20"/>
        </w:rPr>
        <w:t xml:space="preserve"> </w:t>
      </w:r>
      <w:r>
        <w:rPr>
          <w:sz w:val="20"/>
        </w:rPr>
        <w:t>specifications</w:t>
      </w:r>
      <w:r>
        <w:rPr>
          <w:spacing w:val="-2"/>
          <w:sz w:val="20"/>
        </w:rPr>
        <w:t xml:space="preserve"> </w:t>
      </w:r>
      <w:r>
        <w:rPr>
          <w:sz w:val="20"/>
        </w:rPr>
        <w:t>for the deliverables detailed in the contract and the Quality Control Plan (QCP) for the required content, quality, timeliness, and accuracy.</w:t>
      </w:r>
    </w:p>
    <w:p w14:paraId="224E419C" w14:textId="77777777" w:rsidR="009C0184" w:rsidRDefault="009C0184">
      <w:pPr>
        <w:pStyle w:val="BodyText"/>
      </w:pPr>
    </w:p>
    <w:p w14:paraId="224E419D" w14:textId="77777777" w:rsidR="009C0184" w:rsidRDefault="000075D9">
      <w:pPr>
        <w:pStyle w:val="ListParagraph"/>
        <w:numPr>
          <w:ilvl w:val="1"/>
          <w:numId w:val="2"/>
        </w:numPr>
        <w:tabs>
          <w:tab w:val="left" w:pos="1989"/>
        </w:tabs>
        <w:ind w:right="1207" w:firstLine="720"/>
        <w:rPr>
          <w:sz w:val="20"/>
        </w:rPr>
      </w:pPr>
      <w:r>
        <w:rPr>
          <w:sz w:val="20"/>
          <w:u w:val="single"/>
        </w:rPr>
        <w:t>Past Performance</w:t>
      </w:r>
      <w:r>
        <w:rPr>
          <w:sz w:val="20"/>
        </w:rPr>
        <w:t xml:space="preserve"> -</w:t>
      </w:r>
      <w:r>
        <w:rPr>
          <w:spacing w:val="-2"/>
          <w:sz w:val="20"/>
        </w:rPr>
        <w:t xml:space="preserve"> </w:t>
      </w:r>
      <w:r>
        <w:rPr>
          <w:sz w:val="20"/>
        </w:rPr>
        <w:t>In</w:t>
      </w:r>
      <w:r>
        <w:rPr>
          <w:spacing w:val="-1"/>
          <w:sz w:val="20"/>
        </w:rPr>
        <w:t xml:space="preserve"> </w:t>
      </w:r>
      <w:r>
        <w:rPr>
          <w:sz w:val="20"/>
        </w:rPr>
        <w:t>addition</w:t>
      </w:r>
      <w:r>
        <w:rPr>
          <w:spacing w:val="-1"/>
          <w:sz w:val="20"/>
        </w:rPr>
        <w:t xml:space="preserve"> </w:t>
      </w:r>
      <w:r>
        <w:rPr>
          <w:sz w:val="20"/>
        </w:rPr>
        <w:t>to any</w:t>
      </w:r>
      <w:r>
        <w:rPr>
          <w:spacing w:val="-3"/>
          <w:sz w:val="20"/>
        </w:rPr>
        <w:t xml:space="preserve"> </w:t>
      </w:r>
      <w:r>
        <w:rPr>
          <w:sz w:val="20"/>
        </w:rPr>
        <w:t>schedule, deliverables, and cost aspects</w:t>
      </w:r>
      <w:r>
        <w:rPr>
          <w:spacing w:val="-1"/>
          <w:sz w:val="20"/>
        </w:rPr>
        <w:t xml:space="preserve"> </w:t>
      </w:r>
      <w:r>
        <w:rPr>
          <w:sz w:val="20"/>
        </w:rPr>
        <w:t>of</w:t>
      </w:r>
      <w:r>
        <w:rPr>
          <w:spacing w:val="-2"/>
          <w:sz w:val="20"/>
        </w:rPr>
        <w:t xml:space="preserve"> </w:t>
      </w:r>
      <w:r>
        <w:rPr>
          <w:sz w:val="20"/>
        </w:rPr>
        <w:t>performance discussed above, pursuant to FAR 42.15, the Government will assess the contractor’s record of conforming to contract requirements</w:t>
      </w:r>
      <w:r>
        <w:rPr>
          <w:spacing w:val="-5"/>
          <w:sz w:val="20"/>
        </w:rPr>
        <w:t xml:space="preserve"> </w:t>
      </w:r>
      <w:r>
        <w:rPr>
          <w:sz w:val="20"/>
        </w:rPr>
        <w:t>and</w:t>
      </w:r>
      <w:r>
        <w:rPr>
          <w:spacing w:val="-3"/>
          <w:sz w:val="20"/>
        </w:rPr>
        <w:t xml:space="preserve"> </w:t>
      </w:r>
      <w:r>
        <w:rPr>
          <w:sz w:val="20"/>
        </w:rPr>
        <w:t>to</w:t>
      </w:r>
      <w:r>
        <w:rPr>
          <w:spacing w:val="-3"/>
          <w:sz w:val="20"/>
        </w:rPr>
        <w:t xml:space="preserve"> </w:t>
      </w:r>
      <w:r>
        <w:rPr>
          <w:sz w:val="20"/>
        </w:rPr>
        <w:t>standards</w:t>
      </w:r>
      <w:r>
        <w:rPr>
          <w:spacing w:val="-5"/>
          <w:sz w:val="20"/>
        </w:rPr>
        <w:t xml:space="preserve"> </w:t>
      </w:r>
      <w:r>
        <w:rPr>
          <w:sz w:val="20"/>
        </w:rPr>
        <w:t>of</w:t>
      </w:r>
      <w:r>
        <w:rPr>
          <w:spacing w:val="-6"/>
          <w:sz w:val="20"/>
        </w:rPr>
        <w:t xml:space="preserve"> </w:t>
      </w:r>
      <w:r>
        <w:rPr>
          <w:sz w:val="20"/>
        </w:rPr>
        <w:t>good</w:t>
      </w:r>
      <w:r>
        <w:rPr>
          <w:spacing w:val="-1"/>
          <w:sz w:val="20"/>
        </w:rPr>
        <w:t xml:space="preserve"> </w:t>
      </w:r>
      <w:r>
        <w:rPr>
          <w:sz w:val="20"/>
        </w:rPr>
        <w:t>workmanship</w:t>
      </w:r>
      <w:r>
        <w:rPr>
          <w:color w:val="0000FF"/>
          <w:sz w:val="20"/>
        </w:rPr>
        <w:t>,</w:t>
      </w:r>
      <w:r>
        <w:rPr>
          <w:color w:val="0000FF"/>
          <w:spacing w:val="-3"/>
          <w:sz w:val="20"/>
        </w:rPr>
        <w:t xml:space="preserve"> </w:t>
      </w:r>
      <w:r>
        <w:rPr>
          <w:sz w:val="20"/>
        </w:rPr>
        <w:t>the</w:t>
      </w:r>
      <w:r>
        <w:rPr>
          <w:spacing w:val="-3"/>
          <w:sz w:val="20"/>
        </w:rPr>
        <w:t xml:space="preserve"> </w:t>
      </w:r>
      <w:r>
        <w:rPr>
          <w:sz w:val="20"/>
        </w:rPr>
        <w:t>contractor’s</w:t>
      </w:r>
      <w:r>
        <w:rPr>
          <w:spacing w:val="-5"/>
          <w:sz w:val="20"/>
        </w:rPr>
        <w:t xml:space="preserve"> </w:t>
      </w:r>
      <w:r>
        <w:rPr>
          <w:sz w:val="20"/>
        </w:rPr>
        <w:t>adherence</w:t>
      </w:r>
      <w:r>
        <w:rPr>
          <w:spacing w:val="-3"/>
          <w:sz w:val="20"/>
        </w:rPr>
        <w:t xml:space="preserve"> </w:t>
      </w:r>
      <w:r>
        <w:rPr>
          <w:sz w:val="20"/>
        </w:rPr>
        <w:t>to</w:t>
      </w:r>
      <w:r>
        <w:rPr>
          <w:spacing w:val="-3"/>
          <w:sz w:val="20"/>
        </w:rPr>
        <w:t xml:space="preserve"> </w:t>
      </w:r>
      <w:r>
        <w:rPr>
          <w:sz w:val="20"/>
        </w:rPr>
        <w:t>contract</w:t>
      </w:r>
      <w:r>
        <w:rPr>
          <w:spacing w:val="-2"/>
          <w:sz w:val="20"/>
        </w:rPr>
        <w:t xml:space="preserve"> </w:t>
      </w:r>
      <w:r>
        <w:rPr>
          <w:sz w:val="20"/>
        </w:rPr>
        <w:t>schedules</w:t>
      </w:r>
      <w:r>
        <w:rPr>
          <w:spacing w:val="-5"/>
          <w:sz w:val="20"/>
        </w:rPr>
        <w:t xml:space="preserve"> </w:t>
      </w:r>
      <w:r>
        <w:rPr>
          <w:sz w:val="20"/>
        </w:rPr>
        <w:t>including</w:t>
      </w:r>
      <w:r>
        <w:rPr>
          <w:spacing w:val="-5"/>
          <w:sz w:val="20"/>
        </w:rPr>
        <w:t xml:space="preserve"> </w:t>
      </w:r>
      <w:r>
        <w:rPr>
          <w:sz w:val="20"/>
        </w:rPr>
        <w:t>the administrative aspects of performance, the contractor’s history of reasonable and cooperative behavior and commitment to customer satisfaction, and the contractor’s business-like concern for the interest of the customer.</w:t>
      </w:r>
    </w:p>
    <w:p w14:paraId="224E419E" w14:textId="77777777" w:rsidR="009C0184" w:rsidRDefault="009C0184">
      <w:pPr>
        <w:pStyle w:val="BodyText"/>
      </w:pPr>
    </w:p>
    <w:p w14:paraId="224E419F" w14:textId="77777777" w:rsidR="009C0184" w:rsidRDefault="000075D9">
      <w:pPr>
        <w:pStyle w:val="ListParagraph"/>
        <w:numPr>
          <w:ilvl w:val="0"/>
          <w:numId w:val="26"/>
        </w:numPr>
        <w:tabs>
          <w:tab w:val="left" w:pos="1281"/>
        </w:tabs>
        <w:ind w:right="1472" w:firstLine="0"/>
        <w:rPr>
          <w:sz w:val="20"/>
        </w:rPr>
      </w:pPr>
      <w:r>
        <w:rPr>
          <w:sz w:val="20"/>
          <w:u w:val="single"/>
        </w:rPr>
        <w:t>Surveillance</w:t>
      </w:r>
      <w:r>
        <w:rPr>
          <w:spacing w:val="-2"/>
          <w:sz w:val="20"/>
          <w:u w:val="single"/>
        </w:rPr>
        <w:t xml:space="preserve"> </w:t>
      </w:r>
      <w:r>
        <w:rPr>
          <w:sz w:val="20"/>
          <w:u w:val="single"/>
        </w:rPr>
        <w:t>methods</w:t>
      </w:r>
      <w:r>
        <w:rPr>
          <w:sz w:val="20"/>
        </w:rPr>
        <w:t>:</w:t>
      </w:r>
      <w:r>
        <w:rPr>
          <w:spacing w:val="-4"/>
          <w:sz w:val="20"/>
        </w:rPr>
        <w:t xml:space="preserve"> </w:t>
      </w:r>
      <w:r>
        <w:rPr>
          <w:sz w:val="20"/>
        </w:rPr>
        <w:t>The</w:t>
      </w:r>
      <w:r>
        <w:rPr>
          <w:spacing w:val="-2"/>
          <w:sz w:val="20"/>
        </w:rPr>
        <w:t xml:space="preserve"> </w:t>
      </w:r>
      <w:r>
        <w:rPr>
          <w:sz w:val="20"/>
        </w:rPr>
        <w:t>primary</w:t>
      </w:r>
      <w:r>
        <w:rPr>
          <w:spacing w:val="-2"/>
          <w:sz w:val="20"/>
        </w:rPr>
        <w:t xml:space="preserve"> </w:t>
      </w:r>
      <w:r>
        <w:rPr>
          <w:sz w:val="20"/>
        </w:rPr>
        <w:t>methods</w:t>
      </w:r>
      <w:r>
        <w:rPr>
          <w:spacing w:val="-5"/>
          <w:sz w:val="20"/>
        </w:rPr>
        <w:t xml:space="preserve"> </w:t>
      </w:r>
      <w:r>
        <w:rPr>
          <w:sz w:val="20"/>
        </w:rPr>
        <w:t>of</w:t>
      </w:r>
      <w:r>
        <w:rPr>
          <w:spacing w:val="-3"/>
          <w:sz w:val="20"/>
        </w:rPr>
        <w:t xml:space="preserve"> </w:t>
      </w:r>
      <w:r>
        <w:rPr>
          <w:sz w:val="20"/>
        </w:rPr>
        <w:t>surveillance</w:t>
      </w:r>
      <w:r>
        <w:rPr>
          <w:spacing w:val="-4"/>
          <w:sz w:val="20"/>
        </w:rPr>
        <w:t xml:space="preserve"> </w:t>
      </w:r>
      <w:r>
        <w:rPr>
          <w:sz w:val="20"/>
        </w:rPr>
        <w:t>used</w:t>
      </w:r>
      <w:r>
        <w:rPr>
          <w:spacing w:val="-3"/>
          <w:sz w:val="20"/>
        </w:rPr>
        <w:t xml:space="preserve"> </w:t>
      </w:r>
      <w:r>
        <w:rPr>
          <w:sz w:val="20"/>
        </w:rPr>
        <w:t>to monitor</w:t>
      </w:r>
      <w:r>
        <w:rPr>
          <w:spacing w:val="-3"/>
          <w:sz w:val="20"/>
        </w:rPr>
        <w:t xml:space="preserve"> </w:t>
      </w:r>
      <w:r>
        <w:rPr>
          <w:sz w:val="20"/>
        </w:rPr>
        <w:t>performance</w:t>
      </w:r>
      <w:r>
        <w:rPr>
          <w:spacing w:val="-4"/>
          <w:sz w:val="20"/>
        </w:rPr>
        <w:t xml:space="preserve"> </w:t>
      </w:r>
      <w:r>
        <w:rPr>
          <w:sz w:val="20"/>
        </w:rPr>
        <w:t>of</w:t>
      </w:r>
      <w:r>
        <w:rPr>
          <w:spacing w:val="-6"/>
          <w:sz w:val="20"/>
        </w:rPr>
        <w:t xml:space="preserve"> </w:t>
      </w:r>
      <w:r>
        <w:rPr>
          <w:sz w:val="20"/>
        </w:rPr>
        <w:t>this</w:t>
      </w:r>
      <w:r>
        <w:rPr>
          <w:spacing w:val="-4"/>
          <w:sz w:val="20"/>
        </w:rPr>
        <w:t xml:space="preserve"> </w:t>
      </w:r>
      <w:r>
        <w:rPr>
          <w:sz w:val="20"/>
        </w:rPr>
        <w:t>contract</w:t>
      </w:r>
      <w:r>
        <w:rPr>
          <w:spacing w:val="-2"/>
          <w:sz w:val="20"/>
        </w:rPr>
        <w:t xml:space="preserve"> </w:t>
      </w:r>
      <w:r>
        <w:rPr>
          <w:sz w:val="20"/>
        </w:rPr>
        <w:t xml:space="preserve">will include, but not be limited to, random or planned sampling, periodic or inspection, and validated customer </w:t>
      </w:r>
      <w:r>
        <w:rPr>
          <w:spacing w:val="-2"/>
          <w:sz w:val="20"/>
        </w:rPr>
        <w:t>complaints.</w:t>
      </w:r>
    </w:p>
    <w:p w14:paraId="224E41A0" w14:textId="77777777" w:rsidR="009C0184" w:rsidRDefault="000075D9">
      <w:pPr>
        <w:pStyle w:val="ListParagraph"/>
        <w:numPr>
          <w:ilvl w:val="0"/>
          <w:numId w:val="26"/>
        </w:numPr>
        <w:tabs>
          <w:tab w:val="left" w:pos="1281"/>
        </w:tabs>
        <w:spacing w:before="1"/>
        <w:ind w:left="1281" w:hanging="201"/>
        <w:rPr>
          <w:sz w:val="20"/>
        </w:rPr>
      </w:pPr>
      <w:r>
        <w:rPr>
          <w:sz w:val="20"/>
          <w:u w:val="single"/>
        </w:rPr>
        <w:t>Performance</w:t>
      </w:r>
      <w:r>
        <w:rPr>
          <w:spacing w:val="-6"/>
          <w:sz w:val="20"/>
          <w:u w:val="single"/>
        </w:rPr>
        <w:t xml:space="preserve"> </w:t>
      </w:r>
      <w:r>
        <w:rPr>
          <w:sz w:val="20"/>
          <w:u w:val="single"/>
        </w:rPr>
        <w:t>Measurement</w:t>
      </w:r>
      <w:r>
        <w:rPr>
          <w:sz w:val="20"/>
        </w:rPr>
        <w:t>:</w:t>
      </w:r>
      <w:r>
        <w:rPr>
          <w:spacing w:val="-4"/>
          <w:sz w:val="20"/>
        </w:rPr>
        <w:t xml:space="preserve"> </w:t>
      </w:r>
      <w:r>
        <w:rPr>
          <w:sz w:val="20"/>
        </w:rPr>
        <w:t>Performance</w:t>
      </w:r>
      <w:r>
        <w:rPr>
          <w:spacing w:val="-4"/>
          <w:sz w:val="20"/>
        </w:rPr>
        <w:t xml:space="preserve"> </w:t>
      </w:r>
      <w:r>
        <w:rPr>
          <w:sz w:val="20"/>
        </w:rPr>
        <w:t>will</w:t>
      </w:r>
      <w:r>
        <w:rPr>
          <w:spacing w:val="-6"/>
          <w:sz w:val="20"/>
        </w:rPr>
        <w:t xml:space="preserve"> </w:t>
      </w:r>
      <w:r>
        <w:rPr>
          <w:sz w:val="20"/>
        </w:rPr>
        <w:t>be</w:t>
      </w:r>
      <w:r>
        <w:rPr>
          <w:spacing w:val="-3"/>
          <w:sz w:val="20"/>
        </w:rPr>
        <w:t xml:space="preserve"> </w:t>
      </w:r>
      <w:r>
        <w:rPr>
          <w:sz w:val="20"/>
        </w:rPr>
        <w:t>measured</w:t>
      </w:r>
      <w:r>
        <w:rPr>
          <w:spacing w:val="-5"/>
          <w:sz w:val="20"/>
        </w:rPr>
        <w:t xml:space="preserve"> </w:t>
      </w:r>
      <w:r>
        <w:rPr>
          <w:sz w:val="20"/>
        </w:rPr>
        <w:t>IAW</w:t>
      </w:r>
      <w:r>
        <w:rPr>
          <w:spacing w:val="-4"/>
          <w:sz w:val="20"/>
        </w:rPr>
        <w:t xml:space="preserve"> </w:t>
      </w:r>
      <w:r>
        <w:rPr>
          <w:sz w:val="20"/>
        </w:rPr>
        <w:t>the</w:t>
      </w:r>
      <w:r>
        <w:rPr>
          <w:spacing w:val="-6"/>
          <w:sz w:val="20"/>
        </w:rPr>
        <w:t xml:space="preserve"> </w:t>
      </w:r>
      <w:r>
        <w:rPr>
          <w:sz w:val="20"/>
        </w:rPr>
        <w:t>following</w:t>
      </w:r>
      <w:r>
        <w:rPr>
          <w:spacing w:val="-6"/>
          <w:sz w:val="20"/>
        </w:rPr>
        <w:t xml:space="preserve"> </w:t>
      </w:r>
      <w:r>
        <w:rPr>
          <w:spacing w:val="-2"/>
          <w:sz w:val="20"/>
        </w:rPr>
        <w:t>table:</w:t>
      </w:r>
    </w:p>
    <w:p w14:paraId="224E41A1" w14:textId="77777777" w:rsidR="009C0184" w:rsidRDefault="009C0184">
      <w:pPr>
        <w:pStyle w:val="BodyText"/>
        <w:spacing w:before="5"/>
      </w:pPr>
    </w:p>
    <w:tbl>
      <w:tblPr>
        <w:tblW w:w="0" w:type="auto"/>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19"/>
        <w:gridCol w:w="2803"/>
        <w:gridCol w:w="1901"/>
        <w:gridCol w:w="1692"/>
        <w:gridCol w:w="1435"/>
      </w:tblGrid>
      <w:tr w:rsidR="009C0184" w14:paraId="224E41A9" w14:textId="77777777">
        <w:trPr>
          <w:trHeight w:val="460"/>
        </w:trPr>
        <w:tc>
          <w:tcPr>
            <w:tcW w:w="1519" w:type="dxa"/>
          </w:tcPr>
          <w:p w14:paraId="224E41A2" w14:textId="77777777" w:rsidR="009C0184" w:rsidRDefault="000075D9">
            <w:pPr>
              <w:pStyle w:val="TableParagraph"/>
              <w:spacing w:line="225" w:lineRule="exact"/>
              <w:ind w:left="107"/>
              <w:rPr>
                <w:rFonts w:ascii="Times New Roman"/>
                <w:sz w:val="20"/>
              </w:rPr>
            </w:pPr>
            <w:r>
              <w:rPr>
                <w:rFonts w:ascii="Times New Roman"/>
                <w:spacing w:val="-2"/>
                <w:sz w:val="20"/>
              </w:rPr>
              <w:t>Performance</w:t>
            </w:r>
          </w:p>
          <w:p w14:paraId="224E41A3" w14:textId="77777777" w:rsidR="009C0184" w:rsidRDefault="000075D9">
            <w:pPr>
              <w:pStyle w:val="TableParagraph"/>
              <w:spacing w:line="215" w:lineRule="exact"/>
              <w:ind w:left="107"/>
              <w:rPr>
                <w:rFonts w:ascii="Times New Roman"/>
                <w:sz w:val="20"/>
              </w:rPr>
            </w:pPr>
            <w:r>
              <w:rPr>
                <w:rFonts w:ascii="Times New Roman"/>
                <w:spacing w:val="-2"/>
                <w:sz w:val="20"/>
              </w:rPr>
              <w:t>Element</w:t>
            </w:r>
          </w:p>
        </w:tc>
        <w:tc>
          <w:tcPr>
            <w:tcW w:w="2803" w:type="dxa"/>
          </w:tcPr>
          <w:p w14:paraId="224E41A4" w14:textId="77777777" w:rsidR="009C0184" w:rsidRDefault="000075D9">
            <w:pPr>
              <w:pStyle w:val="TableParagraph"/>
              <w:spacing w:line="225" w:lineRule="exact"/>
              <w:ind w:left="108"/>
              <w:rPr>
                <w:rFonts w:ascii="Times New Roman"/>
                <w:sz w:val="20"/>
              </w:rPr>
            </w:pPr>
            <w:r>
              <w:rPr>
                <w:rFonts w:ascii="Times New Roman"/>
                <w:sz w:val="20"/>
              </w:rPr>
              <w:t>Performance</w:t>
            </w:r>
            <w:r>
              <w:rPr>
                <w:rFonts w:ascii="Times New Roman"/>
                <w:spacing w:val="-12"/>
                <w:sz w:val="20"/>
              </w:rPr>
              <w:t xml:space="preserve"> </w:t>
            </w:r>
            <w:r>
              <w:rPr>
                <w:rFonts w:ascii="Times New Roman"/>
                <w:spacing w:val="-2"/>
                <w:sz w:val="20"/>
              </w:rPr>
              <w:t>Requirement</w:t>
            </w:r>
          </w:p>
        </w:tc>
        <w:tc>
          <w:tcPr>
            <w:tcW w:w="1901" w:type="dxa"/>
          </w:tcPr>
          <w:p w14:paraId="224E41A5" w14:textId="77777777" w:rsidR="009C0184" w:rsidRDefault="000075D9">
            <w:pPr>
              <w:pStyle w:val="TableParagraph"/>
              <w:spacing w:line="225" w:lineRule="exact"/>
              <w:ind w:left="108"/>
              <w:rPr>
                <w:rFonts w:ascii="Times New Roman"/>
                <w:sz w:val="20"/>
              </w:rPr>
            </w:pPr>
            <w:r>
              <w:rPr>
                <w:rFonts w:ascii="Times New Roman"/>
                <w:sz w:val="20"/>
              </w:rPr>
              <w:t>Surveillance</w:t>
            </w:r>
            <w:r>
              <w:rPr>
                <w:rFonts w:ascii="Times New Roman"/>
                <w:spacing w:val="-10"/>
                <w:sz w:val="20"/>
              </w:rPr>
              <w:t xml:space="preserve"> </w:t>
            </w:r>
            <w:r>
              <w:rPr>
                <w:rFonts w:ascii="Times New Roman"/>
                <w:spacing w:val="-2"/>
                <w:sz w:val="20"/>
              </w:rPr>
              <w:t>Method</w:t>
            </w:r>
          </w:p>
        </w:tc>
        <w:tc>
          <w:tcPr>
            <w:tcW w:w="1692" w:type="dxa"/>
          </w:tcPr>
          <w:p w14:paraId="224E41A6" w14:textId="77777777" w:rsidR="009C0184" w:rsidRDefault="000075D9">
            <w:pPr>
              <w:pStyle w:val="TableParagraph"/>
              <w:spacing w:line="225" w:lineRule="exact"/>
              <w:ind w:left="109"/>
              <w:rPr>
                <w:rFonts w:ascii="Times New Roman"/>
                <w:sz w:val="20"/>
              </w:rPr>
            </w:pPr>
            <w:r>
              <w:rPr>
                <w:rFonts w:ascii="Times New Roman"/>
                <w:spacing w:val="-2"/>
                <w:sz w:val="20"/>
              </w:rPr>
              <w:t>Frequency</w:t>
            </w:r>
          </w:p>
        </w:tc>
        <w:tc>
          <w:tcPr>
            <w:tcW w:w="1435" w:type="dxa"/>
          </w:tcPr>
          <w:p w14:paraId="224E41A7" w14:textId="77777777" w:rsidR="009C0184" w:rsidRDefault="000075D9">
            <w:pPr>
              <w:pStyle w:val="TableParagraph"/>
              <w:spacing w:line="225" w:lineRule="exact"/>
              <w:ind w:left="109"/>
              <w:rPr>
                <w:rFonts w:ascii="Times New Roman"/>
                <w:sz w:val="20"/>
              </w:rPr>
            </w:pPr>
            <w:r>
              <w:rPr>
                <w:rFonts w:ascii="Times New Roman"/>
                <w:spacing w:val="-2"/>
                <w:sz w:val="20"/>
              </w:rPr>
              <w:t>Acceptable</w:t>
            </w:r>
          </w:p>
          <w:p w14:paraId="224E41A8" w14:textId="77777777" w:rsidR="009C0184" w:rsidRDefault="000075D9">
            <w:pPr>
              <w:pStyle w:val="TableParagraph"/>
              <w:spacing w:line="215" w:lineRule="exact"/>
              <w:ind w:left="108"/>
              <w:rPr>
                <w:rFonts w:ascii="Times New Roman"/>
                <w:sz w:val="20"/>
              </w:rPr>
            </w:pPr>
            <w:r>
              <w:rPr>
                <w:rFonts w:ascii="Times New Roman"/>
                <w:sz w:val="20"/>
              </w:rPr>
              <w:t>Quality</w:t>
            </w:r>
            <w:r>
              <w:rPr>
                <w:rFonts w:ascii="Times New Roman"/>
                <w:spacing w:val="-6"/>
                <w:sz w:val="20"/>
              </w:rPr>
              <w:t xml:space="preserve"> </w:t>
            </w:r>
            <w:r>
              <w:rPr>
                <w:rFonts w:ascii="Times New Roman"/>
                <w:spacing w:val="-2"/>
                <w:sz w:val="20"/>
              </w:rPr>
              <w:t>Level</w:t>
            </w:r>
          </w:p>
        </w:tc>
      </w:tr>
      <w:tr w:rsidR="009C0184" w14:paraId="224E41AF" w14:textId="77777777">
        <w:trPr>
          <w:trHeight w:val="228"/>
        </w:trPr>
        <w:tc>
          <w:tcPr>
            <w:tcW w:w="1519" w:type="dxa"/>
            <w:tcBorders>
              <w:bottom w:val="nil"/>
            </w:tcBorders>
          </w:tcPr>
          <w:p w14:paraId="224E41AA" w14:textId="77777777" w:rsidR="009C0184" w:rsidRDefault="000075D9">
            <w:pPr>
              <w:pStyle w:val="TableParagraph"/>
              <w:spacing w:line="209" w:lineRule="exact"/>
              <w:ind w:left="107"/>
              <w:rPr>
                <w:rFonts w:ascii="Times New Roman"/>
                <w:sz w:val="20"/>
              </w:rPr>
            </w:pPr>
            <w:r>
              <w:rPr>
                <w:rFonts w:ascii="Times New Roman"/>
                <w:spacing w:val="-2"/>
                <w:sz w:val="20"/>
              </w:rPr>
              <w:t>Contract</w:t>
            </w:r>
          </w:p>
        </w:tc>
        <w:tc>
          <w:tcPr>
            <w:tcW w:w="2803" w:type="dxa"/>
            <w:tcBorders>
              <w:bottom w:val="nil"/>
            </w:tcBorders>
          </w:tcPr>
          <w:p w14:paraId="224E41AB" w14:textId="77777777" w:rsidR="009C0184" w:rsidRDefault="000075D9">
            <w:pPr>
              <w:pStyle w:val="TableParagraph"/>
              <w:spacing w:line="209" w:lineRule="exact"/>
              <w:ind w:left="107"/>
              <w:rPr>
                <w:rFonts w:ascii="Times New Roman"/>
                <w:sz w:val="20"/>
              </w:rPr>
            </w:pPr>
            <w:r>
              <w:rPr>
                <w:rFonts w:ascii="Times New Roman"/>
                <w:sz w:val="20"/>
              </w:rPr>
              <w:t>Provide</w:t>
            </w:r>
            <w:r>
              <w:rPr>
                <w:rFonts w:ascii="Times New Roman"/>
                <w:spacing w:val="-5"/>
                <w:sz w:val="20"/>
              </w:rPr>
              <w:t xml:space="preserve"> </w:t>
            </w:r>
            <w:r>
              <w:rPr>
                <w:rFonts w:ascii="Times New Roman"/>
                <w:sz w:val="20"/>
              </w:rPr>
              <w:t>services</w:t>
            </w:r>
            <w:r>
              <w:rPr>
                <w:rFonts w:ascii="Times New Roman"/>
                <w:spacing w:val="-6"/>
                <w:sz w:val="20"/>
              </w:rPr>
              <w:t xml:space="preserve"> </w:t>
            </w:r>
            <w:r>
              <w:rPr>
                <w:rFonts w:ascii="Times New Roman"/>
                <w:sz w:val="20"/>
              </w:rPr>
              <w:t>as</w:t>
            </w:r>
            <w:r>
              <w:rPr>
                <w:rFonts w:ascii="Times New Roman"/>
                <w:spacing w:val="-7"/>
                <w:sz w:val="20"/>
              </w:rPr>
              <w:t xml:space="preserve"> </w:t>
            </w:r>
            <w:r>
              <w:rPr>
                <w:rFonts w:ascii="Times New Roman"/>
                <w:spacing w:val="-2"/>
                <w:sz w:val="20"/>
              </w:rPr>
              <w:t>prescribed</w:t>
            </w:r>
          </w:p>
        </w:tc>
        <w:tc>
          <w:tcPr>
            <w:tcW w:w="1901" w:type="dxa"/>
            <w:tcBorders>
              <w:bottom w:val="nil"/>
            </w:tcBorders>
          </w:tcPr>
          <w:p w14:paraId="224E41AC" w14:textId="77777777" w:rsidR="009C0184" w:rsidRDefault="000075D9">
            <w:pPr>
              <w:pStyle w:val="TableParagraph"/>
              <w:spacing w:line="209" w:lineRule="exact"/>
              <w:ind w:left="108"/>
              <w:rPr>
                <w:rFonts w:ascii="Times New Roman"/>
                <w:sz w:val="20"/>
              </w:rPr>
            </w:pPr>
            <w:r>
              <w:rPr>
                <w:rFonts w:ascii="Times New Roman"/>
                <w:sz w:val="20"/>
              </w:rPr>
              <w:t>Inspection</w:t>
            </w:r>
            <w:r>
              <w:rPr>
                <w:rFonts w:ascii="Times New Roman"/>
                <w:spacing w:val="-6"/>
                <w:sz w:val="20"/>
              </w:rPr>
              <w:t xml:space="preserve"> </w:t>
            </w:r>
            <w:r>
              <w:rPr>
                <w:rFonts w:ascii="Times New Roman"/>
                <w:sz w:val="20"/>
              </w:rPr>
              <w:t>by</w:t>
            </w:r>
            <w:r>
              <w:rPr>
                <w:rFonts w:ascii="Times New Roman"/>
                <w:spacing w:val="-8"/>
                <w:sz w:val="20"/>
              </w:rPr>
              <w:t xml:space="preserve"> </w:t>
            </w:r>
            <w:r>
              <w:rPr>
                <w:rFonts w:ascii="Times New Roman"/>
                <w:spacing w:val="-5"/>
                <w:sz w:val="20"/>
              </w:rPr>
              <w:t>the</w:t>
            </w:r>
          </w:p>
        </w:tc>
        <w:tc>
          <w:tcPr>
            <w:tcW w:w="1692" w:type="dxa"/>
            <w:tcBorders>
              <w:bottom w:val="nil"/>
            </w:tcBorders>
          </w:tcPr>
          <w:p w14:paraId="224E41AD" w14:textId="77777777" w:rsidR="009C0184" w:rsidRDefault="000075D9">
            <w:pPr>
              <w:pStyle w:val="TableParagraph"/>
              <w:spacing w:line="209" w:lineRule="exact"/>
              <w:ind w:left="107"/>
              <w:rPr>
                <w:rFonts w:ascii="Times New Roman"/>
                <w:sz w:val="20"/>
              </w:rPr>
            </w:pPr>
            <w:r>
              <w:rPr>
                <w:rFonts w:ascii="Times New Roman"/>
                <w:sz w:val="20"/>
              </w:rPr>
              <w:t>100%</w:t>
            </w:r>
            <w:r>
              <w:rPr>
                <w:rFonts w:ascii="Times New Roman"/>
                <w:spacing w:val="-2"/>
                <w:sz w:val="20"/>
              </w:rPr>
              <w:t xml:space="preserve"> inspection</w:t>
            </w:r>
          </w:p>
        </w:tc>
        <w:tc>
          <w:tcPr>
            <w:tcW w:w="1435" w:type="dxa"/>
            <w:tcBorders>
              <w:bottom w:val="nil"/>
            </w:tcBorders>
          </w:tcPr>
          <w:p w14:paraId="224E41AE" w14:textId="77777777" w:rsidR="009C0184" w:rsidRDefault="000075D9">
            <w:pPr>
              <w:pStyle w:val="TableParagraph"/>
              <w:spacing w:line="209" w:lineRule="exact"/>
              <w:ind w:left="108"/>
              <w:rPr>
                <w:rFonts w:ascii="Times New Roman"/>
                <w:sz w:val="20"/>
              </w:rPr>
            </w:pPr>
            <w:r>
              <w:rPr>
                <w:rFonts w:ascii="Times New Roman"/>
                <w:sz w:val="20"/>
              </w:rPr>
              <w:t>&gt;90%</w:t>
            </w:r>
            <w:r>
              <w:rPr>
                <w:rFonts w:ascii="Times New Roman"/>
                <w:spacing w:val="-2"/>
                <w:sz w:val="20"/>
              </w:rPr>
              <w:t xml:space="preserve"> </w:t>
            </w:r>
            <w:r>
              <w:rPr>
                <w:rFonts w:ascii="Times New Roman"/>
                <w:spacing w:val="-5"/>
                <w:sz w:val="20"/>
              </w:rPr>
              <w:t>of</w:t>
            </w:r>
          </w:p>
        </w:tc>
      </w:tr>
      <w:tr w:rsidR="009C0184" w14:paraId="224E41B5" w14:textId="77777777">
        <w:trPr>
          <w:trHeight w:val="229"/>
        </w:trPr>
        <w:tc>
          <w:tcPr>
            <w:tcW w:w="1519" w:type="dxa"/>
            <w:tcBorders>
              <w:top w:val="nil"/>
              <w:bottom w:val="nil"/>
            </w:tcBorders>
          </w:tcPr>
          <w:p w14:paraId="224E41B0" w14:textId="77777777" w:rsidR="009C0184" w:rsidRDefault="000075D9">
            <w:pPr>
              <w:pStyle w:val="TableParagraph"/>
              <w:spacing w:line="209" w:lineRule="exact"/>
              <w:ind w:left="107"/>
              <w:rPr>
                <w:rFonts w:ascii="Times New Roman"/>
                <w:sz w:val="20"/>
              </w:rPr>
            </w:pPr>
            <w:r>
              <w:rPr>
                <w:rFonts w:ascii="Times New Roman"/>
                <w:spacing w:val="-2"/>
                <w:sz w:val="20"/>
              </w:rPr>
              <w:t>Deliverable</w:t>
            </w:r>
          </w:p>
        </w:tc>
        <w:tc>
          <w:tcPr>
            <w:tcW w:w="2803" w:type="dxa"/>
            <w:tcBorders>
              <w:top w:val="nil"/>
              <w:bottom w:val="nil"/>
            </w:tcBorders>
          </w:tcPr>
          <w:p w14:paraId="224E41B1" w14:textId="77777777" w:rsidR="009C0184" w:rsidRDefault="000075D9">
            <w:pPr>
              <w:pStyle w:val="TableParagraph"/>
              <w:spacing w:line="209" w:lineRule="exact"/>
              <w:ind w:left="107"/>
              <w:rPr>
                <w:rFonts w:ascii="Times New Roman"/>
                <w:sz w:val="20"/>
              </w:rPr>
            </w:pPr>
            <w:r>
              <w:rPr>
                <w:rFonts w:ascii="Times New Roman"/>
                <w:sz w:val="20"/>
              </w:rPr>
              <w:t>in</w:t>
            </w:r>
            <w:r>
              <w:rPr>
                <w:rFonts w:ascii="Times New Roman"/>
                <w:spacing w:val="-3"/>
                <w:sz w:val="20"/>
              </w:rPr>
              <w:t xml:space="preserve"> </w:t>
            </w:r>
            <w:r>
              <w:rPr>
                <w:rFonts w:ascii="Times New Roman"/>
                <w:sz w:val="20"/>
              </w:rPr>
              <w:t>the</w:t>
            </w:r>
            <w:r>
              <w:rPr>
                <w:rFonts w:ascii="Times New Roman"/>
                <w:spacing w:val="-2"/>
                <w:sz w:val="20"/>
              </w:rPr>
              <w:t xml:space="preserve"> </w:t>
            </w:r>
            <w:r>
              <w:rPr>
                <w:rFonts w:ascii="Times New Roman"/>
                <w:spacing w:val="-5"/>
                <w:sz w:val="20"/>
              </w:rPr>
              <w:t>PWS</w:t>
            </w:r>
          </w:p>
        </w:tc>
        <w:tc>
          <w:tcPr>
            <w:tcW w:w="1901" w:type="dxa"/>
            <w:tcBorders>
              <w:top w:val="nil"/>
              <w:bottom w:val="nil"/>
            </w:tcBorders>
          </w:tcPr>
          <w:p w14:paraId="224E41B2" w14:textId="77777777" w:rsidR="009C0184" w:rsidRDefault="000075D9">
            <w:pPr>
              <w:pStyle w:val="TableParagraph"/>
              <w:spacing w:line="209" w:lineRule="exact"/>
              <w:ind w:left="108"/>
              <w:rPr>
                <w:rFonts w:ascii="Times New Roman"/>
                <w:sz w:val="20"/>
              </w:rPr>
            </w:pPr>
            <w:r>
              <w:rPr>
                <w:rFonts w:ascii="Times New Roman"/>
                <w:sz w:val="20"/>
              </w:rPr>
              <w:t>Technical</w:t>
            </w:r>
            <w:r>
              <w:rPr>
                <w:rFonts w:ascii="Times New Roman"/>
                <w:spacing w:val="-5"/>
                <w:sz w:val="20"/>
              </w:rPr>
              <w:t xml:space="preserve"> </w:t>
            </w:r>
            <w:r>
              <w:rPr>
                <w:rFonts w:ascii="Times New Roman"/>
                <w:sz w:val="20"/>
              </w:rPr>
              <w:t>Pont</w:t>
            </w:r>
            <w:r>
              <w:rPr>
                <w:rFonts w:ascii="Times New Roman"/>
                <w:spacing w:val="-6"/>
                <w:sz w:val="20"/>
              </w:rPr>
              <w:t xml:space="preserve"> </w:t>
            </w:r>
            <w:r>
              <w:rPr>
                <w:rFonts w:ascii="Times New Roman"/>
                <w:spacing w:val="-5"/>
                <w:sz w:val="20"/>
              </w:rPr>
              <w:t>of</w:t>
            </w:r>
          </w:p>
        </w:tc>
        <w:tc>
          <w:tcPr>
            <w:tcW w:w="1692" w:type="dxa"/>
            <w:tcBorders>
              <w:top w:val="nil"/>
              <w:bottom w:val="nil"/>
            </w:tcBorders>
          </w:tcPr>
          <w:p w14:paraId="224E41B3" w14:textId="77777777" w:rsidR="009C0184" w:rsidRDefault="000075D9">
            <w:pPr>
              <w:pStyle w:val="TableParagraph"/>
              <w:spacing w:line="209" w:lineRule="exact"/>
              <w:ind w:left="107"/>
              <w:rPr>
                <w:rFonts w:ascii="Times New Roman"/>
                <w:sz w:val="20"/>
              </w:rPr>
            </w:pPr>
            <w:r>
              <w:rPr>
                <w:rFonts w:ascii="Times New Roman"/>
                <w:sz w:val="20"/>
              </w:rPr>
              <w:t>of</w:t>
            </w:r>
            <w:r>
              <w:rPr>
                <w:rFonts w:ascii="Times New Roman"/>
                <w:spacing w:val="-4"/>
                <w:sz w:val="20"/>
              </w:rPr>
              <w:t xml:space="preserve"> </w:t>
            </w:r>
            <w:r>
              <w:rPr>
                <w:rFonts w:ascii="Times New Roman"/>
                <w:sz w:val="20"/>
              </w:rPr>
              <w:t>all</w:t>
            </w:r>
            <w:r>
              <w:rPr>
                <w:rFonts w:ascii="Times New Roman"/>
                <w:spacing w:val="-1"/>
                <w:sz w:val="20"/>
              </w:rPr>
              <w:t xml:space="preserve"> </w:t>
            </w:r>
            <w:proofErr w:type="gramStart"/>
            <w:r>
              <w:rPr>
                <w:rFonts w:ascii="Times New Roman"/>
                <w:spacing w:val="-2"/>
                <w:sz w:val="20"/>
              </w:rPr>
              <w:t>contract</w:t>
            </w:r>
            <w:proofErr w:type="gramEnd"/>
          </w:p>
        </w:tc>
        <w:tc>
          <w:tcPr>
            <w:tcW w:w="1435" w:type="dxa"/>
            <w:tcBorders>
              <w:top w:val="nil"/>
              <w:bottom w:val="nil"/>
            </w:tcBorders>
          </w:tcPr>
          <w:p w14:paraId="224E41B4" w14:textId="77777777" w:rsidR="009C0184" w:rsidRDefault="000075D9">
            <w:pPr>
              <w:pStyle w:val="TableParagraph"/>
              <w:spacing w:line="209" w:lineRule="exact"/>
              <w:ind w:left="108"/>
              <w:rPr>
                <w:rFonts w:ascii="Times New Roman"/>
                <w:sz w:val="20"/>
              </w:rPr>
            </w:pPr>
            <w:r>
              <w:rPr>
                <w:rFonts w:ascii="Times New Roman"/>
                <w:spacing w:val="-2"/>
                <w:sz w:val="20"/>
              </w:rPr>
              <w:t>deliverables</w:t>
            </w:r>
          </w:p>
        </w:tc>
      </w:tr>
      <w:tr w:rsidR="009C0184" w14:paraId="224E41BB" w14:textId="77777777">
        <w:trPr>
          <w:trHeight w:val="230"/>
        </w:trPr>
        <w:tc>
          <w:tcPr>
            <w:tcW w:w="1519" w:type="dxa"/>
            <w:tcBorders>
              <w:top w:val="nil"/>
              <w:bottom w:val="nil"/>
            </w:tcBorders>
          </w:tcPr>
          <w:p w14:paraId="224E41B6" w14:textId="77777777" w:rsidR="009C0184" w:rsidRDefault="009C0184">
            <w:pPr>
              <w:pStyle w:val="TableParagraph"/>
              <w:spacing w:line="240" w:lineRule="auto"/>
              <w:rPr>
                <w:rFonts w:ascii="Times New Roman"/>
                <w:sz w:val="16"/>
              </w:rPr>
            </w:pPr>
          </w:p>
        </w:tc>
        <w:tc>
          <w:tcPr>
            <w:tcW w:w="2803" w:type="dxa"/>
            <w:tcBorders>
              <w:top w:val="nil"/>
              <w:bottom w:val="nil"/>
            </w:tcBorders>
          </w:tcPr>
          <w:p w14:paraId="224E41B7" w14:textId="77777777" w:rsidR="009C0184" w:rsidRDefault="009C0184">
            <w:pPr>
              <w:pStyle w:val="TableParagraph"/>
              <w:spacing w:line="240" w:lineRule="auto"/>
              <w:rPr>
                <w:rFonts w:ascii="Times New Roman"/>
                <w:sz w:val="16"/>
              </w:rPr>
            </w:pPr>
          </w:p>
        </w:tc>
        <w:tc>
          <w:tcPr>
            <w:tcW w:w="1901" w:type="dxa"/>
            <w:tcBorders>
              <w:top w:val="nil"/>
              <w:bottom w:val="nil"/>
            </w:tcBorders>
          </w:tcPr>
          <w:p w14:paraId="224E41B8" w14:textId="77777777" w:rsidR="009C0184" w:rsidRDefault="000075D9">
            <w:pPr>
              <w:pStyle w:val="TableParagraph"/>
              <w:spacing w:line="210" w:lineRule="exact"/>
              <w:ind w:left="108"/>
              <w:rPr>
                <w:rFonts w:ascii="Times New Roman"/>
                <w:sz w:val="20"/>
              </w:rPr>
            </w:pPr>
            <w:r>
              <w:rPr>
                <w:rFonts w:ascii="Times New Roman"/>
                <w:sz w:val="20"/>
              </w:rPr>
              <w:t>Contact</w:t>
            </w:r>
            <w:r>
              <w:rPr>
                <w:rFonts w:ascii="Times New Roman"/>
                <w:spacing w:val="-3"/>
                <w:sz w:val="20"/>
              </w:rPr>
              <w:t xml:space="preserve"> </w:t>
            </w:r>
            <w:r>
              <w:rPr>
                <w:rFonts w:ascii="Times New Roman"/>
                <w:sz w:val="20"/>
              </w:rPr>
              <w:t>for</w:t>
            </w:r>
            <w:r>
              <w:rPr>
                <w:rFonts w:ascii="Times New Roman"/>
                <w:spacing w:val="-6"/>
                <w:sz w:val="20"/>
              </w:rPr>
              <w:t xml:space="preserve"> </w:t>
            </w:r>
            <w:r>
              <w:rPr>
                <w:rFonts w:ascii="Times New Roman"/>
                <w:spacing w:val="-5"/>
                <w:sz w:val="20"/>
              </w:rPr>
              <w:t>the</w:t>
            </w:r>
          </w:p>
        </w:tc>
        <w:tc>
          <w:tcPr>
            <w:tcW w:w="1692" w:type="dxa"/>
            <w:tcBorders>
              <w:top w:val="nil"/>
              <w:bottom w:val="nil"/>
            </w:tcBorders>
          </w:tcPr>
          <w:p w14:paraId="224E41B9" w14:textId="77777777" w:rsidR="009C0184" w:rsidRDefault="000075D9">
            <w:pPr>
              <w:pStyle w:val="TableParagraph"/>
              <w:spacing w:line="210" w:lineRule="exact"/>
              <w:ind w:left="107"/>
              <w:rPr>
                <w:rFonts w:ascii="Times New Roman"/>
                <w:sz w:val="20"/>
              </w:rPr>
            </w:pPr>
            <w:r>
              <w:rPr>
                <w:rFonts w:ascii="Times New Roman"/>
                <w:spacing w:val="-2"/>
                <w:sz w:val="20"/>
              </w:rPr>
              <w:t>deliverables.</w:t>
            </w:r>
          </w:p>
        </w:tc>
        <w:tc>
          <w:tcPr>
            <w:tcW w:w="1435" w:type="dxa"/>
            <w:tcBorders>
              <w:top w:val="nil"/>
              <w:bottom w:val="nil"/>
            </w:tcBorders>
          </w:tcPr>
          <w:p w14:paraId="224E41BA" w14:textId="77777777" w:rsidR="009C0184" w:rsidRDefault="000075D9">
            <w:pPr>
              <w:pStyle w:val="TableParagraph"/>
              <w:spacing w:line="210" w:lineRule="exact"/>
              <w:ind w:left="108"/>
              <w:rPr>
                <w:rFonts w:ascii="Times New Roman"/>
                <w:sz w:val="20"/>
              </w:rPr>
            </w:pPr>
            <w:r>
              <w:rPr>
                <w:rFonts w:ascii="Times New Roman"/>
                <w:spacing w:val="-2"/>
                <w:sz w:val="20"/>
              </w:rPr>
              <w:t>submitted</w:t>
            </w:r>
          </w:p>
        </w:tc>
      </w:tr>
      <w:tr w:rsidR="009C0184" w14:paraId="224E41C1" w14:textId="77777777">
        <w:trPr>
          <w:trHeight w:val="230"/>
        </w:trPr>
        <w:tc>
          <w:tcPr>
            <w:tcW w:w="1519" w:type="dxa"/>
            <w:tcBorders>
              <w:top w:val="nil"/>
            </w:tcBorders>
          </w:tcPr>
          <w:p w14:paraId="224E41BC" w14:textId="77777777" w:rsidR="009C0184" w:rsidRDefault="009C0184">
            <w:pPr>
              <w:pStyle w:val="TableParagraph"/>
              <w:spacing w:line="240" w:lineRule="auto"/>
              <w:rPr>
                <w:rFonts w:ascii="Times New Roman"/>
                <w:sz w:val="16"/>
              </w:rPr>
            </w:pPr>
          </w:p>
        </w:tc>
        <w:tc>
          <w:tcPr>
            <w:tcW w:w="2803" w:type="dxa"/>
            <w:tcBorders>
              <w:top w:val="nil"/>
            </w:tcBorders>
          </w:tcPr>
          <w:p w14:paraId="224E41BD" w14:textId="77777777" w:rsidR="009C0184" w:rsidRDefault="009C0184">
            <w:pPr>
              <w:pStyle w:val="TableParagraph"/>
              <w:spacing w:line="240" w:lineRule="auto"/>
              <w:rPr>
                <w:rFonts w:ascii="Times New Roman"/>
                <w:sz w:val="16"/>
              </w:rPr>
            </w:pPr>
          </w:p>
        </w:tc>
        <w:tc>
          <w:tcPr>
            <w:tcW w:w="1901" w:type="dxa"/>
            <w:tcBorders>
              <w:top w:val="nil"/>
            </w:tcBorders>
          </w:tcPr>
          <w:p w14:paraId="224E41BE" w14:textId="77777777" w:rsidR="009C0184" w:rsidRDefault="000075D9">
            <w:pPr>
              <w:pStyle w:val="TableParagraph"/>
              <w:spacing w:line="210" w:lineRule="exact"/>
              <w:ind w:left="108"/>
              <w:rPr>
                <w:rFonts w:ascii="Times New Roman"/>
                <w:sz w:val="20"/>
              </w:rPr>
            </w:pPr>
            <w:r>
              <w:rPr>
                <w:rFonts w:ascii="Times New Roman"/>
                <w:spacing w:val="-2"/>
                <w:sz w:val="20"/>
              </w:rPr>
              <w:t>contract</w:t>
            </w:r>
          </w:p>
        </w:tc>
        <w:tc>
          <w:tcPr>
            <w:tcW w:w="1692" w:type="dxa"/>
            <w:tcBorders>
              <w:top w:val="nil"/>
            </w:tcBorders>
          </w:tcPr>
          <w:p w14:paraId="224E41BF" w14:textId="77777777" w:rsidR="009C0184" w:rsidRDefault="009C0184">
            <w:pPr>
              <w:pStyle w:val="TableParagraph"/>
              <w:spacing w:line="240" w:lineRule="auto"/>
              <w:rPr>
                <w:rFonts w:ascii="Times New Roman"/>
                <w:sz w:val="16"/>
              </w:rPr>
            </w:pPr>
          </w:p>
        </w:tc>
        <w:tc>
          <w:tcPr>
            <w:tcW w:w="1435" w:type="dxa"/>
            <w:tcBorders>
              <w:top w:val="nil"/>
            </w:tcBorders>
          </w:tcPr>
          <w:p w14:paraId="224E41C0" w14:textId="77777777" w:rsidR="009C0184" w:rsidRDefault="000075D9">
            <w:pPr>
              <w:pStyle w:val="TableParagraph"/>
              <w:spacing w:line="210" w:lineRule="exact"/>
              <w:ind w:left="108"/>
              <w:rPr>
                <w:rFonts w:ascii="Times New Roman"/>
                <w:sz w:val="20"/>
              </w:rPr>
            </w:pPr>
            <w:r>
              <w:rPr>
                <w:rFonts w:ascii="Times New Roman"/>
                <w:spacing w:val="-2"/>
                <w:sz w:val="20"/>
              </w:rPr>
              <w:t>timely.</w:t>
            </w:r>
          </w:p>
        </w:tc>
      </w:tr>
    </w:tbl>
    <w:p w14:paraId="224E41C2" w14:textId="77777777" w:rsidR="009C0184" w:rsidRDefault="009C0184">
      <w:pPr>
        <w:pStyle w:val="TableParagraph"/>
        <w:spacing w:line="210" w:lineRule="exact"/>
        <w:rPr>
          <w:rFonts w:ascii="Times New Roman"/>
          <w:sz w:val="20"/>
        </w:rPr>
        <w:sectPr w:rsidR="009C0184">
          <w:pgSz w:w="12240" w:h="15840"/>
          <w:pgMar w:top="1400" w:right="360" w:bottom="280" w:left="360" w:header="725" w:footer="0" w:gutter="0"/>
          <w:cols w:space="720"/>
        </w:sectPr>
      </w:pPr>
    </w:p>
    <w:p w14:paraId="224E41C3" w14:textId="77777777" w:rsidR="009C0184" w:rsidRDefault="009C0184">
      <w:pPr>
        <w:pStyle w:val="BodyText"/>
        <w:spacing w:before="5"/>
      </w:pPr>
    </w:p>
    <w:tbl>
      <w:tblPr>
        <w:tblW w:w="0" w:type="auto"/>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19"/>
        <w:gridCol w:w="2803"/>
        <w:gridCol w:w="1901"/>
        <w:gridCol w:w="1692"/>
        <w:gridCol w:w="1435"/>
      </w:tblGrid>
      <w:tr w:rsidR="009C0184" w14:paraId="224E41CC" w14:textId="77777777">
        <w:trPr>
          <w:trHeight w:val="1379"/>
        </w:trPr>
        <w:tc>
          <w:tcPr>
            <w:tcW w:w="1519" w:type="dxa"/>
          </w:tcPr>
          <w:p w14:paraId="224E41C4" w14:textId="77777777" w:rsidR="009C0184" w:rsidRDefault="000075D9">
            <w:pPr>
              <w:pStyle w:val="TableParagraph"/>
              <w:spacing w:line="240" w:lineRule="auto"/>
              <w:ind w:left="107" w:right="163"/>
              <w:rPr>
                <w:rFonts w:ascii="Times New Roman"/>
                <w:sz w:val="20"/>
              </w:rPr>
            </w:pPr>
            <w:r>
              <w:rPr>
                <w:rFonts w:ascii="Times New Roman"/>
                <w:spacing w:val="-2"/>
                <w:sz w:val="20"/>
              </w:rPr>
              <w:t>Overall Contract Performance</w:t>
            </w:r>
          </w:p>
        </w:tc>
        <w:tc>
          <w:tcPr>
            <w:tcW w:w="2803" w:type="dxa"/>
          </w:tcPr>
          <w:p w14:paraId="224E41C5" w14:textId="77777777" w:rsidR="009C0184" w:rsidRDefault="000075D9">
            <w:pPr>
              <w:pStyle w:val="TableParagraph"/>
              <w:spacing w:line="240" w:lineRule="auto"/>
              <w:ind w:left="108" w:right="400"/>
              <w:rPr>
                <w:rFonts w:ascii="Times New Roman"/>
                <w:sz w:val="20"/>
              </w:rPr>
            </w:pPr>
            <w:r>
              <w:rPr>
                <w:rFonts w:ascii="Times New Roman"/>
                <w:sz w:val="20"/>
              </w:rPr>
              <w:t>Overall contract performance</w:t>
            </w:r>
            <w:r>
              <w:rPr>
                <w:rFonts w:ascii="Times New Roman"/>
                <w:spacing w:val="-13"/>
                <w:sz w:val="20"/>
              </w:rPr>
              <w:t xml:space="preserve"> </w:t>
            </w:r>
            <w:r>
              <w:rPr>
                <w:rFonts w:ascii="Times New Roman"/>
                <w:sz w:val="20"/>
              </w:rPr>
              <w:t>of</w:t>
            </w:r>
            <w:r>
              <w:rPr>
                <w:rFonts w:ascii="Times New Roman"/>
                <w:spacing w:val="-12"/>
                <w:sz w:val="20"/>
              </w:rPr>
              <w:t xml:space="preserve"> </w:t>
            </w:r>
            <w:r>
              <w:rPr>
                <w:rFonts w:ascii="Times New Roman"/>
                <w:sz w:val="20"/>
              </w:rPr>
              <w:t>sufficient</w:t>
            </w:r>
          </w:p>
          <w:p w14:paraId="224E41C6" w14:textId="77777777" w:rsidR="009C0184" w:rsidRDefault="000075D9">
            <w:pPr>
              <w:pStyle w:val="TableParagraph"/>
              <w:spacing w:line="240" w:lineRule="auto"/>
              <w:ind w:left="108"/>
              <w:rPr>
                <w:rFonts w:ascii="Times New Roman"/>
                <w:sz w:val="20"/>
              </w:rPr>
            </w:pPr>
            <w:r>
              <w:rPr>
                <w:rFonts w:ascii="Times New Roman"/>
                <w:sz w:val="20"/>
              </w:rPr>
              <w:t>quality</w:t>
            </w:r>
            <w:r>
              <w:rPr>
                <w:rFonts w:ascii="Times New Roman"/>
                <w:spacing w:val="-9"/>
                <w:sz w:val="20"/>
              </w:rPr>
              <w:t xml:space="preserve"> </w:t>
            </w:r>
            <w:r>
              <w:rPr>
                <w:rFonts w:ascii="Times New Roman"/>
                <w:sz w:val="20"/>
              </w:rPr>
              <w:t>to</w:t>
            </w:r>
            <w:r>
              <w:rPr>
                <w:rFonts w:ascii="Times New Roman"/>
                <w:spacing w:val="-6"/>
                <w:sz w:val="20"/>
              </w:rPr>
              <w:t xml:space="preserve"> </w:t>
            </w:r>
            <w:r>
              <w:rPr>
                <w:rFonts w:ascii="Times New Roman"/>
                <w:sz w:val="20"/>
              </w:rPr>
              <w:t>earn</w:t>
            </w:r>
            <w:r>
              <w:rPr>
                <w:rFonts w:ascii="Times New Roman"/>
                <w:spacing w:val="-7"/>
                <w:sz w:val="20"/>
              </w:rPr>
              <w:t xml:space="preserve"> </w:t>
            </w:r>
            <w:r>
              <w:rPr>
                <w:rFonts w:ascii="Times New Roman"/>
                <w:sz w:val="20"/>
              </w:rPr>
              <w:t>a</w:t>
            </w:r>
            <w:r>
              <w:rPr>
                <w:rFonts w:ascii="Times New Roman"/>
                <w:spacing w:val="-6"/>
                <w:sz w:val="20"/>
              </w:rPr>
              <w:t xml:space="preserve"> </w:t>
            </w:r>
            <w:r>
              <w:rPr>
                <w:rFonts w:ascii="Times New Roman"/>
                <w:sz w:val="20"/>
              </w:rPr>
              <w:t>Satisfactory</w:t>
            </w:r>
            <w:r>
              <w:rPr>
                <w:rFonts w:ascii="Times New Roman"/>
                <w:spacing w:val="-9"/>
                <w:sz w:val="20"/>
              </w:rPr>
              <w:t xml:space="preserve"> </w:t>
            </w:r>
            <w:r>
              <w:rPr>
                <w:rFonts w:ascii="Times New Roman"/>
                <w:sz w:val="20"/>
              </w:rPr>
              <w:t>(or higher) rating in the annual</w:t>
            </w:r>
          </w:p>
          <w:p w14:paraId="224E41C7" w14:textId="77777777" w:rsidR="009C0184" w:rsidRDefault="000075D9">
            <w:pPr>
              <w:pStyle w:val="TableParagraph"/>
              <w:spacing w:line="228" w:lineRule="exact"/>
              <w:ind w:left="108" w:right="400"/>
              <w:rPr>
                <w:rFonts w:ascii="Times New Roman"/>
                <w:sz w:val="20"/>
              </w:rPr>
            </w:pPr>
            <w:proofErr w:type="gramStart"/>
            <w:r>
              <w:rPr>
                <w:rFonts w:ascii="Times New Roman"/>
                <w:sz w:val="20"/>
              </w:rPr>
              <w:t>report</w:t>
            </w:r>
            <w:proofErr w:type="gramEnd"/>
            <w:r>
              <w:rPr>
                <w:rFonts w:ascii="Times New Roman"/>
                <w:spacing w:val="-13"/>
                <w:sz w:val="20"/>
              </w:rPr>
              <w:t xml:space="preserve"> </w:t>
            </w:r>
            <w:r>
              <w:rPr>
                <w:rFonts w:ascii="Times New Roman"/>
                <w:sz w:val="20"/>
              </w:rPr>
              <w:t>on</w:t>
            </w:r>
            <w:r>
              <w:rPr>
                <w:rFonts w:ascii="Times New Roman"/>
                <w:spacing w:val="-12"/>
                <w:sz w:val="20"/>
              </w:rPr>
              <w:t xml:space="preserve"> </w:t>
            </w:r>
            <w:r>
              <w:rPr>
                <w:rFonts w:ascii="Times New Roman"/>
                <w:sz w:val="20"/>
              </w:rPr>
              <w:t xml:space="preserve">Contractor </w:t>
            </w:r>
            <w:r>
              <w:rPr>
                <w:rFonts w:ascii="Times New Roman"/>
                <w:spacing w:val="-2"/>
                <w:sz w:val="20"/>
              </w:rPr>
              <w:t>Performance</w:t>
            </w:r>
          </w:p>
        </w:tc>
        <w:tc>
          <w:tcPr>
            <w:tcW w:w="1901" w:type="dxa"/>
          </w:tcPr>
          <w:p w14:paraId="224E41C8" w14:textId="77777777" w:rsidR="009C0184" w:rsidRDefault="000075D9">
            <w:pPr>
              <w:pStyle w:val="TableParagraph"/>
              <w:spacing w:line="240" w:lineRule="auto"/>
              <w:ind w:left="108"/>
              <w:rPr>
                <w:rFonts w:ascii="Times New Roman"/>
                <w:sz w:val="20"/>
              </w:rPr>
            </w:pPr>
            <w:r>
              <w:rPr>
                <w:rFonts w:ascii="Times New Roman"/>
                <w:sz w:val="20"/>
              </w:rPr>
              <w:t>Assessment</w:t>
            </w:r>
            <w:r>
              <w:rPr>
                <w:rFonts w:ascii="Times New Roman"/>
                <w:spacing w:val="-13"/>
                <w:sz w:val="20"/>
              </w:rPr>
              <w:t xml:space="preserve"> </w:t>
            </w:r>
            <w:r>
              <w:rPr>
                <w:rFonts w:ascii="Times New Roman"/>
                <w:sz w:val="20"/>
              </w:rPr>
              <w:t>by</w:t>
            </w:r>
            <w:r>
              <w:rPr>
                <w:rFonts w:ascii="Times New Roman"/>
                <w:spacing w:val="-12"/>
                <w:sz w:val="20"/>
              </w:rPr>
              <w:t xml:space="preserve"> </w:t>
            </w:r>
            <w:r>
              <w:rPr>
                <w:rFonts w:ascii="Times New Roman"/>
                <w:sz w:val="20"/>
              </w:rPr>
              <w:t>the Technical</w:t>
            </w:r>
            <w:r>
              <w:rPr>
                <w:rFonts w:ascii="Times New Roman"/>
                <w:spacing w:val="-13"/>
                <w:sz w:val="20"/>
              </w:rPr>
              <w:t xml:space="preserve"> </w:t>
            </w:r>
            <w:r>
              <w:rPr>
                <w:rFonts w:ascii="Times New Roman"/>
                <w:sz w:val="20"/>
              </w:rPr>
              <w:t>Point</w:t>
            </w:r>
            <w:r>
              <w:rPr>
                <w:rFonts w:ascii="Times New Roman"/>
                <w:spacing w:val="-12"/>
                <w:sz w:val="20"/>
              </w:rPr>
              <w:t xml:space="preserve"> </w:t>
            </w:r>
            <w:r>
              <w:rPr>
                <w:rFonts w:ascii="Times New Roman"/>
                <w:sz w:val="20"/>
              </w:rPr>
              <w:t xml:space="preserve">of Contact for the </w:t>
            </w:r>
            <w:r>
              <w:rPr>
                <w:rFonts w:ascii="Times New Roman"/>
                <w:spacing w:val="-2"/>
                <w:sz w:val="20"/>
              </w:rPr>
              <w:t>contract</w:t>
            </w:r>
          </w:p>
        </w:tc>
        <w:tc>
          <w:tcPr>
            <w:tcW w:w="1692" w:type="dxa"/>
          </w:tcPr>
          <w:p w14:paraId="224E41C9" w14:textId="77777777" w:rsidR="009C0184" w:rsidRDefault="000075D9">
            <w:pPr>
              <w:pStyle w:val="TableParagraph"/>
              <w:spacing w:line="225" w:lineRule="exact"/>
              <w:ind w:left="108"/>
              <w:rPr>
                <w:rFonts w:ascii="Times New Roman"/>
                <w:sz w:val="20"/>
              </w:rPr>
            </w:pPr>
            <w:r>
              <w:rPr>
                <w:rFonts w:ascii="Times New Roman"/>
                <w:spacing w:val="-2"/>
                <w:sz w:val="20"/>
              </w:rPr>
              <w:t>Annual</w:t>
            </w:r>
          </w:p>
        </w:tc>
        <w:tc>
          <w:tcPr>
            <w:tcW w:w="1435" w:type="dxa"/>
          </w:tcPr>
          <w:p w14:paraId="224E41CA" w14:textId="77777777" w:rsidR="009C0184" w:rsidRDefault="000075D9">
            <w:pPr>
              <w:pStyle w:val="TableParagraph"/>
              <w:spacing w:line="240" w:lineRule="auto"/>
              <w:ind w:left="108" w:right="156"/>
              <w:rPr>
                <w:rFonts w:ascii="Times New Roman"/>
                <w:sz w:val="20"/>
              </w:rPr>
            </w:pPr>
            <w:r>
              <w:rPr>
                <w:rFonts w:ascii="Times New Roman"/>
                <w:spacing w:val="-4"/>
                <w:sz w:val="20"/>
              </w:rPr>
              <w:t xml:space="preserve">All </w:t>
            </w:r>
            <w:r>
              <w:rPr>
                <w:rFonts w:ascii="Times New Roman"/>
                <w:spacing w:val="-2"/>
                <w:sz w:val="20"/>
              </w:rPr>
              <w:t xml:space="preserve">performance </w:t>
            </w:r>
            <w:r>
              <w:rPr>
                <w:rFonts w:ascii="Times New Roman"/>
                <w:sz w:val="20"/>
              </w:rPr>
              <w:t>elements</w:t>
            </w:r>
            <w:r>
              <w:rPr>
                <w:rFonts w:ascii="Times New Roman"/>
                <w:spacing w:val="-13"/>
                <w:sz w:val="20"/>
              </w:rPr>
              <w:t xml:space="preserve"> </w:t>
            </w:r>
            <w:r>
              <w:rPr>
                <w:rFonts w:ascii="Times New Roman"/>
                <w:sz w:val="20"/>
              </w:rPr>
              <w:t xml:space="preserve">rated </w:t>
            </w:r>
            <w:r>
              <w:rPr>
                <w:rFonts w:ascii="Times New Roman"/>
                <w:spacing w:val="-2"/>
                <w:sz w:val="20"/>
              </w:rPr>
              <w:t>Satisfactory</w:t>
            </w:r>
            <w:r>
              <w:rPr>
                <w:rFonts w:ascii="Times New Roman"/>
                <w:sz w:val="20"/>
              </w:rPr>
              <w:t xml:space="preserve"> </w:t>
            </w:r>
            <w:r>
              <w:rPr>
                <w:rFonts w:ascii="Times New Roman"/>
                <w:spacing w:val="-4"/>
                <w:sz w:val="20"/>
              </w:rPr>
              <w:t>(or</w:t>
            </w:r>
          </w:p>
          <w:p w14:paraId="224E41CB" w14:textId="77777777" w:rsidR="009C0184" w:rsidRDefault="000075D9">
            <w:pPr>
              <w:pStyle w:val="TableParagraph"/>
              <w:spacing w:line="214" w:lineRule="exact"/>
              <w:ind w:left="108"/>
              <w:rPr>
                <w:rFonts w:ascii="Times New Roman"/>
                <w:sz w:val="20"/>
              </w:rPr>
            </w:pPr>
            <w:r>
              <w:rPr>
                <w:rFonts w:ascii="Times New Roman"/>
                <w:spacing w:val="-2"/>
                <w:sz w:val="20"/>
              </w:rPr>
              <w:t>higher)</w:t>
            </w:r>
          </w:p>
        </w:tc>
      </w:tr>
      <w:tr w:rsidR="009C0184" w14:paraId="224E41D4" w14:textId="77777777">
        <w:trPr>
          <w:trHeight w:val="1840"/>
        </w:trPr>
        <w:tc>
          <w:tcPr>
            <w:tcW w:w="1519" w:type="dxa"/>
          </w:tcPr>
          <w:p w14:paraId="224E41CD" w14:textId="77777777" w:rsidR="009C0184" w:rsidRDefault="000075D9">
            <w:pPr>
              <w:pStyle w:val="TableParagraph"/>
              <w:spacing w:line="240" w:lineRule="auto"/>
              <w:ind w:left="107"/>
              <w:rPr>
                <w:rFonts w:ascii="Times New Roman"/>
                <w:sz w:val="20"/>
              </w:rPr>
            </w:pPr>
            <w:r>
              <w:rPr>
                <w:rFonts w:ascii="Times New Roman"/>
                <w:spacing w:val="-2"/>
                <w:sz w:val="20"/>
              </w:rPr>
              <w:t>Contract Performance Invoicing</w:t>
            </w:r>
          </w:p>
        </w:tc>
        <w:tc>
          <w:tcPr>
            <w:tcW w:w="2803" w:type="dxa"/>
          </w:tcPr>
          <w:p w14:paraId="224E41CE" w14:textId="77777777" w:rsidR="009C0184" w:rsidRDefault="000075D9">
            <w:pPr>
              <w:pStyle w:val="TableParagraph"/>
              <w:spacing w:line="240" w:lineRule="auto"/>
              <w:ind w:left="107"/>
              <w:rPr>
                <w:rFonts w:ascii="Times New Roman"/>
                <w:sz w:val="20"/>
              </w:rPr>
            </w:pPr>
            <w:r>
              <w:rPr>
                <w:rFonts w:ascii="Times New Roman"/>
                <w:sz w:val="20"/>
              </w:rPr>
              <w:t>Monthly</w:t>
            </w:r>
            <w:r>
              <w:rPr>
                <w:rFonts w:ascii="Times New Roman"/>
                <w:spacing w:val="-13"/>
                <w:sz w:val="20"/>
              </w:rPr>
              <w:t xml:space="preserve"> </w:t>
            </w:r>
            <w:r>
              <w:rPr>
                <w:rFonts w:ascii="Times New Roman"/>
                <w:sz w:val="20"/>
              </w:rPr>
              <w:t>invoices</w:t>
            </w:r>
            <w:r>
              <w:rPr>
                <w:rFonts w:ascii="Times New Roman"/>
                <w:spacing w:val="-12"/>
                <w:sz w:val="20"/>
              </w:rPr>
              <w:t xml:space="preserve"> </w:t>
            </w:r>
            <w:proofErr w:type="gramStart"/>
            <w:r>
              <w:rPr>
                <w:rFonts w:ascii="Times New Roman"/>
                <w:sz w:val="20"/>
              </w:rPr>
              <w:t>per</w:t>
            </w:r>
            <w:proofErr w:type="gramEnd"/>
            <w:r>
              <w:rPr>
                <w:rFonts w:ascii="Times New Roman"/>
                <w:spacing w:val="-13"/>
                <w:sz w:val="20"/>
              </w:rPr>
              <w:t xml:space="preserve"> </w:t>
            </w:r>
            <w:r>
              <w:rPr>
                <w:rFonts w:ascii="Times New Roman"/>
                <w:sz w:val="20"/>
              </w:rPr>
              <w:t xml:space="preserve">contract procedures are timely and </w:t>
            </w:r>
            <w:r>
              <w:rPr>
                <w:rFonts w:ascii="Times New Roman"/>
                <w:spacing w:val="-2"/>
                <w:sz w:val="20"/>
              </w:rPr>
              <w:t>accurate.</w:t>
            </w:r>
          </w:p>
        </w:tc>
        <w:tc>
          <w:tcPr>
            <w:tcW w:w="1901" w:type="dxa"/>
          </w:tcPr>
          <w:p w14:paraId="224E41CF" w14:textId="77777777" w:rsidR="009C0184" w:rsidRDefault="000075D9">
            <w:pPr>
              <w:pStyle w:val="TableParagraph"/>
              <w:spacing w:line="240" w:lineRule="auto"/>
              <w:ind w:left="108" w:right="109"/>
              <w:rPr>
                <w:rFonts w:ascii="Times New Roman"/>
                <w:sz w:val="20"/>
              </w:rPr>
            </w:pPr>
            <w:r>
              <w:rPr>
                <w:rFonts w:ascii="Times New Roman"/>
                <w:sz w:val="20"/>
              </w:rPr>
              <w:t>Assessment</w:t>
            </w:r>
            <w:r>
              <w:rPr>
                <w:rFonts w:ascii="Times New Roman"/>
                <w:spacing w:val="-13"/>
                <w:sz w:val="20"/>
              </w:rPr>
              <w:t xml:space="preserve"> </w:t>
            </w:r>
            <w:r>
              <w:rPr>
                <w:rFonts w:ascii="Times New Roman"/>
                <w:sz w:val="20"/>
              </w:rPr>
              <w:t>by</w:t>
            </w:r>
            <w:r>
              <w:rPr>
                <w:rFonts w:ascii="Times New Roman"/>
                <w:spacing w:val="-12"/>
                <w:sz w:val="20"/>
              </w:rPr>
              <w:t xml:space="preserve"> </w:t>
            </w:r>
            <w:r>
              <w:rPr>
                <w:rFonts w:ascii="Times New Roman"/>
                <w:sz w:val="20"/>
              </w:rPr>
              <w:t>the Technical</w:t>
            </w:r>
            <w:r>
              <w:rPr>
                <w:rFonts w:ascii="Times New Roman"/>
                <w:spacing w:val="-10"/>
                <w:sz w:val="20"/>
              </w:rPr>
              <w:t xml:space="preserve"> </w:t>
            </w:r>
            <w:r>
              <w:rPr>
                <w:rFonts w:ascii="Times New Roman"/>
                <w:sz w:val="20"/>
              </w:rPr>
              <w:t>Point</w:t>
            </w:r>
            <w:r>
              <w:rPr>
                <w:rFonts w:ascii="Times New Roman"/>
                <w:spacing w:val="-10"/>
                <w:sz w:val="20"/>
              </w:rPr>
              <w:t xml:space="preserve"> </w:t>
            </w:r>
            <w:r>
              <w:rPr>
                <w:rFonts w:ascii="Times New Roman"/>
                <w:sz w:val="20"/>
              </w:rPr>
              <w:t>of Contact for the contract</w:t>
            </w:r>
            <w:r>
              <w:rPr>
                <w:rFonts w:ascii="Times New Roman"/>
                <w:spacing w:val="-13"/>
                <w:sz w:val="20"/>
              </w:rPr>
              <w:t xml:space="preserve"> </w:t>
            </w:r>
            <w:r>
              <w:rPr>
                <w:rFonts w:ascii="Times New Roman"/>
                <w:sz w:val="20"/>
              </w:rPr>
              <w:t>and/or</w:t>
            </w:r>
            <w:r>
              <w:rPr>
                <w:rFonts w:ascii="Times New Roman"/>
                <w:spacing w:val="-12"/>
                <w:sz w:val="20"/>
              </w:rPr>
              <w:t xml:space="preserve"> </w:t>
            </w:r>
            <w:r>
              <w:rPr>
                <w:rFonts w:ascii="Times New Roman"/>
                <w:sz w:val="20"/>
              </w:rPr>
              <w:t>the LPO Acceptor Review &amp; acceptance of the</w:t>
            </w:r>
          </w:p>
          <w:p w14:paraId="224E41D0" w14:textId="77777777" w:rsidR="009C0184" w:rsidRDefault="000075D9">
            <w:pPr>
              <w:pStyle w:val="TableParagraph"/>
              <w:spacing w:line="215" w:lineRule="exact"/>
              <w:ind w:left="108"/>
              <w:rPr>
                <w:rFonts w:ascii="Times New Roman"/>
                <w:sz w:val="20"/>
              </w:rPr>
            </w:pPr>
            <w:r>
              <w:rPr>
                <w:rFonts w:ascii="Times New Roman"/>
                <w:spacing w:val="-2"/>
                <w:sz w:val="20"/>
              </w:rPr>
              <w:t>invoice</w:t>
            </w:r>
          </w:p>
        </w:tc>
        <w:tc>
          <w:tcPr>
            <w:tcW w:w="1692" w:type="dxa"/>
          </w:tcPr>
          <w:p w14:paraId="224E41D1" w14:textId="77777777" w:rsidR="009C0184" w:rsidRDefault="000075D9">
            <w:pPr>
              <w:pStyle w:val="TableParagraph"/>
              <w:spacing w:line="225" w:lineRule="exact"/>
              <w:ind w:left="107"/>
              <w:rPr>
                <w:rFonts w:ascii="Times New Roman"/>
                <w:sz w:val="20"/>
              </w:rPr>
            </w:pPr>
            <w:r>
              <w:rPr>
                <w:rFonts w:ascii="Times New Roman"/>
                <w:spacing w:val="-2"/>
                <w:sz w:val="20"/>
              </w:rPr>
              <w:t>Monthly</w:t>
            </w:r>
          </w:p>
        </w:tc>
        <w:tc>
          <w:tcPr>
            <w:tcW w:w="1435" w:type="dxa"/>
          </w:tcPr>
          <w:p w14:paraId="224E41D2" w14:textId="77777777" w:rsidR="009C0184" w:rsidRDefault="000075D9">
            <w:pPr>
              <w:pStyle w:val="TableParagraph"/>
              <w:spacing w:line="225" w:lineRule="exact"/>
              <w:ind w:left="108"/>
              <w:rPr>
                <w:rFonts w:ascii="Times New Roman"/>
                <w:sz w:val="20"/>
              </w:rPr>
            </w:pPr>
            <w:r>
              <w:rPr>
                <w:rFonts w:ascii="Times New Roman"/>
                <w:spacing w:val="-4"/>
                <w:sz w:val="20"/>
              </w:rPr>
              <w:t>&gt;98%</w:t>
            </w:r>
          </w:p>
          <w:p w14:paraId="224E41D3" w14:textId="77777777" w:rsidR="009C0184" w:rsidRDefault="000075D9">
            <w:pPr>
              <w:pStyle w:val="TableParagraph"/>
              <w:spacing w:line="240" w:lineRule="auto"/>
              <w:ind w:left="108"/>
              <w:rPr>
                <w:rFonts w:ascii="Times New Roman"/>
                <w:sz w:val="20"/>
              </w:rPr>
            </w:pPr>
            <w:r>
              <w:rPr>
                <w:rFonts w:ascii="Times New Roman"/>
                <w:spacing w:val="-2"/>
                <w:sz w:val="20"/>
              </w:rPr>
              <w:t>accuracy</w:t>
            </w:r>
          </w:p>
        </w:tc>
      </w:tr>
      <w:tr w:rsidR="009C0184" w14:paraId="224E41DA" w14:textId="77777777">
        <w:trPr>
          <w:trHeight w:val="230"/>
        </w:trPr>
        <w:tc>
          <w:tcPr>
            <w:tcW w:w="1519" w:type="dxa"/>
            <w:tcBorders>
              <w:bottom w:val="nil"/>
            </w:tcBorders>
          </w:tcPr>
          <w:p w14:paraId="224E41D5" w14:textId="77777777" w:rsidR="009C0184" w:rsidRDefault="000075D9">
            <w:pPr>
              <w:pStyle w:val="TableParagraph"/>
              <w:spacing w:line="210" w:lineRule="exact"/>
              <w:ind w:left="107"/>
              <w:rPr>
                <w:rFonts w:ascii="Times New Roman"/>
                <w:sz w:val="20"/>
              </w:rPr>
            </w:pPr>
            <w:r>
              <w:rPr>
                <w:rFonts w:ascii="Times New Roman"/>
                <w:spacing w:val="-2"/>
                <w:sz w:val="20"/>
              </w:rPr>
              <w:t>Combating</w:t>
            </w:r>
          </w:p>
        </w:tc>
        <w:tc>
          <w:tcPr>
            <w:tcW w:w="2803" w:type="dxa"/>
            <w:tcBorders>
              <w:bottom w:val="nil"/>
            </w:tcBorders>
          </w:tcPr>
          <w:p w14:paraId="224E41D6" w14:textId="77777777" w:rsidR="009C0184" w:rsidRDefault="000075D9">
            <w:pPr>
              <w:pStyle w:val="TableParagraph"/>
              <w:spacing w:line="210" w:lineRule="exact"/>
              <w:ind w:left="107"/>
              <w:rPr>
                <w:rFonts w:ascii="Times New Roman"/>
                <w:sz w:val="20"/>
              </w:rPr>
            </w:pPr>
            <w:r>
              <w:rPr>
                <w:rFonts w:ascii="Times New Roman"/>
                <w:sz w:val="20"/>
              </w:rPr>
              <w:t>The</w:t>
            </w:r>
            <w:r>
              <w:rPr>
                <w:rFonts w:ascii="Times New Roman"/>
                <w:spacing w:val="-6"/>
                <w:sz w:val="20"/>
              </w:rPr>
              <w:t xml:space="preserve"> </w:t>
            </w:r>
            <w:r>
              <w:rPr>
                <w:rFonts w:ascii="Times New Roman"/>
                <w:sz w:val="20"/>
              </w:rPr>
              <w:t>contractor</w:t>
            </w:r>
            <w:r>
              <w:rPr>
                <w:rFonts w:ascii="Times New Roman"/>
                <w:spacing w:val="-5"/>
                <w:sz w:val="20"/>
              </w:rPr>
              <w:t xml:space="preserve"> </w:t>
            </w:r>
            <w:r>
              <w:rPr>
                <w:rFonts w:ascii="Times New Roman"/>
                <w:sz w:val="20"/>
              </w:rPr>
              <w:t>shall</w:t>
            </w:r>
            <w:r>
              <w:rPr>
                <w:rFonts w:ascii="Times New Roman"/>
                <w:spacing w:val="-5"/>
                <w:sz w:val="20"/>
              </w:rPr>
              <w:t xml:space="preserve"> </w:t>
            </w:r>
            <w:r>
              <w:rPr>
                <w:rFonts w:ascii="Times New Roman"/>
                <w:spacing w:val="-2"/>
                <w:sz w:val="20"/>
              </w:rPr>
              <w:t>ensure</w:t>
            </w:r>
          </w:p>
        </w:tc>
        <w:tc>
          <w:tcPr>
            <w:tcW w:w="1901" w:type="dxa"/>
            <w:tcBorders>
              <w:bottom w:val="nil"/>
            </w:tcBorders>
          </w:tcPr>
          <w:p w14:paraId="224E41D7" w14:textId="77777777" w:rsidR="009C0184" w:rsidRDefault="000075D9">
            <w:pPr>
              <w:pStyle w:val="TableParagraph"/>
              <w:spacing w:line="210" w:lineRule="exact"/>
              <w:ind w:left="108"/>
              <w:rPr>
                <w:rFonts w:ascii="Times New Roman"/>
                <w:sz w:val="20"/>
              </w:rPr>
            </w:pPr>
            <w:r>
              <w:rPr>
                <w:rFonts w:ascii="Times New Roman"/>
                <w:sz w:val="20"/>
              </w:rPr>
              <w:t>The</w:t>
            </w:r>
            <w:r>
              <w:rPr>
                <w:rFonts w:ascii="Times New Roman"/>
                <w:spacing w:val="-2"/>
                <w:sz w:val="20"/>
              </w:rPr>
              <w:t xml:space="preserve"> Contracting</w:t>
            </w:r>
          </w:p>
        </w:tc>
        <w:tc>
          <w:tcPr>
            <w:tcW w:w="1692" w:type="dxa"/>
            <w:tcBorders>
              <w:bottom w:val="nil"/>
            </w:tcBorders>
          </w:tcPr>
          <w:p w14:paraId="224E41D8" w14:textId="77777777" w:rsidR="009C0184" w:rsidRDefault="000075D9">
            <w:pPr>
              <w:pStyle w:val="TableParagraph"/>
              <w:spacing w:line="210" w:lineRule="exact"/>
              <w:ind w:left="107"/>
              <w:rPr>
                <w:rFonts w:ascii="Times New Roman"/>
                <w:sz w:val="20"/>
              </w:rPr>
            </w:pPr>
            <w:r>
              <w:rPr>
                <w:rFonts w:ascii="Times New Roman"/>
                <w:sz w:val="20"/>
              </w:rPr>
              <w:t>As</w:t>
            </w:r>
            <w:r>
              <w:rPr>
                <w:rFonts w:ascii="Times New Roman"/>
                <w:spacing w:val="-4"/>
                <w:sz w:val="20"/>
              </w:rPr>
              <w:t xml:space="preserve"> </w:t>
            </w:r>
            <w:r>
              <w:rPr>
                <w:rFonts w:ascii="Times New Roman"/>
                <w:spacing w:val="-2"/>
                <w:sz w:val="20"/>
              </w:rPr>
              <w:t>needed</w:t>
            </w:r>
          </w:p>
        </w:tc>
        <w:tc>
          <w:tcPr>
            <w:tcW w:w="1435" w:type="dxa"/>
            <w:tcBorders>
              <w:bottom w:val="nil"/>
            </w:tcBorders>
          </w:tcPr>
          <w:p w14:paraId="224E41D9" w14:textId="77777777" w:rsidR="009C0184" w:rsidRDefault="000075D9">
            <w:pPr>
              <w:pStyle w:val="TableParagraph"/>
              <w:spacing w:line="210" w:lineRule="exact"/>
              <w:ind w:left="107"/>
              <w:rPr>
                <w:rFonts w:ascii="Times New Roman"/>
                <w:sz w:val="20"/>
              </w:rPr>
            </w:pPr>
            <w:r>
              <w:rPr>
                <w:rFonts w:ascii="Times New Roman"/>
                <w:spacing w:val="-2"/>
                <w:sz w:val="20"/>
              </w:rPr>
              <w:t>Contract</w:t>
            </w:r>
          </w:p>
        </w:tc>
      </w:tr>
      <w:tr w:rsidR="009C0184" w14:paraId="224E41E0" w14:textId="77777777">
        <w:trPr>
          <w:trHeight w:val="230"/>
        </w:trPr>
        <w:tc>
          <w:tcPr>
            <w:tcW w:w="1519" w:type="dxa"/>
            <w:tcBorders>
              <w:top w:val="nil"/>
              <w:bottom w:val="nil"/>
            </w:tcBorders>
          </w:tcPr>
          <w:p w14:paraId="224E41DB" w14:textId="77777777" w:rsidR="009C0184" w:rsidRDefault="000075D9">
            <w:pPr>
              <w:pStyle w:val="TableParagraph"/>
              <w:spacing w:line="210" w:lineRule="exact"/>
              <w:ind w:left="107"/>
              <w:rPr>
                <w:rFonts w:ascii="Times New Roman"/>
                <w:sz w:val="20"/>
              </w:rPr>
            </w:pPr>
            <w:r>
              <w:rPr>
                <w:rFonts w:ascii="Times New Roman"/>
                <w:spacing w:val="-2"/>
                <w:sz w:val="20"/>
              </w:rPr>
              <w:t>Trafficking</w:t>
            </w:r>
          </w:p>
        </w:tc>
        <w:tc>
          <w:tcPr>
            <w:tcW w:w="2803" w:type="dxa"/>
            <w:tcBorders>
              <w:top w:val="nil"/>
              <w:bottom w:val="nil"/>
            </w:tcBorders>
          </w:tcPr>
          <w:p w14:paraId="224E41DC" w14:textId="77777777" w:rsidR="009C0184" w:rsidRDefault="000075D9">
            <w:pPr>
              <w:pStyle w:val="TableParagraph"/>
              <w:spacing w:line="210" w:lineRule="exact"/>
              <w:ind w:left="107"/>
              <w:rPr>
                <w:rFonts w:ascii="Times New Roman"/>
                <w:sz w:val="20"/>
              </w:rPr>
            </w:pPr>
            <w:r>
              <w:rPr>
                <w:rFonts w:ascii="Times New Roman"/>
                <w:sz w:val="20"/>
              </w:rPr>
              <w:t>compliance</w:t>
            </w:r>
            <w:r>
              <w:rPr>
                <w:rFonts w:ascii="Times New Roman"/>
                <w:spacing w:val="-9"/>
                <w:sz w:val="20"/>
              </w:rPr>
              <w:t xml:space="preserve"> </w:t>
            </w:r>
            <w:r>
              <w:rPr>
                <w:rFonts w:ascii="Times New Roman"/>
                <w:spacing w:val="-4"/>
                <w:sz w:val="20"/>
              </w:rPr>
              <w:t>with</w:t>
            </w:r>
          </w:p>
        </w:tc>
        <w:tc>
          <w:tcPr>
            <w:tcW w:w="1901" w:type="dxa"/>
            <w:tcBorders>
              <w:top w:val="nil"/>
              <w:bottom w:val="nil"/>
            </w:tcBorders>
          </w:tcPr>
          <w:p w14:paraId="224E41DD" w14:textId="77777777" w:rsidR="009C0184" w:rsidRDefault="000075D9">
            <w:pPr>
              <w:pStyle w:val="TableParagraph"/>
              <w:spacing w:line="210" w:lineRule="exact"/>
              <w:ind w:left="108"/>
              <w:rPr>
                <w:rFonts w:ascii="Times New Roman"/>
                <w:sz w:val="20"/>
              </w:rPr>
            </w:pPr>
            <w:r>
              <w:rPr>
                <w:rFonts w:ascii="Times New Roman"/>
                <w:sz w:val="20"/>
              </w:rPr>
              <w:t>Officer</w:t>
            </w:r>
            <w:r>
              <w:rPr>
                <w:rFonts w:ascii="Times New Roman"/>
                <w:spacing w:val="-5"/>
                <w:sz w:val="20"/>
              </w:rPr>
              <w:t xml:space="preserve"> </w:t>
            </w:r>
            <w:r>
              <w:rPr>
                <w:rFonts w:ascii="Times New Roman"/>
                <w:spacing w:val="-4"/>
                <w:sz w:val="20"/>
              </w:rPr>
              <w:t>will</w:t>
            </w:r>
          </w:p>
        </w:tc>
        <w:tc>
          <w:tcPr>
            <w:tcW w:w="1692" w:type="dxa"/>
            <w:tcBorders>
              <w:top w:val="nil"/>
              <w:bottom w:val="nil"/>
            </w:tcBorders>
          </w:tcPr>
          <w:p w14:paraId="224E41DE" w14:textId="77777777" w:rsidR="009C0184" w:rsidRDefault="009C0184">
            <w:pPr>
              <w:pStyle w:val="TableParagraph"/>
              <w:spacing w:line="240" w:lineRule="auto"/>
              <w:rPr>
                <w:rFonts w:ascii="Times New Roman"/>
                <w:sz w:val="16"/>
              </w:rPr>
            </w:pPr>
          </w:p>
        </w:tc>
        <w:tc>
          <w:tcPr>
            <w:tcW w:w="1435" w:type="dxa"/>
            <w:tcBorders>
              <w:top w:val="nil"/>
              <w:bottom w:val="nil"/>
            </w:tcBorders>
          </w:tcPr>
          <w:p w14:paraId="224E41DF" w14:textId="77777777" w:rsidR="009C0184" w:rsidRDefault="000075D9">
            <w:pPr>
              <w:pStyle w:val="TableParagraph"/>
              <w:spacing w:line="210" w:lineRule="exact"/>
              <w:ind w:left="108"/>
              <w:rPr>
                <w:rFonts w:ascii="Times New Roman"/>
                <w:sz w:val="20"/>
              </w:rPr>
            </w:pPr>
            <w:r>
              <w:rPr>
                <w:rFonts w:ascii="Times New Roman"/>
                <w:spacing w:val="-2"/>
                <w:sz w:val="20"/>
              </w:rPr>
              <w:t>Discrepancy</w:t>
            </w:r>
          </w:p>
        </w:tc>
      </w:tr>
      <w:tr w:rsidR="009C0184" w14:paraId="224E41E6" w14:textId="77777777">
        <w:trPr>
          <w:trHeight w:val="230"/>
        </w:trPr>
        <w:tc>
          <w:tcPr>
            <w:tcW w:w="1519" w:type="dxa"/>
            <w:tcBorders>
              <w:top w:val="nil"/>
              <w:bottom w:val="nil"/>
            </w:tcBorders>
          </w:tcPr>
          <w:p w14:paraId="224E41E1" w14:textId="77777777" w:rsidR="009C0184" w:rsidRDefault="009C0184">
            <w:pPr>
              <w:pStyle w:val="TableParagraph"/>
              <w:spacing w:line="240" w:lineRule="auto"/>
              <w:rPr>
                <w:rFonts w:ascii="Times New Roman"/>
                <w:sz w:val="16"/>
              </w:rPr>
            </w:pPr>
          </w:p>
        </w:tc>
        <w:tc>
          <w:tcPr>
            <w:tcW w:w="2803" w:type="dxa"/>
            <w:tcBorders>
              <w:top w:val="nil"/>
              <w:bottom w:val="nil"/>
            </w:tcBorders>
          </w:tcPr>
          <w:p w14:paraId="224E41E2" w14:textId="77777777" w:rsidR="009C0184" w:rsidRDefault="000075D9">
            <w:pPr>
              <w:pStyle w:val="TableParagraph"/>
              <w:spacing w:line="210" w:lineRule="exact"/>
              <w:ind w:left="107"/>
              <w:rPr>
                <w:rFonts w:ascii="Times New Roman"/>
                <w:sz w:val="20"/>
              </w:rPr>
            </w:pPr>
            <w:r>
              <w:rPr>
                <w:rFonts w:ascii="Times New Roman"/>
                <w:sz w:val="20"/>
              </w:rPr>
              <w:t>FAR</w:t>
            </w:r>
            <w:r>
              <w:rPr>
                <w:rFonts w:ascii="Times New Roman"/>
                <w:spacing w:val="-10"/>
                <w:sz w:val="20"/>
              </w:rPr>
              <w:t xml:space="preserve"> </w:t>
            </w:r>
            <w:r>
              <w:rPr>
                <w:rFonts w:ascii="Times New Roman"/>
                <w:sz w:val="20"/>
              </w:rPr>
              <w:t>52.222-</w:t>
            </w:r>
            <w:r>
              <w:rPr>
                <w:rFonts w:ascii="Times New Roman"/>
                <w:spacing w:val="-5"/>
                <w:sz w:val="20"/>
              </w:rPr>
              <w:t>50</w:t>
            </w:r>
          </w:p>
        </w:tc>
        <w:tc>
          <w:tcPr>
            <w:tcW w:w="1901" w:type="dxa"/>
            <w:tcBorders>
              <w:top w:val="nil"/>
              <w:bottom w:val="nil"/>
            </w:tcBorders>
          </w:tcPr>
          <w:p w14:paraId="224E41E3" w14:textId="77777777" w:rsidR="009C0184" w:rsidRDefault="000075D9">
            <w:pPr>
              <w:pStyle w:val="TableParagraph"/>
              <w:spacing w:line="210" w:lineRule="exact"/>
              <w:ind w:left="108"/>
              <w:rPr>
                <w:rFonts w:ascii="Times New Roman"/>
                <w:sz w:val="20"/>
              </w:rPr>
            </w:pPr>
            <w:r>
              <w:rPr>
                <w:rFonts w:ascii="Times New Roman"/>
                <w:sz w:val="20"/>
              </w:rPr>
              <w:t>review</w:t>
            </w:r>
            <w:r>
              <w:rPr>
                <w:rFonts w:ascii="Times New Roman"/>
                <w:spacing w:val="-5"/>
                <w:sz w:val="20"/>
              </w:rPr>
              <w:t xml:space="preserve"> </w:t>
            </w:r>
            <w:r>
              <w:rPr>
                <w:rFonts w:ascii="Times New Roman"/>
                <w:sz w:val="20"/>
              </w:rPr>
              <w:t>as</w:t>
            </w:r>
            <w:r>
              <w:rPr>
                <w:rFonts w:ascii="Times New Roman"/>
                <w:spacing w:val="-2"/>
                <w:sz w:val="20"/>
              </w:rPr>
              <w:t xml:space="preserve"> needed</w:t>
            </w:r>
          </w:p>
        </w:tc>
        <w:tc>
          <w:tcPr>
            <w:tcW w:w="1692" w:type="dxa"/>
            <w:tcBorders>
              <w:top w:val="nil"/>
              <w:bottom w:val="nil"/>
            </w:tcBorders>
          </w:tcPr>
          <w:p w14:paraId="224E41E4" w14:textId="77777777" w:rsidR="009C0184" w:rsidRDefault="009C0184">
            <w:pPr>
              <w:pStyle w:val="TableParagraph"/>
              <w:spacing w:line="240" w:lineRule="auto"/>
              <w:rPr>
                <w:rFonts w:ascii="Times New Roman"/>
                <w:sz w:val="16"/>
              </w:rPr>
            </w:pPr>
          </w:p>
        </w:tc>
        <w:tc>
          <w:tcPr>
            <w:tcW w:w="1435" w:type="dxa"/>
            <w:tcBorders>
              <w:top w:val="nil"/>
              <w:bottom w:val="nil"/>
            </w:tcBorders>
          </w:tcPr>
          <w:p w14:paraId="224E41E5" w14:textId="77777777" w:rsidR="009C0184" w:rsidRDefault="000075D9">
            <w:pPr>
              <w:pStyle w:val="TableParagraph"/>
              <w:spacing w:line="210" w:lineRule="exact"/>
              <w:ind w:left="108"/>
              <w:rPr>
                <w:rFonts w:ascii="Times New Roman"/>
                <w:sz w:val="20"/>
              </w:rPr>
            </w:pPr>
            <w:r>
              <w:rPr>
                <w:rFonts w:ascii="Times New Roman"/>
                <w:sz w:val="20"/>
              </w:rPr>
              <w:t>Report</w:t>
            </w:r>
            <w:r>
              <w:rPr>
                <w:rFonts w:ascii="Times New Roman"/>
                <w:spacing w:val="-4"/>
                <w:sz w:val="20"/>
              </w:rPr>
              <w:t xml:space="preserve"> </w:t>
            </w:r>
            <w:r>
              <w:rPr>
                <w:rFonts w:ascii="Times New Roman"/>
                <w:sz w:val="20"/>
              </w:rPr>
              <w:t>may</w:t>
            </w:r>
            <w:r>
              <w:rPr>
                <w:rFonts w:ascii="Times New Roman"/>
                <w:spacing w:val="-5"/>
                <w:sz w:val="20"/>
              </w:rPr>
              <w:t xml:space="preserve"> be</w:t>
            </w:r>
          </w:p>
        </w:tc>
      </w:tr>
      <w:tr w:rsidR="009C0184" w14:paraId="224E41EC" w14:textId="77777777">
        <w:trPr>
          <w:trHeight w:val="229"/>
        </w:trPr>
        <w:tc>
          <w:tcPr>
            <w:tcW w:w="1519" w:type="dxa"/>
            <w:tcBorders>
              <w:top w:val="nil"/>
              <w:bottom w:val="nil"/>
            </w:tcBorders>
          </w:tcPr>
          <w:p w14:paraId="224E41E7" w14:textId="77777777" w:rsidR="009C0184" w:rsidRDefault="009C0184">
            <w:pPr>
              <w:pStyle w:val="TableParagraph"/>
              <w:spacing w:line="240" w:lineRule="auto"/>
              <w:rPr>
                <w:rFonts w:ascii="Times New Roman"/>
                <w:sz w:val="16"/>
              </w:rPr>
            </w:pPr>
          </w:p>
        </w:tc>
        <w:tc>
          <w:tcPr>
            <w:tcW w:w="2803" w:type="dxa"/>
            <w:tcBorders>
              <w:top w:val="nil"/>
              <w:bottom w:val="nil"/>
            </w:tcBorders>
          </w:tcPr>
          <w:p w14:paraId="224E41E8" w14:textId="77777777" w:rsidR="009C0184" w:rsidRDefault="009C0184">
            <w:pPr>
              <w:pStyle w:val="TableParagraph"/>
              <w:spacing w:line="240" w:lineRule="auto"/>
              <w:rPr>
                <w:rFonts w:ascii="Times New Roman"/>
                <w:sz w:val="16"/>
              </w:rPr>
            </w:pPr>
          </w:p>
        </w:tc>
        <w:tc>
          <w:tcPr>
            <w:tcW w:w="1901" w:type="dxa"/>
            <w:tcBorders>
              <w:top w:val="nil"/>
              <w:bottom w:val="nil"/>
            </w:tcBorders>
          </w:tcPr>
          <w:p w14:paraId="224E41E9" w14:textId="77777777" w:rsidR="009C0184" w:rsidRDefault="009C0184">
            <w:pPr>
              <w:pStyle w:val="TableParagraph"/>
              <w:spacing w:line="240" w:lineRule="auto"/>
              <w:rPr>
                <w:rFonts w:ascii="Times New Roman"/>
                <w:sz w:val="16"/>
              </w:rPr>
            </w:pPr>
          </w:p>
        </w:tc>
        <w:tc>
          <w:tcPr>
            <w:tcW w:w="1692" w:type="dxa"/>
            <w:tcBorders>
              <w:top w:val="nil"/>
              <w:bottom w:val="nil"/>
            </w:tcBorders>
          </w:tcPr>
          <w:p w14:paraId="224E41EA" w14:textId="77777777" w:rsidR="009C0184" w:rsidRDefault="009C0184">
            <w:pPr>
              <w:pStyle w:val="TableParagraph"/>
              <w:spacing w:line="240" w:lineRule="auto"/>
              <w:rPr>
                <w:rFonts w:ascii="Times New Roman"/>
                <w:sz w:val="16"/>
              </w:rPr>
            </w:pPr>
          </w:p>
        </w:tc>
        <w:tc>
          <w:tcPr>
            <w:tcW w:w="1435" w:type="dxa"/>
            <w:tcBorders>
              <w:top w:val="nil"/>
              <w:bottom w:val="nil"/>
            </w:tcBorders>
          </w:tcPr>
          <w:p w14:paraId="224E41EB" w14:textId="77777777" w:rsidR="009C0184" w:rsidRDefault="000075D9">
            <w:pPr>
              <w:pStyle w:val="TableParagraph"/>
              <w:spacing w:line="209" w:lineRule="exact"/>
              <w:ind w:left="108"/>
              <w:rPr>
                <w:rFonts w:ascii="Times New Roman"/>
                <w:sz w:val="20"/>
              </w:rPr>
            </w:pPr>
            <w:r>
              <w:rPr>
                <w:rFonts w:ascii="Times New Roman"/>
                <w:spacing w:val="-2"/>
                <w:sz w:val="20"/>
              </w:rPr>
              <w:t>completed.</w:t>
            </w:r>
          </w:p>
        </w:tc>
      </w:tr>
      <w:tr w:rsidR="009C0184" w14:paraId="224E41F2" w14:textId="77777777">
        <w:trPr>
          <w:trHeight w:val="229"/>
        </w:trPr>
        <w:tc>
          <w:tcPr>
            <w:tcW w:w="1519" w:type="dxa"/>
            <w:tcBorders>
              <w:top w:val="nil"/>
              <w:bottom w:val="nil"/>
            </w:tcBorders>
          </w:tcPr>
          <w:p w14:paraId="224E41ED" w14:textId="77777777" w:rsidR="009C0184" w:rsidRDefault="009C0184">
            <w:pPr>
              <w:pStyle w:val="TableParagraph"/>
              <w:spacing w:line="240" w:lineRule="auto"/>
              <w:rPr>
                <w:rFonts w:ascii="Times New Roman"/>
                <w:sz w:val="16"/>
              </w:rPr>
            </w:pPr>
          </w:p>
        </w:tc>
        <w:tc>
          <w:tcPr>
            <w:tcW w:w="2803" w:type="dxa"/>
            <w:tcBorders>
              <w:top w:val="nil"/>
              <w:bottom w:val="nil"/>
            </w:tcBorders>
          </w:tcPr>
          <w:p w14:paraId="224E41EE" w14:textId="77777777" w:rsidR="009C0184" w:rsidRDefault="009C0184">
            <w:pPr>
              <w:pStyle w:val="TableParagraph"/>
              <w:spacing w:line="240" w:lineRule="auto"/>
              <w:rPr>
                <w:rFonts w:ascii="Times New Roman"/>
                <w:sz w:val="16"/>
              </w:rPr>
            </w:pPr>
          </w:p>
        </w:tc>
        <w:tc>
          <w:tcPr>
            <w:tcW w:w="1901" w:type="dxa"/>
            <w:tcBorders>
              <w:top w:val="nil"/>
              <w:bottom w:val="nil"/>
            </w:tcBorders>
          </w:tcPr>
          <w:p w14:paraId="224E41EF" w14:textId="77777777" w:rsidR="009C0184" w:rsidRDefault="009C0184">
            <w:pPr>
              <w:pStyle w:val="TableParagraph"/>
              <w:spacing w:line="240" w:lineRule="auto"/>
              <w:rPr>
                <w:rFonts w:ascii="Times New Roman"/>
                <w:sz w:val="16"/>
              </w:rPr>
            </w:pPr>
          </w:p>
        </w:tc>
        <w:tc>
          <w:tcPr>
            <w:tcW w:w="1692" w:type="dxa"/>
            <w:tcBorders>
              <w:top w:val="nil"/>
              <w:bottom w:val="nil"/>
            </w:tcBorders>
          </w:tcPr>
          <w:p w14:paraId="224E41F0" w14:textId="77777777" w:rsidR="009C0184" w:rsidRDefault="009C0184">
            <w:pPr>
              <w:pStyle w:val="TableParagraph"/>
              <w:spacing w:line="240" w:lineRule="auto"/>
              <w:rPr>
                <w:rFonts w:ascii="Times New Roman"/>
                <w:sz w:val="16"/>
              </w:rPr>
            </w:pPr>
          </w:p>
        </w:tc>
        <w:tc>
          <w:tcPr>
            <w:tcW w:w="1435" w:type="dxa"/>
            <w:tcBorders>
              <w:top w:val="nil"/>
              <w:bottom w:val="nil"/>
            </w:tcBorders>
          </w:tcPr>
          <w:p w14:paraId="224E41F1" w14:textId="77777777" w:rsidR="009C0184" w:rsidRDefault="000075D9">
            <w:pPr>
              <w:pStyle w:val="TableParagraph"/>
              <w:spacing w:line="209" w:lineRule="exact"/>
              <w:ind w:left="108"/>
              <w:rPr>
                <w:rFonts w:ascii="Times New Roman"/>
                <w:sz w:val="20"/>
              </w:rPr>
            </w:pPr>
            <w:r>
              <w:rPr>
                <w:rFonts w:ascii="Times New Roman"/>
                <w:sz w:val="20"/>
              </w:rPr>
              <w:t>Failure</w:t>
            </w:r>
            <w:r>
              <w:rPr>
                <w:rFonts w:ascii="Times New Roman"/>
                <w:spacing w:val="-10"/>
                <w:sz w:val="20"/>
              </w:rPr>
              <w:t xml:space="preserve"> </w:t>
            </w:r>
            <w:r>
              <w:rPr>
                <w:rFonts w:ascii="Times New Roman"/>
                <w:spacing w:val="-5"/>
                <w:sz w:val="20"/>
              </w:rPr>
              <w:t>to</w:t>
            </w:r>
          </w:p>
        </w:tc>
      </w:tr>
      <w:tr w:rsidR="009C0184" w14:paraId="224E41F8" w14:textId="77777777">
        <w:trPr>
          <w:trHeight w:val="230"/>
        </w:trPr>
        <w:tc>
          <w:tcPr>
            <w:tcW w:w="1519" w:type="dxa"/>
            <w:tcBorders>
              <w:top w:val="nil"/>
              <w:bottom w:val="nil"/>
            </w:tcBorders>
          </w:tcPr>
          <w:p w14:paraId="224E41F3" w14:textId="77777777" w:rsidR="009C0184" w:rsidRDefault="009C0184">
            <w:pPr>
              <w:pStyle w:val="TableParagraph"/>
              <w:spacing w:line="240" w:lineRule="auto"/>
              <w:rPr>
                <w:rFonts w:ascii="Times New Roman"/>
                <w:sz w:val="16"/>
              </w:rPr>
            </w:pPr>
          </w:p>
        </w:tc>
        <w:tc>
          <w:tcPr>
            <w:tcW w:w="2803" w:type="dxa"/>
            <w:tcBorders>
              <w:top w:val="nil"/>
              <w:bottom w:val="nil"/>
            </w:tcBorders>
          </w:tcPr>
          <w:p w14:paraId="224E41F4" w14:textId="77777777" w:rsidR="009C0184" w:rsidRDefault="009C0184">
            <w:pPr>
              <w:pStyle w:val="TableParagraph"/>
              <w:spacing w:line="240" w:lineRule="auto"/>
              <w:rPr>
                <w:rFonts w:ascii="Times New Roman"/>
                <w:sz w:val="16"/>
              </w:rPr>
            </w:pPr>
          </w:p>
        </w:tc>
        <w:tc>
          <w:tcPr>
            <w:tcW w:w="1901" w:type="dxa"/>
            <w:tcBorders>
              <w:top w:val="nil"/>
              <w:bottom w:val="nil"/>
            </w:tcBorders>
          </w:tcPr>
          <w:p w14:paraId="224E41F5" w14:textId="77777777" w:rsidR="009C0184" w:rsidRDefault="009C0184">
            <w:pPr>
              <w:pStyle w:val="TableParagraph"/>
              <w:spacing w:line="240" w:lineRule="auto"/>
              <w:rPr>
                <w:rFonts w:ascii="Times New Roman"/>
                <w:sz w:val="16"/>
              </w:rPr>
            </w:pPr>
          </w:p>
        </w:tc>
        <w:tc>
          <w:tcPr>
            <w:tcW w:w="1692" w:type="dxa"/>
            <w:tcBorders>
              <w:top w:val="nil"/>
              <w:bottom w:val="nil"/>
            </w:tcBorders>
          </w:tcPr>
          <w:p w14:paraId="224E41F6" w14:textId="77777777" w:rsidR="009C0184" w:rsidRDefault="009C0184">
            <w:pPr>
              <w:pStyle w:val="TableParagraph"/>
              <w:spacing w:line="240" w:lineRule="auto"/>
              <w:rPr>
                <w:rFonts w:ascii="Times New Roman"/>
                <w:sz w:val="16"/>
              </w:rPr>
            </w:pPr>
          </w:p>
        </w:tc>
        <w:tc>
          <w:tcPr>
            <w:tcW w:w="1435" w:type="dxa"/>
            <w:tcBorders>
              <w:top w:val="nil"/>
              <w:bottom w:val="nil"/>
            </w:tcBorders>
          </w:tcPr>
          <w:p w14:paraId="224E41F7" w14:textId="77777777" w:rsidR="009C0184" w:rsidRDefault="000075D9">
            <w:pPr>
              <w:pStyle w:val="TableParagraph"/>
              <w:spacing w:line="210" w:lineRule="exact"/>
              <w:ind w:left="108"/>
              <w:rPr>
                <w:rFonts w:ascii="Times New Roman"/>
                <w:sz w:val="20"/>
              </w:rPr>
            </w:pPr>
            <w:r>
              <w:rPr>
                <w:rFonts w:ascii="Times New Roman"/>
                <w:sz w:val="20"/>
              </w:rPr>
              <w:t>comply</w:t>
            </w:r>
            <w:r>
              <w:rPr>
                <w:rFonts w:ascii="Times New Roman"/>
                <w:spacing w:val="-4"/>
                <w:sz w:val="20"/>
              </w:rPr>
              <w:t xml:space="preserve"> </w:t>
            </w:r>
            <w:r>
              <w:rPr>
                <w:rFonts w:ascii="Times New Roman"/>
                <w:spacing w:val="-5"/>
                <w:sz w:val="20"/>
              </w:rPr>
              <w:t>may</w:t>
            </w:r>
          </w:p>
        </w:tc>
      </w:tr>
      <w:tr w:rsidR="009C0184" w14:paraId="224E41FE" w14:textId="77777777">
        <w:trPr>
          <w:trHeight w:val="230"/>
        </w:trPr>
        <w:tc>
          <w:tcPr>
            <w:tcW w:w="1519" w:type="dxa"/>
            <w:tcBorders>
              <w:top w:val="nil"/>
              <w:bottom w:val="nil"/>
            </w:tcBorders>
          </w:tcPr>
          <w:p w14:paraId="224E41F9" w14:textId="77777777" w:rsidR="009C0184" w:rsidRDefault="009C0184">
            <w:pPr>
              <w:pStyle w:val="TableParagraph"/>
              <w:spacing w:line="240" w:lineRule="auto"/>
              <w:rPr>
                <w:rFonts w:ascii="Times New Roman"/>
                <w:sz w:val="16"/>
              </w:rPr>
            </w:pPr>
          </w:p>
        </w:tc>
        <w:tc>
          <w:tcPr>
            <w:tcW w:w="2803" w:type="dxa"/>
            <w:tcBorders>
              <w:top w:val="nil"/>
              <w:bottom w:val="nil"/>
            </w:tcBorders>
          </w:tcPr>
          <w:p w14:paraId="224E41FA" w14:textId="77777777" w:rsidR="009C0184" w:rsidRDefault="009C0184">
            <w:pPr>
              <w:pStyle w:val="TableParagraph"/>
              <w:spacing w:line="240" w:lineRule="auto"/>
              <w:rPr>
                <w:rFonts w:ascii="Times New Roman"/>
                <w:sz w:val="16"/>
              </w:rPr>
            </w:pPr>
          </w:p>
        </w:tc>
        <w:tc>
          <w:tcPr>
            <w:tcW w:w="1901" w:type="dxa"/>
            <w:tcBorders>
              <w:top w:val="nil"/>
              <w:bottom w:val="nil"/>
            </w:tcBorders>
          </w:tcPr>
          <w:p w14:paraId="224E41FB" w14:textId="77777777" w:rsidR="009C0184" w:rsidRDefault="009C0184">
            <w:pPr>
              <w:pStyle w:val="TableParagraph"/>
              <w:spacing w:line="240" w:lineRule="auto"/>
              <w:rPr>
                <w:rFonts w:ascii="Times New Roman"/>
                <w:sz w:val="16"/>
              </w:rPr>
            </w:pPr>
          </w:p>
        </w:tc>
        <w:tc>
          <w:tcPr>
            <w:tcW w:w="1692" w:type="dxa"/>
            <w:tcBorders>
              <w:top w:val="nil"/>
              <w:bottom w:val="nil"/>
            </w:tcBorders>
          </w:tcPr>
          <w:p w14:paraId="224E41FC" w14:textId="77777777" w:rsidR="009C0184" w:rsidRDefault="009C0184">
            <w:pPr>
              <w:pStyle w:val="TableParagraph"/>
              <w:spacing w:line="240" w:lineRule="auto"/>
              <w:rPr>
                <w:rFonts w:ascii="Times New Roman"/>
                <w:sz w:val="16"/>
              </w:rPr>
            </w:pPr>
          </w:p>
        </w:tc>
        <w:tc>
          <w:tcPr>
            <w:tcW w:w="1435" w:type="dxa"/>
            <w:tcBorders>
              <w:top w:val="nil"/>
              <w:bottom w:val="nil"/>
            </w:tcBorders>
          </w:tcPr>
          <w:p w14:paraId="224E41FD" w14:textId="77777777" w:rsidR="009C0184" w:rsidRDefault="000075D9">
            <w:pPr>
              <w:pStyle w:val="TableParagraph"/>
              <w:spacing w:line="210" w:lineRule="exact"/>
              <w:ind w:left="108"/>
              <w:rPr>
                <w:rFonts w:ascii="Times New Roman"/>
                <w:sz w:val="20"/>
              </w:rPr>
            </w:pPr>
            <w:r>
              <w:rPr>
                <w:rFonts w:ascii="Times New Roman"/>
                <w:spacing w:val="-5"/>
                <w:sz w:val="20"/>
              </w:rPr>
              <w:t>be</w:t>
            </w:r>
          </w:p>
        </w:tc>
      </w:tr>
      <w:tr w:rsidR="009C0184" w14:paraId="224E4204" w14:textId="77777777">
        <w:trPr>
          <w:trHeight w:val="230"/>
        </w:trPr>
        <w:tc>
          <w:tcPr>
            <w:tcW w:w="1519" w:type="dxa"/>
            <w:tcBorders>
              <w:top w:val="nil"/>
              <w:bottom w:val="nil"/>
            </w:tcBorders>
          </w:tcPr>
          <w:p w14:paraId="224E41FF" w14:textId="77777777" w:rsidR="009C0184" w:rsidRDefault="009C0184">
            <w:pPr>
              <w:pStyle w:val="TableParagraph"/>
              <w:spacing w:line="240" w:lineRule="auto"/>
              <w:rPr>
                <w:rFonts w:ascii="Times New Roman"/>
                <w:sz w:val="16"/>
              </w:rPr>
            </w:pPr>
          </w:p>
        </w:tc>
        <w:tc>
          <w:tcPr>
            <w:tcW w:w="2803" w:type="dxa"/>
            <w:tcBorders>
              <w:top w:val="nil"/>
              <w:bottom w:val="nil"/>
            </w:tcBorders>
          </w:tcPr>
          <w:p w14:paraId="224E4200" w14:textId="77777777" w:rsidR="009C0184" w:rsidRDefault="009C0184">
            <w:pPr>
              <w:pStyle w:val="TableParagraph"/>
              <w:spacing w:line="240" w:lineRule="auto"/>
              <w:rPr>
                <w:rFonts w:ascii="Times New Roman"/>
                <w:sz w:val="16"/>
              </w:rPr>
            </w:pPr>
          </w:p>
        </w:tc>
        <w:tc>
          <w:tcPr>
            <w:tcW w:w="1901" w:type="dxa"/>
            <w:tcBorders>
              <w:top w:val="nil"/>
              <w:bottom w:val="nil"/>
            </w:tcBorders>
          </w:tcPr>
          <w:p w14:paraId="224E4201" w14:textId="77777777" w:rsidR="009C0184" w:rsidRDefault="009C0184">
            <w:pPr>
              <w:pStyle w:val="TableParagraph"/>
              <w:spacing w:line="240" w:lineRule="auto"/>
              <w:rPr>
                <w:rFonts w:ascii="Times New Roman"/>
                <w:sz w:val="16"/>
              </w:rPr>
            </w:pPr>
          </w:p>
        </w:tc>
        <w:tc>
          <w:tcPr>
            <w:tcW w:w="1692" w:type="dxa"/>
            <w:tcBorders>
              <w:top w:val="nil"/>
              <w:bottom w:val="nil"/>
            </w:tcBorders>
          </w:tcPr>
          <w:p w14:paraId="224E4202" w14:textId="77777777" w:rsidR="009C0184" w:rsidRDefault="009C0184">
            <w:pPr>
              <w:pStyle w:val="TableParagraph"/>
              <w:spacing w:line="240" w:lineRule="auto"/>
              <w:rPr>
                <w:rFonts w:ascii="Times New Roman"/>
                <w:sz w:val="16"/>
              </w:rPr>
            </w:pPr>
          </w:p>
        </w:tc>
        <w:tc>
          <w:tcPr>
            <w:tcW w:w="1435" w:type="dxa"/>
            <w:tcBorders>
              <w:top w:val="nil"/>
              <w:bottom w:val="nil"/>
            </w:tcBorders>
          </w:tcPr>
          <w:p w14:paraId="224E4203" w14:textId="77777777" w:rsidR="009C0184" w:rsidRDefault="000075D9">
            <w:pPr>
              <w:pStyle w:val="TableParagraph"/>
              <w:spacing w:line="210" w:lineRule="exact"/>
              <w:ind w:left="108"/>
              <w:rPr>
                <w:rFonts w:ascii="Times New Roman"/>
                <w:sz w:val="20"/>
              </w:rPr>
            </w:pPr>
            <w:r>
              <w:rPr>
                <w:rFonts w:ascii="Times New Roman"/>
                <w:sz w:val="20"/>
              </w:rPr>
              <w:t>documented</w:t>
            </w:r>
            <w:r>
              <w:rPr>
                <w:rFonts w:ascii="Times New Roman"/>
                <w:spacing w:val="-7"/>
                <w:sz w:val="20"/>
              </w:rPr>
              <w:t xml:space="preserve"> </w:t>
            </w:r>
            <w:r>
              <w:rPr>
                <w:rFonts w:ascii="Times New Roman"/>
                <w:spacing w:val="-5"/>
                <w:sz w:val="20"/>
              </w:rPr>
              <w:t>in</w:t>
            </w:r>
          </w:p>
        </w:tc>
      </w:tr>
      <w:tr w:rsidR="009C0184" w14:paraId="224E420A" w14:textId="77777777">
        <w:trPr>
          <w:trHeight w:val="230"/>
        </w:trPr>
        <w:tc>
          <w:tcPr>
            <w:tcW w:w="1519" w:type="dxa"/>
            <w:tcBorders>
              <w:top w:val="nil"/>
              <w:bottom w:val="nil"/>
            </w:tcBorders>
          </w:tcPr>
          <w:p w14:paraId="224E4205" w14:textId="77777777" w:rsidR="009C0184" w:rsidRDefault="009C0184">
            <w:pPr>
              <w:pStyle w:val="TableParagraph"/>
              <w:spacing w:line="240" w:lineRule="auto"/>
              <w:rPr>
                <w:rFonts w:ascii="Times New Roman"/>
                <w:sz w:val="16"/>
              </w:rPr>
            </w:pPr>
          </w:p>
        </w:tc>
        <w:tc>
          <w:tcPr>
            <w:tcW w:w="2803" w:type="dxa"/>
            <w:tcBorders>
              <w:top w:val="nil"/>
              <w:bottom w:val="nil"/>
            </w:tcBorders>
          </w:tcPr>
          <w:p w14:paraId="224E4206" w14:textId="77777777" w:rsidR="009C0184" w:rsidRDefault="009C0184">
            <w:pPr>
              <w:pStyle w:val="TableParagraph"/>
              <w:spacing w:line="240" w:lineRule="auto"/>
              <w:rPr>
                <w:rFonts w:ascii="Times New Roman"/>
                <w:sz w:val="16"/>
              </w:rPr>
            </w:pPr>
          </w:p>
        </w:tc>
        <w:tc>
          <w:tcPr>
            <w:tcW w:w="1901" w:type="dxa"/>
            <w:tcBorders>
              <w:top w:val="nil"/>
              <w:bottom w:val="nil"/>
            </w:tcBorders>
          </w:tcPr>
          <w:p w14:paraId="224E4207" w14:textId="77777777" w:rsidR="009C0184" w:rsidRDefault="009C0184">
            <w:pPr>
              <w:pStyle w:val="TableParagraph"/>
              <w:spacing w:line="240" w:lineRule="auto"/>
              <w:rPr>
                <w:rFonts w:ascii="Times New Roman"/>
                <w:sz w:val="16"/>
              </w:rPr>
            </w:pPr>
          </w:p>
        </w:tc>
        <w:tc>
          <w:tcPr>
            <w:tcW w:w="1692" w:type="dxa"/>
            <w:tcBorders>
              <w:top w:val="nil"/>
              <w:bottom w:val="nil"/>
            </w:tcBorders>
          </w:tcPr>
          <w:p w14:paraId="224E4208" w14:textId="77777777" w:rsidR="009C0184" w:rsidRDefault="009C0184">
            <w:pPr>
              <w:pStyle w:val="TableParagraph"/>
              <w:spacing w:line="240" w:lineRule="auto"/>
              <w:rPr>
                <w:rFonts w:ascii="Times New Roman"/>
                <w:sz w:val="16"/>
              </w:rPr>
            </w:pPr>
          </w:p>
        </w:tc>
        <w:tc>
          <w:tcPr>
            <w:tcW w:w="1435" w:type="dxa"/>
            <w:tcBorders>
              <w:top w:val="nil"/>
              <w:bottom w:val="nil"/>
            </w:tcBorders>
          </w:tcPr>
          <w:p w14:paraId="224E4209" w14:textId="77777777" w:rsidR="009C0184" w:rsidRDefault="000075D9">
            <w:pPr>
              <w:pStyle w:val="TableParagraph"/>
              <w:spacing w:line="210" w:lineRule="exact"/>
              <w:ind w:left="108"/>
              <w:rPr>
                <w:rFonts w:ascii="Times New Roman"/>
                <w:sz w:val="20"/>
              </w:rPr>
            </w:pPr>
            <w:r>
              <w:rPr>
                <w:rFonts w:ascii="Times New Roman"/>
                <w:spacing w:val="-2"/>
                <w:sz w:val="20"/>
              </w:rPr>
              <w:t>Contractor</w:t>
            </w:r>
          </w:p>
        </w:tc>
      </w:tr>
      <w:tr w:rsidR="009C0184" w14:paraId="224E4210" w14:textId="77777777">
        <w:trPr>
          <w:trHeight w:val="229"/>
        </w:trPr>
        <w:tc>
          <w:tcPr>
            <w:tcW w:w="1519" w:type="dxa"/>
            <w:tcBorders>
              <w:top w:val="nil"/>
              <w:bottom w:val="nil"/>
            </w:tcBorders>
          </w:tcPr>
          <w:p w14:paraId="224E420B" w14:textId="77777777" w:rsidR="009C0184" w:rsidRDefault="009C0184">
            <w:pPr>
              <w:pStyle w:val="TableParagraph"/>
              <w:spacing w:line="240" w:lineRule="auto"/>
              <w:rPr>
                <w:rFonts w:ascii="Times New Roman"/>
                <w:sz w:val="16"/>
              </w:rPr>
            </w:pPr>
          </w:p>
        </w:tc>
        <w:tc>
          <w:tcPr>
            <w:tcW w:w="2803" w:type="dxa"/>
            <w:tcBorders>
              <w:top w:val="nil"/>
              <w:bottom w:val="nil"/>
            </w:tcBorders>
          </w:tcPr>
          <w:p w14:paraId="224E420C" w14:textId="77777777" w:rsidR="009C0184" w:rsidRDefault="009C0184">
            <w:pPr>
              <w:pStyle w:val="TableParagraph"/>
              <w:spacing w:line="240" w:lineRule="auto"/>
              <w:rPr>
                <w:rFonts w:ascii="Times New Roman"/>
                <w:sz w:val="16"/>
              </w:rPr>
            </w:pPr>
          </w:p>
        </w:tc>
        <w:tc>
          <w:tcPr>
            <w:tcW w:w="1901" w:type="dxa"/>
            <w:tcBorders>
              <w:top w:val="nil"/>
              <w:bottom w:val="nil"/>
            </w:tcBorders>
          </w:tcPr>
          <w:p w14:paraId="224E420D" w14:textId="77777777" w:rsidR="009C0184" w:rsidRDefault="009C0184">
            <w:pPr>
              <w:pStyle w:val="TableParagraph"/>
              <w:spacing w:line="240" w:lineRule="auto"/>
              <w:rPr>
                <w:rFonts w:ascii="Times New Roman"/>
                <w:sz w:val="16"/>
              </w:rPr>
            </w:pPr>
          </w:p>
        </w:tc>
        <w:tc>
          <w:tcPr>
            <w:tcW w:w="1692" w:type="dxa"/>
            <w:tcBorders>
              <w:top w:val="nil"/>
              <w:bottom w:val="nil"/>
            </w:tcBorders>
          </w:tcPr>
          <w:p w14:paraId="224E420E" w14:textId="77777777" w:rsidR="009C0184" w:rsidRDefault="009C0184">
            <w:pPr>
              <w:pStyle w:val="TableParagraph"/>
              <w:spacing w:line="240" w:lineRule="auto"/>
              <w:rPr>
                <w:rFonts w:ascii="Times New Roman"/>
                <w:sz w:val="16"/>
              </w:rPr>
            </w:pPr>
          </w:p>
        </w:tc>
        <w:tc>
          <w:tcPr>
            <w:tcW w:w="1435" w:type="dxa"/>
            <w:tcBorders>
              <w:top w:val="nil"/>
              <w:bottom w:val="nil"/>
            </w:tcBorders>
          </w:tcPr>
          <w:p w14:paraId="224E420F" w14:textId="77777777" w:rsidR="009C0184" w:rsidRDefault="000075D9">
            <w:pPr>
              <w:pStyle w:val="TableParagraph"/>
              <w:spacing w:line="209" w:lineRule="exact"/>
              <w:ind w:left="108"/>
              <w:rPr>
                <w:rFonts w:ascii="Times New Roman"/>
                <w:sz w:val="20"/>
              </w:rPr>
            </w:pPr>
            <w:r>
              <w:rPr>
                <w:rFonts w:ascii="Times New Roman"/>
                <w:spacing w:val="-2"/>
                <w:sz w:val="20"/>
              </w:rPr>
              <w:t>Performance</w:t>
            </w:r>
          </w:p>
        </w:tc>
      </w:tr>
      <w:tr w:rsidR="009C0184" w14:paraId="224E4216" w14:textId="77777777">
        <w:trPr>
          <w:trHeight w:val="229"/>
        </w:trPr>
        <w:tc>
          <w:tcPr>
            <w:tcW w:w="1519" w:type="dxa"/>
            <w:tcBorders>
              <w:top w:val="nil"/>
              <w:bottom w:val="nil"/>
            </w:tcBorders>
          </w:tcPr>
          <w:p w14:paraId="224E4211" w14:textId="77777777" w:rsidR="009C0184" w:rsidRDefault="009C0184">
            <w:pPr>
              <w:pStyle w:val="TableParagraph"/>
              <w:spacing w:line="240" w:lineRule="auto"/>
              <w:rPr>
                <w:rFonts w:ascii="Times New Roman"/>
                <w:sz w:val="16"/>
              </w:rPr>
            </w:pPr>
          </w:p>
        </w:tc>
        <w:tc>
          <w:tcPr>
            <w:tcW w:w="2803" w:type="dxa"/>
            <w:tcBorders>
              <w:top w:val="nil"/>
              <w:bottom w:val="nil"/>
            </w:tcBorders>
          </w:tcPr>
          <w:p w14:paraId="224E4212" w14:textId="77777777" w:rsidR="009C0184" w:rsidRDefault="009C0184">
            <w:pPr>
              <w:pStyle w:val="TableParagraph"/>
              <w:spacing w:line="240" w:lineRule="auto"/>
              <w:rPr>
                <w:rFonts w:ascii="Times New Roman"/>
                <w:sz w:val="16"/>
              </w:rPr>
            </w:pPr>
          </w:p>
        </w:tc>
        <w:tc>
          <w:tcPr>
            <w:tcW w:w="1901" w:type="dxa"/>
            <w:tcBorders>
              <w:top w:val="nil"/>
              <w:bottom w:val="nil"/>
            </w:tcBorders>
          </w:tcPr>
          <w:p w14:paraId="224E4213" w14:textId="77777777" w:rsidR="009C0184" w:rsidRDefault="009C0184">
            <w:pPr>
              <w:pStyle w:val="TableParagraph"/>
              <w:spacing w:line="240" w:lineRule="auto"/>
              <w:rPr>
                <w:rFonts w:ascii="Times New Roman"/>
                <w:sz w:val="16"/>
              </w:rPr>
            </w:pPr>
          </w:p>
        </w:tc>
        <w:tc>
          <w:tcPr>
            <w:tcW w:w="1692" w:type="dxa"/>
            <w:tcBorders>
              <w:top w:val="nil"/>
              <w:bottom w:val="nil"/>
            </w:tcBorders>
          </w:tcPr>
          <w:p w14:paraId="224E4214" w14:textId="77777777" w:rsidR="009C0184" w:rsidRDefault="009C0184">
            <w:pPr>
              <w:pStyle w:val="TableParagraph"/>
              <w:spacing w:line="240" w:lineRule="auto"/>
              <w:rPr>
                <w:rFonts w:ascii="Times New Roman"/>
                <w:sz w:val="16"/>
              </w:rPr>
            </w:pPr>
          </w:p>
        </w:tc>
        <w:tc>
          <w:tcPr>
            <w:tcW w:w="1435" w:type="dxa"/>
            <w:tcBorders>
              <w:top w:val="nil"/>
              <w:bottom w:val="nil"/>
            </w:tcBorders>
          </w:tcPr>
          <w:p w14:paraId="224E4215" w14:textId="77777777" w:rsidR="009C0184" w:rsidRDefault="000075D9">
            <w:pPr>
              <w:pStyle w:val="TableParagraph"/>
              <w:spacing w:line="209" w:lineRule="exact"/>
              <w:ind w:left="108"/>
              <w:rPr>
                <w:rFonts w:ascii="Times New Roman"/>
                <w:sz w:val="20"/>
              </w:rPr>
            </w:pPr>
            <w:r>
              <w:rPr>
                <w:rFonts w:ascii="Times New Roman"/>
                <w:spacing w:val="-2"/>
                <w:sz w:val="20"/>
              </w:rPr>
              <w:t>Assessment</w:t>
            </w:r>
          </w:p>
        </w:tc>
      </w:tr>
      <w:tr w:rsidR="009C0184" w14:paraId="224E421C" w14:textId="77777777">
        <w:trPr>
          <w:trHeight w:val="230"/>
        </w:trPr>
        <w:tc>
          <w:tcPr>
            <w:tcW w:w="1519" w:type="dxa"/>
            <w:tcBorders>
              <w:top w:val="nil"/>
              <w:bottom w:val="nil"/>
            </w:tcBorders>
          </w:tcPr>
          <w:p w14:paraId="224E4217" w14:textId="77777777" w:rsidR="009C0184" w:rsidRDefault="009C0184">
            <w:pPr>
              <w:pStyle w:val="TableParagraph"/>
              <w:spacing w:line="240" w:lineRule="auto"/>
              <w:rPr>
                <w:rFonts w:ascii="Times New Roman"/>
                <w:sz w:val="16"/>
              </w:rPr>
            </w:pPr>
          </w:p>
        </w:tc>
        <w:tc>
          <w:tcPr>
            <w:tcW w:w="2803" w:type="dxa"/>
            <w:tcBorders>
              <w:top w:val="nil"/>
              <w:bottom w:val="nil"/>
            </w:tcBorders>
          </w:tcPr>
          <w:p w14:paraId="224E4218" w14:textId="77777777" w:rsidR="009C0184" w:rsidRDefault="009C0184">
            <w:pPr>
              <w:pStyle w:val="TableParagraph"/>
              <w:spacing w:line="240" w:lineRule="auto"/>
              <w:rPr>
                <w:rFonts w:ascii="Times New Roman"/>
                <w:sz w:val="16"/>
              </w:rPr>
            </w:pPr>
          </w:p>
        </w:tc>
        <w:tc>
          <w:tcPr>
            <w:tcW w:w="1901" w:type="dxa"/>
            <w:tcBorders>
              <w:top w:val="nil"/>
              <w:bottom w:val="nil"/>
            </w:tcBorders>
          </w:tcPr>
          <w:p w14:paraId="224E4219" w14:textId="77777777" w:rsidR="009C0184" w:rsidRDefault="009C0184">
            <w:pPr>
              <w:pStyle w:val="TableParagraph"/>
              <w:spacing w:line="240" w:lineRule="auto"/>
              <w:rPr>
                <w:rFonts w:ascii="Times New Roman"/>
                <w:sz w:val="16"/>
              </w:rPr>
            </w:pPr>
          </w:p>
        </w:tc>
        <w:tc>
          <w:tcPr>
            <w:tcW w:w="1692" w:type="dxa"/>
            <w:tcBorders>
              <w:top w:val="nil"/>
              <w:bottom w:val="nil"/>
            </w:tcBorders>
          </w:tcPr>
          <w:p w14:paraId="224E421A" w14:textId="77777777" w:rsidR="009C0184" w:rsidRDefault="009C0184">
            <w:pPr>
              <w:pStyle w:val="TableParagraph"/>
              <w:spacing w:line="240" w:lineRule="auto"/>
              <w:rPr>
                <w:rFonts w:ascii="Times New Roman"/>
                <w:sz w:val="16"/>
              </w:rPr>
            </w:pPr>
          </w:p>
        </w:tc>
        <w:tc>
          <w:tcPr>
            <w:tcW w:w="1435" w:type="dxa"/>
            <w:tcBorders>
              <w:top w:val="nil"/>
              <w:bottom w:val="nil"/>
            </w:tcBorders>
          </w:tcPr>
          <w:p w14:paraId="224E421B" w14:textId="77777777" w:rsidR="009C0184" w:rsidRDefault="000075D9">
            <w:pPr>
              <w:pStyle w:val="TableParagraph"/>
              <w:spacing w:line="210" w:lineRule="exact"/>
              <w:ind w:left="108"/>
              <w:rPr>
                <w:rFonts w:ascii="Times New Roman"/>
                <w:sz w:val="20"/>
              </w:rPr>
            </w:pPr>
            <w:r>
              <w:rPr>
                <w:rFonts w:ascii="Times New Roman"/>
                <w:spacing w:val="-2"/>
                <w:sz w:val="20"/>
              </w:rPr>
              <w:t>Reporting</w:t>
            </w:r>
          </w:p>
        </w:tc>
      </w:tr>
      <w:tr w:rsidR="009C0184" w14:paraId="224E4222" w14:textId="77777777">
        <w:trPr>
          <w:trHeight w:val="230"/>
        </w:trPr>
        <w:tc>
          <w:tcPr>
            <w:tcW w:w="1519" w:type="dxa"/>
            <w:tcBorders>
              <w:top w:val="nil"/>
              <w:bottom w:val="nil"/>
            </w:tcBorders>
          </w:tcPr>
          <w:p w14:paraId="224E421D" w14:textId="77777777" w:rsidR="009C0184" w:rsidRDefault="009C0184">
            <w:pPr>
              <w:pStyle w:val="TableParagraph"/>
              <w:spacing w:line="240" w:lineRule="auto"/>
              <w:rPr>
                <w:rFonts w:ascii="Times New Roman"/>
                <w:sz w:val="16"/>
              </w:rPr>
            </w:pPr>
          </w:p>
        </w:tc>
        <w:tc>
          <w:tcPr>
            <w:tcW w:w="2803" w:type="dxa"/>
            <w:tcBorders>
              <w:top w:val="nil"/>
              <w:bottom w:val="nil"/>
            </w:tcBorders>
          </w:tcPr>
          <w:p w14:paraId="224E421E" w14:textId="77777777" w:rsidR="009C0184" w:rsidRDefault="009C0184">
            <w:pPr>
              <w:pStyle w:val="TableParagraph"/>
              <w:spacing w:line="240" w:lineRule="auto"/>
              <w:rPr>
                <w:rFonts w:ascii="Times New Roman"/>
                <w:sz w:val="16"/>
              </w:rPr>
            </w:pPr>
          </w:p>
        </w:tc>
        <w:tc>
          <w:tcPr>
            <w:tcW w:w="1901" w:type="dxa"/>
            <w:tcBorders>
              <w:top w:val="nil"/>
              <w:bottom w:val="nil"/>
            </w:tcBorders>
          </w:tcPr>
          <w:p w14:paraId="224E421F" w14:textId="77777777" w:rsidR="009C0184" w:rsidRDefault="009C0184">
            <w:pPr>
              <w:pStyle w:val="TableParagraph"/>
              <w:spacing w:line="240" w:lineRule="auto"/>
              <w:rPr>
                <w:rFonts w:ascii="Times New Roman"/>
                <w:sz w:val="16"/>
              </w:rPr>
            </w:pPr>
          </w:p>
        </w:tc>
        <w:tc>
          <w:tcPr>
            <w:tcW w:w="1692" w:type="dxa"/>
            <w:tcBorders>
              <w:top w:val="nil"/>
              <w:bottom w:val="nil"/>
            </w:tcBorders>
          </w:tcPr>
          <w:p w14:paraId="224E4220" w14:textId="77777777" w:rsidR="009C0184" w:rsidRDefault="009C0184">
            <w:pPr>
              <w:pStyle w:val="TableParagraph"/>
              <w:spacing w:line="240" w:lineRule="auto"/>
              <w:rPr>
                <w:rFonts w:ascii="Times New Roman"/>
                <w:sz w:val="16"/>
              </w:rPr>
            </w:pPr>
          </w:p>
        </w:tc>
        <w:tc>
          <w:tcPr>
            <w:tcW w:w="1435" w:type="dxa"/>
            <w:tcBorders>
              <w:top w:val="nil"/>
              <w:bottom w:val="nil"/>
            </w:tcBorders>
          </w:tcPr>
          <w:p w14:paraId="224E4221" w14:textId="77777777" w:rsidR="009C0184" w:rsidRDefault="000075D9">
            <w:pPr>
              <w:pStyle w:val="TableParagraph"/>
              <w:spacing w:line="210" w:lineRule="exact"/>
              <w:ind w:left="108"/>
              <w:rPr>
                <w:rFonts w:ascii="Times New Roman"/>
                <w:sz w:val="20"/>
              </w:rPr>
            </w:pPr>
            <w:r>
              <w:rPr>
                <w:rFonts w:ascii="Times New Roman"/>
                <w:spacing w:val="-2"/>
                <w:sz w:val="20"/>
              </w:rPr>
              <w:t>System</w:t>
            </w:r>
          </w:p>
        </w:tc>
      </w:tr>
      <w:tr w:rsidR="009C0184" w14:paraId="224E4228" w14:textId="77777777">
        <w:trPr>
          <w:trHeight w:val="230"/>
        </w:trPr>
        <w:tc>
          <w:tcPr>
            <w:tcW w:w="1519" w:type="dxa"/>
            <w:tcBorders>
              <w:top w:val="nil"/>
              <w:bottom w:val="nil"/>
            </w:tcBorders>
          </w:tcPr>
          <w:p w14:paraId="224E4223" w14:textId="77777777" w:rsidR="009C0184" w:rsidRDefault="009C0184">
            <w:pPr>
              <w:pStyle w:val="TableParagraph"/>
              <w:spacing w:line="240" w:lineRule="auto"/>
              <w:rPr>
                <w:rFonts w:ascii="Times New Roman"/>
                <w:sz w:val="16"/>
              </w:rPr>
            </w:pPr>
          </w:p>
        </w:tc>
        <w:tc>
          <w:tcPr>
            <w:tcW w:w="2803" w:type="dxa"/>
            <w:tcBorders>
              <w:top w:val="nil"/>
              <w:bottom w:val="nil"/>
            </w:tcBorders>
          </w:tcPr>
          <w:p w14:paraId="224E4224" w14:textId="77777777" w:rsidR="009C0184" w:rsidRDefault="009C0184">
            <w:pPr>
              <w:pStyle w:val="TableParagraph"/>
              <w:spacing w:line="240" w:lineRule="auto"/>
              <w:rPr>
                <w:rFonts w:ascii="Times New Roman"/>
                <w:sz w:val="16"/>
              </w:rPr>
            </w:pPr>
          </w:p>
        </w:tc>
        <w:tc>
          <w:tcPr>
            <w:tcW w:w="1901" w:type="dxa"/>
            <w:tcBorders>
              <w:top w:val="nil"/>
              <w:bottom w:val="nil"/>
            </w:tcBorders>
          </w:tcPr>
          <w:p w14:paraId="224E4225" w14:textId="77777777" w:rsidR="009C0184" w:rsidRDefault="009C0184">
            <w:pPr>
              <w:pStyle w:val="TableParagraph"/>
              <w:spacing w:line="240" w:lineRule="auto"/>
              <w:rPr>
                <w:rFonts w:ascii="Times New Roman"/>
                <w:sz w:val="16"/>
              </w:rPr>
            </w:pPr>
          </w:p>
        </w:tc>
        <w:tc>
          <w:tcPr>
            <w:tcW w:w="1692" w:type="dxa"/>
            <w:tcBorders>
              <w:top w:val="nil"/>
              <w:bottom w:val="nil"/>
            </w:tcBorders>
          </w:tcPr>
          <w:p w14:paraId="224E4226" w14:textId="77777777" w:rsidR="009C0184" w:rsidRDefault="009C0184">
            <w:pPr>
              <w:pStyle w:val="TableParagraph"/>
              <w:spacing w:line="240" w:lineRule="auto"/>
              <w:rPr>
                <w:rFonts w:ascii="Times New Roman"/>
                <w:sz w:val="16"/>
              </w:rPr>
            </w:pPr>
          </w:p>
        </w:tc>
        <w:tc>
          <w:tcPr>
            <w:tcW w:w="1435" w:type="dxa"/>
            <w:tcBorders>
              <w:top w:val="nil"/>
              <w:bottom w:val="nil"/>
            </w:tcBorders>
          </w:tcPr>
          <w:p w14:paraId="224E4227" w14:textId="77777777" w:rsidR="009C0184" w:rsidRDefault="000075D9">
            <w:pPr>
              <w:pStyle w:val="TableParagraph"/>
              <w:spacing w:line="210" w:lineRule="exact"/>
              <w:ind w:left="108"/>
              <w:rPr>
                <w:rFonts w:ascii="Times New Roman"/>
                <w:sz w:val="20"/>
              </w:rPr>
            </w:pPr>
            <w:r>
              <w:rPr>
                <w:rFonts w:ascii="Times New Roman"/>
                <w:sz w:val="20"/>
              </w:rPr>
              <w:t>(CPARS)</w:t>
            </w:r>
            <w:r>
              <w:rPr>
                <w:rFonts w:ascii="Times New Roman"/>
                <w:spacing w:val="-8"/>
                <w:sz w:val="20"/>
              </w:rPr>
              <w:t xml:space="preserve"> </w:t>
            </w:r>
            <w:r>
              <w:rPr>
                <w:rFonts w:ascii="Times New Roman"/>
                <w:spacing w:val="-5"/>
                <w:sz w:val="20"/>
              </w:rPr>
              <w:t>and</w:t>
            </w:r>
          </w:p>
        </w:tc>
      </w:tr>
      <w:tr w:rsidR="009C0184" w14:paraId="224E422E" w14:textId="77777777">
        <w:trPr>
          <w:trHeight w:val="230"/>
        </w:trPr>
        <w:tc>
          <w:tcPr>
            <w:tcW w:w="1519" w:type="dxa"/>
            <w:tcBorders>
              <w:top w:val="nil"/>
              <w:bottom w:val="nil"/>
            </w:tcBorders>
          </w:tcPr>
          <w:p w14:paraId="224E4229" w14:textId="77777777" w:rsidR="009C0184" w:rsidRDefault="009C0184">
            <w:pPr>
              <w:pStyle w:val="TableParagraph"/>
              <w:spacing w:line="240" w:lineRule="auto"/>
              <w:rPr>
                <w:rFonts w:ascii="Times New Roman"/>
                <w:sz w:val="16"/>
              </w:rPr>
            </w:pPr>
          </w:p>
        </w:tc>
        <w:tc>
          <w:tcPr>
            <w:tcW w:w="2803" w:type="dxa"/>
            <w:tcBorders>
              <w:top w:val="nil"/>
              <w:bottom w:val="nil"/>
            </w:tcBorders>
          </w:tcPr>
          <w:p w14:paraId="224E422A" w14:textId="77777777" w:rsidR="009C0184" w:rsidRDefault="009C0184">
            <w:pPr>
              <w:pStyle w:val="TableParagraph"/>
              <w:spacing w:line="240" w:lineRule="auto"/>
              <w:rPr>
                <w:rFonts w:ascii="Times New Roman"/>
                <w:sz w:val="16"/>
              </w:rPr>
            </w:pPr>
          </w:p>
        </w:tc>
        <w:tc>
          <w:tcPr>
            <w:tcW w:w="1901" w:type="dxa"/>
            <w:tcBorders>
              <w:top w:val="nil"/>
              <w:bottom w:val="nil"/>
            </w:tcBorders>
          </w:tcPr>
          <w:p w14:paraId="224E422B" w14:textId="77777777" w:rsidR="009C0184" w:rsidRDefault="009C0184">
            <w:pPr>
              <w:pStyle w:val="TableParagraph"/>
              <w:spacing w:line="240" w:lineRule="auto"/>
              <w:rPr>
                <w:rFonts w:ascii="Times New Roman"/>
                <w:sz w:val="16"/>
              </w:rPr>
            </w:pPr>
          </w:p>
        </w:tc>
        <w:tc>
          <w:tcPr>
            <w:tcW w:w="1692" w:type="dxa"/>
            <w:tcBorders>
              <w:top w:val="nil"/>
              <w:bottom w:val="nil"/>
            </w:tcBorders>
          </w:tcPr>
          <w:p w14:paraId="224E422C" w14:textId="77777777" w:rsidR="009C0184" w:rsidRDefault="009C0184">
            <w:pPr>
              <w:pStyle w:val="TableParagraph"/>
              <w:spacing w:line="240" w:lineRule="auto"/>
              <w:rPr>
                <w:rFonts w:ascii="Times New Roman"/>
                <w:sz w:val="16"/>
              </w:rPr>
            </w:pPr>
          </w:p>
        </w:tc>
        <w:tc>
          <w:tcPr>
            <w:tcW w:w="1435" w:type="dxa"/>
            <w:tcBorders>
              <w:top w:val="nil"/>
              <w:bottom w:val="nil"/>
            </w:tcBorders>
          </w:tcPr>
          <w:p w14:paraId="224E422D" w14:textId="77777777" w:rsidR="009C0184" w:rsidRDefault="000075D9">
            <w:pPr>
              <w:pStyle w:val="TableParagraph"/>
              <w:spacing w:line="210" w:lineRule="exact"/>
              <w:ind w:left="108"/>
              <w:rPr>
                <w:rFonts w:ascii="Times New Roman"/>
                <w:sz w:val="20"/>
              </w:rPr>
            </w:pPr>
            <w:r>
              <w:rPr>
                <w:rFonts w:ascii="Times New Roman"/>
                <w:sz w:val="20"/>
              </w:rPr>
              <w:t>in</w:t>
            </w:r>
            <w:r>
              <w:rPr>
                <w:rFonts w:ascii="Times New Roman"/>
                <w:spacing w:val="-3"/>
                <w:sz w:val="20"/>
              </w:rPr>
              <w:t xml:space="preserve"> </w:t>
            </w:r>
            <w:r>
              <w:rPr>
                <w:rFonts w:ascii="Times New Roman"/>
                <w:spacing w:val="-2"/>
                <w:sz w:val="20"/>
              </w:rPr>
              <w:t>future</w:t>
            </w:r>
          </w:p>
        </w:tc>
      </w:tr>
      <w:tr w:rsidR="009C0184" w14:paraId="224E4234" w14:textId="77777777">
        <w:trPr>
          <w:trHeight w:val="229"/>
        </w:trPr>
        <w:tc>
          <w:tcPr>
            <w:tcW w:w="1519" w:type="dxa"/>
            <w:tcBorders>
              <w:top w:val="nil"/>
              <w:bottom w:val="nil"/>
            </w:tcBorders>
          </w:tcPr>
          <w:p w14:paraId="224E422F" w14:textId="77777777" w:rsidR="009C0184" w:rsidRDefault="009C0184">
            <w:pPr>
              <w:pStyle w:val="TableParagraph"/>
              <w:spacing w:line="240" w:lineRule="auto"/>
              <w:rPr>
                <w:rFonts w:ascii="Times New Roman"/>
                <w:sz w:val="16"/>
              </w:rPr>
            </w:pPr>
          </w:p>
        </w:tc>
        <w:tc>
          <w:tcPr>
            <w:tcW w:w="2803" w:type="dxa"/>
            <w:tcBorders>
              <w:top w:val="nil"/>
              <w:bottom w:val="nil"/>
            </w:tcBorders>
          </w:tcPr>
          <w:p w14:paraId="224E4230" w14:textId="77777777" w:rsidR="009C0184" w:rsidRDefault="009C0184">
            <w:pPr>
              <w:pStyle w:val="TableParagraph"/>
              <w:spacing w:line="240" w:lineRule="auto"/>
              <w:rPr>
                <w:rFonts w:ascii="Times New Roman"/>
                <w:sz w:val="16"/>
              </w:rPr>
            </w:pPr>
          </w:p>
        </w:tc>
        <w:tc>
          <w:tcPr>
            <w:tcW w:w="1901" w:type="dxa"/>
            <w:tcBorders>
              <w:top w:val="nil"/>
              <w:bottom w:val="nil"/>
            </w:tcBorders>
          </w:tcPr>
          <w:p w14:paraId="224E4231" w14:textId="77777777" w:rsidR="009C0184" w:rsidRDefault="009C0184">
            <w:pPr>
              <w:pStyle w:val="TableParagraph"/>
              <w:spacing w:line="240" w:lineRule="auto"/>
              <w:rPr>
                <w:rFonts w:ascii="Times New Roman"/>
                <w:sz w:val="16"/>
              </w:rPr>
            </w:pPr>
          </w:p>
        </w:tc>
        <w:tc>
          <w:tcPr>
            <w:tcW w:w="1692" w:type="dxa"/>
            <w:tcBorders>
              <w:top w:val="nil"/>
              <w:bottom w:val="nil"/>
            </w:tcBorders>
          </w:tcPr>
          <w:p w14:paraId="224E4232" w14:textId="77777777" w:rsidR="009C0184" w:rsidRDefault="009C0184">
            <w:pPr>
              <w:pStyle w:val="TableParagraph"/>
              <w:spacing w:line="240" w:lineRule="auto"/>
              <w:rPr>
                <w:rFonts w:ascii="Times New Roman"/>
                <w:sz w:val="16"/>
              </w:rPr>
            </w:pPr>
          </w:p>
        </w:tc>
        <w:tc>
          <w:tcPr>
            <w:tcW w:w="1435" w:type="dxa"/>
            <w:tcBorders>
              <w:top w:val="nil"/>
              <w:bottom w:val="nil"/>
            </w:tcBorders>
          </w:tcPr>
          <w:p w14:paraId="224E4233" w14:textId="77777777" w:rsidR="009C0184" w:rsidRDefault="000075D9">
            <w:pPr>
              <w:pStyle w:val="TableParagraph"/>
              <w:spacing w:line="209" w:lineRule="exact"/>
              <w:ind w:left="108"/>
              <w:rPr>
                <w:rFonts w:ascii="Times New Roman"/>
                <w:sz w:val="20"/>
              </w:rPr>
            </w:pPr>
            <w:r>
              <w:rPr>
                <w:rFonts w:ascii="Times New Roman"/>
                <w:sz w:val="20"/>
              </w:rPr>
              <w:t>requests</w:t>
            </w:r>
            <w:r>
              <w:rPr>
                <w:rFonts w:ascii="Times New Roman"/>
                <w:spacing w:val="-8"/>
                <w:sz w:val="20"/>
              </w:rPr>
              <w:t xml:space="preserve"> </w:t>
            </w:r>
            <w:r>
              <w:rPr>
                <w:rFonts w:ascii="Times New Roman"/>
                <w:spacing w:val="-5"/>
                <w:sz w:val="20"/>
              </w:rPr>
              <w:t>for</w:t>
            </w:r>
          </w:p>
        </w:tc>
      </w:tr>
      <w:tr w:rsidR="009C0184" w14:paraId="224E423A" w14:textId="77777777">
        <w:trPr>
          <w:trHeight w:val="229"/>
        </w:trPr>
        <w:tc>
          <w:tcPr>
            <w:tcW w:w="1519" w:type="dxa"/>
            <w:tcBorders>
              <w:top w:val="nil"/>
              <w:bottom w:val="nil"/>
            </w:tcBorders>
          </w:tcPr>
          <w:p w14:paraId="224E4235" w14:textId="77777777" w:rsidR="009C0184" w:rsidRDefault="009C0184">
            <w:pPr>
              <w:pStyle w:val="TableParagraph"/>
              <w:spacing w:line="240" w:lineRule="auto"/>
              <w:rPr>
                <w:rFonts w:ascii="Times New Roman"/>
                <w:sz w:val="16"/>
              </w:rPr>
            </w:pPr>
          </w:p>
        </w:tc>
        <w:tc>
          <w:tcPr>
            <w:tcW w:w="2803" w:type="dxa"/>
            <w:tcBorders>
              <w:top w:val="nil"/>
              <w:bottom w:val="nil"/>
            </w:tcBorders>
          </w:tcPr>
          <w:p w14:paraId="224E4236" w14:textId="77777777" w:rsidR="009C0184" w:rsidRDefault="009C0184">
            <w:pPr>
              <w:pStyle w:val="TableParagraph"/>
              <w:spacing w:line="240" w:lineRule="auto"/>
              <w:rPr>
                <w:rFonts w:ascii="Times New Roman"/>
                <w:sz w:val="16"/>
              </w:rPr>
            </w:pPr>
          </w:p>
        </w:tc>
        <w:tc>
          <w:tcPr>
            <w:tcW w:w="1901" w:type="dxa"/>
            <w:tcBorders>
              <w:top w:val="nil"/>
              <w:bottom w:val="nil"/>
            </w:tcBorders>
          </w:tcPr>
          <w:p w14:paraId="224E4237" w14:textId="77777777" w:rsidR="009C0184" w:rsidRDefault="009C0184">
            <w:pPr>
              <w:pStyle w:val="TableParagraph"/>
              <w:spacing w:line="240" w:lineRule="auto"/>
              <w:rPr>
                <w:rFonts w:ascii="Times New Roman"/>
                <w:sz w:val="16"/>
              </w:rPr>
            </w:pPr>
          </w:p>
        </w:tc>
        <w:tc>
          <w:tcPr>
            <w:tcW w:w="1692" w:type="dxa"/>
            <w:tcBorders>
              <w:top w:val="nil"/>
              <w:bottom w:val="nil"/>
            </w:tcBorders>
          </w:tcPr>
          <w:p w14:paraId="224E4238" w14:textId="77777777" w:rsidR="009C0184" w:rsidRDefault="009C0184">
            <w:pPr>
              <w:pStyle w:val="TableParagraph"/>
              <w:spacing w:line="240" w:lineRule="auto"/>
              <w:rPr>
                <w:rFonts w:ascii="Times New Roman"/>
                <w:sz w:val="16"/>
              </w:rPr>
            </w:pPr>
          </w:p>
        </w:tc>
        <w:tc>
          <w:tcPr>
            <w:tcW w:w="1435" w:type="dxa"/>
            <w:tcBorders>
              <w:top w:val="nil"/>
              <w:bottom w:val="nil"/>
            </w:tcBorders>
          </w:tcPr>
          <w:p w14:paraId="224E4239" w14:textId="77777777" w:rsidR="009C0184" w:rsidRDefault="000075D9">
            <w:pPr>
              <w:pStyle w:val="TableParagraph"/>
              <w:spacing w:line="209" w:lineRule="exact"/>
              <w:ind w:left="108"/>
              <w:rPr>
                <w:rFonts w:ascii="Times New Roman"/>
                <w:sz w:val="20"/>
              </w:rPr>
            </w:pPr>
            <w:r>
              <w:rPr>
                <w:rFonts w:ascii="Times New Roman"/>
                <w:spacing w:val="-4"/>
                <w:sz w:val="20"/>
              </w:rPr>
              <w:t>Past</w:t>
            </w:r>
          </w:p>
        </w:tc>
      </w:tr>
      <w:tr w:rsidR="009C0184" w14:paraId="224E4240" w14:textId="77777777">
        <w:trPr>
          <w:trHeight w:val="230"/>
        </w:trPr>
        <w:tc>
          <w:tcPr>
            <w:tcW w:w="1519" w:type="dxa"/>
            <w:tcBorders>
              <w:top w:val="nil"/>
              <w:bottom w:val="nil"/>
            </w:tcBorders>
          </w:tcPr>
          <w:p w14:paraId="224E423B" w14:textId="77777777" w:rsidR="009C0184" w:rsidRDefault="009C0184">
            <w:pPr>
              <w:pStyle w:val="TableParagraph"/>
              <w:spacing w:line="240" w:lineRule="auto"/>
              <w:rPr>
                <w:rFonts w:ascii="Times New Roman"/>
                <w:sz w:val="16"/>
              </w:rPr>
            </w:pPr>
          </w:p>
        </w:tc>
        <w:tc>
          <w:tcPr>
            <w:tcW w:w="2803" w:type="dxa"/>
            <w:tcBorders>
              <w:top w:val="nil"/>
              <w:bottom w:val="nil"/>
            </w:tcBorders>
          </w:tcPr>
          <w:p w14:paraId="224E423C" w14:textId="77777777" w:rsidR="009C0184" w:rsidRDefault="009C0184">
            <w:pPr>
              <w:pStyle w:val="TableParagraph"/>
              <w:spacing w:line="240" w:lineRule="auto"/>
              <w:rPr>
                <w:rFonts w:ascii="Times New Roman"/>
                <w:sz w:val="16"/>
              </w:rPr>
            </w:pPr>
          </w:p>
        </w:tc>
        <w:tc>
          <w:tcPr>
            <w:tcW w:w="1901" w:type="dxa"/>
            <w:tcBorders>
              <w:top w:val="nil"/>
              <w:bottom w:val="nil"/>
            </w:tcBorders>
          </w:tcPr>
          <w:p w14:paraId="224E423D" w14:textId="77777777" w:rsidR="009C0184" w:rsidRDefault="009C0184">
            <w:pPr>
              <w:pStyle w:val="TableParagraph"/>
              <w:spacing w:line="240" w:lineRule="auto"/>
              <w:rPr>
                <w:rFonts w:ascii="Times New Roman"/>
                <w:sz w:val="16"/>
              </w:rPr>
            </w:pPr>
          </w:p>
        </w:tc>
        <w:tc>
          <w:tcPr>
            <w:tcW w:w="1692" w:type="dxa"/>
            <w:tcBorders>
              <w:top w:val="nil"/>
              <w:bottom w:val="nil"/>
            </w:tcBorders>
          </w:tcPr>
          <w:p w14:paraId="224E423E" w14:textId="77777777" w:rsidR="009C0184" w:rsidRDefault="009C0184">
            <w:pPr>
              <w:pStyle w:val="TableParagraph"/>
              <w:spacing w:line="240" w:lineRule="auto"/>
              <w:rPr>
                <w:rFonts w:ascii="Times New Roman"/>
                <w:sz w:val="16"/>
              </w:rPr>
            </w:pPr>
          </w:p>
        </w:tc>
        <w:tc>
          <w:tcPr>
            <w:tcW w:w="1435" w:type="dxa"/>
            <w:tcBorders>
              <w:top w:val="nil"/>
              <w:bottom w:val="nil"/>
            </w:tcBorders>
          </w:tcPr>
          <w:p w14:paraId="224E423F" w14:textId="77777777" w:rsidR="009C0184" w:rsidRDefault="000075D9">
            <w:pPr>
              <w:pStyle w:val="TableParagraph"/>
              <w:spacing w:line="210" w:lineRule="exact"/>
              <w:ind w:left="108"/>
              <w:rPr>
                <w:rFonts w:ascii="Times New Roman"/>
                <w:sz w:val="20"/>
              </w:rPr>
            </w:pPr>
            <w:r>
              <w:rPr>
                <w:rFonts w:ascii="Times New Roman"/>
                <w:spacing w:val="-2"/>
                <w:sz w:val="20"/>
              </w:rPr>
              <w:t>Performance</w:t>
            </w:r>
          </w:p>
        </w:tc>
      </w:tr>
      <w:tr w:rsidR="009C0184" w14:paraId="224E4246" w14:textId="77777777">
        <w:trPr>
          <w:trHeight w:val="230"/>
        </w:trPr>
        <w:tc>
          <w:tcPr>
            <w:tcW w:w="1519" w:type="dxa"/>
            <w:tcBorders>
              <w:top w:val="nil"/>
            </w:tcBorders>
          </w:tcPr>
          <w:p w14:paraId="224E4241" w14:textId="77777777" w:rsidR="009C0184" w:rsidRDefault="009C0184">
            <w:pPr>
              <w:pStyle w:val="TableParagraph"/>
              <w:spacing w:line="240" w:lineRule="auto"/>
              <w:rPr>
                <w:rFonts w:ascii="Times New Roman"/>
                <w:sz w:val="16"/>
              </w:rPr>
            </w:pPr>
          </w:p>
        </w:tc>
        <w:tc>
          <w:tcPr>
            <w:tcW w:w="2803" w:type="dxa"/>
            <w:tcBorders>
              <w:top w:val="nil"/>
            </w:tcBorders>
          </w:tcPr>
          <w:p w14:paraId="224E4242" w14:textId="77777777" w:rsidR="009C0184" w:rsidRDefault="009C0184">
            <w:pPr>
              <w:pStyle w:val="TableParagraph"/>
              <w:spacing w:line="240" w:lineRule="auto"/>
              <w:rPr>
                <w:rFonts w:ascii="Times New Roman"/>
                <w:sz w:val="16"/>
              </w:rPr>
            </w:pPr>
          </w:p>
        </w:tc>
        <w:tc>
          <w:tcPr>
            <w:tcW w:w="1901" w:type="dxa"/>
            <w:tcBorders>
              <w:top w:val="nil"/>
            </w:tcBorders>
          </w:tcPr>
          <w:p w14:paraId="224E4243" w14:textId="77777777" w:rsidR="009C0184" w:rsidRDefault="009C0184">
            <w:pPr>
              <w:pStyle w:val="TableParagraph"/>
              <w:spacing w:line="240" w:lineRule="auto"/>
              <w:rPr>
                <w:rFonts w:ascii="Times New Roman"/>
                <w:sz w:val="16"/>
              </w:rPr>
            </w:pPr>
          </w:p>
        </w:tc>
        <w:tc>
          <w:tcPr>
            <w:tcW w:w="1692" w:type="dxa"/>
            <w:tcBorders>
              <w:top w:val="nil"/>
            </w:tcBorders>
          </w:tcPr>
          <w:p w14:paraId="224E4244" w14:textId="77777777" w:rsidR="009C0184" w:rsidRDefault="009C0184">
            <w:pPr>
              <w:pStyle w:val="TableParagraph"/>
              <w:spacing w:line="240" w:lineRule="auto"/>
              <w:rPr>
                <w:rFonts w:ascii="Times New Roman"/>
                <w:sz w:val="16"/>
              </w:rPr>
            </w:pPr>
          </w:p>
        </w:tc>
        <w:tc>
          <w:tcPr>
            <w:tcW w:w="1435" w:type="dxa"/>
            <w:tcBorders>
              <w:top w:val="nil"/>
            </w:tcBorders>
          </w:tcPr>
          <w:p w14:paraId="224E4245" w14:textId="77777777" w:rsidR="009C0184" w:rsidRDefault="000075D9">
            <w:pPr>
              <w:pStyle w:val="TableParagraph"/>
              <w:spacing w:line="210" w:lineRule="exact"/>
              <w:ind w:left="108"/>
              <w:rPr>
                <w:rFonts w:ascii="Times New Roman"/>
                <w:sz w:val="20"/>
              </w:rPr>
            </w:pPr>
            <w:r>
              <w:rPr>
                <w:rFonts w:ascii="Times New Roman"/>
                <w:spacing w:val="-2"/>
                <w:sz w:val="20"/>
              </w:rPr>
              <w:t>information</w:t>
            </w:r>
          </w:p>
        </w:tc>
      </w:tr>
    </w:tbl>
    <w:p w14:paraId="224E4247" w14:textId="77777777" w:rsidR="009C0184" w:rsidRDefault="009C0184">
      <w:pPr>
        <w:pStyle w:val="BodyText"/>
        <w:spacing w:before="2"/>
      </w:pPr>
    </w:p>
    <w:p w14:paraId="224E4248" w14:textId="77777777" w:rsidR="009C0184" w:rsidRDefault="000075D9">
      <w:pPr>
        <w:pStyle w:val="BodyText"/>
        <w:ind w:left="1080" w:right="1094"/>
      </w:pPr>
      <w:r>
        <w:t xml:space="preserve">If performance is within acceptable levels, it will </w:t>
      </w:r>
      <w:proofErr w:type="gramStart"/>
      <w:r>
        <w:t>be considered to be</w:t>
      </w:r>
      <w:proofErr w:type="gramEnd"/>
      <w:r>
        <w:t xml:space="preserve"> satisfactory. If not, overall performance may</w:t>
      </w:r>
      <w:r>
        <w:rPr>
          <w:spacing w:val="40"/>
        </w:rPr>
        <w:t xml:space="preserve"> </w:t>
      </w:r>
      <w:r>
        <w:t>be considered unsatisfactory. The contractor's implementation of the clause at FAR 52.222-50, Combating Trafficking</w:t>
      </w:r>
      <w:r>
        <w:rPr>
          <w:spacing w:val="-3"/>
        </w:rPr>
        <w:t xml:space="preserve"> </w:t>
      </w:r>
      <w:r>
        <w:t>in</w:t>
      </w:r>
      <w:r>
        <w:rPr>
          <w:spacing w:val="-4"/>
        </w:rPr>
        <w:t xml:space="preserve"> </w:t>
      </w:r>
      <w:r>
        <w:t>Persons,</w:t>
      </w:r>
      <w:r>
        <w:rPr>
          <w:spacing w:val="-2"/>
        </w:rPr>
        <w:t xml:space="preserve"> </w:t>
      </w:r>
      <w:r>
        <w:t>will</w:t>
      </w:r>
      <w:r>
        <w:rPr>
          <w:spacing w:val="-3"/>
        </w:rPr>
        <w:t xml:space="preserve"> </w:t>
      </w:r>
      <w:r>
        <w:t>be</w:t>
      </w:r>
      <w:r>
        <w:rPr>
          <w:spacing w:val="-3"/>
        </w:rPr>
        <w:t xml:space="preserve"> </w:t>
      </w:r>
      <w:r>
        <w:t>a</w:t>
      </w:r>
      <w:r>
        <w:rPr>
          <w:spacing w:val="-3"/>
        </w:rPr>
        <w:t xml:space="preserve"> </w:t>
      </w:r>
      <w:r>
        <w:t>surveillance</w:t>
      </w:r>
      <w:r>
        <w:rPr>
          <w:spacing w:val="-3"/>
        </w:rPr>
        <w:t xml:space="preserve"> </w:t>
      </w:r>
      <w:r>
        <w:t>item.</w:t>
      </w:r>
      <w:r>
        <w:rPr>
          <w:spacing w:val="-2"/>
        </w:rPr>
        <w:t xml:space="preserve"> </w:t>
      </w:r>
      <w:r>
        <w:t>Non-compliance</w:t>
      </w:r>
      <w:r>
        <w:rPr>
          <w:spacing w:val="-2"/>
        </w:rPr>
        <w:t xml:space="preserve"> </w:t>
      </w:r>
      <w:r>
        <w:t>with</w:t>
      </w:r>
      <w:r>
        <w:rPr>
          <w:spacing w:val="-4"/>
        </w:rPr>
        <w:t xml:space="preserve"> </w:t>
      </w:r>
      <w:r>
        <w:t>the</w:t>
      </w:r>
      <w:r>
        <w:rPr>
          <w:spacing w:val="-3"/>
        </w:rPr>
        <w:t xml:space="preserve"> </w:t>
      </w:r>
      <w:r>
        <w:t>trafficking</w:t>
      </w:r>
      <w:r>
        <w:rPr>
          <w:spacing w:val="-3"/>
        </w:rPr>
        <w:t xml:space="preserve"> </w:t>
      </w:r>
      <w:r>
        <w:t>in</w:t>
      </w:r>
      <w:r>
        <w:rPr>
          <w:spacing w:val="-2"/>
        </w:rPr>
        <w:t xml:space="preserve"> </w:t>
      </w:r>
      <w:r>
        <w:t>persons</w:t>
      </w:r>
      <w:r>
        <w:rPr>
          <w:spacing w:val="-3"/>
        </w:rPr>
        <w:t xml:space="preserve"> </w:t>
      </w:r>
      <w:r>
        <w:t>requirements</w:t>
      </w:r>
      <w:r>
        <w:rPr>
          <w:spacing w:val="-2"/>
        </w:rPr>
        <w:t xml:space="preserve"> </w:t>
      </w:r>
      <w:r>
        <w:t>will be brought to the immediate attention of the KO (see DFARS PGI 222.1703).</w:t>
      </w:r>
    </w:p>
    <w:p w14:paraId="224E4249" w14:textId="77777777" w:rsidR="009C0184" w:rsidRDefault="009C0184">
      <w:pPr>
        <w:pStyle w:val="BodyText"/>
      </w:pPr>
    </w:p>
    <w:p w14:paraId="224E424A" w14:textId="77777777" w:rsidR="009C0184" w:rsidRDefault="000075D9">
      <w:pPr>
        <w:pStyle w:val="BodyText"/>
        <w:ind w:left="1080"/>
      </w:pPr>
      <w:r>
        <w:rPr>
          <w:spacing w:val="-2"/>
          <w:u w:val="single"/>
        </w:rPr>
        <w:t>Incentives/Disincentives</w:t>
      </w:r>
      <w:r>
        <w:rPr>
          <w:spacing w:val="-2"/>
        </w:rPr>
        <w:t>:</w:t>
      </w:r>
    </w:p>
    <w:p w14:paraId="224E424B" w14:textId="77777777" w:rsidR="009C0184" w:rsidRDefault="009C0184">
      <w:pPr>
        <w:pStyle w:val="BodyText"/>
        <w:spacing w:before="1"/>
      </w:pPr>
    </w:p>
    <w:p w14:paraId="224E424C" w14:textId="77777777" w:rsidR="009C0184" w:rsidRDefault="000075D9">
      <w:pPr>
        <w:pStyle w:val="BodyText"/>
        <w:ind w:left="1080" w:right="1135"/>
      </w:pPr>
      <w:r>
        <w:t>The</w:t>
      </w:r>
      <w:r>
        <w:rPr>
          <w:spacing w:val="-5"/>
        </w:rPr>
        <w:t xml:space="preserve"> </w:t>
      </w:r>
      <w:r>
        <w:t>Technical</w:t>
      </w:r>
      <w:r>
        <w:rPr>
          <w:spacing w:val="-2"/>
        </w:rPr>
        <w:t xml:space="preserve"> </w:t>
      </w:r>
      <w:r>
        <w:t>Point</w:t>
      </w:r>
      <w:r>
        <w:rPr>
          <w:spacing w:val="-2"/>
        </w:rPr>
        <w:t xml:space="preserve"> </w:t>
      </w:r>
      <w:r>
        <w:t>of</w:t>
      </w:r>
      <w:r>
        <w:rPr>
          <w:spacing w:val="-5"/>
        </w:rPr>
        <w:t xml:space="preserve"> </w:t>
      </w:r>
      <w:r>
        <w:t>Contact makes</w:t>
      </w:r>
      <w:r>
        <w:rPr>
          <w:spacing w:val="-4"/>
        </w:rPr>
        <w:t xml:space="preserve"> </w:t>
      </w:r>
      <w:r>
        <w:t>an</w:t>
      </w:r>
      <w:r>
        <w:rPr>
          <w:spacing w:val="-4"/>
        </w:rPr>
        <w:t xml:space="preserve"> </w:t>
      </w:r>
      <w:r>
        <w:t>annual</w:t>
      </w:r>
      <w:r>
        <w:rPr>
          <w:spacing w:val="-2"/>
        </w:rPr>
        <w:t xml:space="preserve"> </w:t>
      </w:r>
      <w:r>
        <w:t>report</w:t>
      </w:r>
      <w:r>
        <w:rPr>
          <w:spacing w:val="-2"/>
        </w:rPr>
        <w:t xml:space="preserve"> </w:t>
      </w:r>
      <w:r>
        <w:t>on</w:t>
      </w:r>
      <w:r>
        <w:rPr>
          <w:spacing w:val="-4"/>
        </w:rPr>
        <w:t xml:space="preserve"> </w:t>
      </w:r>
      <w:r>
        <w:t>Contractor</w:t>
      </w:r>
      <w:r>
        <w:rPr>
          <w:spacing w:val="-2"/>
        </w:rPr>
        <w:t xml:space="preserve"> </w:t>
      </w:r>
      <w:r>
        <w:t>Performance</w:t>
      </w:r>
      <w:r>
        <w:rPr>
          <w:spacing w:val="-2"/>
        </w:rPr>
        <w:t xml:space="preserve"> </w:t>
      </w:r>
      <w:r>
        <w:t>(CPARS</w:t>
      </w:r>
      <w:r>
        <w:rPr>
          <w:spacing w:val="-3"/>
        </w:rPr>
        <w:t xml:space="preserve"> </w:t>
      </w:r>
      <w:r>
        <w:t>or</w:t>
      </w:r>
      <w:r>
        <w:rPr>
          <w:spacing w:val="-2"/>
        </w:rPr>
        <w:t xml:space="preserve"> </w:t>
      </w:r>
      <w:r>
        <w:t>other</w:t>
      </w:r>
      <w:r>
        <w:rPr>
          <w:spacing w:val="-2"/>
        </w:rPr>
        <w:t xml:space="preserve"> </w:t>
      </w:r>
      <w:r>
        <w:t>annual</w:t>
      </w:r>
      <w:r>
        <w:rPr>
          <w:spacing w:val="-2"/>
        </w:rPr>
        <w:t xml:space="preserve"> </w:t>
      </w:r>
      <w:r>
        <w:t>report). The contractor’s failure to achieve satisfactory performance under the contract, reflected in the annual report, may result</w:t>
      </w:r>
      <w:r>
        <w:rPr>
          <w:spacing w:val="-1"/>
        </w:rPr>
        <w:t xml:space="preserve"> </w:t>
      </w:r>
      <w:r>
        <w:t>in</w:t>
      </w:r>
      <w:r>
        <w:rPr>
          <w:spacing w:val="-2"/>
        </w:rPr>
        <w:t xml:space="preserve"> </w:t>
      </w:r>
      <w:r>
        <w:t>termination</w:t>
      </w:r>
      <w:r>
        <w:rPr>
          <w:spacing w:val="-1"/>
        </w:rPr>
        <w:t xml:space="preserve"> </w:t>
      </w:r>
      <w:r>
        <w:t>of</w:t>
      </w:r>
      <w:r>
        <w:rPr>
          <w:spacing w:val="-3"/>
        </w:rPr>
        <w:t xml:space="preserve"> </w:t>
      </w:r>
      <w:r>
        <w:t>the</w:t>
      </w:r>
      <w:r>
        <w:rPr>
          <w:spacing w:val="-1"/>
        </w:rPr>
        <w:t xml:space="preserve"> </w:t>
      </w:r>
      <w:r>
        <w:t>contract</w:t>
      </w:r>
      <w:r>
        <w:rPr>
          <w:spacing w:val="-1"/>
        </w:rPr>
        <w:t xml:space="preserve"> </w:t>
      </w:r>
      <w:r>
        <w:t>and may</w:t>
      </w:r>
      <w:r>
        <w:rPr>
          <w:spacing w:val="-4"/>
        </w:rPr>
        <w:t xml:space="preserve"> </w:t>
      </w:r>
      <w:r>
        <w:t>also result in</w:t>
      </w:r>
      <w:r>
        <w:rPr>
          <w:spacing w:val="-2"/>
        </w:rPr>
        <w:t xml:space="preserve"> </w:t>
      </w:r>
      <w:r>
        <w:t>the loss</w:t>
      </w:r>
      <w:r>
        <w:rPr>
          <w:spacing w:val="-2"/>
        </w:rPr>
        <w:t xml:space="preserve"> </w:t>
      </w:r>
      <w:r>
        <w:t>of future Government contracts. The contractor’s failure to achieve satisfactory performance under the contract may result in the non-exercise of available options.</w:t>
      </w:r>
    </w:p>
    <w:p w14:paraId="224E424D" w14:textId="77777777" w:rsidR="009C0184" w:rsidRDefault="000075D9">
      <w:pPr>
        <w:pStyle w:val="BodyText"/>
        <w:spacing w:before="230"/>
        <w:ind w:left="1079" w:right="1176"/>
      </w:pPr>
      <w:r>
        <w:t>For each item that does not meet acceptable levels, the Government may issue a Contract Discrepancy Report (CDR).</w:t>
      </w:r>
      <w:r>
        <w:rPr>
          <w:spacing w:val="-2"/>
        </w:rPr>
        <w:t xml:space="preserve"> </w:t>
      </w:r>
      <w:r>
        <w:t>CDRs</w:t>
      </w:r>
      <w:r>
        <w:rPr>
          <w:spacing w:val="-1"/>
        </w:rPr>
        <w:t xml:space="preserve"> </w:t>
      </w:r>
      <w:r>
        <w:t>will</w:t>
      </w:r>
      <w:r>
        <w:rPr>
          <w:spacing w:val="-2"/>
        </w:rPr>
        <w:t xml:space="preserve"> </w:t>
      </w:r>
      <w:r>
        <w:t>be</w:t>
      </w:r>
      <w:r>
        <w:rPr>
          <w:spacing w:val="-2"/>
        </w:rPr>
        <w:t xml:space="preserve"> </w:t>
      </w:r>
      <w:r>
        <w:t>forwarded</w:t>
      </w:r>
      <w:r>
        <w:rPr>
          <w:spacing w:val="-2"/>
        </w:rPr>
        <w:t xml:space="preserve"> </w:t>
      </w:r>
      <w:r>
        <w:t>to</w:t>
      </w:r>
      <w:r>
        <w:rPr>
          <w:spacing w:val="-2"/>
        </w:rPr>
        <w:t xml:space="preserve"> </w:t>
      </w:r>
      <w:r>
        <w:t>the</w:t>
      </w:r>
      <w:r>
        <w:rPr>
          <w:spacing w:val="-2"/>
        </w:rPr>
        <w:t xml:space="preserve"> </w:t>
      </w:r>
      <w:r>
        <w:t>KO</w:t>
      </w:r>
      <w:r>
        <w:rPr>
          <w:spacing w:val="-1"/>
        </w:rPr>
        <w:t xml:space="preserve"> </w:t>
      </w:r>
      <w:r>
        <w:t>with</w:t>
      </w:r>
      <w:r>
        <w:rPr>
          <w:spacing w:val="-2"/>
        </w:rPr>
        <w:t xml:space="preserve"> </w:t>
      </w:r>
      <w:r>
        <w:t>a</w:t>
      </w:r>
      <w:r>
        <w:rPr>
          <w:spacing w:val="-2"/>
        </w:rPr>
        <w:t xml:space="preserve"> </w:t>
      </w:r>
      <w:r>
        <w:t>copy</w:t>
      </w:r>
      <w:r>
        <w:rPr>
          <w:spacing w:val="-5"/>
        </w:rPr>
        <w:t xml:space="preserve"> </w:t>
      </w:r>
      <w:r>
        <w:t>sent</w:t>
      </w:r>
      <w:r>
        <w:rPr>
          <w:spacing w:val="-4"/>
        </w:rPr>
        <w:t xml:space="preserve"> </w:t>
      </w:r>
      <w:r>
        <w:t>to</w:t>
      </w:r>
      <w:r>
        <w:rPr>
          <w:spacing w:val="-2"/>
        </w:rPr>
        <w:t xml:space="preserve"> </w:t>
      </w:r>
      <w:r>
        <w:t>the</w:t>
      </w:r>
      <w:r>
        <w:rPr>
          <w:spacing w:val="-2"/>
        </w:rPr>
        <w:t xml:space="preserve"> </w:t>
      </w:r>
      <w:r>
        <w:t>contractor.</w:t>
      </w:r>
      <w:r>
        <w:rPr>
          <w:spacing w:val="-2"/>
        </w:rPr>
        <w:t xml:space="preserve"> </w:t>
      </w:r>
      <w:r>
        <w:t>The</w:t>
      </w:r>
      <w:r>
        <w:rPr>
          <w:spacing w:val="-2"/>
        </w:rPr>
        <w:t xml:space="preserve"> </w:t>
      </w:r>
      <w:r>
        <w:t>contractor</w:t>
      </w:r>
      <w:r>
        <w:rPr>
          <w:spacing w:val="-2"/>
        </w:rPr>
        <w:t xml:space="preserve"> </w:t>
      </w:r>
      <w:r>
        <w:t>must</w:t>
      </w:r>
      <w:r>
        <w:rPr>
          <w:spacing w:val="-2"/>
        </w:rPr>
        <w:t xml:space="preserve"> </w:t>
      </w:r>
      <w:r>
        <w:t>reply</w:t>
      </w:r>
      <w:r>
        <w:rPr>
          <w:spacing w:val="-5"/>
        </w:rPr>
        <w:t xml:space="preserve"> </w:t>
      </w:r>
      <w:r>
        <w:t>in</w:t>
      </w:r>
      <w:r>
        <w:rPr>
          <w:spacing w:val="-2"/>
        </w:rPr>
        <w:t xml:space="preserve"> </w:t>
      </w:r>
      <w:r>
        <w:t xml:space="preserve">writing within 5 days of receipt identifying how future occurrences of the problem will be prevented. Based upon the contractor’s past performance and plan to solve the problem, the KO will determine if any further action will be </w:t>
      </w:r>
      <w:r>
        <w:rPr>
          <w:spacing w:val="-2"/>
        </w:rPr>
        <w:t>taken.</w:t>
      </w:r>
    </w:p>
    <w:p w14:paraId="224E424E" w14:textId="77777777" w:rsidR="009C0184" w:rsidRDefault="000075D9">
      <w:pPr>
        <w:pStyle w:val="BodyText"/>
        <w:spacing w:before="230"/>
        <w:ind w:left="1079" w:right="1176"/>
      </w:pPr>
      <w:r>
        <w:t>In accordance with the inspection of services provisions of the contract, the Contractor shall be incentivized to provide</w:t>
      </w:r>
      <w:r>
        <w:rPr>
          <w:spacing w:val="-3"/>
        </w:rPr>
        <w:t xml:space="preserve"> </w:t>
      </w:r>
      <w:r>
        <w:t>quality</w:t>
      </w:r>
      <w:r>
        <w:rPr>
          <w:spacing w:val="-5"/>
        </w:rPr>
        <w:t xml:space="preserve"> </w:t>
      </w:r>
      <w:r>
        <w:t>products</w:t>
      </w:r>
      <w:r>
        <w:rPr>
          <w:spacing w:val="-3"/>
        </w:rPr>
        <w:t xml:space="preserve"> </w:t>
      </w:r>
      <w:r>
        <w:t>in</w:t>
      </w:r>
      <w:r>
        <w:rPr>
          <w:spacing w:val="-3"/>
        </w:rPr>
        <w:t xml:space="preserve"> </w:t>
      </w:r>
      <w:r>
        <w:t>a</w:t>
      </w:r>
      <w:r>
        <w:rPr>
          <w:spacing w:val="-3"/>
        </w:rPr>
        <w:t xml:space="preserve"> </w:t>
      </w:r>
      <w:r>
        <w:t>timely</w:t>
      </w:r>
      <w:r>
        <w:rPr>
          <w:spacing w:val="-1"/>
        </w:rPr>
        <w:t xml:space="preserve"> </w:t>
      </w:r>
      <w:r>
        <w:t>manner</w:t>
      </w:r>
      <w:r>
        <w:rPr>
          <w:spacing w:val="-2"/>
        </w:rPr>
        <w:t xml:space="preserve"> </w:t>
      </w:r>
      <w:r>
        <w:t>since</w:t>
      </w:r>
      <w:r>
        <w:rPr>
          <w:spacing w:val="-3"/>
        </w:rPr>
        <w:t xml:space="preserve"> </w:t>
      </w:r>
      <w:r>
        <w:t>the</w:t>
      </w:r>
      <w:r>
        <w:rPr>
          <w:spacing w:val="-3"/>
        </w:rPr>
        <w:t xml:space="preserve"> </w:t>
      </w:r>
      <w:r>
        <w:t>Government</w:t>
      </w:r>
      <w:r>
        <w:rPr>
          <w:spacing w:val="-3"/>
        </w:rPr>
        <w:t xml:space="preserve"> </w:t>
      </w:r>
      <w:r>
        <w:t>can</w:t>
      </w:r>
      <w:r>
        <w:rPr>
          <w:spacing w:val="-3"/>
        </w:rPr>
        <w:t xml:space="preserve"> </w:t>
      </w:r>
      <w:r>
        <w:t>require</w:t>
      </w:r>
      <w:r>
        <w:rPr>
          <w:spacing w:val="-3"/>
        </w:rPr>
        <w:t xml:space="preserve"> </w:t>
      </w:r>
      <w:r>
        <w:t>the</w:t>
      </w:r>
      <w:r>
        <w:rPr>
          <w:spacing w:val="-1"/>
        </w:rPr>
        <w:t xml:space="preserve"> </w:t>
      </w:r>
      <w:r>
        <w:t>Contractor,</w:t>
      </w:r>
      <w:r>
        <w:rPr>
          <w:spacing w:val="-3"/>
        </w:rPr>
        <w:t xml:space="preserve"> </w:t>
      </w:r>
      <w:r>
        <w:t>at</w:t>
      </w:r>
      <w:r>
        <w:rPr>
          <w:spacing w:val="-3"/>
        </w:rPr>
        <w:t xml:space="preserve"> </w:t>
      </w:r>
      <w:r>
        <w:t>no</w:t>
      </w:r>
      <w:r>
        <w:rPr>
          <w:spacing w:val="-2"/>
        </w:rPr>
        <w:t xml:space="preserve"> </w:t>
      </w:r>
      <w:r>
        <w:t>additional</w:t>
      </w:r>
      <w:r>
        <w:rPr>
          <w:spacing w:val="-3"/>
        </w:rPr>
        <w:t xml:space="preserve"> </w:t>
      </w:r>
      <w:r>
        <w:t>cost, to replace or correct work that fails to meet contract requirements.</w:t>
      </w:r>
    </w:p>
    <w:p w14:paraId="224E424F" w14:textId="77777777" w:rsidR="009C0184" w:rsidRDefault="009C0184">
      <w:pPr>
        <w:pStyle w:val="BodyText"/>
        <w:sectPr w:rsidR="009C0184">
          <w:pgSz w:w="12240" w:h="15840"/>
          <w:pgMar w:top="1400" w:right="360" w:bottom="280" w:left="360" w:header="725" w:footer="0" w:gutter="0"/>
          <w:cols w:space="720"/>
        </w:sectPr>
      </w:pPr>
    </w:p>
    <w:p w14:paraId="224E4250" w14:textId="77777777" w:rsidR="009C0184" w:rsidRDefault="009C0184">
      <w:pPr>
        <w:pStyle w:val="BodyText"/>
      </w:pPr>
    </w:p>
    <w:p w14:paraId="224E4251" w14:textId="77777777" w:rsidR="009C0184" w:rsidRDefault="009C0184">
      <w:pPr>
        <w:pStyle w:val="BodyText"/>
      </w:pPr>
    </w:p>
    <w:p w14:paraId="224E4252" w14:textId="77777777" w:rsidR="009C0184" w:rsidRDefault="009C0184">
      <w:pPr>
        <w:pStyle w:val="BodyText"/>
        <w:spacing w:before="1"/>
      </w:pPr>
    </w:p>
    <w:p w14:paraId="224E4253" w14:textId="77777777" w:rsidR="009C0184" w:rsidRDefault="000075D9">
      <w:pPr>
        <w:pStyle w:val="BodyText"/>
        <w:spacing w:before="1"/>
        <w:ind w:right="1"/>
        <w:jc w:val="center"/>
      </w:pPr>
      <w:r>
        <w:t>PART</w:t>
      </w:r>
      <w:r>
        <w:rPr>
          <w:spacing w:val="-5"/>
        </w:rPr>
        <w:t xml:space="preserve"> </w:t>
      </w:r>
      <w:r>
        <w:rPr>
          <w:spacing w:val="-10"/>
        </w:rPr>
        <w:t>5</w:t>
      </w:r>
    </w:p>
    <w:p w14:paraId="224E4254" w14:textId="77777777" w:rsidR="009C0184" w:rsidRDefault="000075D9">
      <w:pPr>
        <w:pStyle w:val="BodyText"/>
        <w:ind w:left="718" w:right="718"/>
        <w:jc w:val="center"/>
      </w:pPr>
      <w:r>
        <w:t>CONTRACTOR</w:t>
      </w:r>
      <w:r>
        <w:rPr>
          <w:spacing w:val="-9"/>
        </w:rPr>
        <w:t xml:space="preserve"> </w:t>
      </w:r>
      <w:r>
        <w:t>FURNISHED</w:t>
      </w:r>
      <w:r>
        <w:rPr>
          <w:spacing w:val="-7"/>
        </w:rPr>
        <w:t xml:space="preserve"> </w:t>
      </w:r>
      <w:r>
        <w:t>ITEMS</w:t>
      </w:r>
      <w:r>
        <w:rPr>
          <w:spacing w:val="-7"/>
        </w:rPr>
        <w:t xml:space="preserve"> </w:t>
      </w:r>
      <w:r>
        <w:t>AND</w:t>
      </w:r>
      <w:r>
        <w:rPr>
          <w:spacing w:val="-8"/>
        </w:rPr>
        <w:t xml:space="preserve"> </w:t>
      </w:r>
      <w:r>
        <w:rPr>
          <w:spacing w:val="-2"/>
        </w:rPr>
        <w:t>SERVICES</w:t>
      </w:r>
    </w:p>
    <w:p w14:paraId="224E4255" w14:textId="77777777" w:rsidR="009C0184" w:rsidRDefault="009C0184">
      <w:pPr>
        <w:pStyle w:val="BodyText"/>
        <w:spacing w:before="229"/>
      </w:pPr>
    </w:p>
    <w:p w14:paraId="224E4256" w14:textId="77777777" w:rsidR="009C0184" w:rsidRDefault="000075D9">
      <w:pPr>
        <w:pStyle w:val="ListParagraph"/>
        <w:numPr>
          <w:ilvl w:val="1"/>
          <w:numId w:val="16"/>
        </w:numPr>
        <w:tabs>
          <w:tab w:val="left" w:pos="1379"/>
        </w:tabs>
        <w:ind w:left="1379" w:hanging="299"/>
        <w:jc w:val="left"/>
        <w:rPr>
          <w:sz w:val="20"/>
        </w:rPr>
      </w:pPr>
      <w:r>
        <w:rPr>
          <w:sz w:val="20"/>
          <w:u w:val="single"/>
        </w:rPr>
        <w:t>Contractor</w:t>
      </w:r>
      <w:r>
        <w:rPr>
          <w:spacing w:val="-7"/>
          <w:sz w:val="20"/>
          <w:u w:val="single"/>
        </w:rPr>
        <w:t xml:space="preserve"> </w:t>
      </w:r>
      <w:r>
        <w:rPr>
          <w:sz w:val="20"/>
          <w:u w:val="single"/>
        </w:rPr>
        <w:t>Furnished</w:t>
      </w:r>
      <w:r>
        <w:rPr>
          <w:spacing w:val="-7"/>
          <w:sz w:val="20"/>
          <w:u w:val="single"/>
        </w:rPr>
        <w:t xml:space="preserve"> </w:t>
      </w:r>
      <w:r>
        <w:rPr>
          <w:sz w:val="20"/>
          <w:u w:val="single"/>
        </w:rPr>
        <w:t>Items</w:t>
      </w:r>
      <w:r>
        <w:rPr>
          <w:spacing w:val="-9"/>
          <w:sz w:val="20"/>
          <w:u w:val="single"/>
        </w:rPr>
        <w:t xml:space="preserve"> </w:t>
      </w:r>
      <w:r>
        <w:rPr>
          <w:sz w:val="20"/>
          <w:u w:val="single"/>
        </w:rPr>
        <w:t>and</w:t>
      </w:r>
      <w:r>
        <w:rPr>
          <w:spacing w:val="-7"/>
          <w:sz w:val="20"/>
          <w:u w:val="single"/>
        </w:rPr>
        <w:t xml:space="preserve"> </w:t>
      </w:r>
      <w:r>
        <w:rPr>
          <w:spacing w:val="-2"/>
          <w:sz w:val="20"/>
          <w:u w:val="single"/>
        </w:rPr>
        <w:t>Responsibilities</w:t>
      </w:r>
    </w:p>
    <w:p w14:paraId="224E4257" w14:textId="77777777" w:rsidR="009C0184" w:rsidRDefault="009C0184">
      <w:pPr>
        <w:pStyle w:val="BodyText"/>
      </w:pPr>
    </w:p>
    <w:p w14:paraId="224E4258" w14:textId="77777777" w:rsidR="009C0184" w:rsidRDefault="000075D9">
      <w:pPr>
        <w:pStyle w:val="ListParagraph"/>
        <w:numPr>
          <w:ilvl w:val="1"/>
          <w:numId w:val="16"/>
        </w:numPr>
        <w:tabs>
          <w:tab w:val="left" w:pos="2099"/>
        </w:tabs>
        <w:spacing w:before="1"/>
        <w:ind w:left="1799" w:right="1173" w:firstLine="0"/>
        <w:jc w:val="left"/>
        <w:rPr>
          <w:sz w:val="20"/>
        </w:rPr>
      </w:pPr>
      <w:r>
        <w:rPr>
          <w:sz w:val="20"/>
        </w:rPr>
        <w:t>Contractor</w:t>
      </w:r>
      <w:r>
        <w:rPr>
          <w:spacing w:val="-3"/>
          <w:sz w:val="20"/>
        </w:rPr>
        <w:t xml:space="preserve"> </w:t>
      </w:r>
      <w:r>
        <w:rPr>
          <w:sz w:val="20"/>
        </w:rPr>
        <w:t>Furnished</w:t>
      </w:r>
      <w:r>
        <w:rPr>
          <w:spacing w:val="-3"/>
          <w:sz w:val="20"/>
        </w:rPr>
        <w:t xml:space="preserve"> </w:t>
      </w:r>
      <w:r>
        <w:rPr>
          <w:sz w:val="20"/>
        </w:rPr>
        <w:t>Items.</w:t>
      </w:r>
      <w:r>
        <w:rPr>
          <w:spacing w:val="-3"/>
          <w:sz w:val="20"/>
        </w:rPr>
        <w:t xml:space="preserve"> </w:t>
      </w:r>
      <w:r>
        <w:rPr>
          <w:sz w:val="20"/>
        </w:rPr>
        <w:t>Everything</w:t>
      </w:r>
      <w:r>
        <w:rPr>
          <w:spacing w:val="-4"/>
          <w:sz w:val="20"/>
        </w:rPr>
        <w:t xml:space="preserve"> </w:t>
      </w:r>
      <w:r>
        <w:rPr>
          <w:sz w:val="20"/>
        </w:rPr>
        <w:t>included</w:t>
      </w:r>
      <w:r>
        <w:rPr>
          <w:spacing w:val="-3"/>
          <w:sz w:val="20"/>
        </w:rPr>
        <w:t xml:space="preserve"> </w:t>
      </w:r>
      <w:r>
        <w:rPr>
          <w:sz w:val="20"/>
        </w:rPr>
        <w:t>in</w:t>
      </w:r>
      <w:r>
        <w:rPr>
          <w:spacing w:val="-4"/>
          <w:sz w:val="20"/>
        </w:rPr>
        <w:t xml:space="preserve"> </w:t>
      </w:r>
      <w:r>
        <w:rPr>
          <w:sz w:val="20"/>
        </w:rPr>
        <w:t>this</w:t>
      </w:r>
      <w:r>
        <w:rPr>
          <w:spacing w:val="-2"/>
          <w:sz w:val="20"/>
        </w:rPr>
        <w:t xml:space="preserve"> </w:t>
      </w:r>
      <w:r>
        <w:rPr>
          <w:sz w:val="20"/>
        </w:rPr>
        <w:t>paragraph</w:t>
      </w:r>
      <w:r>
        <w:rPr>
          <w:spacing w:val="-4"/>
          <w:sz w:val="20"/>
        </w:rPr>
        <w:t xml:space="preserve"> </w:t>
      </w:r>
      <w:r>
        <w:rPr>
          <w:sz w:val="20"/>
        </w:rPr>
        <w:t>and</w:t>
      </w:r>
      <w:r>
        <w:rPr>
          <w:spacing w:val="-3"/>
          <w:sz w:val="20"/>
        </w:rPr>
        <w:t xml:space="preserve"> </w:t>
      </w:r>
      <w:r>
        <w:rPr>
          <w:sz w:val="20"/>
        </w:rPr>
        <w:t>its</w:t>
      </w:r>
      <w:r>
        <w:rPr>
          <w:spacing w:val="-4"/>
          <w:sz w:val="20"/>
        </w:rPr>
        <w:t xml:space="preserve"> </w:t>
      </w:r>
      <w:r>
        <w:rPr>
          <w:sz w:val="20"/>
        </w:rPr>
        <w:t>subparagraphs</w:t>
      </w:r>
      <w:r>
        <w:rPr>
          <w:spacing w:val="-4"/>
          <w:sz w:val="20"/>
        </w:rPr>
        <w:t xml:space="preserve"> </w:t>
      </w:r>
      <w:r>
        <w:rPr>
          <w:sz w:val="20"/>
        </w:rPr>
        <w:t>is</w:t>
      </w:r>
      <w:r>
        <w:rPr>
          <w:spacing w:val="-4"/>
          <w:sz w:val="20"/>
        </w:rPr>
        <w:t xml:space="preserve"> </w:t>
      </w:r>
      <w:r>
        <w:rPr>
          <w:sz w:val="20"/>
        </w:rPr>
        <w:t>basic</w:t>
      </w:r>
      <w:r>
        <w:rPr>
          <w:spacing w:val="-4"/>
          <w:sz w:val="20"/>
        </w:rPr>
        <w:t xml:space="preserve"> </w:t>
      </w:r>
      <w:r>
        <w:rPr>
          <w:sz w:val="20"/>
        </w:rPr>
        <w:t>to</w:t>
      </w:r>
      <w:r>
        <w:rPr>
          <w:spacing w:val="-3"/>
          <w:sz w:val="20"/>
        </w:rPr>
        <w:t xml:space="preserve"> </w:t>
      </w:r>
      <w:r>
        <w:rPr>
          <w:sz w:val="20"/>
        </w:rPr>
        <w:t>the contract and should be included in the contract price.</w:t>
      </w:r>
    </w:p>
    <w:p w14:paraId="224E4259" w14:textId="77777777" w:rsidR="009C0184" w:rsidRDefault="000075D9">
      <w:pPr>
        <w:pStyle w:val="ListParagraph"/>
        <w:numPr>
          <w:ilvl w:val="2"/>
          <w:numId w:val="16"/>
        </w:numPr>
        <w:tabs>
          <w:tab w:val="left" w:pos="2965"/>
        </w:tabs>
        <w:spacing w:before="228"/>
        <w:ind w:right="1238" w:firstLine="0"/>
        <w:rPr>
          <w:sz w:val="20"/>
        </w:rPr>
      </w:pPr>
      <w:r>
        <w:rPr>
          <w:sz w:val="20"/>
        </w:rPr>
        <w:t>The Contractor shall provide all labor, supervision, transportation, vehicles, supplies, equipment,</w:t>
      </w:r>
      <w:r>
        <w:rPr>
          <w:spacing w:val="-2"/>
          <w:sz w:val="20"/>
        </w:rPr>
        <w:t xml:space="preserve"> </w:t>
      </w:r>
      <w:r>
        <w:rPr>
          <w:sz w:val="20"/>
        </w:rPr>
        <w:t>materials,</w:t>
      </w:r>
      <w:r>
        <w:rPr>
          <w:spacing w:val="-4"/>
          <w:sz w:val="20"/>
        </w:rPr>
        <w:t xml:space="preserve"> </w:t>
      </w:r>
      <w:r>
        <w:rPr>
          <w:sz w:val="20"/>
        </w:rPr>
        <w:t>facilities</w:t>
      </w:r>
      <w:r>
        <w:rPr>
          <w:spacing w:val="-4"/>
          <w:sz w:val="20"/>
        </w:rPr>
        <w:t xml:space="preserve"> </w:t>
      </w:r>
      <w:r>
        <w:rPr>
          <w:sz w:val="20"/>
        </w:rPr>
        <w:t>and</w:t>
      </w:r>
      <w:r>
        <w:rPr>
          <w:spacing w:val="-3"/>
          <w:sz w:val="20"/>
        </w:rPr>
        <w:t xml:space="preserve"> </w:t>
      </w:r>
      <w:r>
        <w:rPr>
          <w:sz w:val="20"/>
        </w:rPr>
        <w:t>services</w:t>
      </w:r>
      <w:r>
        <w:rPr>
          <w:spacing w:val="-4"/>
          <w:sz w:val="20"/>
        </w:rPr>
        <w:t xml:space="preserve"> </w:t>
      </w:r>
      <w:r>
        <w:rPr>
          <w:sz w:val="20"/>
        </w:rPr>
        <w:t>required</w:t>
      </w:r>
      <w:r>
        <w:rPr>
          <w:spacing w:val="-4"/>
          <w:sz w:val="20"/>
        </w:rPr>
        <w:t xml:space="preserve"> </w:t>
      </w:r>
      <w:r>
        <w:rPr>
          <w:sz w:val="20"/>
        </w:rPr>
        <w:t>to</w:t>
      </w:r>
      <w:r>
        <w:rPr>
          <w:spacing w:val="-3"/>
          <w:sz w:val="20"/>
        </w:rPr>
        <w:t xml:space="preserve"> </w:t>
      </w:r>
      <w:r>
        <w:rPr>
          <w:sz w:val="20"/>
        </w:rPr>
        <w:t>perform</w:t>
      </w:r>
      <w:r>
        <w:rPr>
          <w:spacing w:val="-4"/>
          <w:sz w:val="20"/>
        </w:rPr>
        <w:t xml:space="preserve"> </w:t>
      </w:r>
      <w:r>
        <w:rPr>
          <w:sz w:val="20"/>
        </w:rPr>
        <w:t>work</w:t>
      </w:r>
      <w:r>
        <w:rPr>
          <w:spacing w:val="-3"/>
          <w:sz w:val="20"/>
        </w:rPr>
        <w:t xml:space="preserve"> </w:t>
      </w:r>
      <w:r>
        <w:rPr>
          <w:sz w:val="20"/>
        </w:rPr>
        <w:t>under</w:t>
      </w:r>
      <w:r>
        <w:rPr>
          <w:spacing w:val="-3"/>
          <w:sz w:val="20"/>
        </w:rPr>
        <w:t xml:space="preserve"> </w:t>
      </w:r>
      <w:r>
        <w:rPr>
          <w:sz w:val="20"/>
        </w:rPr>
        <w:t>this</w:t>
      </w:r>
      <w:r>
        <w:rPr>
          <w:spacing w:val="-4"/>
          <w:sz w:val="20"/>
        </w:rPr>
        <w:t xml:space="preserve"> </w:t>
      </w:r>
      <w:r>
        <w:rPr>
          <w:sz w:val="20"/>
        </w:rPr>
        <w:t>contract</w:t>
      </w:r>
      <w:r>
        <w:rPr>
          <w:spacing w:val="-4"/>
          <w:sz w:val="20"/>
        </w:rPr>
        <w:t xml:space="preserve"> </w:t>
      </w:r>
      <w:r>
        <w:rPr>
          <w:sz w:val="20"/>
        </w:rPr>
        <w:t>that</w:t>
      </w:r>
      <w:r>
        <w:rPr>
          <w:spacing w:val="-4"/>
          <w:sz w:val="20"/>
        </w:rPr>
        <w:t xml:space="preserve"> </w:t>
      </w:r>
      <w:r>
        <w:rPr>
          <w:sz w:val="20"/>
        </w:rPr>
        <w:t>are not listed under Section 3 of this PWS.</w:t>
      </w:r>
    </w:p>
    <w:p w14:paraId="224E425A" w14:textId="77777777" w:rsidR="009C0184" w:rsidRDefault="009C0184">
      <w:pPr>
        <w:pStyle w:val="BodyText"/>
        <w:spacing w:before="2"/>
      </w:pPr>
    </w:p>
    <w:p w14:paraId="224E425B" w14:textId="77777777" w:rsidR="009C0184" w:rsidRDefault="000075D9">
      <w:pPr>
        <w:pStyle w:val="ListParagraph"/>
        <w:numPr>
          <w:ilvl w:val="1"/>
          <w:numId w:val="16"/>
        </w:numPr>
        <w:tabs>
          <w:tab w:val="left" w:pos="1381"/>
        </w:tabs>
        <w:ind w:left="1381"/>
        <w:jc w:val="left"/>
        <w:rPr>
          <w:sz w:val="20"/>
        </w:rPr>
      </w:pPr>
      <w:r>
        <w:rPr>
          <w:spacing w:val="-2"/>
          <w:sz w:val="20"/>
          <w:u w:val="single"/>
        </w:rPr>
        <w:t>Requirements.</w:t>
      </w:r>
    </w:p>
    <w:p w14:paraId="224E425C" w14:textId="77777777" w:rsidR="009C0184" w:rsidRDefault="000075D9">
      <w:pPr>
        <w:pStyle w:val="BodyText"/>
        <w:spacing w:before="229"/>
        <w:ind w:left="1800" w:right="1176"/>
      </w:pPr>
      <w:r>
        <w:t xml:space="preserve">4.2.1 </w:t>
      </w:r>
      <w:r>
        <w:rPr>
          <w:u w:val="single"/>
        </w:rPr>
        <w:t>Contractor Personnel.</w:t>
      </w:r>
      <w:r>
        <w:t xml:space="preserve"> Technicians that provide maintenance including moves, </w:t>
      </w:r>
      <w:proofErr w:type="gramStart"/>
      <w:r>
        <w:t>adds</w:t>
      </w:r>
      <w:proofErr w:type="gramEnd"/>
      <w:r>
        <w:t xml:space="preserve"> and changes on cable/infrastructure</w:t>
      </w:r>
      <w:r>
        <w:rPr>
          <w:spacing w:val="-4"/>
        </w:rPr>
        <w:t xml:space="preserve"> </w:t>
      </w:r>
      <w:r>
        <w:t>located</w:t>
      </w:r>
      <w:r>
        <w:rPr>
          <w:spacing w:val="-3"/>
        </w:rPr>
        <w:t xml:space="preserve"> </w:t>
      </w:r>
      <w:r>
        <w:t>at</w:t>
      </w:r>
      <w:r>
        <w:rPr>
          <w:spacing w:val="-4"/>
        </w:rPr>
        <w:t xml:space="preserve"> </w:t>
      </w:r>
      <w:r>
        <w:t>NAS</w:t>
      </w:r>
      <w:r>
        <w:rPr>
          <w:spacing w:val="-4"/>
        </w:rPr>
        <w:t xml:space="preserve"> </w:t>
      </w:r>
      <w:r>
        <w:t>Pensacola</w:t>
      </w:r>
      <w:r>
        <w:rPr>
          <w:spacing w:val="-4"/>
        </w:rPr>
        <w:t xml:space="preserve"> </w:t>
      </w:r>
      <w:r>
        <w:t>(NASP),</w:t>
      </w:r>
      <w:r>
        <w:rPr>
          <w:spacing w:val="-4"/>
        </w:rPr>
        <w:t xml:space="preserve"> </w:t>
      </w:r>
      <w:r>
        <w:t>NASP</w:t>
      </w:r>
      <w:r>
        <w:rPr>
          <w:spacing w:val="-2"/>
        </w:rPr>
        <w:t xml:space="preserve"> </w:t>
      </w:r>
      <w:r>
        <w:t>Corry</w:t>
      </w:r>
      <w:r>
        <w:rPr>
          <w:spacing w:val="-6"/>
        </w:rPr>
        <w:t xml:space="preserve"> </w:t>
      </w:r>
      <w:r>
        <w:t>Station</w:t>
      </w:r>
      <w:r>
        <w:rPr>
          <w:spacing w:val="-4"/>
        </w:rPr>
        <w:t xml:space="preserve"> </w:t>
      </w:r>
      <w:r>
        <w:t>and</w:t>
      </w:r>
      <w:r>
        <w:rPr>
          <w:spacing w:val="-3"/>
        </w:rPr>
        <w:t xml:space="preserve"> </w:t>
      </w:r>
      <w:r>
        <w:t>NASP</w:t>
      </w:r>
      <w:r>
        <w:rPr>
          <w:spacing w:val="-2"/>
        </w:rPr>
        <w:t xml:space="preserve"> </w:t>
      </w:r>
      <w:r>
        <w:t>Saufley</w:t>
      </w:r>
      <w:r>
        <w:rPr>
          <w:spacing w:val="-6"/>
        </w:rPr>
        <w:t xml:space="preserve"> </w:t>
      </w:r>
      <w:r>
        <w:t>Field will be technicians residing in the local area. All technicians dispatched for the above services shall be trained in copper work, fiber-optic work and the entire spectrum of telecommunications services from Plain Old Telephone Service (POTS) to OC192 and are familiar with the local base infrastructures.</w:t>
      </w:r>
    </w:p>
    <w:p w14:paraId="224E425D" w14:textId="77777777" w:rsidR="009C0184" w:rsidRDefault="000075D9">
      <w:pPr>
        <w:pStyle w:val="ListParagraph"/>
        <w:numPr>
          <w:ilvl w:val="2"/>
          <w:numId w:val="15"/>
        </w:numPr>
        <w:tabs>
          <w:tab w:val="left" w:pos="2250"/>
        </w:tabs>
        <w:spacing w:before="230"/>
        <w:ind w:right="1554" w:firstLine="0"/>
        <w:rPr>
          <w:sz w:val="20"/>
        </w:rPr>
      </w:pPr>
      <w:r>
        <w:rPr>
          <w:sz w:val="20"/>
        </w:rPr>
        <w:t>Technicians</w:t>
      </w:r>
      <w:r>
        <w:rPr>
          <w:spacing w:val="-5"/>
          <w:sz w:val="20"/>
        </w:rPr>
        <w:t xml:space="preserve"> </w:t>
      </w:r>
      <w:proofErr w:type="gramStart"/>
      <w:r>
        <w:rPr>
          <w:sz w:val="20"/>
        </w:rPr>
        <w:t>shall</w:t>
      </w:r>
      <w:proofErr w:type="gramEnd"/>
      <w:r>
        <w:rPr>
          <w:spacing w:val="-2"/>
          <w:sz w:val="20"/>
        </w:rPr>
        <w:t xml:space="preserve"> </w:t>
      </w:r>
      <w:r>
        <w:rPr>
          <w:sz w:val="20"/>
        </w:rPr>
        <w:t>wear</w:t>
      </w:r>
      <w:r>
        <w:rPr>
          <w:spacing w:val="-1"/>
          <w:sz w:val="20"/>
        </w:rPr>
        <w:t xml:space="preserve"> </w:t>
      </w:r>
      <w:r>
        <w:rPr>
          <w:sz w:val="20"/>
        </w:rPr>
        <w:t>uniforms</w:t>
      </w:r>
      <w:r>
        <w:rPr>
          <w:spacing w:val="-5"/>
          <w:sz w:val="20"/>
        </w:rPr>
        <w:t xml:space="preserve"> </w:t>
      </w:r>
      <w:r>
        <w:rPr>
          <w:sz w:val="20"/>
        </w:rPr>
        <w:t>bearing</w:t>
      </w:r>
      <w:r>
        <w:rPr>
          <w:spacing w:val="-5"/>
          <w:sz w:val="20"/>
        </w:rPr>
        <w:t xml:space="preserve"> </w:t>
      </w:r>
      <w:r>
        <w:rPr>
          <w:sz w:val="20"/>
        </w:rPr>
        <w:t>company</w:t>
      </w:r>
      <w:r>
        <w:rPr>
          <w:spacing w:val="-6"/>
          <w:sz w:val="20"/>
        </w:rPr>
        <w:t xml:space="preserve"> </w:t>
      </w:r>
      <w:proofErr w:type="gramStart"/>
      <w:r>
        <w:rPr>
          <w:sz w:val="20"/>
        </w:rPr>
        <w:t>logo</w:t>
      </w:r>
      <w:proofErr w:type="gramEnd"/>
      <w:r>
        <w:rPr>
          <w:spacing w:val="-1"/>
          <w:sz w:val="20"/>
        </w:rPr>
        <w:t xml:space="preserve"> </w:t>
      </w:r>
      <w:r>
        <w:rPr>
          <w:sz w:val="20"/>
        </w:rPr>
        <w:t>with</w:t>
      </w:r>
      <w:r>
        <w:rPr>
          <w:spacing w:val="-5"/>
          <w:sz w:val="20"/>
        </w:rPr>
        <w:t xml:space="preserve"> </w:t>
      </w:r>
      <w:r>
        <w:rPr>
          <w:sz w:val="20"/>
        </w:rPr>
        <w:t>appropriate</w:t>
      </w:r>
      <w:r>
        <w:rPr>
          <w:spacing w:val="-4"/>
          <w:sz w:val="20"/>
        </w:rPr>
        <w:t xml:space="preserve"> </w:t>
      </w:r>
      <w:r>
        <w:rPr>
          <w:sz w:val="20"/>
        </w:rPr>
        <w:t>company</w:t>
      </w:r>
      <w:r>
        <w:rPr>
          <w:spacing w:val="-6"/>
          <w:sz w:val="20"/>
        </w:rPr>
        <w:t xml:space="preserve"> </w:t>
      </w:r>
      <w:r>
        <w:rPr>
          <w:sz w:val="20"/>
        </w:rPr>
        <w:t>identification badges that are easily recognizable.</w:t>
      </w:r>
    </w:p>
    <w:p w14:paraId="224E425E" w14:textId="77777777" w:rsidR="009C0184" w:rsidRDefault="009C0184">
      <w:pPr>
        <w:pStyle w:val="BodyText"/>
        <w:spacing w:before="1"/>
      </w:pPr>
    </w:p>
    <w:p w14:paraId="224E425F" w14:textId="77777777" w:rsidR="009C0184" w:rsidRDefault="000075D9">
      <w:pPr>
        <w:pStyle w:val="ListParagraph"/>
        <w:numPr>
          <w:ilvl w:val="2"/>
          <w:numId w:val="15"/>
        </w:numPr>
        <w:tabs>
          <w:tab w:val="left" w:pos="2245"/>
        </w:tabs>
        <w:ind w:left="2245" w:hanging="445"/>
        <w:rPr>
          <w:sz w:val="20"/>
        </w:rPr>
      </w:pPr>
      <w:r>
        <w:rPr>
          <w:sz w:val="20"/>
        </w:rPr>
        <w:t>Technicians</w:t>
      </w:r>
      <w:r>
        <w:rPr>
          <w:spacing w:val="-7"/>
          <w:sz w:val="20"/>
        </w:rPr>
        <w:t xml:space="preserve"> </w:t>
      </w:r>
      <w:r>
        <w:rPr>
          <w:sz w:val="20"/>
        </w:rPr>
        <w:t>and</w:t>
      </w:r>
      <w:r>
        <w:rPr>
          <w:spacing w:val="-5"/>
          <w:sz w:val="20"/>
        </w:rPr>
        <w:t xml:space="preserve"> </w:t>
      </w:r>
      <w:r>
        <w:rPr>
          <w:sz w:val="20"/>
        </w:rPr>
        <w:t>their</w:t>
      </w:r>
      <w:r>
        <w:rPr>
          <w:spacing w:val="-6"/>
          <w:sz w:val="20"/>
        </w:rPr>
        <w:t xml:space="preserve"> </w:t>
      </w:r>
      <w:r>
        <w:rPr>
          <w:sz w:val="20"/>
        </w:rPr>
        <w:t>supervisors</w:t>
      </w:r>
      <w:r>
        <w:rPr>
          <w:spacing w:val="-6"/>
          <w:sz w:val="20"/>
        </w:rPr>
        <w:t xml:space="preserve"> </w:t>
      </w:r>
      <w:proofErr w:type="gramStart"/>
      <w:r>
        <w:rPr>
          <w:sz w:val="20"/>
        </w:rPr>
        <w:t>shall</w:t>
      </w:r>
      <w:r>
        <w:rPr>
          <w:spacing w:val="-6"/>
          <w:sz w:val="20"/>
        </w:rPr>
        <w:t xml:space="preserve"> </w:t>
      </w:r>
      <w:r>
        <w:rPr>
          <w:sz w:val="20"/>
        </w:rPr>
        <w:t>conduit</w:t>
      </w:r>
      <w:r>
        <w:rPr>
          <w:spacing w:val="-5"/>
          <w:sz w:val="20"/>
        </w:rPr>
        <w:t xml:space="preserve"> </w:t>
      </w:r>
      <w:r>
        <w:rPr>
          <w:sz w:val="20"/>
        </w:rPr>
        <w:t>themselves</w:t>
      </w:r>
      <w:r>
        <w:rPr>
          <w:spacing w:val="-7"/>
          <w:sz w:val="20"/>
        </w:rPr>
        <w:t xml:space="preserve"> </w:t>
      </w:r>
      <w:r>
        <w:rPr>
          <w:sz w:val="20"/>
        </w:rPr>
        <w:t>in</w:t>
      </w:r>
      <w:r>
        <w:rPr>
          <w:spacing w:val="-6"/>
          <w:sz w:val="20"/>
        </w:rPr>
        <w:t xml:space="preserve"> </w:t>
      </w:r>
      <w:r>
        <w:rPr>
          <w:sz w:val="20"/>
        </w:rPr>
        <w:t>a</w:t>
      </w:r>
      <w:r>
        <w:rPr>
          <w:spacing w:val="-5"/>
          <w:sz w:val="20"/>
        </w:rPr>
        <w:t xml:space="preserve"> </w:t>
      </w:r>
      <w:r>
        <w:rPr>
          <w:sz w:val="20"/>
        </w:rPr>
        <w:t>professional</w:t>
      </w:r>
      <w:r>
        <w:rPr>
          <w:spacing w:val="-4"/>
          <w:sz w:val="20"/>
        </w:rPr>
        <w:t xml:space="preserve"> </w:t>
      </w:r>
      <w:r>
        <w:rPr>
          <w:sz w:val="20"/>
        </w:rPr>
        <w:t>manner</w:t>
      </w:r>
      <w:r>
        <w:rPr>
          <w:spacing w:val="-5"/>
          <w:sz w:val="20"/>
        </w:rPr>
        <w:t xml:space="preserve"> </w:t>
      </w:r>
      <w:r>
        <w:rPr>
          <w:sz w:val="20"/>
        </w:rPr>
        <w:t>at</w:t>
      </w:r>
      <w:r>
        <w:rPr>
          <w:spacing w:val="-5"/>
          <w:sz w:val="20"/>
        </w:rPr>
        <w:t xml:space="preserve"> </w:t>
      </w:r>
      <w:r>
        <w:rPr>
          <w:sz w:val="20"/>
        </w:rPr>
        <w:t>all</w:t>
      </w:r>
      <w:r>
        <w:rPr>
          <w:spacing w:val="-5"/>
          <w:sz w:val="20"/>
        </w:rPr>
        <w:t xml:space="preserve"> </w:t>
      </w:r>
      <w:r>
        <w:rPr>
          <w:spacing w:val="-2"/>
          <w:sz w:val="20"/>
        </w:rPr>
        <w:t>times</w:t>
      </w:r>
      <w:proofErr w:type="gramEnd"/>
      <w:r>
        <w:rPr>
          <w:spacing w:val="-2"/>
          <w:sz w:val="20"/>
        </w:rPr>
        <w:t>.</w:t>
      </w:r>
    </w:p>
    <w:p w14:paraId="224E4260" w14:textId="77777777" w:rsidR="009C0184" w:rsidRDefault="000075D9">
      <w:pPr>
        <w:pStyle w:val="ListParagraph"/>
        <w:numPr>
          <w:ilvl w:val="2"/>
          <w:numId w:val="15"/>
        </w:numPr>
        <w:tabs>
          <w:tab w:val="left" w:pos="2250"/>
        </w:tabs>
        <w:spacing w:before="228"/>
        <w:ind w:right="1552" w:firstLine="0"/>
        <w:rPr>
          <w:sz w:val="20"/>
        </w:rPr>
      </w:pPr>
      <w:r>
        <w:rPr>
          <w:sz w:val="20"/>
        </w:rPr>
        <w:t xml:space="preserve">Technicians shall provide qualified telecommunications personnel to participate </w:t>
      </w:r>
      <w:proofErr w:type="gramStart"/>
      <w:r>
        <w:rPr>
          <w:sz w:val="20"/>
        </w:rPr>
        <w:t>in</w:t>
      </w:r>
      <w:proofErr w:type="gramEnd"/>
      <w:r>
        <w:rPr>
          <w:sz w:val="20"/>
        </w:rPr>
        <w:t xml:space="preserve"> and support Government</w:t>
      </w:r>
      <w:r>
        <w:rPr>
          <w:spacing w:val="-3"/>
          <w:sz w:val="20"/>
        </w:rPr>
        <w:t xml:space="preserve"> </w:t>
      </w:r>
      <w:r>
        <w:rPr>
          <w:sz w:val="20"/>
        </w:rPr>
        <w:t>requested</w:t>
      </w:r>
      <w:r>
        <w:rPr>
          <w:spacing w:val="-3"/>
          <w:sz w:val="20"/>
        </w:rPr>
        <w:t xml:space="preserve"> </w:t>
      </w:r>
      <w:r>
        <w:rPr>
          <w:sz w:val="20"/>
        </w:rPr>
        <w:t>conferences,</w:t>
      </w:r>
      <w:r>
        <w:rPr>
          <w:spacing w:val="-3"/>
          <w:sz w:val="20"/>
        </w:rPr>
        <w:t xml:space="preserve"> </w:t>
      </w:r>
      <w:r>
        <w:rPr>
          <w:sz w:val="20"/>
        </w:rPr>
        <w:t>technical</w:t>
      </w:r>
      <w:r>
        <w:rPr>
          <w:spacing w:val="-3"/>
          <w:sz w:val="20"/>
        </w:rPr>
        <w:t xml:space="preserve"> </w:t>
      </w:r>
      <w:r>
        <w:rPr>
          <w:sz w:val="20"/>
        </w:rPr>
        <w:t>and</w:t>
      </w:r>
      <w:r>
        <w:rPr>
          <w:spacing w:val="-3"/>
          <w:sz w:val="20"/>
        </w:rPr>
        <w:t xml:space="preserve"> </w:t>
      </w:r>
      <w:r>
        <w:rPr>
          <w:sz w:val="20"/>
        </w:rPr>
        <w:t>operational</w:t>
      </w:r>
      <w:r>
        <w:rPr>
          <w:spacing w:val="-2"/>
          <w:sz w:val="20"/>
        </w:rPr>
        <w:t xml:space="preserve"> </w:t>
      </w:r>
      <w:r>
        <w:rPr>
          <w:sz w:val="20"/>
        </w:rPr>
        <w:t>meetings</w:t>
      </w:r>
      <w:r>
        <w:rPr>
          <w:spacing w:val="-5"/>
          <w:sz w:val="20"/>
        </w:rPr>
        <w:t xml:space="preserve"> </w:t>
      </w:r>
      <w:r>
        <w:rPr>
          <w:sz w:val="20"/>
        </w:rPr>
        <w:t>and</w:t>
      </w:r>
      <w:r>
        <w:rPr>
          <w:spacing w:val="-4"/>
          <w:sz w:val="20"/>
        </w:rPr>
        <w:t xml:space="preserve"> </w:t>
      </w:r>
      <w:r>
        <w:rPr>
          <w:sz w:val="20"/>
        </w:rPr>
        <w:t>reviews</w:t>
      </w:r>
      <w:r>
        <w:rPr>
          <w:spacing w:val="-5"/>
          <w:sz w:val="20"/>
        </w:rPr>
        <w:t xml:space="preserve"> </w:t>
      </w:r>
      <w:r>
        <w:rPr>
          <w:sz w:val="20"/>
        </w:rPr>
        <w:t>that</w:t>
      </w:r>
      <w:r>
        <w:rPr>
          <w:spacing w:val="-3"/>
          <w:sz w:val="20"/>
        </w:rPr>
        <w:t xml:space="preserve"> </w:t>
      </w:r>
      <w:r>
        <w:rPr>
          <w:sz w:val="20"/>
        </w:rPr>
        <w:t>pertain</w:t>
      </w:r>
      <w:r>
        <w:rPr>
          <w:spacing w:val="-5"/>
          <w:sz w:val="20"/>
        </w:rPr>
        <w:t xml:space="preserve"> </w:t>
      </w:r>
      <w:r>
        <w:rPr>
          <w:sz w:val="20"/>
        </w:rPr>
        <w:t>to</w:t>
      </w:r>
      <w:r>
        <w:rPr>
          <w:spacing w:val="-4"/>
          <w:sz w:val="20"/>
        </w:rPr>
        <w:t xml:space="preserve"> </w:t>
      </w:r>
      <w:r>
        <w:rPr>
          <w:sz w:val="20"/>
        </w:rPr>
        <w:t>the performance or proposed performance of this PWS as related to this contract.</w:t>
      </w:r>
    </w:p>
    <w:p w14:paraId="224E4261" w14:textId="77777777" w:rsidR="009C0184" w:rsidRDefault="009C0184">
      <w:pPr>
        <w:pStyle w:val="BodyText"/>
        <w:spacing w:before="2"/>
      </w:pPr>
    </w:p>
    <w:p w14:paraId="224E4262" w14:textId="77777777" w:rsidR="009C0184" w:rsidRDefault="000075D9">
      <w:pPr>
        <w:pStyle w:val="ListParagraph"/>
        <w:numPr>
          <w:ilvl w:val="2"/>
          <w:numId w:val="15"/>
        </w:numPr>
        <w:tabs>
          <w:tab w:val="left" w:pos="2248"/>
        </w:tabs>
        <w:ind w:left="2248" w:hanging="448"/>
        <w:rPr>
          <w:sz w:val="20"/>
        </w:rPr>
      </w:pPr>
      <w:r>
        <w:rPr>
          <w:sz w:val="20"/>
        </w:rPr>
        <w:t>All</w:t>
      </w:r>
      <w:r>
        <w:rPr>
          <w:spacing w:val="-7"/>
          <w:sz w:val="20"/>
        </w:rPr>
        <w:t xml:space="preserve"> </w:t>
      </w:r>
      <w:r>
        <w:rPr>
          <w:sz w:val="20"/>
        </w:rPr>
        <w:t>contractor</w:t>
      </w:r>
      <w:r>
        <w:rPr>
          <w:spacing w:val="-6"/>
          <w:sz w:val="20"/>
        </w:rPr>
        <w:t xml:space="preserve"> </w:t>
      </w:r>
      <w:r>
        <w:rPr>
          <w:sz w:val="20"/>
        </w:rPr>
        <w:t>personnel</w:t>
      </w:r>
      <w:r>
        <w:rPr>
          <w:spacing w:val="-7"/>
          <w:sz w:val="20"/>
        </w:rPr>
        <w:t xml:space="preserve"> </w:t>
      </w:r>
      <w:r>
        <w:rPr>
          <w:sz w:val="20"/>
        </w:rPr>
        <w:t>are</w:t>
      </w:r>
      <w:r>
        <w:rPr>
          <w:spacing w:val="-5"/>
          <w:sz w:val="20"/>
        </w:rPr>
        <w:t xml:space="preserve"> </w:t>
      </w:r>
      <w:r>
        <w:rPr>
          <w:sz w:val="20"/>
        </w:rPr>
        <w:t>required</w:t>
      </w:r>
      <w:r>
        <w:rPr>
          <w:spacing w:val="-6"/>
          <w:sz w:val="20"/>
        </w:rPr>
        <w:t xml:space="preserve"> </w:t>
      </w:r>
      <w:r>
        <w:rPr>
          <w:sz w:val="20"/>
        </w:rPr>
        <w:t>to</w:t>
      </w:r>
      <w:r>
        <w:rPr>
          <w:spacing w:val="-6"/>
          <w:sz w:val="20"/>
        </w:rPr>
        <w:t xml:space="preserve"> </w:t>
      </w:r>
      <w:r>
        <w:rPr>
          <w:sz w:val="20"/>
        </w:rPr>
        <w:t>conform</w:t>
      </w:r>
      <w:r>
        <w:rPr>
          <w:spacing w:val="-9"/>
          <w:sz w:val="20"/>
        </w:rPr>
        <w:t xml:space="preserve"> </w:t>
      </w:r>
      <w:r>
        <w:rPr>
          <w:sz w:val="20"/>
        </w:rPr>
        <w:t>to</w:t>
      </w:r>
      <w:r>
        <w:rPr>
          <w:spacing w:val="-6"/>
          <w:sz w:val="20"/>
        </w:rPr>
        <w:t xml:space="preserve"> </w:t>
      </w:r>
      <w:r>
        <w:rPr>
          <w:sz w:val="20"/>
        </w:rPr>
        <w:t>base</w:t>
      </w:r>
      <w:r>
        <w:rPr>
          <w:spacing w:val="-6"/>
          <w:sz w:val="20"/>
        </w:rPr>
        <w:t xml:space="preserve"> </w:t>
      </w:r>
      <w:r>
        <w:rPr>
          <w:sz w:val="20"/>
        </w:rPr>
        <w:t>regulations</w:t>
      </w:r>
      <w:r>
        <w:rPr>
          <w:spacing w:val="-7"/>
          <w:sz w:val="20"/>
        </w:rPr>
        <w:t xml:space="preserve"> </w:t>
      </w:r>
      <w:r>
        <w:rPr>
          <w:sz w:val="20"/>
        </w:rPr>
        <w:t>and</w:t>
      </w:r>
      <w:r>
        <w:rPr>
          <w:spacing w:val="-6"/>
          <w:sz w:val="20"/>
        </w:rPr>
        <w:t xml:space="preserve"> </w:t>
      </w:r>
      <w:r>
        <w:rPr>
          <w:sz w:val="20"/>
        </w:rPr>
        <w:t>concerns,</w:t>
      </w:r>
      <w:r>
        <w:rPr>
          <w:spacing w:val="-6"/>
          <w:sz w:val="20"/>
        </w:rPr>
        <w:t xml:space="preserve"> </w:t>
      </w:r>
      <w:r>
        <w:rPr>
          <w:spacing w:val="-2"/>
          <w:sz w:val="20"/>
        </w:rPr>
        <w:t>(i.e.):</w:t>
      </w:r>
    </w:p>
    <w:p w14:paraId="224E4263" w14:textId="77777777" w:rsidR="009C0184" w:rsidRDefault="000075D9">
      <w:pPr>
        <w:pStyle w:val="ListParagraph"/>
        <w:numPr>
          <w:ilvl w:val="0"/>
          <w:numId w:val="14"/>
        </w:numPr>
        <w:tabs>
          <w:tab w:val="left" w:pos="2084"/>
        </w:tabs>
        <w:spacing w:before="228"/>
        <w:ind w:left="2084" w:hanging="284"/>
        <w:rPr>
          <w:sz w:val="20"/>
        </w:rPr>
      </w:pPr>
      <w:r>
        <w:rPr>
          <w:sz w:val="20"/>
        </w:rPr>
        <w:t>Designated</w:t>
      </w:r>
      <w:r>
        <w:rPr>
          <w:spacing w:val="-11"/>
          <w:sz w:val="20"/>
        </w:rPr>
        <w:t xml:space="preserve"> </w:t>
      </w:r>
      <w:r>
        <w:rPr>
          <w:spacing w:val="-2"/>
          <w:sz w:val="20"/>
        </w:rPr>
        <w:t>routes</w:t>
      </w:r>
    </w:p>
    <w:p w14:paraId="224E4264" w14:textId="77777777" w:rsidR="009C0184" w:rsidRDefault="000075D9">
      <w:pPr>
        <w:pStyle w:val="ListParagraph"/>
        <w:numPr>
          <w:ilvl w:val="0"/>
          <w:numId w:val="14"/>
        </w:numPr>
        <w:tabs>
          <w:tab w:val="left" w:pos="2079"/>
        </w:tabs>
        <w:spacing w:before="1"/>
        <w:ind w:left="2079" w:hanging="279"/>
        <w:rPr>
          <w:sz w:val="20"/>
        </w:rPr>
      </w:pPr>
      <w:r>
        <w:rPr>
          <w:sz w:val="20"/>
        </w:rPr>
        <w:t>Parking</w:t>
      </w:r>
      <w:r>
        <w:rPr>
          <w:spacing w:val="-10"/>
          <w:sz w:val="20"/>
        </w:rPr>
        <w:t xml:space="preserve"> </w:t>
      </w:r>
      <w:r>
        <w:rPr>
          <w:spacing w:val="-2"/>
          <w:sz w:val="20"/>
        </w:rPr>
        <w:t>regulations</w:t>
      </w:r>
    </w:p>
    <w:p w14:paraId="224E4265" w14:textId="77777777" w:rsidR="009C0184" w:rsidRDefault="000075D9">
      <w:pPr>
        <w:pStyle w:val="ListParagraph"/>
        <w:numPr>
          <w:ilvl w:val="0"/>
          <w:numId w:val="14"/>
        </w:numPr>
        <w:tabs>
          <w:tab w:val="left" w:pos="2082"/>
        </w:tabs>
        <w:ind w:left="2082" w:hanging="282"/>
        <w:rPr>
          <w:sz w:val="20"/>
        </w:rPr>
      </w:pPr>
      <w:r>
        <w:rPr>
          <w:sz w:val="20"/>
        </w:rPr>
        <w:t>Base</w:t>
      </w:r>
      <w:r>
        <w:rPr>
          <w:spacing w:val="-6"/>
          <w:sz w:val="20"/>
        </w:rPr>
        <w:t xml:space="preserve"> </w:t>
      </w:r>
      <w:r>
        <w:rPr>
          <w:sz w:val="20"/>
        </w:rPr>
        <w:t>vehicle</w:t>
      </w:r>
      <w:r>
        <w:rPr>
          <w:spacing w:val="-6"/>
          <w:sz w:val="20"/>
        </w:rPr>
        <w:t xml:space="preserve"> </w:t>
      </w:r>
      <w:r>
        <w:rPr>
          <w:sz w:val="20"/>
        </w:rPr>
        <w:t>speed</w:t>
      </w:r>
      <w:r>
        <w:rPr>
          <w:spacing w:val="-5"/>
          <w:sz w:val="20"/>
        </w:rPr>
        <w:t xml:space="preserve"> </w:t>
      </w:r>
      <w:r>
        <w:rPr>
          <w:spacing w:val="-2"/>
          <w:sz w:val="20"/>
        </w:rPr>
        <w:t>limits</w:t>
      </w:r>
    </w:p>
    <w:p w14:paraId="224E4266" w14:textId="77777777" w:rsidR="009C0184" w:rsidRDefault="000075D9">
      <w:pPr>
        <w:pStyle w:val="ListParagraph"/>
        <w:numPr>
          <w:ilvl w:val="0"/>
          <w:numId w:val="14"/>
        </w:numPr>
        <w:tabs>
          <w:tab w:val="left" w:pos="2084"/>
        </w:tabs>
        <w:spacing w:before="1" w:line="229" w:lineRule="exact"/>
        <w:ind w:left="2084" w:hanging="284"/>
        <w:rPr>
          <w:sz w:val="20"/>
        </w:rPr>
      </w:pPr>
      <w:r>
        <w:rPr>
          <w:sz w:val="20"/>
        </w:rPr>
        <w:t>Automotive</w:t>
      </w:r>
      <w:r>
        <w:rPr>
          <w:spacing w:val="-8"/>
          <w:sz w:val="20"/>
        </w:rPr>
        <w:t xml:space="preserve"> </w:t>
      </w:r>
      <w:r>
        <w:rPr>
          <w:sz w:val="20"/>
        </w:rPr>
        <w:t>liability</w:t>
      </w:r>
      <w:r>
        <w:rPr>
          <w:spacing w:val="-9"/>
          <w:sz w:val="20"/>
        </w:rPr>
        <w:t xml:space="preserve"> </w:t>
      </w:r>
      <w:r>
        <w:rPr>
          <w:spacing w:val="-2"/>
          <w:sz w:val="20"/>
        </w:rPr>
        <w:t>insurance</w:t>
      </w:r>
    </w:p>
    <w:p w14:paraId="224E4267" w14:textId="77777777" w:rsidR="009C0184" w:rsidRDefault="000075D9">
      <w:pPr>
        <w:pStyle w:val="ListParagraph"/>
        <w:numPr>
          <w:ilvl w:val="0"/>
          <w:numId w:val="14"/>
        </w:numPr>
        <w:tabs>
          <w:tab w:val="left" w:pos="2084"/>
        </w:tabs>
        <w:spacing w:line="229" w:lineRule="exact"/>
        <w:ind w:left="2084" w:hanging="284"/>
        <w:rPr>
          <w:sz w:val="20"/>
        </w:rPr>
      </w:pPr>
      <w:r>
        <w:rPr>
          <w:spacing w:val="-2"/>
          <w:sz w:val="20"/>
        </w:rPr>
        <w:t>Excavation</w:t>
      </w:r>
      <w:r>
        <w:rPr>
          <w:spacing w:val="4"/>
          <w:sz w:val="20"/>
        </w:rPr>
        <w:t xml:space="preserve"> </w:t>
      </w:r>
      <w:r>
        <w:rPr>
          <w:spacing w:val="-2"/>
          <w:sz w:val="20"/>
        </w:rPr>
        <w:t>permits</w:t>
      </w:r>
    </w:p>
    <w:p w14:paraId="224E4268" w14:textId="77777777" w:rsidR="009C0184" w:rsidRDefault="000075D9">
      <w:pPr>
        <w:pStyle w:val="ListParagraph"/>
        <w:numPr>
          <w:ilvl w:val="0"/>
          <w:numId w:val="14"/>
        </w:numPr>
        <w:tabs>
          <w:tab w:val="left" w:pos="2084"/>
        </w:tabs>
        <w:ind w:left="2084" w:hanging="284"/>
        <w:rPr>
          <w:sz w:val="20"/>
        </w:rPr>
      </w:pPr>
      <w:r>
        <w:rPr>
          <w:sz w:val="20"/>
        </w:rPr>
        <w:t>Cell</w:t>
      </w:r>
      <w:r>
        <w:rPr>
          <w:spacing w:val="-5"/>
          <w:sz w:val="20"/>
        </w:rPr>
        <w:t xml:space="preserve"> </w:t>
      </w:r>
      <w:r>
        <w:rPr>
          <w:sz w:val="20"/>
        </w:rPr>
        <w:t>phone</w:t>
      </w:r>
      <w:r>
        <w:rPr>
          <w:spacing w:val="-4"/>
          <w:sz w:val="20"/>
        </w:rPr>
        <w:t xml:space="preserve"> </w:t>
      </w:r>
      <w:r>
        <w:rPr>
          <w:sz w:val="20"/>
        </w:rPr>
        <w:t>usage</w:t>
      </w:r>
      <w:r>
        <w:rPr>
          <w:spacing w:val="-3"/>
          <w:sz w:val="20"/>
        </w:rPr>
        <w:t xml:space="preserve"> </w:t>
      </w:r>
      <w:r>
        <w:rPr>
          <w:sz w:val="20"/>
        </w:rPr>
        <w:t>while</w:t>
      </w:r>
      <w:r>
        <w:rPr>
          <w:spacing w:val="-5"/>
          <w:sz w:val="20"/>
        </w:rPr>
        <w:t xml:space="preserve"> </w:t>
      </w:r>
      <w:r>
        <w:rPr>
          <w:sz w:val="20"/>
        </w:rPr>
        <w:t>on</w:t>
      </w:r>
      <w:r>
        <w:rPr>
          <w:spacing w:val="-4"/>
          <w:sz w:val="20"/>
        </w:rPr>
        <w:t xml:space="preserve"> base</w:t>
      </w:r>
    </w:p>
    <w:p w14:paraId="224E4269" w14:textId="77777777" w:rsidR="009C0184" w:rsidRDefault="000075D9">
      <w:pPr>
        <w:pStyle w:val="ListParagraph"/>
        <w:numPr>
          <w:ilvl w:val="0"/>
          <w:numId w:val="14"/>
        </w:numPr>
        <w:tabs>
          <w:tab w:val="left" w:pos="2082"/>
        </w:tabs>
        <w:ind w:left="2082" w:hanging="282"/>
        <w:rPr>
          <w:sz w:val="20"/>
        </w:rPr>
      </w:pPr>
      <w:r>
        <w:rPr>
          <w:sz w:val="20"/>
        </w:rPr>
        <w:t>Base</w:t>
      </w:r>
      <w:r>
        <w:rPr>
          <w:spacing w:val="-6"/>
          <w:sz w:val="20"/>
        </w:rPr>
        <w:t xml:space="preserve"> </w:t>
      </w:r>
      <w:r>
        <w:rPr>
          <w:sz w:val="20"/>
        </w:rPr>
        <w:t>access</w:t>
      </w:r>
      <w:r>
        <w:rPr>
          <w:spacing w:val="-5"/>
          <w:sz w:val="20"/>
        </w:rPr>
        <w:t xml:space="preserve"> </w:t>
      </w:r>
      <w:r>
        <w:rPr>
          <w:spacing w:val="-2"/>
          <w:sz w:val="20"/>
        </w:rPr>
        <w:t>requirements/regulations</w:t>
      </w:r>
    </w:p>
    <w:p w14:paraId="224E426A" w14:textId="77777777" w:rsidR="009C0184" w:rsidRDefault="009C0184">
      <w:pPr>
        <w:pStyle w:val="BodyText"/>
        <w:spacing w:before="1"/>
      </w:pPr>
    </w:p>
    <w:p w14:paraId="224E426B" w14:textId="77777777" w:rsidR="009C0184" w:rsidRDefault="000075D9">
      <w:pPr>
        <w:pStyle w:val="ListParagraph"/>
        <w:numPr>
          <w:ilvl w:val="2"/>
          <w:numId w:val="15"/>
        </w:numPr>
        <w:tabs>
          <w:tab w:val="left" w:pos="2252"/>
        </w:tabs>
        <w:ind w:right="1121" w:firstLine="0"/>
        <w:rPr>
          <w:sz w:val="20"/>
        </w:rPr>
      </w:pPr>
      <w:r>
        <w:rPr>
          <w:sz w:val="20"/>
          <w:u w:val="single"/>
        </w:rPr>
        <w:t>Designated Personnel.</w:t>
      </w:r>
      <w:r>
        <w:rPr>
          <w:sz w:val="20"/>
        </w:rPr>
        <w:t xml:space="preserve"> The contractor personnel will be dispatched from the Pensacola Florida area technical</w:t>
      </w:r>
      <w:r>
        <w:rPr>
          <w:spacing w:val="-4"/>
          <w:sz w:val="20"/>
        </w:rPr>
        <w:t xml:space="preserve"> </w:t>
      </w:r>
      <w:r>
        <w:rPr>
          <w:sz w:val="20"/>
        </w:rPr>
        <w:t>group.</w:t>
      </w:r>
      <w:r>
        <w:rPr>
          <w:spacing w:val="-3"/>
          <w:sz w:val="20"/>
        </w:rPr>
        <w:t xml:space="preserve"> </w:t>
      </w:r>
      <w:r>
        <w:rPr>
          <w:sz w:val="20"/>
        </w:rPr>
        <w:t>When</w:t>
      </w:r>
      <w:r>
        <w:rPr>
          <w:spacing w:val="-5"/>
          <w:sz w:val="20"/>
        </w:rPr>
        <w:t xml:space="preserve"> </w:t>
      </w:r>
      <w:r>
        <w:rPr>
          <w:sz w:val="20"/>
        </w:rPr>
        <w:t>performing</w:t>
      </w:r>
      <w:r>
        <w:rPr>
          <w:spacing w:val="-3"/>
          <w:sz w:val="20"/>
        </w:rPr>
        <w:t xml:space="preserve"> </w:t>
      </w:r>
      <w:r>
        <w:rPr>
          <w:sz w:val="20"/>
        </w:rPr>
        <w:t>work</w:t>
      </w:r>
      <w:r>
        <w:rPr>
          <w:spacing w:val="-3"/>
          <w:sz w:val="20"/>
        </w:rPr>
        <w:t xml:space="preserve"> </w:t>
      </w:r>
      <w:r>
        <w:rPr>
          <w:sz w:val="20"/>
        </w:rPr>
        <w:t>for</w:t>
      </w:r>
      <w:r>
        <w:rPr>
          <w:spacing w:val="-3"/>
          <w:sz w:val="20"/>
        </w:rPr>
        <w:t xml:space="preserve"> </w:t>
      </w:r>
      <w:r>
        <w:rPr>
          <w:sz w:val="20"/>
        </w:rPr>
        <w:t>the</w:t>
      </w:r>
      <w:r>
        <w:rPr>
          <w:spacing w:val="-1"/>
          <w:sz w:val="20"/>
        </w:rPr>
        <w:t xml:space="preserve"> </w:t>
      </w:r>
      <w:r>
        <w:rPr>
          <w:sz w:val="20"/>
        </w:rPr>
        <w:t>government,</w:t>
      </w:r>
      <w:r>
        <w:rPr>
          <w:spacing w:val="-3"/>
          <w:sz w:val="20"/>
        </w:rPr>
        <w:t xml:space="preserve"> </w:t>
      </w:r>
      <w:r>
        <w:rPr>
          <w:sz w:val="20"/>
        </w:rPr>
        <w:t>the</w:t>
      </w:r>
      <w:r>
        <w:rPr>
          <w:spacing w:val="-3"/>
          <w:sz w:val="20"/>
        </w:rPr>
        <w:t xml:space="preserve"> </w:t>
      </w:r>
      <w:r>
        <w:rPr>
          <w:sz w:val="20"/>
        </w:rPr>
        <w:t>contractor</w:t>
      </w:r>
      <w:r>
        <w:rPr>
          <w:spacing w:val="-3"/>
          <w:sz w:val="20"/>
        </w:rPr>
        <w:t xml:space="preserve"> </w:t>
      </w:r>
      <w:r>
        <w:rPr>
          <w:sz w:val="20"/>
        </w:rPr>
        <w:t>shall</w:t>
      </w:r>
      <w:r>
        <w:rPr>
          <w:spacing w:val="-3"/>
          <w:sz w:val="20"/>
        </w:rPr>
        <w:t xml:space="preserve"> </w:t>
      </w:r>
      <w:r>
        <w:rPr>
          <w:sz w:val="20"/>
        </w:rPr>
        <w:t>employ</w:t>
      </w:r>
      <w:r>
        <w:rPr>
          <w:spacing w:val="-6"/>
          <w:sz w:val="20"/>
        </w:rPr>
        <w:t xml:space="preserve"> </w:t>
      </w:r>
      <w:r>
        <w:rPr>
          <w:sz w:val="20"/>
        </w:rPr>
        <w:t>only</w:t>
      </w:r>
      <w:r>
        <w:rPr>
          <w:spacing w:val="-6"/>
          <w:sz w:val="20"/>
        </w:rPr>
        <w:t xml:space="preserve"> </w:t>
      </w:r>
      <w:r>
        <w:rPr>
          <w:sz w:val="20"/>
        </w:rPr>
        <w:t>qualified</w:t>
      </w:r>
      <w:r>
        <w:rPr>
          <w:spacing w:val="-3"/>
          <w:sz w:val="20"/>
        </w:rPr>
        <w:t xml:space="preserve"> </w:t>
      </w:r>
      <w:r>
        <w:rPr>
          <w:sz w:val="20"/>
        </w:rPr>
        <w:t>and certified telecommunications technicians with a minimum of five years’ experience in the telecommunications field for the specific work task as designated in this PWS and familiar with the local Navy Base infrastructures.</w:t>
      </w:r>
    </w:p>
    <w:p w14:paraId="224E426C" w14:textId="77777777" w:rsidR="009C0184" w:rsidRDefault="009C0184">
      <w:pPr>
        <w:pStyle w:val="BodyText"/>
      </w:pPr>
    </w:p>
    <w:p w14:paraId="224E426D" w14:textId="77777777" w:rsidR="009C0184" w:rsidRDefault="000075D9">
      <w:pPr>
        <w:pStyle w:val="ListParagraph"/>
        <w:numPr>
          <w:ilvl w:val="2"/>
          <w:numId w:val="15"/>
        </w:numPr>
        <w:tabs>
          <w:tab w:val="left" w:pos="2247"/>
        </w:tabs>
        <w:ind w:left="1799" w:right="1264" w:firstLine="0"/>
        <w:rPr>
          <w:sz w:val="20"/>
        </w:rPr>
      </w:pPr>
      <w:r>
        <w:rPr>
          <w:sz w:val="20"/>
          <w:u w:val="single"/>
        </w:rPr>
        <w:t>Response Time for Routine Service.</w:t>
      </w:r>
      <w:r>
        <w:rPr>
          <w:sz w:val="20"/>
        </w:rPr>
        <w:t xml:space="preserve"> For routine service calls, contractor shall be responsible for dispatching the appropriate level of support personnel to make an onsite diagnosis of and repair service outage/problems to successfully</w:t>
      </w:r>
      <w:r>
        <w:rPr>
          <w:spacing w:val="-2"/>
          <w:sz w:val="20"/>
        </w:rPr>
        <w:t xml:space="preserve"> </w:t>
      </w:r>
      <w:r>
        <w:rPr>
          <w:sz w:val="20"/>
        </w:rPr>
        <w:t>respond to the outage for diagnosis and repairs as described in this PWS document. At any level, the response time shall not exceed that set forth in this PWS document. In the event</w:t>
      </w:r>
      <w:r>
        <w:rPr>
          <w:spacing w:val="-2"/>
          <w:sz w:val="20"/>
        </w:rPr>
        <w:t xml:space="preserve"> </w:t>
      </w:r>
      <w:r>
        <w:rPr>
          <w:sz w:val="20"/>
        </w:rPr>
        <w:t>technical</w:t>
      </w:r>
      <w:r>
        <w:rPr>
          <w:spacing w:val="-2"/>
          <w:sz w:val="20"/>
        </w:rPr>
        <w:t xml:space="preserve"> </w:t>
      </w:r>
      <w:r>
        <w:rPr>
          <w:sz w:val="20"/>
        </w:rPr>
        <w:t>support</w:t>
      </w:r>
      <w:r>
        <w:rPr>
          <w:spacing w:val="-2"/>
          <w:sz w:val="20"/>
        </w:rPr>
        <w:t xml:space="preserve"> </w:t>
      </w:r>
      <w:r>
        <w:rPr>
          <w:sz w:val="20"/>
        </w:rPr>
        <w:t>is</w:t>
      </w:r>
      <w:r>
        <w:rPr>
          <w:spacing w:val="-4"/>
          <w:sz w:val="20"/>
        </w:rPr>
        <w:t xml:space="preserve"> </w:t>
      </w:r>
      <w:proofErr w:type="gramStart"/>
      <w:r>
        <w:rPr>
          <w:sz w:val="20"/>
        </w:rPr>
        <w:t>require</w:t>
      </w:r>
      <w:proofErr w:type="gramEnd"/>
      <w:r>
        <w:rPr>
          <w:spacing w:val="-2"/>
          <w:sz w:val="20"/>
        </w:rPr>
        <w:t xml:space="preserve"> </w:t>
      </w:r>
      <w:r>
        <w:rPr>
          <w:sz w:val="20"/>
        </w:rPr>
        <w:t>by</w:t>
      </w:r>
      <w:r>
        <w:rPr>
          <w:spacing w:val="-6"/>
          <w:sz w:val="20"/>
        </w:rPr>
        <w:t xml:space="preserve"> </w:t>
      </w:r>
      <w:r>
        <w:rPr>
          <w:sz w:val="20"/>
        </w:rPr>
        <w:t>the</w:t>
      </w:r>
      <w:r>
        <w:rPr>
          <w:spacing w:val="-2"/>
          <w:sz w:val="20"/>
        </w:rPr>
        <w:t xml:space="preserve"> </w:t>
      </w:r>
      <w:r>
        <w:rPr>
          <w:sz w:val="20"/>
        </w:rPr>
        <w:t>dispatch</w:t>
      </w:r>
      <w:r>
        <w:rPr>
          <w:spacing w:val="-4"/>
          <w:sz w:val="20"/>
        </w:rPr>
        <w:t xml:space="preserve"> </w:t>
      </w:r>
      <w:r>
        <w:rPr>
          <w:sz w:val="20"/>
        </w:rPr>
        <w:t>technician,</w:t>
      </w:r>
      <w:r>
        <w:rPr>
          <w:spacing w:val="-3"/>
          <w:sz w:val="20"/>
        </w:rPr>
        <w:t xml:space="preserve"> </w:t>
      </w:r>
      <w:r>
        <w:rPr>
          <w:sz w:val="20"/>
        </w:rPr>
        <w:t>the</w:t>
      </w:r>
      <w:r>
        <w:rPr>
          <w:spacing w:val="-2"/>
          <w:sz w:val="20"/>
        </w:rPr>
        <w:t xml:space="preserve"> </w:t>
      </w:r>
      <w:r>
        <w:rPr>
          <w:sz w:val="20"/>
        </w:rPr>
        <w:t>Contractor</w:t>
      </w:r>
      <w:r>
        <w:rPr>
          <w:spacing w:val="-3"/>
          <w:sz w:val="20"/>
        </w:rPr>
        <w:t xml:space="preserve"> </w:t>
      </w:r>
      <w:r>
        <w:rPr>
          <w:sz w:val="20"/>
        </w:rPr>
        <w:t>shall</w:t>
      </w:r>
      <w:r>
        <w:rPr>
          <w:spacing w:val="-2"/>
          <w:sz w:val="20"/>
        </w:rPr>
        <w:t xml:space="preserve"> </w:t>
      </w:r>
      <w:r>
        <w:rPr>
          <w:sz w:val="20"/>
        </w:rPr>
        <w:t>provide multiple</w:t>
      </w:r>
      <w:r>
        <w:rPr>
          <w:spacing w:val="-2"/>
          <w:sz w:val="20"/>
        </w:rPr>
        <w:t xml:space="preserve"> </w:t>
      </w:r>
      <w:r>
        <w:rPr>
          <w:sz w:val="20"/>
        </w:rPr>
        <w:t>tiers</w:t>
      </w:r>
      <w:r>
        <w:rPr>
          <w:spacing w:val="-4"/>
          <w:sz w:val="20"/>
        </w:rPr>
        <w:t xml:space="preserve"> </w:t>
      </w:r>
      <w:r>
        <w:rPr>
          <w:sz w:val="20"/>
        </w:rPr>
        <w:t>of support staff to assist the field technician with any maintenance situation.</w:t>
      </w:r>
    </w:p>
    <w:p w14:paraId="224E426E" w14:textId="77777777" w:rsidR="009C0184" w:rsidRDefault="009C0184">
      <w:pPr>
        <w:pStyle w:val="ListParagraph"/>
        <w:rPr>
          <w:sz w:val="20"/>
        </w:rPr>
        <w:sectPr w:rsidR="009C0184">
          <w:pgSz w:w="12240" w:h="15840"/>
          <w:pgMar w:top="1400" w:right="360" w:bottom="280" w:left="360" w:header="725" w:footer="0" w:gutter="0"/>
          <w:cols w:space="720"/>
        </w:sectPr>
      </w:pPr>
    </w:p>
    <w:p w14:paraId="224E426F" w14:textId="77777777" w:rsidR="009C0184" w:rsidRDefault="009C0184">
      <w:pPr>
        <w:pStyle w:val="BodyText"/>
        <w:spacing w:before="1"/>
      </w:pPr>
    </w:p>
    <w:p w14:paraId="224E4270" w14:textId="77777777" w:rsidR="009C0184" w:rsidRDefault="000075D9">
      <w:pPr>
        <w:pStyle w:val="ListParagraph"/>
        <w:numPr>
          <w:ilvl w:val="2"/>
          <w:numId w:val="15"/>
        </w:numPr>
        <w:tabs>
          <w:tab w:val="left" w:pos="2251"/>
        </w:tabs>
        <w:ind w:left="2251"/>
        <w:rPr>
          <w:sz w:val="20"/>
        </w:rPr>
      </w:pPr>
      <w:r>
        <w:rPr>
          <w:sz w:val="20"/>
          <w:u w:val="single"/>
        </w:rPr>
        <w:t>Support</w:t>
      </w:r>
      <w:r>
        <w:rPr>
          <w:spacing w:val="-9"/>
          <w:sz w:val="20"/>
          <w:u w:val="single"/>
        </w:rPr>
        <w:t xml:space="preserve"> </w:t>
      </w:r>
      <w:r>
        <w:rPr>
          <w:spacing w:val="-2"/>
          <w:sz w:val="20"/>
          <w:u w:val="single"/>
        </w:rPr>
        <w:t>Services.</w:t>
      </w:r>
    </w:p>
    <w:p w14:paraId="224E4271" w14:textId="77777777" w:rsidR="009C0184" w:rsidRDefault="009C0184">
      <w:pPr>
        <w:pStyle w:val="BodyText"/>
      </w:pPr>
    </w:p>
    <w:p w14:paraId="224E4272" w14:textId="77777777" w:rsidR="009C0184" w:rsidRDefault="000075D9">
      <w:pPr>
        <w:pStyle w:val="ListParagraph"/>
        <w:numPr>
          <w:ilvl w:val="0"/>
          <w:numId w:val="13"/>
        </w:numPr>
        <w:tabs>
          <w:tab w:val="left" w:pos="2067"/>
        </w:tabs>
        <w:spacing w:before="1"/>
        <w:ind w:left="2067" w:hanging="268"/>
        <w:rPr>
          <w:sz w:val="20"/>
        </w:rPr>
      </w:pPr>
      <w:r>
        <w:rPr>
          <w:sz w:val="20"/>
        </w:rPr>
        <w:t>The</w:t>
      </w:r>
      <w:r>
        <w:rPr>
          <w:spacing w:val="-6"/>
          <w:sz w:val="20"/>
        </w:rPr>
        <w:t xml:space="preserve"> </w:t>
      </w:r>
      <w:r>
        <w:rPr>
          <w:sz w:val="20"/>
        </w:rPr>
        <w:t>contractor</w:t>
      </w:r>
      <w:r>
        <w:rPr>
          <w:spacing w:val="-6"/>
          <w:sz w:val="20"/>
        </w:rPr>
        <w:t xml:space="preserve"> </w:t>
      </w:r>
      <w:r>
        <w:rPr>
          <w:sz w:val="20"/>
        </w:rPr>
        <w:t>shall</w:t>
      </w:r>
      <w:r>
        <w:rPr>
          <w:spacing w:val="-7"/>
          <w:sz w:val="20"/>
        </w:rPr>
        <w:t xml:space="preserve"> </w:t>
      </w:r>
      <w:r>
        <w:rPr>
          <w:sz w:val="20"/>
        </w:rPr>
        <w:t>identify</w:t>
      </w:r>
      <w:r>
        <w:rPr>
          <w:spacing w:val="-7"/>
          <w:sz w:val="20"/>
        </w:rPr>
        <w:t xml:space="preserve"> </w:t>
      </w:r>
      <w:r>
        <w:rPr>
          <w:sz w:val="20"/>
        </w:rPr>
        <w:t>a</w:t>
      </w:r>
      <w:r>
        <w:rPr>
          <w:spacing w:val="-6"/>
          <w:sz w:val="20"/>
        </w:rPr>
        <w:t xml:space="preserve"> </w:t>
      </w:r>
      <w:r>
        <w:rPr>
          <w:sz w:val="20"/>
        </w:rPr>
        <w:t>single</w:t>
      </w:r>
      <w:r>
        <w:rPr>
          <w:spacing w:val="-6"/>
          <w:sz w:val="20"/>
        </w:rPr>
        <w:t xml:space="preserve"> </w:t>
      </w:r>
      <w:proofErr w:type="gramStart"/>
      <w:r>
        <w:rPr>
          <w:sz w:val="20"/>
        </w:rPr>
        <w:t>point-of-contact</w:t>
      </w:r>
      <w:proofErr w:type="gramEnd"/>
      <w:r>
        <w:rPr>
          <w:spacing w:val="-4"/>
          <w:sz w:val="20"/>
        </w:rPr>
        <w:t xml:space="preserve"> </w:t>
      </w:r>
      <w:r>
        <w:rPr>
          <w:sz w:val="20"/>
        </w:rPr>
        <w:t>for</w:t>
      </w:r>
      <w:r>
        <w:rPr>
          <w:spacing w:val="-6"/>
          <w:sz w:val="20"/>
        </w:rPr>
        <w:t xml:space="preserve"> </w:t>
      </w:r>
      <w:r>
        <w:rPr>
          <w:sz w:val="20"/>
        </w:rPr>
        <w:t>technical</w:t>
      </w:r>
      <w:r>
        <w:rPr>
          <w:spacing w:val="-7"/>
          <w:sz w:val="20"/>
        </w:rPr>
        <w:t xml:space="preserve"> </w:t>
      </w:r>
      <w:r>
        <w:rPr>
          <w:spacing w:val="-2"/>
          <w:sz w:val="20"/>
        </w:rPr>
        <w:t>support.</w:t>
      </w:r>
    </w:p>
    <w:p w14:paraId="224E4273" w14:textId="77777777" w:rsidR="009C0184" w:rsidRDefault="000075D9">
      <w:pPr>
        <w:pStyle w:val="ListParagraph"/>
        <w:numPr>
          <w:ilvl w:val="0"/>
          <w:numId w:val="13"/>
        </w:numPr>
        <w:tabs>
          <w:tab w:val="left" w:pos="2078"/>
        </w:tabs>
        <w:spacing w:before="228"/>
        <w:ind w:left="1799" w:right="1404" w:firstLine="0"/>
        <w:rPr>
          <w:sz w:val="20"/>
        </w:rPr>
      </w:pPr>
      <w:r>
        <w:rPr>
          <w:sz w:val="20"/>
        </w:rPr>
        <w:t>The contractor shall describe in writing their trouble reporting and escalation procedure, including telephone</w:t>
      </w:r>
      <w:r>
        <w:rPr>
          <w:spacing w:val="-2"/>
          <w:sz w:val="20"/>
        </w:rPr>
        <w:t xml:space="preserve"> </w:t>
      </w:r>
      <w:r>
        <w:rPr>
          <w:sz w:val="20"/>
        </w:rPr>
        <w:t>numbers</w:t>
      </w:r>
      <w:r>
        <w:rPr>
          <w:spacing w:val="-4"/>
          <w:sz w:val="20"/>
        </w:rPr>
        <w:t xml:space="preserve"> </w:t>
      </w:r>
      <w:r>
        <w:rPr>
          <w:sz w:val="20"/>
        </w:rPr>
        <w:t>to</w:t>
      </w:r>
      <w:r>
        <w:rPr>
          <w:spacing w:val="-2"/>
          <w:sz w:val="20"/>
        </w:rPr>
        <w:t xml:space="preserve"> </w:t>
      </w:r>
      <w:r>
        <w:rPr>
          <w:sz w:val="20"/>
        </w:rPr>
        <w:t>be</w:t>
      </w:r>
      <w:r>
        <w:rPr>
          <w:spacing w:val="-2"/>
          <w:sz w:val="20"/>
        </w:rPr>
        <w:t xml:space="preserve"> </w:t>
      </w:r>
      <w:r>
        <w:rPr>
          <w:sz w:val="20"/>
        </w:rPr>
        <w:t>used</w:t>
      </w:r>
      <w:r>
        <w:rPr>
          <w:spacing w:val="-2"/>
          <w:sz w:val="20"/>
        </w:rPr>
        <w:t xml:space="preserve"> </w:t>
      </w:r>
      <w:r>
        <w:rPr>
          <w:sz w:val="20"/>
        </w:rPr>
        <w:t>in</w:t>
      </w:r>
      <w:r>
        <w:rPr>
          <w:spacing w:val="-4"/>
          <w:sz w:val="20"/>
        </w:rPr>
        <w:t xml:space="preserve"> </w:t>
      </w:r>
      <w:r>
        <w:rPr>
          <w:sz w:val="20"/>
        </w:rPr>
        <w:t>reporting</w:t>
      </w:r>
      <w:r>
        <w:rPr>
          <w:spacing w:val="-4"/>
          <w:sz w:val="20"/>
        </w:rPr>
        <w:t xml:space="preserve"> </w:t>
      </w:r>
      <w:r>
        <w:rPr>
          <w:sz w:val="20"/>
        </w:rPr>
        <w:t>troubles</w:t>
      </w:r>
      <w:r>
        <w:rPr>
          <w:spacing w:val="-4"/>
          <w:sz w:val="20"/>
        </w:rPr>
        <w:t xml:space="preserve"> </w:t>
      </w:r>
      <w:r>
        <w:rPr>
          <w:sz w:val="20"/>
        </w:rPr>
        <w:t>24/7</w:t>
      </w:r>
      <w:r>
        <w:rPr>
          <w:spacing w:val="-2"/>
          <w:sz w:val="20"/>
        </w:rPr>
        <w:t xml:space="preserve"> </w:t>
      </w:r>
      <w:r>
        <w:rPr>
          <w:sz w:val="20"/>
        </w:rPr>
        <w:t>and</w:t>
      </w:r>
      <w:r>
        <w:rPr>
          <w:spacing w:val="-2"/>
          <w:sz w:val="20"/>
        </w:rPr>
        <w:t xml:space="preserve"> </w:t>
      </w:r>
      <w:r>
        <w:rPr>
          <w:sz w:val="20"/>
        </w:rPr>
        <w:t>a</w:t>
      </w:r>
      <w:r>
        <w:rPr>
          <w:spacing w:val="-2"/>
          <w:sz w:val="20"/>
        </w:rPr>
        <w:t xml:space="preserve"> </w:t>
      </w:r>
      <w:r>
        <w:rPr>
          <w:sz w:val="20"/>
        </w:rPr>
        <w:t>single</w:t>
      </w:r>
      <w:r>
        <w:rPr>
          <w:spacing w:val="-3"/>
          <w:sz w:val="20"/>
        </w:rPr>
        <w:t xml:space="preserve"> </w:t>
      </w:r>
      <w:r>
        <w:rPr>
          <w:sz w:val="20"/>
        </w:rPr>
        <w:t>point-of-contact</w:t>
      </w:r>
      <w:r>
        <w:rPr>
          <w:spacing w:val="-3"/>
          <w:sz w:val="20"/>
        </w:rPr>
        <w:t xml:space="preserve"> </w:t>
      </w:r>
      <w:r>
        <w:rPr>
          <w:sz w:val="20"/>
        </w:rPr>
        <w:t>to</w:t>
      </w:r>
      <w:r>
        <w:rPr>
          <w:spacing w:val="-2"/>
          <w:sz w:val="20"/>
        </w:rPr>
        <w:t xml:space="preserve"> </w:t>
      </w:r>
      <w:r>
        <w:rPr>
          <w:sz w:val="20"/>
        </w:rPr>
        <w:t>serve</w:t>
      </w:r>
      <w:r>
        <w:rPr>
          <w:spacing w:val="-2"/>
          <w:sz w:val="20"/>
        </w:rPr>
        <w:t xml:space="preserve"> </w:t>
      </w:r>
      <w:r>
        <w:rPr>
          <w:sz w:val="20"/>
        </w:rPr>
        <w:t>as</w:t>
      </w:r>
      <w:r>
        <w:rPr>
          <w:spacing w:val="-4"/>
          <w:sz w:val="20"/>
        </w:rPr>
        <w:t xml:space="preserve"> </w:t>
      </w:r>
      <w:r>
        <w:rPr>
          <w:sz w:val="20"/>
        </w:rPr>
        <w:t>trouble management coordinator.</w:t>
      </w:r>
    </w:p>
    <w:p w14:paraId="224E4274" w14:textId="77777777" w:rsidR="009C0184" w:rsidRDefault="009C0184">
      <w:pPr>
        <w:pStyle w:val="BodyText"/>
        <w:spacing w:before="1"/>
      </w:pPr>
    </w:p>
    <w:p w14:paraId="224E4275" w14:textId="77777777" w:rsidR="009C0184" w:rsidRDefault="000075D9">
      <w:pPr>
        <w:pStyle w:val="ListParagraph"/>
        <w:numPr>
          <w:ilvl w:val="0"/>
          <w:numId w:val="13"/>
        </w:numPr>
        <w:tabs>
          <w:tab w:val="left" w:pos="2067"/>
        </w:tabs>
        <w:spacing w:before="1"/>
        <w:ind w:left="1799" w:right="1175" w:firstLine="0"/>
        <w:jc w:val="both"/>
        <w:rPr>
          <w:sz w:val="20"/>
        </w:rPr>
      </w:pPr>
      <w:r>
        <w:rPr>
          <w:sz w:val="20"/>
        </w:rPr>
        <w:t>The</w:t>
      </w:r>
      <w:r>
        <w:rPr>
          <w:spacing w:val="-1"/>
          <w:sz w:val="20"/>
        </w:rPr>
        <w:t xml:space="preserve"> </w:t>
      </w:r>
      <w:r>
        <w:rPr>
          <w:sz w:val="20"/>
        </w:rPr>
        <w:t>contractor</w:t>
      </w:r>
      <w:r>
        <w:rPr>
          <w:spacing w:val="-1"/>
          <w:sz w:val="20"/>
        </w:rPr>
        <w:t xml:space="preserve"> </w:t>
      </w:r>
      <w:r>
        <w:rPr>
          <w:sz w:val="20"/>
        </w:rPr>
        <w:t>shall</w:t>
      </w:r>
      <w:r>
        <w:rPr>
          <w:spacing w:val="-1"/>
          <w:sz w:val="20"/>
        </w:rPr>
        <w:t xml:space="preserve"> </w:t>
      </w:r>
      <w:r>
        <w:rPr>
          <w:sz w:val="20"/>
        </w:rPr>
        <w:t>provide</w:t>
      </w:r>
      <w:r>
        <w:rPr>
          <w:spacing w:val="-1"/>
          <w:sz w:val="20"/>
        </w:rPr>
        <w:t xml:space="preserve"> </w:t>
      </w:r>
      <w:r>
        <w:rPr>
          <w:sz w:val="20"/>
        </w:rPr>
        <w:t>the</w:t>
      </w:r>
      <w:r>
        <w:rPr>
          <w:spacing w:val="-1"/>
          <w:sz w:val="20"/>
        </w:rPr>
        <w:t xml:space="preserve"> </w:t>
      </w:r>
      <w:proofErr w:type="gramStart"/>
      <w:r>
        <w:rPr>
          <w:sz w:val="20"/>
        </w:rPr>
        <w:t>Government</w:t>
      </w:r>
      <w:proofErr w:type="gramEnd"/>
      <w:r>
        <w:rPr>
          <w:spacing w:val="-3"/>
          <w:sz w:val="20"/>
        </w:rPr>
        <w:t xml:space="preserve"> </w:t>
      </w:r>
      <w:r>
        <w:rPr>
          <w:sz w:val="20"/>
        </w:rPr>
        <w:t>a</w:t>
      </w:r>
      <w:r>
        <w:rPr>
          <w:spacing w:val="-2"/>
          <w:sz w:val="20"/>
        </w:rPr>
        <w:t xml:space="preserve"> </w:t>
      </w:r>
      <w:r>
        <w:rPr>
          <w:sz w:val="20"/>
        </w:rPr>
        <w:t>list</w:t>
      </w:r>
      <w:r>
        <w:rPr>
          <w:spacing w:val="-3"/>
          <w:sz w:val="20"/>
        </w:rPr>
        <w:t xml:space="preserve"> </w:t>
      </w:r>
      <w:r>
        <w:rPr>
          <w:sz w:val="20"/>
        </w:rPr>
        <w:t>of</w:t>
      </w:r>
      <w:r>
        <w:rPr>
          <w:spacing w:val="-1"/>
          <w:sz w:val="20"/>
        </w:rPr>
        <w:t xml:space="preserve"> </w:t>
      </w:r>
      <w:r>
        <w:rPr>
          <w:sz w:val="20"/>
        </w:rPr>
        <w:t>management</w:t>
      </w:r>
      <w:r>
        <w:rPr>
          <w:spacing w:val="-3"/>
          <w:sz w:val="20"/>
        </w:rPr>
        <w:t xml:space="preserve"> </w:t>
      </w:r>
      <w:r>
        <w:rPr>
          <w:sz w:val="20"/>
        </w:rPr>
        <w:t>personnel</w:t>
      </w:r>
      <w:r>
        <w:rPr>
          <w:spacing w:val="-2"/>
          <w:sz w:val="20"/>
        </w:rPr>
        <w:t xml:space="preserve"> </w:t>
      </w:r>
      <w:r>
        <w:rPr>
          <w:sz w:val="20"/>
        </w:rPr>
        <w:t>contacts</w:t>
      </w:r>
      <w:r>
        <w:rPr>
          <w:spacing w:val="-3"/>
          <w:sz w:val="20"/>
        </w:rPr>
        <w:t xml:space="preserve"> </w:t>
      </w:r>
      <w:r>
        <w:rPr>
          <w:sz w:val="20"/>
        </w:rPr>
        <w:t>to</w:t>
      </w:r>
      <w:r>
        <w:rPr>
          <w:spacing w:val="-1"/>
          <w:sz w:val="20"/>
        </w:rPr>
        <w:t xml:space="preserve"> </w:t>
      </w:r>
      <w:r>
        <w:rPr>
          <w:sz w:val="20"/>
        </w:rPr>
        <w:t>be</w:t>
      </w:r>
      <w:r>
        <w:rPr>
          <w:spacing w:val="-2"/>
          <w:sz w:val="20"/>
        </w:rPr>
        <w:t xml:space="preserve"> </w:t>
      </w:r>
      <w:r>
        <w:rPr>
          <w:sz w:val="20"/>
        </w:rPr>
        <w:t>used</w:t>
      </w:r>
      <w:r>
        <w:rPr>
          <w:spacing w:val="-1"/>
          <w:sz w:val="20"/>
        </w:rPr>
        <w:t xml:space="preserve"> </w:t>
      </w:r>
      <w:r>
        <w:rPr>
          <w:sz w:val="20"/>
        </w:rPr>
        <w:t>by</w:t>
      </w:r>
      <w:r>
        <w:rPr>
          <w:spacing w:val="-5"/>
          <w:sz w:val="20"/>
        </w:rPr>
        <w:t xml:space="preserve"> </w:t>
      </w:r>
      <w:r>
        <w:rPr>
          <w:sz w:val="20"/>
        </w:rPr>
        <w:t>the Government</w:t>
      </w:r>
      <w:r>
        <w:rPr>
          <w:spacing w:val="-3"/>
          <w:sz w:val="20"/>
        </w:rPr>
        <w:t xml:space="preserve"> </w:t>
      </w:r>
      <w:r>
        <w:rPr>
          <w:sz w:val="20"/>
        </w:rPr>
        <w:t>POC</w:t>
      </w:r>
      <w:r>
        <w:rPr>
          <w:spacing w:val="-3"/>
          <w:sz w:val="20"/>
        </w:rPr>
        <w:t xml:space="preserve"> </w:t>
      </w:r>
      <w:r>
        <w:rPr>
          <w:sz w:val="20"/>
        </w:rPr>
        <w:t>in</w:t>
      </w:r>
      <w:r>
        <w:rPr>
          <w:spacing w:val="-3"/>
          <w:sz w:val="20"/>
        </w:rPr>
        <w:t xml:space="preserve"> </w:t>
      </w:r>
      <w:r>
        <w:rPr>
          <w:sz w:val="20"/>
        </w:rPr>
        <w:t>an</w:t>
      </w:r>
      <w:r>
        <w:rPr>
          <w:spacing w:val="-4"/>
          <w:sz w:val="20"/>
        </w:rPr>
        <w:t xml:space="preserve"> </w:t>
      </w:r>
      <w:r>
        <w:rPr>
          <w:sz w:val="20"/>
        </w:rPr>
        <w:t>escalation</w:t>
      </w:r>
      <w:r>
        <w:rPr>
          <w:spacing w:val="-3"/>
          <w:sz w:val="20"/>
        </w:rPr>
        <w:t xml:space="preserve"> </w:t>
      </w:r>
      <w:r>
        <w:rPr>
          <w:sz w:val="20"/>
        </w:rPr>
        <w:t>process</w:t>
      </w:r>
      <w:r>
        <w:rPr>
          <w:spacing w:val="-3"/>
          <w:sz w:val="20"/>
        </w:rPr>
        <w:t xml:space="preserve"> </w:t>
      </w:r>
      <w:r>
        <w:rPr>
          <w:sz w:val="20"/>
        </w:rPr>
        <w:t>in</w:t>
      </w:r>
      <w:r>
        <w:rPr>
          <w:spacing w:val="-3"/>
          <w:sz w:val="20"/>
        </w:rPr>
        <w:t xml:space="preserve"> </w:t>
      </w:r>
      <w:r>
        <w:rPr>
          <w:sz w:val="20"/>
        </w:rPr>
        <w:t>situations</w:t>
      </w:r>
      <w:r>
        <w:rPr>
          <w:spacing w:val="-3"/>
          <w:sz w:val="20"/>
        </w:rPr>
        <w:t xml:space="preserve"> </w:t>
      </w:r>
      <w:r>
        <w:rPr>
          <w:sz w:val="20"/>
        </w:rPr>
        <w:t>where</w:t>
      </w:r>
      <w:r>
        <w:rPr>
          <w:spacing w:val="-2"/>
          <w:sz w:val="20"/>
        </w:rPr>
        <w:t xml:space="preserve"> </w:t>
      </w:r>
      <w:r>
        <w:rPr>
          <w:sz w:val="20"/>
        </w:rPr>
        <w:t>troubles</w:t>
      </w:r>
      <w:r>
        <w:rPr>
          <w:spacing w:val="-4"/>
          <w:sz w:val="20"/>
        </w:rPr>
        <w:t xml:space="preserve"> </w:t>
      </w:r>
      <w:r>
        <w:rPr>
          <w:sz w:val="20"/>
        </w:rPr>
        <w:t>are</w:t>
      </w:r>
      <w:r>
        <w:rPr>
          <w:spacing w:val="-2"/>
          <w:sz w:val="20"/>
        </w:rPr>
        <w:t xml:space="preserve"> </w:t>
      </w:r>
      <w:r>
        <w:rPr>
          <w:sz w:val="20"/>
        </w:rPr>
        <w:t>not</w:t>
      </w:r>
      <w:r>
        <w:rPr>
          <w:spacing w:val="-2"/>
          <w:sz w:val="20"/>
        </w:rPr>
        <w:t xml:space="preserve"> </w:t>
      </w:r>
      <w:r>
        <w:rPr>
          <w:sz w:val="20"/>
        </w:rPr>
        <w:t>likely</w:t>
      </w:r>
      <w:r>
        <w:rPr>
          <w:spacing w:val="-4"/>
          <w:sz w:val="20"/>
        </w:rPr>
        <w:t xml:space="preserve"> </w:t>
      </w:r>
      <w:r>
        <w:rPr>
          <w:sz w:val="20"/>
        </w:rPr>
        <w:t>to</w:t>
      </w:r>
      <w:r>
        <w:rPr>
          <w:spacing w:val="-2"/>
          <w:sz w:val="20"/>
        </w:rPr>
        <w:t xml:space="preserve"> </w:t>
      </w:r>
      <w:r>
        <w:rPr>
          <w:sz w:val="20"/>
        </w:rPr>
        <w:t>be</w:t>
      </w:r>
      <w:r>
        <w:rPr>
          <w:spacing w:val="-2"/>
          <w:sz w:val="20"/>
        </w:rPr>
        <w:t xml:space="preserve"> </w:t>
      </w:r>
      <w:r>
        <w:rPr>
          <w:sz w:val="20"/>
        </w:rPr>
        <w:t>corrected</w:t>
      </w:r>
      <w:r>
        <w:rPr>
          <w:spacing w:val="-2"/>
          <w:sz w:val="20"/>
        </w:rPr>
        <w:t xml:space="preserve"> </w:t>
      </w:r>
      <w:r>
        <w:rPr>
          <w:sz w:val="20"/>
        </w:rPr>
        <w:t>within an acceptable time frame, reference this section.</w:t>
      </w:r>
    </w:p>
    <w:p w14:paraId="224E4276" w14:textId="77777777" w:rsidR="009C0184" w:rsidRDefault="000075D9">
      <w:pPr>
        <w:pStyle w:val="ListParagraph"/>
        <w:numPr>
          <w:ilvl w:val="0"/>
          <w:numId w:val="13"/>
        </w:numPr>
        <w:tabs>
          <w:tab w:val="left" w:pos="2081"/>
        </w:tabs>
        <w:spacing w:before="229"/>
        <w:ind w:left="1799" w:right="1126" w:firstLine="0"/>
        <w:jc w:val="both"/>
        <w:rPr>
          <w:sz w:val="20"/>
        </w:rPr>
      </w:pPr>
      <w:r>
        <w:rPr>
          <w:sz w:val="20"/>
        </w:rPr>
        <w:t>The</w:t>
      </w:r>
      <w:r>
        <w:rPr>
          <w:spacing w:val="-3"/>
          <w:sz w:val="20"/>
        </w:rPr>
        <w:t xml:space="preserve"> </w:t>
      </w:r>
      <w:r>
        <w:rPr>
          <w:sz w:val="20"/>
        </w:rPr>
        <w:t>trouble</w:t>
      </w:r>
      <w:r>
        <w:rPr>
          <w:spacing w:val="-3"/>
          <w:sz w:val="20"/>
        </w:rPr>
        <w:t xml:space="preserve"> </w:t>
      </w:r>
      <w:r>
        <w:rPr>
          <w:sz w:val="20"/>
        </w:rPr>
        <w:t>management</w:t>
      </w:r>
      <w:r>
        <w:rPr>
          <w:spacing w:val="-4"/>
          <w:sz w:val="20"/>
        </w:rPr>
        <w:t xml:space="preserve"> </w:t>
      </w:r>
      <w:r>
        <w:rPr>
          <w:sz w:val="20"/>
        </w:rPr>
        <w:t>coordinator</w:t>
      </w:r>
      <w:r>
        <w:rPr>
          <w:spacing w:val="-3"/>
          <w:sz w:val="20"/>
        </w:rPr>
        <w:t xml:space="preserve"> </w:t>
      </w:r>
      <w:r>
        <w:rPr>
          <w:sz w:val="20"/>
        </w:rPr>
        <w:t>shall</w:t>
      </w:r>
      <w:r>
        <w:rPr>
          <w:spacing w:val="-4"/>
          <w:sz w:val="20"/>
        </w:rPr>
        <w:t xml:space="preserve"> </w:t>
      </w:r>
      <w:r>
        <w:rPr>
          <w:sz w:val="20"/>
        </w:rPr>
        <w:t>provide</w:t>
      </w:r>
      <w:r>
        <w:rPr>
          <w:spacing w:val="-3"/>
          <w:sz w:val="20"/>
        </w:rPr>
        <w:t xml:space="preserve"> </w:t>
      </w:r>
      <w:r>
        <w:rPr>
          <w:sz w:val="20"/>
        </w:rPr>
        <w:t>progress</w:t>
      </w:r>
      <w:r>
        <w:rPr>
          <w:spacing w:val="-5"/>
          <w:sz w:val="20"/>
        </w:rPr>
        <w:t xml:space="preserve"> </w:t>
      </w:r>
      <w:r>
        <w:rPr>
          <w:sz w:val="20"/>
        </w:rPr>
        <w:t>reports</w:t>
      </w:r>
      <w:r>
        <w:rPr>
          <w:spacing w:val="-5"/>
          <w:sz w:val="20"/>
        </w:rPr>
        <w:t xml:space="preserve"> </w:t>
      </w:r>
      <w:r>
        <w:rPr>
          <w:sz w:val="20"/>
        </w:rPr>
        <w:t>to</w:t>
      </w:r>
      <w:r>
        <w:rPr>
          <w:spacing w:val="-3"/>
          <w:sz w:val="20"/>
        </w:rPr>
        <w:t xml:space="preserve"> </w:t>
      </w:r>
      <w:r>
        <w:rPr>
          <w:sz w:val="20"/>
        </w:rPr>
        <w:t>the</w:t>
      </w:r>
      <w:r>
        <w:rPr>
          <w:spacing w:val="-3"/>
          <w:sz w:val="20"/>
        </w:rPr>
        <w:t xml:space="preserve"> </w:t>
      </w:r>
      <w:r>
        <w:rPr>
          <w:sz w:val="20"/>
        </w:rPr>
        <w:t>Government</w:t>
      </w:r>
      <w:r>
        <w:rPr>
          <w:spacing w:val="-2"/>
          <w:sz w:val="20"/>
        </w:rPr>
        <w:t xml:space="preserve"> </w:t>
      </w:r>
      <w:r>
        <w:rPr>
          <w:sz w:val="20"/>
        </w:rPr>
        <w:t>POC</w:t>
      </w:r>
      <w:r>
        <w:rPr>
          <w:spacing w:val="-5"/>
          <w:sz w:val="20"/>
        </w:rPr>
        <w:t xml:space="preserve"> </w:t>
      </w:r>
      <w:r>
        <w:rPr>
          <w:sz w:val="20"/>
        </w:rPr>
        <w:t>throughout problem resolution efforts. Government POC will determine the number of progress reports required.</w:t>
      </w:r>
    </w:p>
    <w:p w14:paraId="224E4277" w14:textId="77777777" w:rsidR="009C0184" w:rsidRDefault="009C0184">
      <w:pPr>
        <w:pStyle w:val="BodyText"/>
        <w:spacing w:before="1"/>
      </w:pPr>
    </w:p>
    <w:p w14:paraId="224E4278" w14:textId="77777777" w:rsidR="009C0184" w:rsidRDefault="000075D9">
      <w:pPr>
        <w:pStyle w:val="ListParagraph"/>
        <w:numPr>
          <w:ilvl w:val="2"/>
          <w:numId w:val="15"/>
        </w:numPr>
        <w:tabs>
          <w:tab w:val="left" w:pos="2249"/>
        </w:tabs>
        <w:ind w:left="1799" w:right="1548" w:firstLine="0"/>
        <w:rPr>
          <w:sz w:val="20"/>
        </w:rPr>
      </w:pPr>
      <w:proofErr w:type="gramStart"/>
      <w:r>
        <w:rPr>
          <w:sz w:val="20"/>
        </w:rPr>
        <w:t>Governments</w:t>
      </w:r>
      <w:proofErr w:type="gramEnd"/>
      <w:r>
        <w:rPr>
          <w:spacing w:val="-5"/>
          <w:sz w:val="20"/>
        </w:rPr>
        <w:t xml:space="preserve"> </w:t>
      </w:r>
      <w:r>
        <w:rPr>
          <w:sz w:val="20"/>
        </w:rPr>
        <w:t>definition</w:t>
      </w:r>
      <w:r>
        <w:rPr>
          <w:spacing w:val="-3"/>
          <w:sz w:val="20"/>
        </w:rPr>
        <w:t xml:space="preserve"> </w:t>
      </w:r>
      <w:r>
        <w:rPr>
          <w:sz w:val="20"/>
        </w:rPr>
        <w:t>for</w:t>
      </w:r>
      <w:r>
        <w:rPr>
          <w:spacing w:val="-4"/>
          <w:sz w:val="20"/>
        </w:rPr>
        <w:t xml:space="preserve"> </w:t>
      </w:r>
      <w:r>
        <w:rPr>
          <w:sz w:val="20"/>
        </w:rPr>
        <w:t>catastrophic,</w:t>
      </w:r>
      <w:r>
        <w:rPr>
          <w:spacing w:val="-3"/>
          <w:sz w:val="20"/>
        </w:rPr>
        <w:t xml:space="preserve"> </w:t>
      </w:r>
      <w:r>
        <w:rPr>
          <w:sz w:val="20"/>
        </w:rPr>
        <w:t>major</w:t>
      </w:r>
      <w:r>
        <w:rPr>
          <w:spacing w:val="-4"/>
          <w:sz w:val="20"/>
        </w:rPr>
        <w:t xml:space="preserve"> </w:t>
      </w:r>
      <w:r>
        <w:rPr>
          <w:sz w:val="20"/>
        </w:rPr>
        <w:t>and</w:t>
      </w:r>
      <w:r>
        <w:rPr>
          <w:spacing w:val="-1"/>
          <w:sz w:val="20"/>
        </w:rPr>
        <w:t xml:space="preserve"> </w:t>
      </w:r>
      <w:r>
        <w:rPr>
          <w:sz w:val="20"/>
        </w:rPr>
        <w:t>minor</w:t>
      </w:r>
      <w:r>
        <w:rPr>
          <w:spacing w:val="-4"/>
          <w:sz w:val="20"/>
        </w:rPr>
        <w:t xml:space="preserve"> </w:t>
      </w:r>
      <w:r>
        <w:rPr>
          <w:sz w:val="20"/>
        </w:rPr>
        <w:t>outages</w:t>
      </w:r>
      <w:r>
        <w:rPr>
          <w:spacing w:val="-5"/>
          <w:sz w:val="20"/>
        </w:rPr>
        <w:t xml:space="preserve"> </w:t>
      </w:r>
      <w:r>
        <w:rPr>
          <w:sz w:val="20"/>
        </w:rPr>
        <w:t>and</w:t>
      </w:r>
      <w:r>
        <w:rPr>
          <w:spacing w:val="-4"/>
          <w:sz w:val="20"/>
        </w:rPr>
        <w:t xml:space="preserve"> </w:t>
      </w:r>
      <w:r>
        <w:rPr>
          <w:sz w:val="20"/>
        </w:rPr>
        <w:t>remedial</w:t>
      </w:r>
      <w:r>
        <w:rPr>
          <w:spacing w:val="-5"/>
          <w:sz w:val="20"/>
        </w:rPr>
        <w:t xml:space="preserve"> </w:t>
      </w:r>
      <w:r>
        <w:rPr>
          <w:sz w:val="20"/>
        </w:rPr>
        <w:t>service</w:t>
      </w:r>
      <w:r>
        <w:rPr>
          <w:spacing w:val="-5"/>
          <w:sz w:val="20"/>
        </w:rPr>
        <w:t xml:space="preserve"> </w:t>
      </w:r>
      <w:r>
        <w:rPr>
          <w:sz w:val="20"/>
        </w:rPr>
        <w:t>required response time for each are:</w:t>
      </w:r>
    </w:p>
    <w:p w14:paraId="224E4279" w14:textId="77777777" w:rsidR="009C0184" w:rsidRDefault="000075D9">
      <w:pPr>
        <w:pStyle w:val="ListParagraph"/>
        <w:numPr>
          <w:ilvl w:val="0"/>
          <w:numId w:val="12"/>
        </w:numPr>
        <w:tabs>
          <w:tab w:val="left" w:pos="2071"/>
        </w:tabs>
        <w:ind w:left="1799" w:right="1267" w:firstLine="0"/>
        <w:rPr>
          <w:sz w:val="20"/>
        </w:rPr>
      </w:pPr>
      <w:r>
        <w:rPr>
          <w:sz w:val="20"/>
        </w:rPr>
        <w:t xml:space="preserve">Catastrophic. </w:t>
      </w:r>
      <w:proofErr w:type="gramStart"/>
      <w:r>
        <w:rPr>
          <w:sz w:val="20"/>
        </w:rPr>
        <w:t>Is</w:t>
      </w:r>
      <w:proofErr w:type="gramEnd"/>
      <w:r>
        <w:rPr>
          <w:sz w:val="20"/>
        </w:rPr>
        <w:t xml:space="preserve"> a situation that demands immediate attention. A loss of 95 % of service. Technical service</w:t>
      </w:r>
      <w:r>
        <w:rPr>
          <w:spacing w:val="-2"/>
          <w:sz w:val="20"/>
        </w:rPr>
        <w:t xml:space="preserve"> </w:t>
      </w:r>
      <w:r>
        <w:rPr>
          <w:sz w:val="20"/>
        </w:rPr>
        <w:t>shall</w:t>
      </w:r>
      <w:r>
        <w:rPr>
          <w:spacing w:val="-2"/>
          <w:sz w:val="20"/>
        </w:rPr>
        <w:t xml:space="preserve"> </w:t>
      </w:r>
      <w:r>
        <w:rPr>
          <w:sz w:val="20"/>
        </w:rPr>
        <w:t>be</w:t>
      </w:r>
      <w:r>
        <w:rPr>
          <w:spacing w:val="-2"/>
          <w:sz w:val="20"/>
        </w:rPr>
        <w:t xml:space="preserve"> </w:t>
      </w:r>
      <w:r>
        <w:rPr>
          <w:sz w:val="20"/>
        </w:rPr>
        <w:t>dispatched</w:t>
      </w:r>
      <w:r>
        <w:rPr>
          <w:spacing w:val="-2"/>
          <w:sz w:val="20"/>
        </w:rPr>
        <w:t xml:space="preserve"> </w:t>
      </w:r>
      <w:r>
        <w:rPr>
          <w:sz w:val="20"/>
        </w:rPr>
        <w:t>and</w:t>
      </w:r>
      <w:r>
        <w:rPr>
          <w:spacing w:val="-2"/>
          <w:sz w:val="20"/>
        </w:rPr>
        <w:t xml:space="preserve"> </w:t>
      </w:r>
      <w:r>
        <w:rPr>
          <w:sz w:val="20"/>
        </w:rPr>
        <w:t>on-site within</w:t>
      </w:r>
      <w:r>
        <w:rPr>
          <w:spacing w:val="-4"/>
          <w:sz w:val="20"/>
        </w:rPr>
        <w:t xml:space="preserve"> </w:t>
      </w:r>
      <w:r>
        <w:rPr>
          <w:sz w:val="20"/>
        </w:rPr>
        <w:t>two</w:t>
      </w:r>
      <w:r>
        <w:rPr>
          <w:spacing w:val="-2"/>
          <w:sz w:val="20"/>
        </w:rPr>
        <w:t xml:space="preserve"> </w:t>
      </w:r>
      <w:r>
        <w:rPr>
          <w:sz w:val="20"/>
        </w:rPr>
        <w:t>(2)</w:t>
      </w:r>
      <w:r>
        <w:rPr>
          <w:spacing w:val="-4"/>
          <w:sz w:val="20"/>
        </w:rPr>
        <w:t xml:space="preserve"> </w:t>
      </w:r>
      <w:r>
        <w:rPr>
          <w:sz w:val="20"/>
        </w:rPr>
        <w:t>hours</w:t>
      </w:r>
      <w:r>
        <w:rPr>
          <w:spacing w:val="-1"/>
          <w:sz w:val="20"/>
        </w:rPr>
        <w:t xml:space="preserve"> </w:t>
      </w:r>
      <w:r>
        <w:rPr>
          <w:sz w:val="20"/>
        </w:rPr>
        <w:t>or</w:t>
      </w:r>
      <w:r>
        <w:rPr>
          <w:spacing w:val="-2"/>
          <w:sz w:val="20"/>
        </w:rPr>
        <w:t xml:space="preserve"> </w:t>
      </w:r>
      <w:r>
        <w:rPr>
          <w:sz w:val="20"/>
        </w:rPr>
        <w:t>less</w:t>
      </w:r>
      <w:r>
        <w:rPr>
          <w:spacing w:val="-3"/>
          <w:sz w:val="20"/>
        </w:rPr>
        <w:t xml:space="preserve"> </w:t>
      </w:r>
      <w:r>
        <w:rPr>
          <w:sz w:val="20"/>
        </w:rPr>
        <w:t>from</w:t>
      </w:r>
      <w:r>
        <w:rPr>
          <w:spacing w:val="-6"/>
          <w:sz w:val="20"/>
        </w:rPr>
        <w:t xml:space="preserve"> </w:t>
      </w:r>
      <w:r>
        <w:rPr>
          <w:sz w:val="20"/>
        </w:rPr>
        <w:t>the</w:t>
      </w:r>
      <w:r>
        <w:rPr>
          <w:spacing w:val="-3"/>
          <w:sz w:val="20"/>
        </w:rPr>
        <w:t xml:space="preserve"> </w:t>
      </w:r>
      <w:r>
        <w:rPr>
          <w:sz w:val="20"/>
        </w:rPr>
        <w:t>time</w:t>
      </w:r>
      <w:r>
        <w:rPr>
          <w:spacing w:val="-3"/>
          <w:sz w:val="20"/>
        </w:rPr>
        <w:t xml:space="preserve"> </w:t>
      </w:r>
      <w:r>
        <w:rPr>
          <w:sz w:val="20"/>
        </w:rPr>
        <w:t>the</w:t>
      </w:r>
      <w:r>
        <w:rPr>
          <w:spacing w:val="-3"/>
          <w:sz w:val="20"/>
        </w:rPr>
        <w:t xml:space="preserve"> </w:t>
      </w:r>
      <w:r>
        <w:rPr>
          <w:sz w:val="20"/>
        </w:rPr>
        <w:t>outage</w:t>
      </w:r>
      <w:r>
        <w:rPr>
          <w:spacing w:val="-3"/>
          <w:sz w:val="20"/>
        </w:rPr>
        <w:t xml:space="preserve"> </w:t>
      </w:r>
      <w:r>
        <w:rPr>
          <w:sz w:val="20"/>
        </w:rPr>
        <w:t>is</w:t>
      </w:r>
      <w:r>
        <w:rPr>
          <w:spacing w:val="-3"/>
          <w:sz w:val="20"/>
        </w:rPr>
        <w:t xml:space="preserve"> </w:t>
      </w:r>
      <w:r>
        <w:rPr>
          <w:sz w:val="20"/>
        </w:rPr>
        <w:t>reported</w:t>
      </w:r>
      <w:r>
        <w:rPr>
          <w:spacing w:val="-2"/>
          <w:sz w:val="20"/>
        </w:rPr>
        <w:t xml:space="preserve"> </w:t>
      </w:r>
      <w:r>
        <w:rPr>
          <w:sz w:val="20"/>
        </w:rPr>
        <w:t>to the contractor.</w:t>
      </w:r>
    </w:p>
    <w:p w14:paraId="224E427A" w14:textId="77777777" w:rsidR="009C0184" w:rsidRDefault="000075D9">
      <w:pPr>
        <w:pStyle w:val="ListParagraph"/>
        <w:numPr>
          <w:ilvl w:val="0"/>
          <w:numId w:val="12"/>
        </w:numPr>
        <w:tabs>
          <w:tab w:val="left" w:pos="2081"/>
        </w:tabs>
        <w:spacing w:before="228"/>
        <w:ind w:left="1799" w:right="1175" w:firstLine="0"/>
        <w:rPr>
          <w:sz w:val="20"/>
        </w:rPr>
      </w:pPr>
      <w:r>
        <w:rPr>
          <w:sz w:val="20"/>
        </w:rPr>
        <w:t>Major.</w:t>
      </w:r>
      <w:r>
        <w:rPr>
          <w:spacing w:val="-4"/>
          <w:sz w:val="20"/>
        </w:rPr>
        <w:t xml:space="preserve"> </w:t>
      </w:r>
      <w:proofErr w:type="gramStart"/>
      <w:r>
        <w:rPr>
          <w:sz w:val="20"/>
        </w:rPr>
        <w:t>Is</w:t>
      </w:r>
      <w:proofErr w:type="gramEnd"/>
      <w:r>
        <w:rPr>
          <w:spacing w:val="-3"/>
          <w:sz w:val="20"/>
        </w:rPr>
        <w:t xml:space="preserve"> </w:t>
      </w:r>
      <w:r>
        <w:rPr>
          <w:sz w:val="20"/>
        </w:rPr>
        <w:t>a</w:t>
      </w:r>
      <w:r>
        <w:rPr>
          <w:spacing w:val="-1"/>
          <w:sz w:val="20"/>
        </w:rPr>
        <w:t xml:space="preserve"> </w:t>
      </w:r>
      <w:r>
        <w:rPr>
          <w:sz w:val="20"/>
        </w:rPr>
        <w:t>situation</w:t>
      </w:r>
      <w:r>
        <w:rPr>
          <w:spacing w:val="-3"/>
          <w:sz w:val="20"/>
        </w:rPr>
        <w:t xml:space="preserve"> </w:t>
      </w:r>
      <w:r>
        <w:rPr>
          <w:sz w:val="20"/>
        </w:rPr>
        <w:t>that</w:t>
      </w:r>
      <w:r>
        <w:rPr>
          <w:spacing w:val="-2"/>
          <w:sz w:val="20"/>
        </w:rPr>
        <w:t xml:space="preserve"> </w:t>
      </w:r>
      <w:r>
        <w:rPr>
          <w:sz w:val="20"/>
        </w:rPr>
        <w:t>demands</w:t>
      </w:r>
      <w:r>
        <w:rPr>
          <w:spacing w:val="-3"/>
          <w:sz w:val="20"/>
        </w:rPr>
        <w:t xml:space="preserve"> </w:t>
      </w:r>
      <w:r>
        <w:rPr>
          <w:sz w:val="20"/>
        </w:rPr>
        <w:t>rapid</w:t>
      </w:r>
      <w:r>
        <w:rPr>
          <w:spacing w:val="-1"/>
          <w:sz w:val="20"/>
        </w:rPr>
        <w:t xml:space="preserve"> </w:t>
      </w:r>
      <w:r>
        <w:rPr>
          <w:sz w:val="20"/>
        </w:rPr>
        <w:t>action.</w:t>
      </w:r>
      <w:r>
        <w:rPr>
          <w:spacing w:val="-1"/>
          <w:sz w:val="20"/>
        </w:rPr>
        <w:t xml:space="preserve"> </w:t>
      </w:r>
      <w:r>
        <w:rPr>
          <w:sz w:val="20"/>
        </w:rPr>
        <w:t>A</w:t>
      </w:r>
      <w:r>
        <w:rPr>
          <w:spacing w:val="-4"/>
          <w:sz w:val="20"/>
        </w:rPr>
        <w:t xml:space="preserve"> </w:t>
      </w:r>
      <w:r>
        <w:rPr>
          <w:sz w:val="20"/>
        </w:rPr>
        <w:t>loss</w:t>
      </w:r>
      <w:r>
        <w:rPr>
          <w:spacing w:val="-3"/>
          <w:sz w:val="20"/>
        </w:rPr>
        <w:t xml:space="preserve"> </w:t>
      </w:r>
      <w:r>
        <w:rPr>
          <w:sz w:val="20"/>
        </w:rPr>
        <w:t>of</w:t>
      </w:r>
      <w:r>
        <w:rPr>
          <w:spacing w:val="-1"/>
          <w:sz w:val="20"/>
        </w:rPr>
        <w:t xml:space="preserve"> </w:t>
      </w:r>
      <w:r>
        <w:rPr>
          <w:sz w:val="20"/>
        </w:rPr>
        <w:t>20%</w:t>
      </w:r>
      <w:r>
        <w:rPr>
          <w:spacing w:val="-1"/>
          <w:sz w:val="20"/>
        </w:rPr>
        <w:t xml:space="preserve"> </w:t>
      </w:r>
      <w:r>
        <w:rPr>
          <w:sz w:val="20"/>
        </w:rPr>
        <w:t>-</w:t>
      </w:r>
      <w:r>
        <w:rPr>
          <w:spacing w:val="-4"/>
          <w:sz w:val="20"/>
        </w:rPr>
        <w:t xml:space="preserve"> </w:t>
      </w:r>
      <w:r>
        <w:rPr>
          <w:sz w:val="20"/>
        </w:rPr>
        <w:t>94%</w:t>
      </w:r>
      <w:r>
        <w:rPr>
          <w:spacing w:val="-1"/>
          <w:sz w:val="20"/>
        </w:rPr>
        <w:t xml:space="preserve"> </w:t>
      </w:r>
      <w:r>
        <w:rPr>
          <w:sz w:val="20"/>
        </w:rPr>
        <w:t>of</w:t>
      </w:r>
      <w:r>
        <w:rPr>
          <w:spacing w:val="-4"/>
          <w:sz w:val="20"/>
        </w:rPr>
        <w:t xml:space="preserve"> </w:t>
      </w:r>
      <w:r>
        <w:rPr>
          <w:sz w:val="20"/>
        </w:rPr>
        <w:t>service.</w:t>
      </w:r>
      <w:r>
        <w:rPr>
          <w:spacing w:val="-1"/>
          <w:sz w:val="20"/>
        </w:rPr>
        <w:t xml:space="preserve"> </w:t>
      </w:r>
      <w:r>
        <w:rPr>
          <w:sz w:val="20"/>
        </w:rPr>
        <w:t>Technical</w:t>
      </w:r>
      <w:r>
        <w:rPr>
          <w:spacing w:val="-1"/>
          <w:sz w:val="20"/>
        </w:rPr>
        <w:t xml:space="preserve"> </w:t>
      </w:r>
      <w:r>
        <w:rPr>
          <w:sz w:val="20"/>
        </w:rPr>
        <w:t>service</w:t>
      </w:r>
      <w:r>
        <w:rPr>
          <w:spacing w:val="-1"/>
          <w:sz w:val="20"/>
        </w:rPr>
        <w:t xml:space="preserve"> </w:t>
      </w:r>
      <w:r>
        <w:rPr>
          <w:sz w:val="20"/>
        </w:rPr>
        <w:t xml:space="preserve">shall be dispatched and on-site within four (4) hours or less from the time the service call is reported to the </w:t>
      </w:r>
      <w:r>
        <w:rPr>
          <w:spacing w:val="-2"/>
          <w:sz w:val="20"/>
        </w:rPr>
        <w:t>contractor.</w:t>
      </w:r>
    </w:p>
    <w:p w14:paraId="224E427B" w14:textId="77777777" w:rsidR="009C0184" w:rsidRDefault="009C0184">
      <w:pPr>
        <w:pStyle w:val="BodyText"/>
        <w:spacing w:before="1"/>
      </w:pPr>
    </w:p>
    <w:p w14:paraId="224E427C" w14:textId="77777777" w:rsidR="009C0184" w:rsidRDefault="000075D9">
      <w:pPr>
        <w:pStyle w:val="ListParagraph"/>
        <w:numPr>
          <w:ilvl w:val="0"/>
          <w:numId w:val="12"/>
        </w:numPr>
        <w:tabs>
          <w:tab w:val="left" w:pos="2071"/>
        </w:tabs>
        <w:ind w:left="1799" w:right="1113" w:firstLine="0"/>
        <w:rPr>
          <w:sz w:val="20"/>
        </w:rPr>
      </w:pPr>
      <w:r>
        <w:rPr>
          <w:sz w:val="20"/>
        </w:rPr>
        <w:t>Routine.</w:t>
      </w:r>
      <w:r>
        <w:rPr>
          <w:spacing w:val="-3"/>
          <w:sz w:val="20"/>
        </w:rPr>
        <w:t xml:space="preserve"> </w:t>
      </w:r>
      <w:proofErr w:type="gramStart"/>
      <w:r>
        <w:rPr>
          <w:sz w:val="20"/>
        </w:rPr>
        <w:t>Is</w:t>
      </w:r>
      <w:proofErr w:type="gramEnd"/>
      <w:r>
        <w:rPr>
          <w:spacing w:val="-4"/>
          <w:sz w:val="20"/>
        </w:rPr>
        <w:t xml:space="preserve"> </w:t>
      </w:r>
      <w:r>
        <w:rPr>
          <w:sz w:val="20"/>
        </w:rPr>
        <w:t>a</w:t>
      </w:r>
      <w:r>
        <w:rPr>
          <w:spacing w:val="-3"/>
          <w:sz w:val="20"/>
        </w:rPr>
        <w:t xml:space="preserve"> </w:t>
      </w:r>
      <w:r>
        <w:rPr>
          <w:sz w:val="20"/>
        </w:rPr>
        <w:t>situation</w:t>
      </w:r>
      <w:r>
        <w:rPr>
          <w:spacing w:val="-3"/>
          <w:sz w:val="20"/>
        </w:rPr>
        <w:t xml:space="preserve"> </w:t>
      </w:r>
      <w:r>
        <w:rPr>
          <w:sz w:val="20"/>
        </w:rPr>
        <w:t>that</w:t>
      </w:r>
      <w:r>
        <w:rPr>
          <w:spacing w:val="-3"/>
          <w:sz w:val="20"/>
        </w:rPr>
        <w:t xml:space="preserve"> </w:t>
      </w:r>
      <w:r>
        <w:rPr>
          <w:sz w:val="20"/>
        </w:rPr>
        <w:t>has</w:t>
      </w:r>
      <w:r>
        <w:rPr>
          <w:spacing w:val="-3"/>
          <w:sz w:val="20"/>
        </w:rPr>
        <w:t xml:space="preserve"> </w:t>
      </w:r>
      <w:r>
        <w:rPr>
          <w:sz w:val="20"/>
        </w:rPr>
        <w:t>conditions</w:t>
      </w:r>
      <w:r>
        <w:rPr>
          <w:spacing w:val="-3"/>
          <w:sz w:val="20"/>
        </w:rPr>
        <w:t xml:space="preserve"> </w:t>
      </w:r>
      <w:r>
        <w:rPr>
          <w:sz w:val="20"/>
        </w:rPr>
        <w:t>that</w:t>
      </w:r>
      <w:r>
        <w:rPr>
          <w:spacing w:val="-3"/>
          <w:sz w:val="20"/>
        </w:rPr>
        <w:t xml:space="preserve"> </w:t>
      </w:r>
      <w:r>
        <w:rPr>
          <w:sz w:val="20"/>
        </w:rPr>
        <w:t>cause</w:t>
      </w:r>
      <w:r>
        <w:rPr>
          <w:spacing w:val="-4"/>
          <w:sz w:val="20"/>
        </w:rPr>
        <w:t xml:space="preserve"> </w:t>
      </w:r>
      <w:r>
        <w:rPr>
          <w:sz w:val="20"/>
        </w:rPr>
        <w:t>degraded</w:t>
      </w:r>
      <w:r>
        <w:rPr>
          <w:spacing w:val="-2"/>
          <w:sz w:val="20"/>
        </w:rPr>
        <w:t xml:space="preserve"> </w:t>
      </w:r>
      <w:r>
        <w:rPr>
          <w:sz w:val="20"/>
        </w:rPr>
        <w:t>service</w:t>
      </w:r>
      <w:r>
        <w:rPr>
          <w:spacing w:val="-3"/>
          <w:sz w:val="20"/>
        </w:rPr>
        <w:t xml:space="preserve"> </w:t>
      </w:r>
      <w:r>
        <w:rPr>
          <w:sz w:val="20"/>
        </w:rPr>
        <w:t>or</w:t>
      </w:r>
      <w:r>
        <w:rPr>
          <w:spacing w:val="-2"/>
          <w:sz w:val="20"/>
        </w:rPr>
        <w:t xml:space="preserve"> </w:t>
      </w:r>
      <w:r>
        <w:rPr>
          <w:sz w:val="20"/>
        </w:rPr>
        <w:t>a</w:t>
      </w:r>
      <w:r>
        <w:rPr>
          <w:spacing w:val="-3"/>
          <w:sz w:val="20"/>
        </w:rPr>
        <w:t xml:space="preserve"> </w:t>
      </w:r>
      <w:r>
        <w:rPr>
          <w:sz w:val="20"/>
        </w:rPr>
        <w:t>fault</w:t>
      </w:r>
      <w:r>
        <w:rPr>
          <w:spacing w:val="-3"/>
          <w:sz w:val="20"/>
        </w:rPr>
        <w:t xml:space="preserve"> </w:t>
      </w:r>
      <w:r>
        <w:rPr>
          <w:sz w:val="20"/>
        </w:rPr>
        <w:t>condition</w:t>
      </w:r>
      <w:r>
        <w:rPr>
          <w:spacing w:val="-4"/>
          <w:sz w:val="20"/>
        </w:rPr>
        <w:t xml:space="preserve"> </w:t>
      </w:r>
      <w:r>
        <w:rPr>
          <w:sz w:val="20"/>
        </w:rPr>
        <w:t>that</w:t>
      </w:r>
      <w:r>
        <w:rPr>
          <w:spacing w:val="-1"/>
          <w:sz w:val="20"/>
        </w:rPr>
        <w:t xml:space="preserve"> </w:t>
      </w:r>
      <w:r>
        <w:rPr>
          <w:sz w:val="20"/>
        </w:rPr>
        <w:t>makes</w:t>
      </w:r>
      <w:r>
        <w:rPr>
          <w:spacing w:val="-3"/>
          <w:sz w:val="20"/>
        </w:rPr>
        <w:t xml:space="preserve"> </w:t>
      </w:r>
      <w:r>
        <w:rPr>
          <w:sz w:val="20"/>
        </w:rPr>
        <w:t xml:space="preserve">the system perform at a level less than that for which it is designed; condition discovered in automatic routing which has not shown in the operation of the </w:t>
      </w:r>
      <w:proofErr w:type="gramStart"/>
      <w:r>
        <w:rPr>
          <w:sz w:val="20"/>
        </w:rPr>
        <w:t>equipment, but</w:t>
      </w:r>
      <w:proofErr w:type="gramEnd"/>
      <w:r>
        <w:rPr>
          <w:sz w:val="20"/>
        </w:rPr>
        <w:t xml:space="preserve"> requires attention. A loss of less than 20% of however can be situational </w:t>
      </w:r>
      <w:proofErr w:type="gramStart"/>
      <w:r>
        <w:rPr>
          <w:sz w:val="20"/>
        </w:rPr>
        <w:t>depended</w:t>
      </w:r>
      <w:proofErr w:type="gramEnd"/>
      <w:r>
        <w:rPr>
          <w:sz w:val="20"/>
        </w:rPr>
        <w:t>. Technical service shall be dispatched and on-site no later than 1200 hours the next business day.</w:t>
      </w:r>
    </w:p>
    <w:p w14:paraId="224E427D" w14:textId="77777777" w:rsidR="009C0184" w:rsidRDefault="009C0184">
      <w:pPr>
        <w:pStyle w:val="BodyText"/>
      </w:pPr>
    </w:p>
    <w:p w14:paraId="224E427E" w14:textId="77777777" w:rsidR="009C0184" w:rsidRDefault="000075D9">
      <w:pPr>
        <w:pStyle w:val="ListParagraph"/>
        <w:numPr>
          <w:ilvl w:val="2"/>
          <w:numId w:val="15"/>
        </w:numPr>
        <w:tabs>
          <w:tab w:val="left" w:pos="2350"/>
        </w:tabs>
        <w:spacing w:before="1"/>
        <w:ind w:right="1283" w:firstLine="0"/>
        <w:rPr>
          <w:sz w:val="20"/>
        </w:rPr>
      </w:pPr>
      <w:r>
        <w:rPr>
          <w:sz w:val="20"/>
          <w:u w:val="single"/>
        </w:rPr>
        <w:t>Support</w:t>
      </w:r>
      <w:r>
        <w:rPr>
          <w:spacing w:val="-3"/>
          <w:sz w:val="20"/>
          <w:u w:val="single"/>
        </w:rPr>
        <w:t xml:space="preserve"> </w:t>
      </w:r>
      <w:r>
        <w:rPr>
          <w:sz w:val="20"/>
          <w:u w:val="single"/>
        </w:rPr>
        <w:t>Service</w:t>
      </w:r>
      <w:r>
        <w:rPr>
          <w:spacing w:val="-2"/>
          <w:sz w:val="20"/>
          <w:u w:val="single"/>
        </w:rPr>
        <w:t xml:space="preserve"> </w:t>
      </w:r>
      <w:r>
        <w:rPr>
          <w:sz w:val="20"/>
          <w:u w:val="single"/>
        </w:rPr>
        <w:t>Non-</w:t>
      </w:r>
      <w:proofErr w:type="gramStart"/>
      <w:r>
        <w:rPr>
          <w:sz w:val="20"/>
          <w:u w:val="single"/>
        </w:rPr>
        <w:t>fix</w:t>
      </w:r>
      <w:proofErr w:type="gramEnd"/>
      <w:r>
        <w:rPr>
          <w:spacing w:val="-4"/>
          <w:sz w:val="20"/>
          <w:u w:val="single"/>
        </w:rPr>
        <w:t xml:space="preserve"> </w:t>
      </w:r>
      <w:r>
        <w:rPr>
          <w:sz w:val="20"/>
          <w:u w:val="single"/>
        </w:rPr>
        <w:t>Rate</w:t>
      </w:r>
      <w:r>
        <w:rPr>
          <w:spacing w:val="-3"/>
          <w:sz w:val="20"/>
          <w:u w:val="single"/>
        </w:rPr>
        <w:t xml:space="preserve"> </w:t>
      </w:r>
      <w:r>
        <w:rPr>
          <w:sz w:val="20"/>
          <w:u w:val="single"/>
        </w:rPr>
        <w:t>Fees.</w:t>
      </w:r>
      <w:r>
        <w:rPr>
          <w:spacing w:val="-2"/>
          <w:sz w:val="20"/>
        </w:rPr>
        <w:t xml:space="preserve"> </w:t>
      </w:r>
      <w:r>
        <w:rPr>
          <w:sz w:val="20"/>
        </w:rPr>
        <w:t>The</w:t>
      </w:r>
      <w:r>
        <w:rPr>
          <w:spacing w:val="-2"/>
          <w:sz w:val="20"/>
        </w:rPr>
        <w:t xml:space="preserve"> </w:t>
      </w:r>
      <w:r>
        <w:rPr>
          <w:sz w:val="20"/>
        </w:rPr>
        <w:t>contractor</w:t>
      </w:r>
      <w:r>
        <w:rPr>
          <w:spacing w:val="-2"/>
          <w:sz w:val="20"/>
        </w:rPr>
        <w:t xml:space="preserve"> </w:t>
      </w:r>
      <w:r>
        <w:rPr>
          <w:sz w:val="20"/>
        </w:rPr>
        <w:t>shall</w:t>
      </w:r>
      <w:r>
        <w:rPr>
          <w:spacing w:val="-3"/>
          <w:sz w:val="20"/>
        </w:rPr>
        <w:t xml:space="preserve"> </w:t>
      </w:r>
      <w:r>
        <w:rPr>
          <w:sz w:val="20"/>
        </w:rPr>
        <w:t>include</w:t>
      </w:r>
      <w:r>
        <w:rPr>
          <w:spacing w:val="-2"/>
          <w:sz w:val="20"/>
        </w:rPr>
        <w:t xml:space="preserve"> </w:t>
      </w:r>
      <w:r>
        <w:rPr>
          <w:sz w:val="20"/>
        </w:rPr>
        <w:t>all</w:t>
      </w:r>
      <w:r>
        <w:rPr>
          <w:spacing w:val="-3"/>
          <w:sz w:val="20"/>
        </w:rPr>
        <w:t xml:space="preserve"> </w:t>
      </w:r>
      <w:r>
        <w:rPr>
          <w:sz w:val="20"/>
        </w:rPr>
        <w:t>fees</w:t>
      </w:r>
      <w:r>
        <w:rPr>
          <w:spacing w:val="-4"/>
          <w:sz w:val="20"/>
        </w:rPr>
        <w:t xml:space="preserve"> </w:t>
      </w:r>
      <w:r>
        <w:rPr>
          <w:sz w:val="20"/>
        </w:rPr>
        <w:t>for</w:t>
      </w:r>
      <w:r>
        <w:rPr>
          <w:spacing w:val="-2"/>
          <w:sz w:val="20"/>
        </w:rPr>
        <w:t xml:space="preserve"> </w:t>
      </w:r>
      <w:r>
        <w:rPr>
          <w:sz w:val="20"/>
        </w:rPr>
        <w:t>support</w:t>
      </w:r>
      <w:r>
        <w:rPr>
          <w:spacing w:val="-6"/>
          <w:sz w:val="20"/>
        </w:rPr>
        <w:t xml:space="preserve"> </w:t>
      </w:r>
      <w:r>
        <w:rPr>
          <w:sz w:val="20"/>
        </w:rPr>
        <w:t>services</w:t>
      </w:r>
      <w:r>
        <w:rPr>
          <w:spacing w:val="-4"/>
          <w:sz w:val="20"/>
        </w:rPr>
        <w:t xml:space="preserve"> </w:t>
      </w:r>
      <w:r>
        <w:rPr>
          <w:sz w:val="20"/>
        </w:rPr>
        <w:t>in</w:t>
      </w:r>
      <w:r>
        <w:rPr>
          <w:spacing w:val="-4"/>
          <w:sz w:val="20"/>
        </w:rPr>
        <w:t xml:space="preserve"> </w:t>
      </w:r>
      <w:r>
        <w:rPr>
          <w:sz w:val="20"/>
        </w:rPr>
        <w:t>the monthly recurring charges, determined by the contract.</w:t>
      </w:r>
    </w:p>
    <w:p w14:paraId="224E427F" w14:textId="77777777" w:rsidR="009C0184" w:rsidRDefault="000075D9">
      <w:pPr>
        <w:pStyle w:val="ListParagraph"/>
        <w:numPr>
          <w:ilvl w:val="2"/>
          <w:numId w:val="15"/>
        </w:numPr>
        <w:tabs>
          <w:tab w:val="left" w:pos="2349"/>
        </w:tabs>
        <w:spacing w:before="228"/>
        <w:ind w:right="1489" w:firstLine="0"/>
        <w:rPr>
          <w:sz w:val="20"/>
        </w:rPr>
      </w:pPr>
      <w:r>
        <w:rPr>
          <w:sz w:val="20"/>
          <w:u w:val="single"/>
        </w:rPr>
        <w:t>Response</w:t>
      </w:r>
      <w:r>
        <w:rPr>
          <w:spacing w:val="-1"/>
          <w:sz w:val="20"/>
          <w:u w:val="single"/>
        </w:rPr>
        <w:t xml:space="preserve"> </w:t>
      </w:r>
      <w:r>
        <w:rPr>
          <w:sz w:val="20"/>
          <w:u w:val="single"/>
        </w:rPr>
        <w:t>Time for Emergency</w:t>
      </w:r>
      <w:r>
        <w:rPr>
          <w:spacing w:val="-2"/>
          <w:sz w:val="20"/>
          <w:u w:val="single"/>
        </w:rPr>
        <w:t xml:space="preserve"> </w:t>
      </w:r>
      <w:r>
        <w:rPr>
          <w:sz w:val="20"/>
          <w:u w:val="single"/>
        </w:rPr>
        <w:t>Service.</w:t>
      </w:r>
      <w:r>
        <w:rPr>
          <w:sz w:val="20"/>
        </w:rPr>
        <w:t xml:space="preserve"> Emergency</w:t>
      </w:r>
      <w:r>
        <w:rPr>
          <w:spacing w:val="-2"/>
          <w:sz w:val="20"/>
        </w:rPr>
        <w:t xml:space="preserve"> </w:t>
      </w:r>
      <w:r>
        <w:rPr>
          <w:sz w:val="20"/>
        </w:rPr>
        <w:t>services</w:t>
      </w:r>
      <w:r>
        <w:rPr>
          <w:spacing w:val="-2"/>
          <w:sz w:val="20"/>
        </w:rPr>
        <w:t xml:space="preserve"> </w:t>
      </w:r>
      <w:proofErr w:type="gramStart"/>
      <w:r>
        <w:rPr>
          <w:sz w:val="20"/>
        </w:rPr>
        <w:t>is</w:t>
      </w:r>
      <w:proofErr w:type="gramEnd"/>
      <w:r>
        <w:rPr>
          <w:spacing w:val="-2"/>
          <w:sz w:val="20"/>
        </w:rPr>
        <w:t xml:space="preserve"> </w:t>
      </w:r>
      <w:r>
        <w:rPr>
          <w:sz w:val="20"/>
        </w:rPr>
        <w:t xml:space="preserve">defined </w:t>
      </w:r>
      <w:proofErr w:type="gramStart"/>
      <w:r>
        <w:rPr>
          <w:sz w:val="20"/>
        </w:rPr>
        <w:t>is</w:t>
      </w:r>
      <w:proofErr w:type="gramEnd"/>
      <w:r>
        <w:rPr>
          <w:spacing w:val="-2"/>
          <w:sz w:val="20"/>
        </w:rPr>
        <w:t xml:space="preserve"> </w:t>
      </w:r>
      <w:r>
        <w:rPr>
          <w:sz w:val="20"/>
        </w:rPr>
        <w:t>a</w:t>
      </w:r>
      <w:r>
        <w:rPr>
          <w:spacing w:val="-1"/>
          <w:sz w:val="20"/>
        </w:rPr>
        <w:t xml:space="preserve"> </w:t>
      </w:r>
      <w:r>
        <w:rPr>
          <w:sz w:val="20"/>
        </w:rPr>
        <w:t>situation</w:t>
      </w:r>
      <w:r>
        <w:rPr>
          <w:spacing w:val="-2"/>
          <w:sz w:val="20"/>
        </w:rPr>
        <w:t xml:space="preserve"> </w:t>
      </w:r>
      <w:r>
        <w:rPr>
          <w:sz w:val="20"/>
        </w:rPr>
        <w:t>that</w:t>
      </w:r>
      <w:r>
        <w:rPr>
          <w:spacing w:val="-1"/>
          <w:sz w:val="20"/>
        </w:rPr>
        <w:t xml:space="preserve"> </w:t>
      </w:r>
      <w:r>
        <w:rPr>
          <w:sz w:val="20"/>
        </w:rPr>
        <w:t>occurs outside</w:t>
      </w:r>
      <w:r>
        <w:rPr>
          <w:spacing w:val="-2"/>
          <w:sz w:val="20"/>
        </w:rPr>
        <w:t xml:space="preserve"> </w:t>
      </w:r>
      <w:r>
        <w:rPr>
          <w:sz w:val="20"/>
        </w:rPr>
        <w:t>the</w:t>
      </w:r>
      <w:r>
        <w:rPr>
          <w:spacing w:val="-1"/>
          <w:sz w:val="20"/>
        </w:rPr>
        <w:t xml:space="preserve"> </w:t>
      </w:r>
      <w:r>
        <w:rPr>
          <w:sz w:val="20"/>
        </w:rPr>
        <w:t>normal</w:t>
      </w:r>
      <w:r>
        <w:rPr>
          <w:spacing w:val="-2"/>
          <w:sz w:val="20"/>
        </w:rPr>
        <w:t xml:space="preserve"> </w:t>
      </w:r>
      <w:r>
        <w:rPr>
          <w:sz w:val="20"/>
        </w:rPr>
        <w:t>business</w:t>
      </w:r>
      <w:r>
        <w:rPr>
          <w:spacing w:val="-4"/>
          <w:sz w:val="20"/>
        </w:rPr>
        <w:t xml:space="preserve"> </w:t>
      </w:r>
      <w:r>
        <w:rPr>
          <w:sz w:val="20"/>
        </w:rPr>
        <w:t>hours.</w:t>
      </w:r>
      <w:r>
        <w:rPr>
          <w:spacing w:val="-2"/>
          <w:sz w:val="20"/>
        </w:rPr>
        <w:t xml:space="preserve"> </w:t>
      </w:r>
      <w:r>
        <w:rPr>
          <w:sz w:val="20"/>
        </w:rPr>
        <w:t>A</w:t>
      </w:r>
      <w:r>
        <w:rPr>
          <w:spacing w:val="-5"/>
          <w:sz w:val="20"/>
        </w:rPr>
        <w:t xml:space="preserve"> </w:t>
      </w:r>
      <w:r>
        <w:rPr>
          <w:sz w:val="20"/>
        </w:rPr>
        <w:t>technician</w:t>
      </w:r>
      <w:r>
        <w:rPr>
          <w:spacing w:val="-4"/>
          <w:sz w:val="20"/>
        </w:rPr>
        <w:t xml:space="preserve"> </w:t>
      </w:r>
      <w:r>
        <w:rPr>
          <w:sz w:val="20"/>
        </w:rPr>
        <w:t>shall</w:t>
      </w:r>
      <w:r>
        <w:rPr>
          <w:spacing w:val="-2"/>
          <w:sz w:val="20"/>
        </w:rPr>
        <w:t xml:space="preserve"> </w:t>
      </w:r>
      <w:r>
        <w:rPr>
          <w:sz w:val="20"/>
        </w:rPr>
        <w:t>be</w:t>
      </w:r>
      <w:r>
        <w:rPr>
          <w:spacing w:val="-2"/>
          <w:sz w:val="20"/>
        </w:rPr>
        <w:t xml:space="preserve"> </w:t>
      </w:r>
      <w:r>
        <w:rPr>
          <w:sz w:val="20"/>
        </w:rPr>
        <w:t>dispatched</w:t>
      </w:r>
      <w:r>
        <w:rPr>
          <w:spacing w:val="-2"/>
          <w:sz w:val="20"/>
        </w:rPr>
        <w:t xml:space="preserve"> </w:t>
      </w:r>
      <w:r>
        <w:rPr>
          <w:sz w:val="20"/>
        </w:rPr>
        <w:t>and</w:t>
      </w:r>
      <w:r>
        <w:rPr>
          <w:spacing w:val="-2"/>
          <w:sz w:val="20"/>
        </w:rPr>
        <w:t xml:space="preserve"> </w:t>
      </w:r>
      <w:r>
        <w:rPr>
          <w:sz w:val="20"/>
        </w:rPr>
        <w:t>on</w:t>
      </w:r>
      <w:r>
        <w:rPr>
          <w:spacing w:val="-4"/>
          <w:sz w:val="20"/>
        </w:rPr>
        <w:t xml:space="preserve"> </w:t>
      </w:r>
      <w:r>
        <w:rPr>
          <w:sz w:val="20"/>
        </w:rPr>
        <w:t>site</w:t>
      </w:r>
      <w:r>
        <w:rPr>
          <w:spacing w:val="-2"/>
          <w:sz w:val="20"/>
        </w:rPr>
        <w:t xml:space="preserve"> </w:t>
      </w:r>
      <w:r>
        <w:rPr>
          <w:sz w:val="20"/>
        </w:rPr>
        <w:t>IAW</w:t>
      </w:r>
      <w:r>
        <w:rPr>
          <w:spacing w:val="-2"/>
          <w:sz w:val="20"/>
        </w:rPr>
        <w:t xml:space="preserve"> </w:t>
      </w:r>
      <w:r>
        <w:rPr>
          <w:sz w:val="20"/>
        </w:rPr>
        <w:t>the</w:t>
      </w:r>
      <w:r>
        <w:rPr>
          <w:spacing w:val="-2"/>
          <w:sz w:val="20"/>
        </w:rPr>
        <w:t xml:space="preserve"> </w:t>
      </w:r>
      <w:r>
        <w:rPr>
          <w:sz w:val="20"/>
        </w:rPr>
        <w:t>PWS</w:t>
      </w:r>
      <w:r>
        <w:rPr>
          <w:spacing w:val="-3"/>
          <w:sz w:val="20"/>
        </w:rPr>
        <w:t xml:space="preserve"> </w:t>
      </w:r>
      <w:r>
        <w:rPr>
          <w:sz w:val="20"/>
        </w:rPr>
        <w:t>after</w:t>
      </w:r>
      <w:r>
        <w:rPr>
          <w:spacing w:val="-2"/>
          <w:sz w:val="20"/>
        </w:rPr>
        <w:t xml:space="preserve"> </w:t>
      </w:r>
      <w:r>
        <w:rPr>
          <w:sz w:val="20"/>
        </w:rPr>
        <w:t>the Government has requested emergency service. The contractor shall provide the appropriate contact information for requesting emergency service for 24/7 coverage.</w:t>
      </w:r>
    </w:p>
    <w:p w14:paraId="224E4280" w14:textId="77777777" w:rsidR="009C0184" w:rsidRDefault="009C0184">
      <w:pPr>
        <w:pStyle w:val="BodyText"/>
      </w:pPr>
    </w:p>
    <w:p w14:paraId="224E4281" w14:textId="77777777" w:rsidR="009C0184" w:rsidRDefault="000075D9">
      <w:pPr>
        <w:pStyle w:val="ListParagraph"/>
        <w:numPr>
          <w:ilvl w:val="2"/>
          <w:numId w:val="15"/>
        </w:numPr>
        <w:tabs>
          <w:tab w:val="left" w:pos="2345"/>
        </w:tabs>
        <w:ind w:left="1799" w:right="1171" w:firstLine="0"/>
        <w:rPr>
          <w:sz w:val="20"/>
        </w:rPr>
      </w:pPr>
      <w:r>
        <w:rPr>
          <w:sz w:val="20"/>
          <w:u w:val="single"/>
        </w:rPr>
        <w:t>Overtime and/or Emergency Call-out Service</w:t>
      </w:r>
      <w:r>
        <w:rPr>
          <w:sz w:val="20"/>
        </w:rPr>
        <w:t xml:space="preserve">. The contractor shall provide service for emergency </w:t>
      </w:r>
      <w:proofErr w:type="gramStart"/>
      <w:r>
        <w:rPr>
          <w:sz w:val="20"/>
        </w:rPr>
        <w:t>call-outs</w:t>
      </w:r>
      <w:proofErr w:type="gramEnd"/>
      <w:r>
        <w:rPr>
          <w:spacing w:val="-5"/>
          <w:sz w:val="20"/>
        </w:rPr>
        <w:t xml:space="preserve"> </w:t>
      </w:r>
      <w:r>
        <w:rPr>
          <w:sz w:val="20"/>
        </w:rPr>
        <w:t>and/or</w:t>
      </w:r>
      <w:r>
        <w:rPr>
          <w:spacing w:val="-3"/>
          <w:sz w:val="20"/>
        </w:rPr>
        <w:t xml:space="preserve"> </w:t>
      </w:r>
      <w:r>
        <w:rPr>
          <w:sz w:val="20"/>
        </w:rPr>
        <w:t>overtime</w:t>
      </w:r>
      <w:r>
        <w:rPr>
          <w:spacing w:val="-4"/>
          <w:sz w:val="20"/>
        </w:rPr>
        <w:t xml:space="preserve"> </w:t>
      </w:r>
      <w:r>
        <w:rPr>
          <w:sz w:val="20"/>
        </w:rPr>
        <w:t>service</w:t>
      </w:r>
      <w:r>
        <w:rPr>
          <w:spacing w:val="-3"/>
          <w:sz w:val="20"/>
        </w:rPr>
        <w:t xml:space="preserve"> </w:t>
      </w:r>
      <w:r>
        <w:rPr>
          <w:sz w:val="20"/>
        </w:rPr>
        <w:t>as</w:t>
      </w:r>
      <w:r>
        <w:rPr>
          <w:spacing w:val="-5"/>
          <w:sz w:val="20"/>
        </w:rPr>
        <w:t xml:space="preserve"> </w:t>
      </w:r>
      <w:r>
        <w:rPr>
          <w:sz w:val="20"/>
        </w:rPr>
        <w:t>determined</w:t>
      </w:r>
      <w:r>
        <w:rPr>
          <w:spacing w:val="-3"/>
          <w:sz w:val="20"/>
        </w:rPr>
        <w:t xml:space="preserve"> </w:t>
      </w:r>
      <w:r>
        <w:rPr>
          <w:sz w:val="20"/>
        </w:rPr>
        <w:t>necessary</w:t>
      </w:r>
      <w:r>
        <w:rPr>
          <w:spacing w:val="-5"/>
          <w:sz w:val="20"/>
        </w:rPr>
        <w:t xml:space="preserve"> </w:t>
      </w:r>
      <w:r>
        <w:rPr>
          <w:sz w:val="20"/>
        </w:rPr>
        <w:t>by</w:t>
      </w:r>
      <w:r>
        <w:rPr>
          <w:spacing w:val="-5"/>
          <w:sz w:val="20"/>
        </w:rPr>
        <w:t xml:space="preserve"> </w:t>
      </w:r>
      <w:r>
        <w:rPr>
          <w:sz w:val="20"/>
        </w:rPr>
        <w:t>the</w:t>
      </w:r>
      <w:r>
        <w:rPr>
          <w:spacing w:val="-4"/>
          <w:sz w:val="20"/>
        </w:rPr>
        <w:t xml:space="preserve"> </w:t>
      </w:r>
      <w:r>
        <w:rPr>
          <w:sz w:val="20"/>
        </w:rPr>
        <w:t>Government.</w:t>
      </w:r>
      <w:r>
        <w:rPr>
          <w:spacing w:val="-3"/>
          <w:sz w:val="20"/>
        </w:rPr>
        <w:t xml:space="preserve"> </w:t>
      </w:r>
      <w:r>
        <w:rPr>
          <w:sz w:val="20"/>
        </w:rPr>
        <w:t>Emergency</w:t>
      </w:r>
      <w:r>
        <w:rPr>
          <w:spacing w:val="-5"/>
          <w:sz w:val="20"/>
        </w:rPr>
        <w:t xml:space="preserve"> </w:t>
      </w:r>
      <w:r>
        <w:rPr>
          <w:sz w:val="20"/>
        </w:rPr>
        <w:t>and/or</w:t>
      </w:r>
      <w:r>
        <w:rPr>
          <w:spacing w:val="-3"/>
          <w:sz w:val="20"/>
        </w:rPr>
        <w:t xml:space="preserve"> </w:t>
      </w:r>
      <w:r>
        <w:rPr>
          <w:sz w:val="20"/>
        </w:rPr>
        <w:t xml:space="preserve">overtime services provided will be billed as additional hours at the rates as agreed to in the contract. Past historical data has shown that this has not been utilized; however, it is a part of </w:t>
      </w:r>
      <w:proofErr w:type="gramStart"/>
      <w:r>
        <w:rPr>
          <w:sz w:val="20"/>
        </w:rPr>
        <w:t>the PWS</w:t>
      </w:r>
      <w:proofErr w:type="gramEnd"/>
      <w:r>
        <w:rPr>
          <w:sz w:val="20"/>
        </w:rPr>
        <w:t>.</w:t>
      </w:r>
    </w:p>
    <w:p w14:paraId="224E4282" w14:textId="77777777" w:rsidR="009C0184" w:rsidRDefault="009C0184">
      <w:pPr>
        <w:pStyle w:val="BodyText"/>
      </w:pPr>
    </w:p>
    <w:p w14:paraId="224E4283" w14:textId="77777777" w:rsidR="009C0184" w:rsidRDefault="009C0184">
      <w:pPr>
        <w:pStyle w:val="BodyText"/>
      </w:pPr>
    </w:p>
    <w:p w14:paraId="224E4284" w14:textId="77777777" w:rsidR="009C0184" w:rsidRDefault="000075D9">
      <w:pPr>
        <w:pStyle w:val="BodyText"/>
        <w:ind w:right="1"/>
        <w:jc w:val="center"/>
      </w:pPr>
      <w:r>
        <w:t>PART</w:t>
      </w:r>
      <w:r>
        <w:rPr>
          <w:spacing w:val="-5"/>
        </w:rPr>
        <w:t xml:space="preserve"> </w:t>
      </w:r>
      <w:r>
        <w:rPr>
          <w:spacing w:val="-10"/>
        </w:rPr>
        <w:t>6</w:t>
      </w:r>
    </w:p>
    <w:p w14:paraId="224E4285" w14:textId="77777777" w:rsidR="009C0184" w:rsidRDefault="000075D9">
      <w:pPr>
        <w:pStyle w:val="BodyText"/>
        <w:spacing w:before="1"/>
        <w:jc w:val="center"/>
      </w:pPr>
      <w:r>
        <w:t>APPLICABLE</w:t>
      </w:r>
      <w:r>
        <w:rPr>
          <w:spacing w:val="-9"/>
        </w:rPr>
        <w:t xml:space="preserve"> </w:t>
      </w:r>
      <w:r>
        <w:t>PUBLICATIONS</w:t>
      </w:r>
      <w:r>
        <w:rPr>
          <w:spacing w:val="-8"/>
        </w:rPr>
        <w:t xml:space="preserve"> </w:t>
      </w:r>
      <w:r>
        <w:t>AND</w:t>
      </w:r>
      <w:r>
        <w:rPr>
          <w:spacing w:val="-9"/>
        </w:rPr>
        <w:t xml:space="preserve"> </w:t>
      </w:r>
      <w:r>
        <w:rPr>
          <w:spacing w:val="-4"/>
        </w:rPr>
        <w:t>FORMS</w:t>
      </w:r>
    </w:p>
    <w:p w14:paraId="224E4286" w14:textId="77777777" w:rsidR="009C0184" w:rsidRDefault="009C0184">
      <w:pPr>
        <w:pStyle w:val="BodyText"/>
      </w:pPr>
    </w:p>
    <w:p w14:paraId="224E4287" w14:textId="77777777" w:rsidR="009C0184" w:rsidRDefault="009C0184">
      <w:pPr>
        <w:pStyle w:val="BodyText"/>
        <w:spacing w:before="1"/>
      </w:pPr>
    </w:p>
    <w:p w14:paraId="224E4288" w14:textId="77777777" w:rsidR="009C0184" w:rsidRDefault="000075D9">
      <w:pPr>
        <w:pStyle w:val="ListParagraph"/>
        <w:numPr>
          <w:ilvl w:val="0"/>
          <w:numId w:val="11"/>
        </w:numPr>
        <w:tabs>
          <w:tab w:val="left" w:pos="1280"/>
        </w:tabs>
        <w:ind w:left="1280" w:hanging="201"/>
        <w:rPr>
          <w:sz w:val="20"/>
        </w:rPr>
      </w:pPr>
      <w:r>
        <w:rPr>
          <w:sz w:val="20"/>
          <w:u w:val="single"/>
        </w:rPr>
        <w:t>Applicable</w:t>
      </w:r>
      <w:r>
        <w:rPr>
          <w:spacing w:val="-7"/>
          <w:sz w:val="20"/>
          <w:u w:val="single"/>
        </w:rPr>
        <w:t xml:space="preserve"> </w:t>
      </w:r>
      <w:r>
        <w:rPr>
          <w:sz w:val="20"/>
          <w:u w:val="single"/>
        </w:rPr>
        <w:t>Publications</w:t>
      </w:r>
      <w:r>
        <w:rPr>
          <w:spacing w:val="-6"/>
          <w:sz w:val="20"/>
          <w:u w:val="single"/>
        </w:rPr>
        <w:t xml:space="preserve"> </w:t>
      </w:r>
      <w:r>
        <w:rPr>
          <w:sz w:val="20"/>
          <w:u w:val="single"/>
        </w:rPr>
        <w:t>(Current</w:t>
      </w:r>
      <w:r>
        <w:rPr>
          <w:spacing w:val="-7"/>
          <w:sz w:val="20"/>
          <w:u w:val="single"/>
        </w:rPr>
        <w:t xml:space="preserve"> </w:t>
      </w:r>
      <w:r>
        <w:rPr>
          <w:spacing w:val="-2"/>
          <w:sz w:val="20"/>
          <w:u w:val="single"/>
        </w:rPr>
        <w:t>Editions)</w:t>
      </w:r>
    </w:p>
    <w:p w14:paraId="224E4289" w14:textId="77777777" w:rsidR="009C0184" w:rsidRDefault="000075D9">
      <w:pPr>
        <w:pStyle w:val="ListParagraph"/>
        <w:numPr>
          <w:ilvl w:val="1"/>
          <w:numId w:val="11"/>
        </w:numPr>
        <w:tabs>
          <w:tab w:val="left" w:pos="2145"/>
        </w:tabs>
        <w:spacing w:before="228"/>
        <w:ind w:left="1799" w:right="1565" w:firstLine="0"/>
        <w:rPr>
          <w:sz w:val="20"/>
        </w:rPr>
      </w:pPr>
      <w:r>
        <w:rPr>
          <w:sz w:val="20"/>
        </w:rPr>
        <w:t>The</w:t>
      </w:r>
      <w:r>
        <w:rPr>
          <w:spacing w:val="-3"/>
          <w:sz w:val="20"/>
        </w:rPr>
        <w:t xml:space="preserve"> </w:t>
      </w:r>
      <w:r>
        <w:rPr>
          <w:sz w:val="20"/>
        </w:rPr>
        <w:t>Contractor</w:t>
      </w:r>
      <w:r>
        <w:rPr>
          <w:spacing w:val="-3"/>
          <w:sz w:val="20"/>
        </w:rPr>
        <w:t xml:space="preserve"> </w:t>
      </w:r>
      <w:r>
        <w:rPr>
          <w:sz w:val="20"/>
        </w:rPr>
        <w:t>(to</w:t>
      </w:r>
      <w:r>
        <w:rPr>
          <w:spacing w:val="-3"/>
          <w:sz w:val="20"/>
        </w:rPr>
        <w:t xml:space="preserve"> </w:t>
      </w:r>
      <w:r>
        <w:rPr>
          <w:sz w:val="20"/>
        </w:rPr>
        <w:t>include</w:t>
      </w:r>
      <w:r>
        <w:rPr>
          <w:spacing w:val="-3"/>
          <w:sz w:val="20"/>
        </w:rPr>
        <w:t xml:space="preserve"> </w:t>
      </w:r>
      <w:r>
        <w:rPr>
          <w:sz w:val="20"/>
        </w:rPr>
        <w:t>Subcontractors)</w:t>
      </w:r>
      <w:r>
        <w:rPr>
          <w:spacing w:val="-2"/>
          <w:sz w:val="20"/>
        </w:rPr>
        <w:t xml:space="preserve"> </w:t>
      </w:r>
      <w:r>
        <w:rPr>
          <w:sz w:val="20"/>
        </w:rPr>
        <w:t>must</w:t>
      </w:r>
      <w:r>
        <w:rPr>
          <w:spacing w:val="-4"/>
          <w:sz w:val="20"/>
        </w:rPr>
        <w:t xml:space="preserve"> </w:t>
      </w:r>
      <w:r>
        <w:rPr>
          <w:sz w:val="20"/>
        </w:rPr>
        <w:t>abide</w:t>
      </w:r>
      <w:r>
        <w:rPr>
          <w:spacing w:val="-2"/>
          <w:sz w:val="20"/>
        </w:rPr>
        <w:t xml:space="preserve"> </w:t>
      </w:r>
      <w:r>
        <w:rPr>
          <w:sz w:val="20"/>
        </w:rPr>
        <w:t>by</w:t>
      </w:r>
      <w:r>
        <w:rPr>
          <w:spacing w:val="-7"/>
          <w:sz w:val="20"/>
        </w:rPr>
        <w:t xml:space="preserve"> </w:t>
      </w:r>
      <w:r>
        <w:rPr>
          <w:sz w:val="20"/>
        </w:rPr>
        <w:t>all</w:t>
      </w:r>
      <w:r>
        <w:rPr>
          <w:spacing w:val="-4"/>
          <w:sz w:val="20"/>
        </w:rPr>
        <w:t xml:space="preserve"> </w:t>
      </w:r>
      <w:r>
        <w:rPr>
          <w:sz w:val="20"/>
        </w:rPr>
        <w:t>applicable</w:t>
      </w:r>
      <w:r>
        <w:rPr>
          <w:spacing w:val="-4"/>
          <w:sz w:val="20"/>
        </w:rPr>
        <w:t xml:space="preserve"> </w:t>
      </w:r>
      <w:r>
        <w:rPr>
          <w:sz w:val="20"/>
        </w:rPr>
        <w:t>regulations,</w:t>
      </w:r>
      <w:r>
        <w:rPr>
          <w:spacing w:val="-2"/>
          <w:sz w:val="20"/>
        </w:rPr>
        <w:t xml:space="preserve"> </w:t>
      </w:r>
      <w:r>
        <w:rPr>
          <w:sz w:val="20"/>
        </w:rPr>
        <w:t>publications, manuals, and local policies and procedures.</w:t>
      </w:r>
    </w:p>
    <w:p w14:paraId="224E428A" w14:textId="77777777" w:rsidR="009C0184" w:rsidRDefault="009C0184">
      <w:pPr>
        <w:pStyle w:val="BodyText"/>
        <w:spacing w:before="1"/>
      </w:pPr>
    </w:p>
    <w:p w14:paraId="224E428B" w14:textId="77777777" w:rsidR="009C0184" w:rsidRDefault="000075D9">
      <w:pPr>
        <w:pStyle w:val="ListParagraph"/>
        <w:numPr>
          <w:ilvl w:val="0"/>
          <w:numId w:val="10"/>
        </w:numPr>
        <w:tabs>
          <w:tab w:val="left" w:pos="1987"/>
        </w:tabs>
        <w:spacing w:before="1"/>
        <w:ind w:left="1987" w:hanging="188"/>
        <w:rPr>
          <w:sz w:val="20"/>
        </w:rPr>
      </w:pPr>
      <w:r>
        <w:rPr>
          <w:sz w:val="20"/>
        </w:rPr>
        <w:t>29</w:t>
      </w:r>
      <w:r>
        <w:rPr>
          <w:spacing w:val="-5"/>
          <w:sz w:val="20"/>
        </w:rPr>
        <w:t xml:space="preserve"> </w:t>
      </w:r>
      <w:r>
        <w:rPr>
          <w:sz w:val="20"/>
        </w:rPr>
        <w:t>CFR</w:t>
      </w:r>
      <w:r>
        <w:rPr>
          <w:spacing w:val="-6"/>
          <w:sz w:val="20"/>
        </w:rPr>
        <w:t xml:space="preserve"> </w:t>
      </w:r>
      <w:r>
        <w:rPr>
          <w:sz w:val="20"/>
        </w:rPr>
        <w:t>1910,</w:t>
      </w:r>
      <w:r>
        <w:rPr>
          <w:spacing w:val="-4"/>
          <w:sz w:val="20"/>
        </w:rPr>
        <w:t xml:space="preserve"> </w:t>
      </w:r>
      <w:r>
        <w:rPr>
          <w:sz w:val="20"/>
        </w:rPr>
        <w:t>Occupational</w:t>
      </w:r>
      <w:r>
        <w:rPr>
          <w:spacing w:val="-5"/>
          <w:sz w:val="20"/>
        </w:rPr>
        <w:t xml:space="preserve"> </w:t>
      </w:r>
      <w:r>
        <w:rPr>
          <w:sz w:val="20"/>
        </w:rPr>
        <w:t>Health</w:t>
      </w:r>
      <w:r>
        <w:rPr>
          <w:spacing w:val="-6"/>
          <w:sz w:val="20"/>
        </w:rPr>
        <w:t xml:space="preserve"> </w:t>
      </w:r>
      <w:r>
        <w:rPr>
          <w:sz w:val="20"/>
        </w:rPr>
        <w:t>and</w:t>
      </w:r>
      <w:r>
        <w:rPr>
          <w:spacing w:val="-5"/>
          <w:sz w:val="20"/>
        </w:rPr>
        <w:t xml:space="preserve"> </w:t>
      </w:r>
      <w:r>
        <w:rPr>
          <w:spacing w:val="-2"/>
          <w:sz w:val="20"/>
        </w:rPr>
        <w:t>Safety</w:t>
      </w:r>
    </w:p>
    <w:p w14:paraId="224E428C" w14:textId="77777777" w:rsidR="009C0184" w:rsidRDefault="009C0184">
      <w:pPr>
        <w:pStyle w:val="ListParagraph"/>
        <w:rPr>
          <w:sz w:val="20"/>
        </w:rPr>
        <w:sectPr w:rsidR="009C0184">
          <w:pgSz w:w="12240" w:h="15840"/>
          <w:pgMar w:top="1400" w:right="360" w:bottom="280" w:left="360" w:header="725" w:footer="0" w:gutter="0"/>
          <w:cols w:space="720"/>
        </w:sectPr>
      </w:pPr>
    </w:p>
    <w:p w14:paraId="224E428D" w14:textId="77777777" w:rsidR="009C0184" w:rsidRDefault="009C0184">
      <w:pPr>
        <w:pStyle w:val="BodyText"/>
        <w:spacing w:before="1"/>
      </w:pPr>
    </w:p>
    <w:p w14:paraId="224E428E" w14:textId="77777777" w:rsidR="009C0184" w:rsidRDefault="000075D9">
      <w:pPr>
        <w:pStyle w:val="ListParagraph"/>
        <w:numPr>
          <w:ilvl w:val="0"/>
          <w:numId w:val="10"/>
        </w:numPr>
        <w:tabs>
          <w:tab w:val="left" w:pos="2000"/>
        </w:tabs>
        <w:ind w:left="2000" w:hanging="201"/>
        <w:rPr>
          <w:sz w:val="20"/>
        </w:rPr>
      </w:pPr>
      <w:r>
        <w:rPr>
          <w:sz w:val="20"/>
        </w:rPr>
        <w:t>41</w:t>
      </w:r>
      <w:r>
        <w:rPr>
          <w:spacing w:val="-5"/>
          <w:sz w:val="20"/>
        </w:rPr>
        <w:t xml:space="preserve"> </w:t>
      </w:r>
      <w:r>
        <w:rPr>
          <w:sz w:val="20"/>
        </w:rPr>
        <w:t>CFR</w:t>
      </w:r>
      <w:r>
        <w:rPr>
          <w:spacing w:val="-6"/>
          <w:sz w:val="20"/>
        </w:rPr>
        <w:t xml:space="preserve"> </w:t>
      </w:r>
      <w:r>
        <w:rPr>
          <w:sz w:val="20"/>
        </w:rPr>
        <w:t>102,</w:t>
      </w:r>
      <w:r>
        <w:rPr>
          <w:spacing w:val="-4"/>
          <w:sz w:val="20"/>
        </w:rPr>
        <w:t xml:space="preserve"> </w:t>
      </w:r>
      <w:r>
        <w:rPr>
          <w:sz w:val="20"/>
        </w:rPr>
        <w:t>Federal</w:t>
      </w:r>
      <w:r>
        <w:rPr>
          <w:spacing w:val="-5"/>
          <w:sz w:val="20"/>
        </w:rPr>
        <w:t xml:space="preserve"> </w:t>
      </w:r>
      <w:r>
        <w:rPr>
          <w:sz w:val="20"/>
        </w:rPr>
        <w:t>Management</w:t>
      </w:r>
      <w:r>
        <w:rPr>
          <w:spacing w:val="-3"/>
          <w:sz w:val="20"/>
        </w:rPr>
        <w:t xml:space="preserve"> </w:t>
      </w:r>
      <w:r>
        <w:rPr>
          <w:spacing w:val="-2"/>
          <w:sz w:val="20"/>
        </w:rPr>
        <w:t>Regulation</w:t>
      </w:r>
    </w:p>
    <w:p w14:paraId="224E428F" w14:textId="77777777" w:rsidR="009C0184" w:rsidRDefault="000075D9">
      <w:pPr>
        <w:pStyle w:val="ListParagraph"/>
        <w:numPr>
          <w:ilvl w:val="0"/>
          <w:numId w:val="10"/>
        </w:numPr>
        <w:tabs>
          <w:tab w:val="left" w:pos="1988"/>
        </w:tabs>
        <w:ind w:left="1988" w:hanging="189"/>
        <w:rPr>
          <w:sz w:val="20"/>
        </w:rPr>
      </w:pPr>
      <w:r>
        <w:rPr>
          <w:sz w:val="20"/>
        </w:rPr>
        <w:t>DoD</w:t>
      </w:r>
      <w:r>
        <w:rPr>
          <w:spacing w:val="-4"/>
          <w:sz w:val="20"/>
        </w:rPr>
        <w:t xml:space="preserve"> </w:t>
      </w:r>
      <w:r>
        <w:rPr>
          <w:sz w:val="20"/>
        </w:rPr>
        <w:t>5500.7-R</w:t>
      </w:r>
      <w:r>
        <w:rPr>
          <w:spacing w:val="-5"/>
          <w:sz w:val="20"/>
        </w:rPr>
        <w:t xml:space="preserve"> </w:t>
      </w:r>
      <w:r>
        <w:rPr>
          <w:sz w:val="20"/>
        </w:rPr>
        <w:t>Joint</w:t>
      </w:r>
      <w:r>
        <w:rPr>
          <w:spacing w:val="-4"/>
          <w:sz w:val="20"/>
        </w:rPr>
        <w:t xml:space="preserve"> </w:t>
      </w:r>
      <w:r>
        <w:rPr>
          <w:sz w:val="20"/>
        </w:rPr>
        <w:t>Ethics</w:t>
      </w:r>
      <w:r>
        <w:rPr>
          <w:spacing w:val="-3"/>
          <w:sz w:val="20"/>
        </w:rPr>
        <w:t xml:space="preserve"> </w:t>
      </w:r>
      <w:r>
        <w:rPr>
          <w:spacing w:val="-2"/>
          <w:sz w:val="20"/>
        </w:rPr>
        <w:t>Regulations</w:t>
      </w:r>
    </w:p>
    <w:p w14:paraId="224E4290" w14:textId="77777777" w:rsidR="009C0184" w:rsidRDefault="000075D9">
      <w:pPr>
        <w:pStyle w:val="ListParagraph"/>
        <w:numPr>
          <w:ilvl w:val="0"/>
          <w:numId w:val="10"/>
        </w:numPr>
        <w:tabs>
          <w:tab w:val="left" w:pos="2000"/>
        </w:tabs>
        <w:spacing w:before="1"/>
        <w:ind w:left="2000" w:hanging="201"/>
        <w:rPr>
          <w:sz w:val="20"/>
        </w:rPr>
      </w:pPr>
      <w:r>
        <w:rPr>
          <w:sz w:val="20"/>
        </w:rPr>
        <w:t>DoD</w:t>
      </w:r>
      <w:r>
        <w:rPr>
          <w:spacing w:val="-6"/>
          <w:sz w:val="20"/>
        </w:rPr>
        <w:t xml:space="preserve"> </w:t>
      </w:r>
      <w:r>
        <w:rPr>
          <w:sz w:val="20"/>
        </w:rPr>
        <w:t>5200.08-R,</w:t>
      </w:r>
      <w:r>
        <w:rPr>
          <w:spacing w:val="-5"/>
          <w:sz w:val="20"/>
        </w:rPr>
        <w:t xml:space="preserve"> </w:t>
      </w:r>
      <w:r>
        <w:rPr>
          <w:sz w:val="20"/>
        </w:rPr>
        <w:t>Physical</w:t>
      </w:r>
      <w:r>
        <w:rPr>
          <w:spacing w:val="-4"/>
          <w:sz w:val="20"/>
        </w:rPr>
        <w:t xml:space="preserve"> </w:t>
      </w:r>
      <w:r>
        <w:rPr>
          <w:sz w:val="20"/>
        </w:rPr>
        <w:t>Security</w:t>
      </w:r>
      <w:r>
        <w:rPr>
          <w:spacing w:val="-9"/>
          <w:sz w:val="20"/>
        </w:rPr>
        <w:t xml:space="preserve"> </w:t>
      </w:r>
      <w:r>
        <w:rPr>
          <w:spacing w:val="-2"/>
          <w:sz w:val="20"/>
        </w:rPr>
        <w:t>Program</w:t>
      </w:r>
    </w:p>
    <w:p w14:paraId="224E4291" w14:textId="77777777" w:rsidR="009C0184" w:rsidRDefault="000075D9">
      <w:pPr>
        <w:pStyle w:val="ListParagraph"/>
        <w:numPr>
          <w:ilvl w:val="0"/>
          <w:numId w:val="10"/>
        </w:numPr>
        <w:tabs>
          <w:tab w:val="left" w:pos="1987"/>
        </w:tabs>
        <w:spacing w:line="229" w:lineRule="exact"/>
        <w:ind w:left="1987" w:hanging="188"/>
        <w:rPr>
          <w:sz w:val="20"/>
        </w:rPr>
      </w:pPr>
      <w:r>
        <w:rPr>
          <w:sz w:val="20"/>
        </w:rPr>
        <w:t>OPNAVINST</w:t>
      </w:r>
      <w:r>
        <w:rPr>
          <w:spacing w:val="-4"/>
          <w:sz w:val="20"/>
        </w:rPr>
        <w:t xml:space="preserve"> </w:t>
      </w:r>
      <w:r>
        <w:rPr>
          <w:sz w:val="20"/>
        </w:rPr>
        <w:t>5102.1D</w:t>
      </w:r>
      <w:r>
        <w:rPr>
          <w:spacing w:val="-6"/>
          <w:sz w:val="20"/>
        </w:rPr>
        <w:t xml:space="preserve"> </w:t>
      </w:r>
      <w:r>
        <w:rPr>
          <w:sz w:val="20"/>
        </w:rPr>
        <w:t>MCO</w:t>
      </w:r>
      <w:r>
        <w:rPr>
          <w:spacing w:val="-5"/>
          <w:sz w:val="20"/>
        </w:rPr>
        <w:t xml:space="preserve"> </w:t>
      </w:r>
      <w:r>
        <w:rPr>
          <w:sz w:val="20"/>
        </w:rPr>
        <w:t>P5102.1B,</w:t>
      </w:r>
      <w:r>
        <w:rPr>
          <w:spacing w:val="-6"/>
          <w:sz w:val="20"/>
        </w:rPr>
        <w:t xml:space="preserve"> </w:t>
      </w:r>
      <w:r>
        <w:rPr>
          <w:sz w:val="20"/>
        </w:rPr>
        <w:t>Navy</w:t>
      </w:r>
      <w:r>
        <w:rPr>
          <w:spacing w:val="-7"/>
          <w:sz w:val="20"/>
        </w:rPr>
        <w:t xml:space="preserve"> </w:t>
      </w:r>
      <w:r>
        <w:rPr>
          <w:sz w:val="20"/>
        </w:rPr>
        <w:t>&amp;</w:t>
      </w:r>
      <w:r>
        <w:rPr>
          <w:spacing w:val="-8"/>
          <w:sz w:val="20"/>
        </w:rPr>
        <w:t xml:space="preserve"> </w:t>
      </w:r>
      <w:r>
        <w:rPr>
          <w:sz w:val="20"/>
        </w:rPr>
        <w:t>Marine</w:t>
      </w:r>
      <w:r>
        <w:rPr>
          <w:spacing w:val="-4"/>
          <w:sz w:val="20"/>
        </w:rPr>
        <w:t xml:space="preserve"> </w:t>
      </w:r>
      <w:r>
        <w:rPr>
          <w:sz w:val="20"/>
        </w:rPr>
        <w:t>Corps</w:t>
      </w:r>
      <w:r>
        <w:rPr>
          <w:spacing w:val="-7"/>
          <w:sz w:val="20"/>
        </w:rPr>
        <w:t xml:space="preserve"> </w:t>
      </w:r>
      <w:r>
        <w:rPr>
          <w:sz w:val="20"/>
        </w:rPr>
        <w:t>Mishap</w:t>
      </w:r>
      <w:r>
        <w:rPr>
          <w:spacing w:val="-5"/>
          <w:sz w:val="20"/>
        </w:rPr>
        <w:t xml:space="preserve"> </w:t>
      </w:r>
      <w:r>
        <w:rPr>
          <w:sz w:val="20"/>
        </w:rPr>
        <w:t>and</w:t>
      </w:r>
      <w:r>
        <w:rPr>
          <w:spacing w:val="-6"/>
          <w:sz w:val="20"/>
        </w:rPr>
        <w:t xml:space="preserve"> </w:t>
      </w:r>
      <w:r>
        <w:rPr>
          <w:sz w:val="20"/>
        </w:rPr>
        <w:t>Safety</w:t>
      </w:r>
      <w:r>
        <w:rPr>
          <w:spacing w:val="-7"/>
          <w:sz w:val="20"/>
        </w:rPr>
        <w:t xml:space="preserve"> </w:t>
      </w:r>
      <w:r>
        <w:rPr>
          <w:spacing w:val="-2"/>
          <w:sz w:val="20"/>
        </w:rPr>
        <w:t>Investigation,</w:t>
      </w:r>
    </w:p>
    <w:p w14:paraId="224E4292" w14:textId="77777777" w:rsidR="009C0184" w:rsidRDefault="000075D9">
      <w:pPr>
        <w:pStyle w:val="BodyText"/>
        <w:spacing w:line="229" w:lineRule="exact"/>
        <w:ind w:left="1799"/>
      </w:pPr>
      <w:r>
        <w:t>Reporting,</w:t>
      </w:r>
      <w:r>
        <w:rPr>
          <w:spacing w:val="-6"/>
        </w:rPr>
        <w:t xml:space="preserve"> </w:t>
      </w:r>
      <w:r>
        <w:t>And</w:t>
      </w:r>
      <w:r>
        <w:rPr>
          <w:spacing w:val="-8"/>
        </w:rPr>
        <w:t xml:space="preserve"> </w:t>
      </w:r>
      <w:r>
        <w:t>Record</w:t>
      </w:r>
      <w:r>
        <w:rPr>
          <w:spacing w:val="-8"/>
        </w:rPr>
        <w:t xml:space="preserve"> </w:t>
      </w:r>
      <w:r>
        <w:t>Keeping</w:t>
      </w:r>
      <w:r>
        <w:rPr>
          <w:spacing w:val="-9"/>
        </w:rPr>
        <w:t xml:space="preserve"> </w:t>
      </w:r>
      <w:r>
        <w:rPr>
          <w:spacing w:val="-2"/>
        </w:rPr>
        <w:t>Manual</w:t>
      </w:r>
    </w:p>
    <w:p w14:paraId="224E4293" w14:textId="77777777" w:rsidR="009C0184" w:rsidRDefault="000075D9">
      <w:pPr>
        <w:pStyle w:val="ListParagraph"/>
        <w:numPr>
          <w:ilvl w:val="0"/>
          <w:numId w:val="10"/>
        </w:numPr>
        <w:tabs>
          <w:tab w:val="left" w:pos="1963"/>
        </w:tabs>
        <w:ind w:left="1963" w:hanging="164"/>
        <w:rPr>
          <w:sz w:val="20"/>
        </w:rPr>
      </w:pPr>
      <w:r>
        <w:rPr>
          <w:sz w:val="20"/>
        </w:rPr>
        <w:t>OPNAVINST</w:t>
      </w:r>
      <w:r>
        <w:rPr>
          <w:spacing w:val="-3"/>
          <w:sz w:val="20"/>
        </w:rPr>
        <w:t xml:space="preserve"> </w:t>
      </w:r>
      <w:r>
        <w:rPr>
          <w:sz w:val="20"/>
        </w:rPr>
        <w:t>5530.14E</w:t>
      </w:r>
      <w:r>
        <w:rPr>
          <w:spacing w:val="-5"/>
          <w:sz w:val="20"/>
        </w:rPr>
        <w:t xml:space="preserve"> </w:t>
      </w:r>
      <w:r>
        <w:rPr>
          <w:sz w:val="20"/>
        </w:rPr>
        <w:t>CH-3,</w:t>
      </w:r>
      <w:r>
        <w:rPr>
          <w:spacing w:val="-5"/>
          <w:sz w:val="20"/>
        </w:rPr>
        <w:t xml:space="preserve"> </w:t>
      </w:r>
      <w:r>
        <w:rPr>
          <w:sz w:val="20"/>
        </w:rPr>
        <w:t>Navy</w:t>
      </w:r>
      <w:r>
        <w:rPr>
          <w:spacing w:val="-8"/>
          <w:sz w:val="20"/>
        </w:rPr>
        <w:t xml:space="preserve"> </w:t>
      </w:r>
      <w:r>
        <w:rPr>
          <w:sz w:val="20"/>
        </w:rPr>
        <w:t>Physical</w:t>
      </w:r>
      <w:r>
        <w:rPr>
          <w:spacing w:val="-4"/>
          <w:sz w:val="20"/>
        </w:rPr>
        <w:t xml:space="preserve"> </w:t>
      </w:r>
      <w:r>
        <w:rPr>
          <w:sz w:val="20"/>
        </w:rPr>
        <w:t>Security</w:t>
      </w:r>
      <w:r>
        <w:rPr>
          <w:spacing w:val="-9"/>
          <w:sz w:val="20"/>
        </w:rPr>
        <w:t xml:space="preserve"> </w:t>
      </w:r>
      <w:r>
        <w:rPr>
          <w:sz w:val="20"/>
        </w:rPr>
        <w:t>and</w:t>
      </w:r>
      <w:r>
        <w:rPr>
          <w:spacing w:val="-4"/>
          <w:sz w:val="20"/>
        </w:rPr>
        <w:t xml:space="preserve"> </w:t>
      </w:r>
      <w:r>
        <w:rPr>
          <w:sz w:val="20"/>
        </w:rPr>
        <w:t>Law</w:t>
      </w:r>
      <w:r>
        <w:rPr>
          <w:spacing w:val="-9"/>
          <w:sz w:val="20"/>
        </w:rPr>
        <w:t xml:space="preserve"> </w:t>
      </w:r>
      <w:r>
        <w:rPr>
          <w:sz w:val="20"/>
        </w:rPr>
        <w:t>Enforcement</w:t>
      </w:r>
      <w:r>
        <w:rPr>
          <w:spacing w:val="-5"/>
          <w:sz w:val="20"/>
        </w:rPr>
        <w:t xml:space="preserve"> </w:t>
      </w:r>
      <w:r>
        <w:rPr>
          <w:spacing w:val="-2"/>
          <w:sz w:val="20"/>
        </w:rPr>
        <w:t>Program</w:t>
      </w:r>
    </w:p>
    <w:p w14:paraId="224E4294" w14:textId="77777777" w:rsidR="009C0184" w:rsidRDefault="000075D9">
      <w:pPr>
        <w:pStyle w:val="ListParagraph"/>
        <w:numPr>
          <w:ilvl w:val="0"/>
          <w:numId w:val="10"/>
        </w:numPr>
        <w:tabs>
          <w:tab w:val="left" w:pos="1997"/>
        </w:tabs>
        <w:spacing w:before="1"/>
        <w:ind w:left="1997" w:hanging="198"/>
        <w:rPr>
          <w:sz w:val="20"/>
        </w:rPr>
      </w:pPr>
      <w:r>
        <w:rPr>
          <w:sz w:val="20"/>
        </w:rPr>
        <w:t>SECNAVINST</w:t>
      </w:r>
      <w:r>
        <w:rPr>
          <w:spacing w:val="-3"/>
          <w:sz w:val="20"/>
        </w:rPr>
        <w:t xml:space="preserve"> </w:t>
      </w:r>
      <w:r>
        <w:rPr>
          <w:sz w:val="20"/>
        </w:rPr>
        <w:t>5510.30C,</w:t>
      </w:r>
      <w:r>
        <w:rPr>
          <w:spacing w:val="-6"/>
          <w:sz w:val="20"/>
        </w:rPr>
        <w:t xml:space="preserve"> </w:t>
      </w:r>
      <w:r>
        <w:rPr>
          <w:sz w:val="20"/>
        </w:rPr>
        <w:t>Navy</w:t>
      </w:r>
      <w:r>
        <w:rPr>
          <w:spacing w:val="-8"/>
          <w:sz w:val="20"/>
        </w:rPr>
        <w:t xml:space="preserve"> </w:t>
      </w:r>
      <w:r>
        <w:rPr>
          <w:sz w:val="20"/>
        </w:rPr>
        <w:t>Personnel</w:t>
      </w:r>
      <w:r>
        <w:rPr>
          <w:spacing w:val="-5"/>
          <w:sz w:val="20"/>
        </w:rPr>
        <w:t xml:space="preserve"> </w:t>
      </w:r>
      <w:r>
        <w:rPr>
          <w:sz w:val="20"/>
        </w:rPr>
        <w:t>Security</w:t>
      </w:r>
      <w:r>
        <w:rPr>
          <w:spacing w:val="-8"/>
          <w:sz w:val="20"/>
        </w:rPr>
        <w:t xml:space="preserve"> </w:t>
      </w:r>
      <w:r>
        <w:rPr>
          <w:spacing w:val="-2"/>
          <w:sz w:val="20"/>
        </w:rPr>
        <w:t>Program</w:t>
      </w:r>
    </w:p>
    <w:p w14:paraId="224E4295" w14:textId="77777777" w:rsidR="009C0184" w:rsidRDefault="009C0184">
      <w:pPr>
        <w:pStyle w:val="BodyText"/>
      </w:pPr>
    </w:p>
    <w:p w14:paraId="224E4296" w14:textId="77777777" w:rsidR="009C0184" w:rsidRDefault="000075D9">
      <w:pPr>
        <w:pStyle w:val="BodyText"/>
        <w:spacing w:before="1"/>
        <w:ind w:left="1080" w:right="1176"/>
      </w:pPr>
      <w:r>
        <w:t>Service</w:t>
      </w:r>
      <w:r>
        <w:rPr>
          <w:spacing w:val="-3"/>
        </w:rPr>
        <w:t xml:space="preserve"> </w:t>
      </w:r>
      <w:r>
        <w:t>provided</w:t>
      </w:r>
      <w:r>
        <w:rPr>
          <w:spacing w:val="-3"/>
        </w:rPr>
        <w:t xml:space="preserve"> </w:t>
      </w:r>
      <w:r>
        <w:t>shall</w:t>
      </w:r>
      <w:r>
        <w:rPr>
          <w:spacing w:val="-3"/>
        </w:rPr>
        <w:t xml:space="preserve"> </w:t>
      </w:r>
      <w:r>
        <w:t>be</w:t>
      </w:r>
      <w:r>
        <w:rPr>
          <w:spacing w:val="-3"/>
        </w:rPr>
        <w:t xml:space="preserve"> </w:t>
      </w:r>
      <w:r>
        <w:t>IAW</w:t>
      </w:r>
      <w:r>
        <w:rPr>
          <w:spacing w:val="-2"/>
        </w:rPr>
        <w:t xml:space="preserve"> </w:t>
      </w:r>
      <w:r>
        <w:t>the</w:t>
      </w:r>
      <w:r>
        <w:rPr>
          <w:spacing w:val="-3"/>
        </w:rPr>
        <w:t xml:space="preserve"> </w:t>
      </w:r>
      <w:r>
        <w:t>current</w:t>
      </w:r>
      <w:r>
        <w:rPr>
          <w:spacing w:val="-4"/>
        </w:rPr>
        <w:t xml:space="preserve"> </w:t>
      </w:r>
      <w:r>
        <w:t>publication</w:t>
      </w:r>
      <w:r>
        <w:rPr>
          <w:spacing w:val="-6"/>
        </w:rPr>
        <w:t xml:space="preserve"> </w:t>
      </w:r>
      <w:r>
        <w:t>of</w:t>
      </w:r>
      <w:r>
        <w:rPr>
          <w:spacing w:val="-6"/>
        </w:rPr>
        <w:t xml:space="preserve"> </w:t>
      </w:r>
      <w:r>
        <w:t>the</w:t>
      </w:r>
      <w:r>
        <w:rPr>
          <w:spacing w:val="-3"/>
        </w:rPr>
        <w:t xml:space="preserve"> </w:t>
      </w:r>
      <w:r>
        <w:t>applicable</w:t>
      </w:r>
      <w:r>
        <w:rPr>
          <w:spacing w:val="-3"/>
        </w:rPr>
        <w:t xml:space="preserve"> </w:t>
      </w:r>
      <w:r>
        <w:t>Federal</w:t>
      </w:r>
      <w:r>
        <w:rPr>
          <w:spacing w:val="-3"/>
        </w:rPr>
        <w:t xml:space="preserve"> </w:t>
      </w:r>
      <w:r>
        <w:t>Standards</w:t>
      </w:r>
      <w:r>
        <w:rPr>
          <w:spacing w:val="-5"/>
        </w:rPr>
        <w:t xml:space="preserve"> </w:t>
      </w:r>
      <w:r>
        <w:t>and</w:t>
      </w:r>
      <w:r>
        <w:rPr>
          <w:spacing w:val="-3"/>
        </w:rPr>
        <w:t xml:space="preserve"> </w:t>
      </w:r>
      <w:r>
        <w:t>Specifications, Military Standards, REA, MIL, EIA/TIA, and/or other National Standards providing the standards for telecommunications service.</w:t>
      </w:r>
    </w:p>
    <w:p w14:paraId="224E4297" w14:textId="77777777" w:rsidR="009C0184" w:rsidRDefault="000075D9">
      <w:pPr>
        <w:pStyle w:val="BodyText"/>
        <w:spacing w:before="229"/>
        <w:ind w:left="1080" w:right="1945"/>
      </w:pPr>
      <w:r>
        <w:t>THE</w:t>
      </w:r>
      <w:r>
        <w:rPr>
          <w:spacing w:val="-4"/>
        </w:rPr>
        <w:t xml:space="preserve"> </w:t>
      </w:r>
      <w:r>
        <w:t>FOLLOWING</w:t>
      </w:r>
      <w:r>
        <w:rPr>
          <w:spacing w:val="-4"/>
        </w:rPr>
        <w:t xml:space="preserve"> </w:t>
      </w:r>
      <w:r>
        <w:t>NAVSUP</w:t>
      </w:r>
      <w:r>
        <w:rPr>
          <w:spacing w:val="-2"/>
        </w:rPr>
        <w:t xml:space="preserve"> </w:t>
      </w:r>
      <w:r>
        <w:t>LOCAL</w:t>
      </w:r>
      <w:r>
        <w:rPr>
          <w:spacing w:val="-6"/>
        </w:rPr>
        <w:t xml:space="preserve"> </w:t>
      </w:r>
      <w:r>
        <w:t>TEXT</w:t>
      </w:r>
      <w:r>
        <w:rPr>
          <w:spacing w:val="-3"/>
        </w:rPr>
        <w:t xml:space="preserve"> </w:t>
      </w:r>
      <w:r>
        <w:t>IS</w:t>
      </w:r>
      <w:r>
        <w:rPr>
          <w:spacing w:val="-4"/>
        </w:rPr>
        <w:t xml:space="preserve"> </w:t>
      </w:r>
      <w:r>
        <w:t>HEREBY</w:t>
      </w:r>
      <w:r>
        <w:rPr>
          <w:spacing w:val="-4"/>
        </w:rPr>
        <w:t xml:space="preserve"> </w:t>
      </w:r>
      <w:r>
        <w:t>MADE</w:t>
      </w:r>
      <w:r>
        <w:rPr>
          <w:spacing w:val="-4"/>
        </w:rPr>
        <w:t xml:space="preserve"> </w:t>
      </w:r>
      <w:r>
        <w:t>PART</w:t>
      </w:r>
      <w:r>
        <w:rPr>
          <w:spacing w:val="-1"/>
        </w:rPr>
        <w:t xml:space="preserve"> </w:t>
      </w:r>
      <w:r>
        <w:t>OF</w:t>
      </w:r>
      <w:r>
        <w:rPr>
          <w:spacing w:val="-4"/>
        </w:rPr>
        <w:t xml:space="preserve"> </w:t>
      </w:r>
      <w:r>
        <w:t>THE</w:t>
      </w:r>
      <w:r>
        <w:rPr>
          <w:spacing w:val="-4"/>
        </w:rPr>
        <w:t xml:space="preserve"> </w:t>
      </w:r>
      <w:r>
        <w:t>STATEMENT</w:t>
      </w:r>
      <w:r>
        <w:rPr>
          <w:spacing w:val="-1"/>
        </w:rPr>
        <w:t xml:space="preserve"> </w:t>
      </w:r>
      <w:r>
        <w:t>OF WORK/PERFORMANCE WORK STATEMENT.</w:t>
      </w:r>
    </w:p>
    <w:p w14:paraId="224E4298" w14:textId="77777777" w:rsidR="009C0184" w:rsidRDefault="009C0184">
      <w:pPr>
        <w:pStyle w:val="BodyText"/>
        <w:spacing w:before="6"/>
      </w:pPr>
    </w:p>
    <w:p w14:paraId="224E4299" w14:textId="77777777" w:rsidR="009C0184" w:rsidRDefault="000075D9">
      <w:pPr>
        <w:pStyle w:val="Heading1"/>
      </w:pPr>
      <w:r>
        <w:t>AUTHORIZED</w:t>
      </w:r>
      <w:r>
        <w:rPr>
          <w:spacing w:val="-8"/>
        </w:rPr>
        <w:t xml:space="preserve"> </w:t>
      </w:r>
      <w:r>
        <w:t>CHANGES</w:t>
      </w:r>
      <w:r>
        <w:rPr>
          <w:spacing w:val="-8"/>
        </w:rPr>
        <w:t xml:space="preserve"> </w:t>
      </w:r>
      <w:r>
        <w:t>ONLY</w:t>
      </w:r>
      <w:r>
        <w:rPr>
          <w:spacing w:val="-8"/>
        </w:rPr>
        <w:t xml:space="preserve"> </w:t>
      </w:r>
      <w:r>
        <w:t>BY</w:t>
      </w:r>
      <w:r>
        <w:rPr>
          <w:spacing w:val="-8"/>
        </w:rPr>
        <w:t xml:space="preserve"> </w:t>
      </w:r>
      <w:r>
        <w:t>THE</w:t>
      </w:r>
      <w:r>
        <w:rPr>
          <w:spacing w:val="-8"/>
        </w:rPr>
        <w:t xml:space="preserve"> </w:t>
      </w:r>
      <w:r>
        <w:t>CONTRACTING</w:t>
      </w:r>
      <w:r>
        <w:rPr>
          <w:spacing w:val="-9"/>
        </w:rPr>
        <w:t xml:space="preserve"> </w:t>
      </w:r>
      <w:r>
        <w:rPr>
          <w:spacing w:val="-2"/>
        </w:rPr>
        <w:t>OFFICER</w:t>
      </w:r>
    </w:p>
    <w:p w14:paraId="224E429A" w14:textId="77777777" w:rsidR="009C0184" w:rsidRDefault="000075D9">
      <w:pPr>
        <w:pStyle w:val="ListParagraph"/>
        <w:numPr>
          <w:ilvl w:val="0"/>
          <w:numId w:val="9"/>
        </w:numPr>
        <w:tabs>
          <w:tab w:val="left" w:pos="1502"/>
        </w:tabs>
        <w:spacing w:before="224"/>
        <w:ind w:right="1128" w:firstLine="151"/>
        <w:jc w:val="both"/>
        <w:rPr>
          <w:sz w:val="20"/>
        </w:rPr>
      </w:pPr>
      <w:r>
        <w:rPr>
          <w:sz w:val="20"/>
        </w:rPr>
        <w:t>Except</w:t>
      </w:r>
      <w:r>
        <w:rPr>
          <w:spacing w:val="-3"/>
          <w:sz w:val="20"/>
        </w:rPr>
        <w:t xml:space="preserve"> </w:t>
      </w:r>
      <w:r>
        <w:rPr>
          <w:sz w:val="20"/>
        </w:rPr>
        <w:t>as</w:t>
      </w:r>
      <w:r>
        <w:rPr>
          <w:spacing w:val="-4"/>
          <w:sz w:val="20"/>
        </w:rPr>
        <w:t xml:space="preserve"> </w:t>
      </w:r>
      <w:r>
        <w:rPr>
          <w:sz w:val="20"/>
        </w:rPr>
        <w:t>specified</w:t>
      </w:r>
      <w:r>
        <w:rPr>
          <w:spacing w:val="-2"/>
          <w:sz w:val="20"/>
        </w:rPr>
        <w:t xml:space="preserve"> </w:t>
      </w:r>
      <w:r>
        <w:rPr>
          <w:sz w:val="20"/>
        </w:rPr>
        <w:t>in</w:t>
      </w:r>
      <w:r>
        <w:rPr>
          <w:spacing w:val="-4"/>
          <w:sz w:val="20"/>
        </w:rPr>
        <w:t xml:space="preserve"> </w:t>
      </w:r>
      <w:r>
        <w:rPr>
          <w:sz w:val="20"/>
        </w:rPr>
        <w:t>paragraph</w:t>
      </w:r>
      <w:r>
        <w:rPr>
          <w:spacing w:val="-4"/>
          <w:sz w:val="20"/>
        </w:rPr>
        <w:t xml:space="preserve"> </w:t>
      </w:r>
      <w:r>
        <w:rPr>
          <w:sz w:val="20"/>
        </w:rPr>
        <w:t>(b)</w:t>
      </w:r>
      <w:r>
        <w:rPr>
          <w:spacing w:val="-2"/>
          <w:sz w:val="20"/>
        </w:rPr>
        <w:t xml:space="preserve"> </w:t>
      </w:r>
      <w:r>
        <w:rPr>
          <w:sz w:val="20"/>
        </w:rPr>
        <w:t>below,</w:t>
      </w:r>
      <w:r>
        <w:rPr>
          <w:spacing w:val="-2"/>
          <w:sz w:val="20"/>
        </w:rPr>
        <w:t xml:space="preserve"> </w:t>
      </w:r>
      <w:r>
        <w:rPr>
          <w:sz w:val="20"/>
        </w:rPr>
        <w:t>no</w:t>
      </w:r>
      <w:r>
        <w:rPr>
          <w:spacing w:val="-2"/>
          <w:sz w:val="20"/>
        </w:rPr>
        <w:t xml:space="preserve"> </w:t>
      </w:r>
      <w:r>
        <w:rPr>
          <w:sz w:val="20"/>
        </w:rPr>
        <w:t>order,</w:t>
      </w:r>
      <w:r>
        <w:rPr>
          <w:spacing w:val="-2"/>
          <w:sz w:val="20"/>
        </w:rPr>
        <w:t xml:space="preserve"> </w:t>
      </w:r>
      <w:r>
        <w:rPr>
          <w:sz w:val="20"/>
        </w:rPr>
        <w:t>statement,</w:t>
      </w:r>
      <w:r>
        <w:rPr>
          <w:spacing w:val="-2"/>
          <w:sz w:val="20"/>
        </w:rPr>
        <w:t xml:space="preserve"> </w:t>
      </w:r>
      <w:r>
        <w:rPr>
          <w:sz w:val="20"/>
        </w:rPr>
        <w:t>or</w:t>
      </w:r>
      <w:r>
        <w:rPr>
          <w:spacing w:val="-2"/>
          <w:sz w:val="20"/>
        </w:rPr>
        <w:t xml:space="preserve"> </w:t>
      </w:r>
      <w:r>
        <w:rPr>
          <w:sz w:val="20"/>
        </w:rPr>
        <w:t>conduct</w:t>
      </w:r>
      <w:r>
        <w:rPr>
          <w:spacing w:val="-3"/>
          <w:sz w:val="20"/>
        </w:rPr>
        <w:t xml:space="preserve"> </w:t>
      </w:r>
      <w:r>
        <w:rPr>
          <w:sz w:val="20"/>
        </w:rPr>
        <w:t>of</w:t>
      </w:r>
      <w:r>
        <w:rPr>
          <w:spacing w:val="-5"/>
          <w:sz w:val="20"/>
        </w:rPr>
        <w:t xml:space="preserve"> </w:t>
      </w:r>
      <w:r>
        <w:rPr>
          <w:sz w:val="20"/>
        </w:rPr>
        <w:t>Government</w:t>
      </w:r>
      <w:r>
        <w:rPr>
          <w:spacing w:val="-3"/>
          <w:sz w:val="20"/>
        </w:rPr>
        <w:t xml:space="preserve"> </w:t>
      </w:r>
      <w:r>
        <w:rPr>
          <w:sz w:val="20"/>
        </w:rPr>
        <w:t>personnel</w:t>
      </w:r>
      <w:r>
        <w:rPr>
          <w:spacing w:val="-2"/>
          <w:sz w:val="20"/>
        </w:rPr>
        <w:t xml:space="preserve"> </w:t>
      </w:r>
      <w:r>
        <w:rPr>
          <w:sz w:val="20"/>
        </w:rPr>
        <w:t>who</w:t>
      </w:r>
      <w:r>
        <w:rPr>
          <w:spacing w:val="-2"/>
          <w:sz w:val="20"/>
        </w:rPr>
        <w:t xml:space="preserve"> </w:t>
      </w:r>
      <w:r>
        <w:rPr>
          <w:sz w:val="20"/>
        </w:rPr>
        <w:t>visit the</w:t>
      </w:r>
      <w:r>
        <w:rPr>
          <w:spacing w:val="-2"/>
          <w:sz w:val="20"/>
        </w:rPr>
        <w:t xml:space="preserve"> </w:t>
      </w:r>
      <w:r>
        <w:rPr>
          <w:sz w:val="20"/>
        </w:rPr>
        <w:t>Contractor's facilities</w:t>
      </w:r>
      <w:r>
        <w:rPr>
          <w:spacing w:val="-2"/>
          <w:sz w:val="20"/>
        </w:rPr>
        <w:t xml:space="preserve"> </w:t>
      </w:r>
      <w:r>
        <w:rPr>
          <w:sz w:val="20"/>
        </w:rPr>
        <w:t>or</w:t>
      </w:r>
      <w:r>
        <w:rPr>
          <w:spacing w:val="-1"/>
          <w:sz w:val="20"/>
        </w:rPr>
        <w:t xml:space="preserve"> </w:t>
      </w:r>
      <w:r>
        <w:rPr>
          <w:sz w:val="20"/>
        </w:rPr>
        <w:t>in</w:t>
      </w:r>
      <w:r>
        <w:rPr>
          <w:spacing w:val="-1"/>
          <w:sz w:val="20"/>
        </w:rPr>
        <w:t xml:space="preserve"> </w:t>
      </w:r>
      <w:r>
        <w:rPr>
          <w:sz w:val="20"/>
        </w:rPr>
        <w:t>any</w:t>
      </w:r>
      <w:r>
        <w:rPr>
          <w:spacing w:val="-5"/>
          <w:sz w:val="20"/>
        </w:rPr>
        <w:t xml:space="preserve"> </w:t>
      </w:r>
      <w:r>
        <w:rPr>
          <w:sz w:val="20"/>
        </w:rPr>
        <w:t>other manner</w:t>
      </w:r>
      <w:r>
        <w:rPr>
          <w:spacing w:val="-1"/>
          <w:sz w:val="20"/>
        </w:rPr>
        <w:t xml:space="preserve"> </w:t>
      </w:r>
      <w:r>
        <w:rPr>
          <w:sz w:val="20"/>
        </w:rPr>
        <w:t>communicate with</w:t>
      </w:r>
      <w:r>
        <w:rPr>
          <w:spacing w:val="-1"/>
          <w:sz w:val="20"/>
        </w:rPr>
        <w:t xml:space="preserve"> </w:t>
      </w:r>
      <w:r>
        <w:rPr>
          <w:sz w:val="20"/>
        </w:rPr>
        <w:t>Contractor</w:t>
      </w:r>
      <w:r>
        <w:rPr>
          <w:spacing w:val="-1"/>
          <w:sz w:val="20"/>
        </w:rPr>
        <w:t xml:space="preserve"> </w:t>
      </w:r>
      <w:r>
        <w:rPr>
          <w:sz w:val="20"/>
        </w:rPr>
        <w:t>personnel</w:t>
      </w:r>
      <w:r>
        <w:rPr>
          <w:spacing w:val="-2"/>
          <w:sz w:val="20"/>
        </w:rPr>
        <w:t xml:space="preserve"> </w:t>
      </w:r>
      <w:r>
        <w:rPr>
          <w:sz w:val="20"/>
        </w:rPr>
        <w:t>during</w:t>
      </w:r>
      <w:r>
        <w:rPr>
          <w:spacing w:val="-3"/>
          <w:sz w:val="20"/>
        </w:rPr>
        <w:t xml:space="preserve"> </w:t>
      </w:r>
      <w:r>
        <w:rPr>
          <w:sz w:val="20"/>
        </w:rPr>
        <w:t>the</w:t>
      </w:r>
      <w:r>
        <w:rPr>
          <w:spacing w:val="-2"/>
          <w:sz w:val="20"/>
        </w:rPr>
        <w:t xml:space="preserve"> </w:t>
      </w:r>
      <w:r>
        <w:rPr>
          <w:sz w:val="20"/>
        </w:rPr>
        <w:t>performance</w:t>
      </w:r>
      <w:r>
        <w:rPr>
          <w:spacing w:val="-2"/>
          <w:sz w:val="20"/>
        </w:rPr>
        <w:t xml:space="preserve"> </w:t>
      </w:r>
      <w:r>
        <w:rPr>
          <w:sz w:val="20"/>
        </w:rPr>
        <w:t>of this contract shall constitute a change under the "Changes" clause of this contract.</w:t>
      </w:r>
    </w:p>
    <w:p w14:paraId="224E429B" w14:textId="77777777" w:rsidR="009C0184" w:rsidRDefault="000075D9">
      <w:pPr>
        <w:pStyle w:val="ListParagraph"/>
        <w:numPr>
          <w:ilvl w:val="0"/>
          <w:numId w:val="9"/>
        </w:numPr>
        <w:tabs>
          <w:tab w:val="left" w:pos="1561"/>
        </w:tabs>
        <w:spacing w:before="229"/>
        <w:ind w:right="1269" w:firstLine="201"/>
        <w:jc w:val="left"/>
        <w:rPr>
          <w:sz w:val="20"/>
        </w:rPr>
      </w:pPr>
      <w:r>
        <w:rPr>
          <w:sz w:val="20"/>
        </w:rPr>
        <w:t>The Contractor shall not comply with any order, direction or request of Government personnel unless it is issued</w:t>
      </w:r>
      <w:r>
        <w:rPr>
          <w:spacing w:val="-2"/>
          <w:sz w:val="20"/>
        </w:rPr>
        <w:t xml:space="preserve"> </w:t>
      </w:r>
      <w:r>
        <w:rPr>
          <w:sz w:val="20"/>
        </w:rPr>
        <w:t>in</w:t>
      </w:r>
      <w:r>
        <w:rPr>
          <w:spacing w:val="-2"/>
          <w:sz w:val="20"/>
        </w:rPr>
        <w:t xml:space="preserve"> </w:t>
      </w:r>
      <w:r>
        <w:rPr>
          <w:sz w:val="20"/>
        </w:rPr>
        <w:t>writing</w:t>
      </w:r>
      <w:r>
        <w:rPr>
          <w:spacing w:val="-4"/>
          <w:sz w:val="20"/>
        </w:rPr>
        <w:t xml:space="preserve"> </w:t>
      </w:r>
      <w:r>
        <w:rPr>
          <w:sz w:val="20"/>
        </w:rPr>
        <w:t>and</w:t>
      </w:r>
      <w:r>
        <w:rPr>
          <w:spacing w:val="-2"/>
          <w:sz w:val="20"/>
        </w:rPr>
        <w:t xml:space="preserve"> </w:t>
      </w:r>
      <w:r>
        <w:rPr>
          <w:sz w:val="20"/>
        </w:rPr>
        <w:t>signed</w:t>
      </w:r>
      <w:r>
        <w:rPr>
          <w:spacing w:val="-2"/>
          <w:sz w:val="20"/>
        </w:rPr>
        <w:t xml:space="preserve"> </w:t>
      </w:r>
      <w:r>
        <w:rPr>
          <w:sz w:val="20"/>
        </w:rPr>
        <w:t>by</w:t>
      </w:r>
      <w:r>
        <w:rPr>
          <w:spacing w:val="-4"/>
          <w:sz w:val="20"/>
        </w:rPr>
        <w:t xml:space="preserve"> </w:t>
      </w:r>
      <w:r>
        <w:rPr>
          <w:sz w:val="20"/>
        </w:rPr>
        <w:t>the Contracting</w:t>
      </w:r>
      <w:r>
        <w:rPr>
          <w:spacing w:val="-4"/>
          <w:sz w:val="20"/>
        </w:rPr>
        <w:t xml:space="preserve"> </w:t>
      </w:r>
      <w:proofErr w:type="gramStart"/>
      <w:r>
        <w:rPr>
          <w:sz w:val="20"/>
        </w:rPr>
        <w:t>Officer,</w:t>
      </w:r>
      <w:r>
        <w:rPr>
          <w:spacing w:val="-2"/>
          <w:sz w:val="20"/>
        </w:rPr>
        <w:t xml:space="preserve"> </w:t>
      </w:r>
      <w:r>
        <w:rPr>
          <w:sz w:val="20"/>
        </w:rPr>
        <w:t>or</w:t>
      </w:r>
      <w:proofErr w:type="gramEnd"/>
      <w:r>
        <w:rPr>
          <w:spacing w:val="-2"/>
          <w:sz w:val="20"/>
        </w:rPr>
        <w:t xml:space="preserve"> </w:t>
      </w:r>
      <w:r>
        <w:rPr>
          <w:sz w:val="20"/>
        </w:rPr>
        <w:t>is</w:t>
      </w:r>
      <w:r>
        <w:rPr>
          <w:spacing w:val="-4"/>
          <w:sz w:val="20"/>
        </w:rPr>
        <w:t xml:space="preserve"> </w:t>
      </w:r>
      <w:r>
        <w:rPr>
          <w:sz w:val="20"/>
        </w:rPr>
        <w:t>pursuant</w:t>
      </w:r>
      <w:r>
        <w:rPr>
          <w:spacing w:val="-3"/>
          <w:sz w:val="20"/>
        </w:rPr>
        <w:t xml:space="preserve"> </w:t>
      </w:r>
      <w:r>
        <w:rPr>
          <w:sz w:val="20"/>
        </w:rPr>
        <w:t>to</w:t>
      </w:r>
      <w:r>
        <w:rPr>
          <w:spacing w:val="-2"/>
          <w:sz w:val="20"/>
        </w:rPr>
        <w:t xml:space="preserve"> </w:t>
      </w:r>
      <w:r>
        <w:rPr>
          <w:sz w:val="20"/>
        </w:rPr>
        <w:t>specific</w:t>
      </w:r>
      <w:r>
        <w:rPr>
          <w:spacing w:val="-2"/>
          <w:sz w:val="20"/>
        </w:rPr>
        <w:t xml:space="preserve"> </w:t>
      </w:r>
      <w:r>
        <w:rPr>
          <w:sz w:val="20"/>
        </w:rPr>
        <w:t>authority</w:t>
      </w:r>
      <w:r>
        <w:rPr>
          <w:spacing w:val="-4"/>
          <w:sz w:val="20"/>
        </w:rPr>
        <w:t xml:space="preserve"> </w:t>
      </w:r>
      <w:r>
        <w:rPr>
          <w:sz w:val="20"/>
        </w:rPr>
        <w:t>otherwise</w:t>
      </w:r>
      <w:r>
        <w:rPr>
          <w:spacing w:val="-2"/>
          <w:sz w:val="20"/>
        </w:rPr>
        <w:t xml:space="preserve"> </w:t>
      </w:r>
      <w:r>
        <w:rPr>
          <w:sz w:val="20"/>
        </w:rPr>
        <w:t>included</w:t>
      </w:r>
      <w:r>
        <w:rPr>
          <w:spacing w:val="-2"/>
          <w:sz w:val="20"/>
        </w:rPr>
        <w:t xml:space="preserve"> </w:t>
      </w:r>
      <w:r>
        <w:rPr>
          <w:sz w:val="20"/>
        </w:rPr>
        <w:t>as</w:t>
      </w:r>
      <w:r>
        <w:rPr>
          <w:spacing w:val="-4"/>
          <w:sz w:val="20"/>
        </w:rPr>
        <w:t xml:space="preserve"> </w:t>
      </w:r>
      <w:r>
        <w:rPr>
          <w:sz w:val="20"/>
        </w:rPr>
        <w:t>a part of this contract.</w:t>
      </w:r>
    </w:p>
    <w:p w14:paraId="224E429C" w14:textId="77777777" w:rsidR="009C0184" w:rsidRDefault="009C0184">
      <w:pPr>
        <w:pStyle w:val="BodyText"/>
        <w:spacing w:before="1"/>
      </w:pPr>
    </w:p>
    <w:p w14:paraId="224E429D" w14:textId="77777777" w:rsidR="009C0184" w:rsidRDefault="000075D9">
      <w:pPr>
        <w:pStyle w:val="ListParagraph"/>
        <w:numPr>
          <w:ilvl w:val="0"/>
          <w:numId w:val="9"/>
        </w:numPr>
        <w:tabs>
          <w:tab w:val="left" w:pos="1398"/>
        </w:tabs>
        <w:ind w:right="1292" w:firstLine="50"/>
        <w:jc w:val="left"/>
        <w:rPr>
          <w:sz w:val="20"/>
        </w:rPr>
      </w:pPr>
      <w:r>
        <w:rPr>
          <w:sz w:val="20"/>
        </w:rPr>
        <w:t>The KO is the only person authorized to approve changes in any of the requirements of this contract and notwithstanding provisions contained elsewhere in this contract, the said authority remains solely with the Contracting Officer.</w:t>
      </w:r>
      <w:r>
        <w:rPr>
          <w:spacing w:val="40"/>
          <w:sz w:val="20"/>
        </w:rPr>
        <w:t xml:space="preserve"> </w:t>
      </w:r>
      <w:r>
        <w:rPr>
          <w:sz w:val="20"/>
        </w:rPr>
        <w:t>In the event the Contractor effects any change at the direction of any person other than the Contracting</w:t>
      </w:r>
      <w:r>
        <w:rPr>
          <w:spacing w:val="-3"/>
          <w:sz w:val="20"/>
        </w:rPr>
        <w:t xml:space="preserve"> </w:t>
      </w:r>
      <w:r>
        <w:rPr>
          <w:sz w:val="20"/>
        </w:rPr>
        <w:t>Officer,</w:t>
      </w:r>
      <w:r>
        <w:rPr>
          <w:spacing w:val="-3"/>
          <w:sz w:val="20"/>
        </w:rPr>
        <w:t xml:space="preserve"> </w:t>
      </w:r>
      <w:r>
        <w:rPr>
          <w:sz w:val="20"/>
        </w:rPr>
        <w:t>the</w:t>
      </w:r>
      <w:r>
        <w:rPr>
          <w:spacing w:val="-3"/>
          <w:sz w:val="20"/>
        </w:rPr>
        <w:t xml:space="preserve"> </w:t>
      </w:r>
      <w:r>
        <w:rPr>
          <w:sz w:val="20"/>
        </w:rPr>
        <w:t>change will</w:t>
      </w:r>
      <w:r>
        <w:rPr>
          <w:spacing w:val="-3"/>
          <w:sz w:val="20"/>
        </w:rPr>
        <w:t xml:space="preserve"> </w:t>
      </w:r>
      <w:r>
        <w:rPr>
          <w:sz w:val="20"/>
        </w:rPr>
        <w:t>be</w:t>
      </w:r>
      <w:r>
        <w:rPr>
          <w:spacing w:val="-3"/>
          <w:sz w:val="20"/>
        </w:rPr>
        <w:t xml:space="preserve"> </w:t>
      </w:r>
      <w:r>
        <w:rPr>
          <w:sz w:val="20"/>
        </w:rPr>
        <w:t>considered</w:t>
      </w:r>
      <w:r>
        <w:rPr>
          <w:spacing w:val="-2"/>
          <w:sz w:val="20"/>
        </w:rPr>
        <w:t xml:space="preserve"> </w:t>
      </w:r>
      <w:r>
        <w:rPr>
          <w:sz w:val="20"/>
        </w:rPr>
        <w:t>to</w:t>
      </w:r>
      <w:r>
        <w:rPr>
          <w:spacing w:val="-2"/>
          <w:sz w:val="20"/>
        </w:rPr>
        <w:t xml:space="preserve"> </w:t>
      </w:r>
      <w:r>
        <w:rPr>
          <w:sz w:val="20"/>
        </w:rPr>
        <w:t>have</w:t>
      </w:r>
      <w:r>
        <w:rPr>
          <w:spacing w:val="-3"/>
          <w:sz w:val="20"/>
        </w:rPr>
        <w:t xml:space="preserve"> </w:t>
      </w:r>
      <w:r>
        <w:rPr>
          <w:sz w:val="20"/>
        </w:rPr>
        <w:t>been</w:t>
      </w:r>
      <w:r>
        <w:rPr>
          <w:spacing w:val="-1"/>
          <w:sz w:val="20"/>
        </w:rPr>
        <w:t xml:space="preserve"> </w:t>
      </w:r>
      <w:r>
        <w:rPr>
          <w:sz w:val="20"/>
        </w:rPr>
        <w:t>made without</w:t>
      </w:r>
      <w:r>
        <w:rPr>
          <w:spacing w:val="-3"/>
          <w:sz w:val="20"/>
        </w:rPr>
        <w:t xml:space="preserve"> </w:t>
      </w:r>
      <w:proofErr w:type="gramStart"/>
      <w:r>
        <w:rPr>
          <w:sz w:val="20"/>
        </w:rPr>
        <w:t>authority</w:t>
      </w:r>
      <w:proofErr w:type="gramEnd"/>
      <w:r>
        <w:rPr>
          <w:spacing w:val="-6"/>
          <w:sz w:val="20"/>
        </w:rPr>
        <w:t xml:space="preserve"> </w:t>
      </w:r>
      <w:r>
        <w:rPr>
          <w:sz w:val="20"/>
        </w:rPr>
        <w:t>and</w:t>
      </w:r>
      <w:r>
        <w:rPr>
          <w:spacing w:val="-2"/>
          <w:sz w:val="20"/>
        </w:rPr>
        <w:t xml:space="preserve"> </w:t>
      </w:r>
      <w:r>
        <w:rPr>
          <w:sz w:val="20"/>
        </w:rPr>
        <w:t>no</w:t>
      </w:r>
      <w:r>
        <w:rPr>
          <w:spacing w:val="-2"/>
          <w:sz w:val="20"/>
        </w:rPr>
        <w:t xml:space="preserve"> </w:t>
      </w:r>
      <w:r>
        <w:rPr>
          <w:sz w:val="20"/>
        </w:rPr>
        <w:t>adjustment</w:t>
      </w:r>
      <w:r>
        <w:rPr>
          <w:spacing w:val="-1"/>
          <w:sz w:val="20"/>
        </w:rPr>
        <w:t xml:space="preserve"> </w:t>
      </w:r>
      <w:r>
        <w:rPr>
          <w:sz w:val="20"/>
        </w:rPr>
        <w:t>will</w:t>
      </w:r>
      <w:r>
        <w:rPr>
          <w:spacing w:val="-3"/>
          <w:sz w:val="20"/>
        </w:rPr>
        <w:t xml:space="preserve"> </w:t>
      </w:r>
      <w:r>
        <w:rPr>
          <w:sz w:val="20"/>
        </w:rPr>
        <w:t>be made</w:t>
      </w:r>
      <w:r>
        <w:rPr>
          <w:spacing w:val="-2"/>
          <w:sz w:val="20"/>
        </w:rPr>
        <w:t xml:space="preserve"> </w:t>
      </w:r>
      <w:r>
        <w:rPr>
          <w:sz w:val="20"/>
        </w:rPr>
        <w:t>in</w:t>
      </w:r>
      <w:r>
        <w:rPr>
          <w:spacing w:val="-4"/>
          <w:sz w:val="20"/>
        </w:rPr>
        <w:t xml:space="preserve"> </w:t>
      </w:r>
      <w:r>
        <w:rPr>
          <w:sz w:val="20"/>
        </w:rPr>
        <w:t>the</w:t>
      </w:r>
      <w:r>
        <w:rPr>
          <w:spacing w:val="-2"/>
          <w:sz w:val="20"/>
        </w:rPr>
        <w:t xml:space="preserve"> </w:t>
      </w:r>
      <w:r>
        <w:rPr>
          <w:sz w:val="20"/>
        </w:rPr>
        <w:t>contract</w:t>
      </w:r>
      <w:r>
        <w:rPr>
          <w:spacing w:val="-2"/>
          <w:sz w:val="20"/>
        </w:rPr>
        <w:t xml:space="preserve"> </w:t>
      </w:r>
      <w:r>
        <w:rPr>
          <w:sz w:val="20"/>
        </w:rPr>
        <w:t>price</w:t>
      </w:r>
      <w:r>
        <w:rPr>
          <w:spacing w:val="-2"/>
          <w:sz w:val="20"/>
        </w:rPr>
        <w:t xml:space="preserve"> </w:t>
      </w:r>
      <w:r>
        <w:rPr>
          <w:sz w:val="20"/>
        </w:rPr>
        <w:t>to</w:t>
      </w:r>
      <w:r>
        <w:rPr>
          <w:spacing w:val="-2"/>
          <w:sz w:val="20"/>
        </w:rPr>
        <w:t xml:space="preserve"> </w:t>
      </w:r>
      <w:r>
        <w:rPr>
          <w:sz w:val="20"/>
        </w:rPr>
        <w:t>cover</w:t>
      </w:r>
      <w:r>
        <w:rPr>
          <w:spacing w:val="-2"/>
          <w:sz w:val="20"/>
        </w:rPr>
        <w:t xml:space="preserve"> </w:t>
      </w:r>
      <w:r>
        <w:rPr>
          <w:sz w:val="20"/>
        </w:rPr>
        <w:t>any</w:t>
      </w:r>
      <w:r>
        <w:rPr>
          <w:spacing w:val="-5"/>
          <w:sz w:val="20"/>
        </w:rPr>
        <w:t xml:space="preserve"> </w:t>
      </w:r>
      <w:r>
        <w:rPr>
          <w:sz w:val="20"/>
        </w:rPr>
        <w:t>increase</w:t>
      </w:r>
      <w:r>
        <w:rPr>
          <w:spacing w:val="-2"/>
          <w:sz w:val="20"/>
        </w:rPr>
        <w:t xml:space="preserve"> </w:t>
      </w:r>
      <w:r>
        <w:rPr>
          <w:sz w:val="20"/>
        </w:rPr>
        <w:t>in</w:t>
      </w:r>
      <w:r>
        <w:rPr>
          <w:spacing w:val="-4"/>
          <w:sz w:val="20"/>
        </w:rPr>
        <w:t xml:space="preserve"> </w:t>
      </w:r>
      <w:r>
        <w:rPr>
          <w:sz w:val="20"/>
        </w:rPr>
        <w:t>charges</w:t>
      </w:r>
      <w:r>
        <w:rPr>
          <w:spacing w:val="-4"/>
          <w:sz w:val="20"/>
        </w:rPr>
        <w:t xml:space="preserve"> </w:t>
      </w:r>
      <w:r>
        <w:rPr>
          <w:sz w:val="20"/>
        </w:rPr>
        <w:t>incurred</w:t>
      </w:r>
      <w:r>
        <w:rPr>
          <w:spacing w:val="-2"/>
          <w:sz w:val="20"/>
        </w:rPr>
        <w:t xml:space="preserve"> </w:t>
      </w:r>
      <w:r>
        <w:rPr>
          <w:sz w:val="20"/>
        </w:rPr>
        <w:t>as</w:t>
      </w:r>
      <w:r>
        <w:rPr>
          <w:spacing w:val="-4"/>
          <w:sz w:val="20"/>
        </w:rPr>
        <w:t xml:space="preserve"> </w:t>
      </w:r>
      <w:r>
        <w:rPr>
          <w:sz w:val="20"/>
        </w:rPr>
        <w:t>a</w:t>
      </w:r>
      <w:r>
        <w:rPr>
          <w:spacing w:val="-2"/>
          <w:sz w:val="20"/>
        </w:rPr>
        <w:t xml:space="preserve"> </w:t>
      </w:r>
      <w:r>
        <w:rPr>
          <w:sz w:val="20"/>
        </w:rPr>
        <w:t>result</w:t>
      </w:r>
      <w:r>
        <w:rPr>
          <w:spacing w:val="-3"/>
          <w:sz w:val="20"/>
        </w:rPr>
        <w:t xml:space="preserve"> </w:t>
      </w:r>
      <w:r>
        <w:rPr>
          <w:sz w:val="20"/>
        </w:rPr>
        <w:t>thereof.</w:t>
      </w:r>
      <w:r>
        <w:rPr>
          <w:spacing w:val="40"/>
          <w:sz w:val="20"/>
        </w:rPr>
        <w:t xml:space="preserve"> </w:t>
      </w:r>
      <w:r>
        <w:rPr>
          <w:sz w:val="20"/>
        </w:rPr>
        <w:t>The</w:t>
      </w:r>
      <w:r>
        <w:rPr>
          <w:spacing w:val="-2"/>
          <w:sz w:val="20"/>
        </w:rPr>
        <w:t xml:space="preserve"> </w:t>
      </w:r>
      <w:r>
        <w:rPr>
          <w:sz w:val="20"/>
        </w:rPr>
        <w:t>address</w:t>
      </w:r>
      <w:r>
        <w:rPr>
          <w:spacing w:val="-4"/>
          <w:sz w:val="20"/>
        </w:rPr>
        <w:t xml:space="preserve"> </w:t>
      </w:r>
      <w:r>
        <w:rPr>
          <w:sz w:val="20"/>
        </w:rPr>
        <w:t>and</w:t>
      </w:r>
      <w:r>
        <w:rPr>
          <w:spacing w:val="-2"/>
          <w:sz w:val="20"/>
        </w:rPr>
        <w:t xml:space="preserve"> </w:t>
      </w:r>
      <w:r>
        <w:rPr>
          <w:sz w:val="20"/>
        </w:rPr>
        <w:t>telephone number of the KO is:</w:t>
      </w:r>
    </w:p>
    <w:p w14:paraId="224E429E" w14:textId="77777777" w:rsidR="009C0184" w:rsidRDefault="009C0184">
      <w:pPr>
        <w:pStyle w:val="BodyText"/>
        <w:spacing w:before="1"/>
      </w:pPr>
    </w:p>
    <w:p w14:paraId="224E429F" w14:textId="77777777" w:rsidR="009C0184" w:rsidRDefault="000075D9">
      <w:pPr>
        <w:tabs>
          <w:tab w:val="left" w:pos="3959"/>
        </w:tabs>
        <w:spacing w:line="229" w:lineRule="exact"/>
        <w:ind w:left="2519"/>
        <w:rPr>
          <w:b/>
          <w:sz w:val="20"/>
        </w:rPr>
      </w:pPr>
      <w:r>
        <w:rPr>
          <w:spacing w:val="-2"/>
          <w:sz w:val="20"/>
        </w:rPr>
        <w:t>NAME:</w:t>
      </w:r>
      <w:r>
        <w:rPr>
          <w:sz w:val="20"/>
        </w:rPr>
        <w:tab/>
      </w:r>
      <w:r>
        <w:rPr>
          <w:b/>
          <w:sz w:val="20"/>
        </w:rPr>
        <w:t>Samantha</w:t>
      </w:r>
      <w:r>
        <w:rPr>
          <w:b/>
          <w:spacing w:val="-6"/>
          <w:sz w:val="20"/>
        </w:rPr>
        <w:t xml:space="preserve"> </w:t>
      </w:r>
      <w:r>
        <w:rPr>
          <w:b/>
          <w:spacing w:val="-2"/>
          <w:sz w:val="20"/>
        </w:rPr>
        <w:t>Miller</w:t>
      </w:r>
    </w:p>
    <w:p w14:paraId="224E42A0" w14:textId="77777777" w:rsidR="009C0184" w:rsidRDefault="000075D9">
      <w:pPr>
        <w:tabs>
          <w:tab w:val="left" w:pos="3959"/>
        </w:tabs>
        <w:spacing w:line="229" w:lineRule="exact"/>
        <w:ind w:left="2519"/>
        <w:rPr>
          <w:b/>
          <w:sz w:val="20"/>
        </w:rPr>
      </w:pPr>
      <w:r>
        <w:rPr>
          <w:spacing w:val="-2"/>
          <w:sz w:val="20"/>
        </w:rPr>
        <w:t>ADDRESS:</w:t>
      </w:r>
      <w:r>
        <w:rPr>
          <w:sz w:val="20"/>
        </w:rPr>
        <w:tab/>
      </w:r>
      <w:r>
        <w:rPr>
          <w:b/>
          <w:sz w:val="20"/>
        </w:rPr>
        <w:t>1968</w:t>
      </w:r>
      <w:r>
        <w:rPr>
          <w:b/>
          <w:spacing w:val="-6"/>
          <w:sz w:val="20"/>
        </w:rPr>
        <w:t xml:space="preserve"> </w:t>
      </w:r>
      <w:r>
        <w:rPr>
          <w:b/>
          <w:sz w:val="20"/>
        </w:rPr>
        <w:t>Gilbert</w:t>
      </w:r>
      <w:r>
        <w:rPr>
          <w:b/>
          <w:spacing w:val="-5"/>
          <w:sz w:val="20"/>
        </w:rPr>
        <w:t xml:space="preserve"> </w:t>
      </w:r>
      <w:r>
        <w:rPr>
          <w:b/>
          <w:sz w:val="20"/>
        </w:rPr>
        <w:t>Street,</w:t>
      </w:r>
      <w:r>
        <w:rPr>
          <w:b/>
          <w:spacing w:val="-5"/>
          <w:sz w:val="20"/>
        </w:rPr>
        <w:t xml:space="preserve"> </w:t>
      </w:r>
      <w:r>
        <w:rPr>
          <w:b/>
          <w:sz w:val="20"/>
        </w:rPr>
        <w:t>Suite</w:t>
      </w:r>
      <w:r>
        <w:rPr>
          <w:b/>
          <w:spacing w:val="-5"/>
          <w:sz w:val="20"/>
        </w:rPr>
        <w:t xml:space="preserve"> 600</w:t>
      </w:r>
    </w:p>
    <w:p w14:paraId="224E42A1" w14:textId="77777777" w:rsidR="009C0184" w:rsidRDefault="000075D9">
      <w:pPr>
        <w:spacing w:before="5" w:line="228" w:lineRule="exact"/>
        <w:ind w:right="1476"/>
        <w:jc w:val="center"/>
        <w:rPr>
          <w:b/>
          <w:sz w:val="20"/>
        </w:rPr>
      </w:pPr>
      <w:r>
        <w:rPr>
          <w:b/>
          <w:sz w:val="20"/>
        </w:rPr>
        <w:t>Norfolk,</w:t>
      </w:r>
      <w:r>
        <w:rPr>
          <w:b/>
          <w:spacing w:val="-5"/>
          <w:sz w:val="20"/>
        </w:rPr>
        <w:t xml:space="preserve"> </w:t>
      </w:r>
      <w:r>
        <w:rPr>
          <w:b/>
          <w:sz w:val="20"/>
        </w:rPr>
        <w:t>VA</w:t>
      </w:r>
      <w:r>
        <w:rPr>
          <w:b/>
          <w:spacing w:val="41"/>
          <w:sz w:val="20"/>
        </w:rPr>
        <w:t xml:space="preserve"> </w:t>
      </w:r>
      <w:r>
        <w:rPr>
          <w:b/>
          <w:sz w:val="20"/>
        </w:rPr>
        <w:t>23511-</w:t>
      </w:r>
      <w:r>
        <w:rPr>
          <w:b/>
          <w:spacing w:val="-4"/>
          <w:sz w:val="20"/>
        </w:rPr>
        <w:t>3392</w:t>
      </w:r>
    </w:p>
    <w:p w14:paraId="224E42A2" w14:textId="77777777" w:rsidR="009C0184" w:rsidRDefault="000075D9">
      <w:pPr>
        <w:tabs>
          <w:tab w:val="left" w:pos="3959"/>
        </w:tabs>
        <w:spacing w:line="228" w:lineRule="exact"/>
        <w:ind w:left="2520"/>
        <w:rPr>
          <w:b/>
          <w:sz w:val="20"/>
        </w:rPr>
      </w:pPr>
      <w:r>
        <w:rPr>
          <w:spacing w:val="-2"/>
          <w:sz w:val="20"/>
        </w:rPr>
        <w:t>TELEPHONE:</w:t>
      </w:r>
      <w:r>
        <w:rPr>
          <w:sz w:val="20"/>
        </w:rPr>
        <w:tab/>
      </w:r>
      <w:r>
        <w:rPr>
          <w:b/>
          <w:sz w:val="20"/>
        </w:rPr>
        <w:t>(757)</w:t>
      </w:r>
      <w:r>
        <w:rPr>
          <w:b/>
          <w:spacing w:val="-5"/>
          <w:sz w:val="20"/>
        </w:rPr>
        <w:t xml:space="preserve"> </w:t>
      </w:r>
      <w:r>
        <w:rPr>
          <w:b/>
          <w:sz w:val="20"/>
        </w:rPr>
        <w:t>443-</w:t>
      </w:r>
      <w:r>
        <w:rPr>
          <w:b/>
          <w:spacing w:val="-4"/>
          <w:sz w:val="20"/>
        </w:rPr>
        <w:t>1959</w:t>
      </w:r>
    </w:p>
    <w:p w14:paraId="224E42A3" w14:textId="77777777" w:rsidR="009C0184" w:rsidRDefault="009C0184">
      <w:pPr>
        <w:pStyle w:val="BodyText"/>
        <w:spacing w:before="6"/>
        <w:rPr>
          <w:b/>
        </w:rPr>
      </w:pPr>
    </w:p>
    <w:p w14:paraId="224E42A4" w14:textId="77777777" w:rsidR="009C0184" w:rsidRDefault="000075D9">
      <w:pPr>
        <w:pStyle w:val="Heading1"/>
      </w:pPr>
      <w:r>
        <w:rPr>
          <w:color w:val="2D3032"/>
        </w:rPr>
        <w:t>CONTRACTOR</w:t>
      </w:r>
      <w:r>
        <w:rPr>
          <w:color w:val="2D3032"/>
          <w:spacing w:val="-6"/>
        </w:rPr>
        <w:t xml:space="preserve"> </w:t>
      </w:r>
      <w:r>
        <w:rPr>
          <w:color w:val="2D3032"/>
        </w:rPr>
        <w:t>UNCLASSIFIED</w:t>
      </w:r>
      <w:r>
        <w:rPr>
          <w:color w:val="2D3032"/>
          <w:spacing w:val="-6"/>
        </w:rPr>
        <w:t xml:space="preserve"> </w:t>
      </w:r>
      <w:r>
        <w:rPr>
          <w:color w:val="2D3032"/>
        </w:rPr>
        <w:t>ACCESS</w:t>
      </w:r>
      <w:r>
        <w:rPr>
          <w:color w:val="2D3032"/>
          <w:spacing w:val="-4"/>
        </w:rPr>
        <w:t xml:space="preserve"> </w:t>
      </w:r>
      <w:r>
        <w:rPr>
          <w:color w:val="2D3032"/>
        </w:rPr>
        <w:t>TO</w:t>
      </w:r>
      <w:r>
        <w:rPr>
          <w:color w:val="2D3032"/>
          <w:spacing w:val="-6"/>
        </w:rPr>
        <w:t xml:space="preserve"> </w:t>
      </w:r>
      <w:r>
        <w:rPr>
          <w:color w:val="2D3032"/>
        </w:rPr>
        <w:t>FEDERALLY</w:t>
      </w:r>
      <w:r>
        <w:rPr>
          <w:color w:val="2D3032"/>
          <w:spacing w:val="-6"/>
        </w:rPr>
        <w:t xml:space="preserve"> </w:t>
      </w:r>
      <w:r>
        <w:rPr>
          <w:color w:val="2D3032"/>
        </w:rPr>
        <w:t>CONTROLLED</w:t>
      </w:r>
      <w:r>
        <w:rPr>
          <w:color w:val="2D3032"/>
          <w:spacing w:val="-6"/>
        </w:rPr>
        <w:t xml:space="preserve"> </w:t>
      </w:r>
      <w:r>
        <w:rPr>
          <w:color w:val="2D3032"/>
        </w:rPr>
        <w:t>FACILITIES,</w:t>
      </w:r>
      <w:r>
        <w:rPr>
          <w:color w:val="2D3032"/>
          <w:spacing w:val="-6"/>
        </w:rPr>
        <w:t xml:space="preserve"> </w:t>
      </w:r>
      <w:r>
        <w:rPr>
          <w:color w:val="2D3032"/>
        </w:rPr>
        <w:t>SENSITIVE INFORMATION, IT SYSTEMS OR PROTECTED HEALTH INFORMATION</w:t>
      </w:r>
    </w:p>
    <w:p w14:paraId="224E42A5" w14:textId="77777777" w:rsidR="009C0184" w:rsidRDefault="000075D9">
      <w:pPr>
        <w:pStyle w:val="BodyText"/>
        <w:spacing w:before="224"/>
        <w:ind w:left="1080" w:right="1135"/>
      </w:pPr>
      <w:r>
        <w:rPr>
          <w:color w:val="2D3032"/>
        </w:rPr>
        <w:t>Executive Order 13467, Reforming Processes Related to Suitability for Government Employee, Fitness for Contractor Employees and Eligibility for Access to Classified National Security Information, Homeland Security Presidential Directive (HSPD)-12, requires government agencies to develop and implement Federal security standards</w:t>
      </w:r>
      <w:r>
        <w:rPr>
          <w:color w:val="2D3032"/>
          <w:spacing w:val="-4"/>
        </w:rPr>
        <w:t xml:space="preserve"> </w:t>
      </w:r>
      <w:r>
        <w:rPr>
          <w:color w:val="2D3032"/>
        </w:rPr>
        <w:t>for</w:t>
      </w:r>
      <w:r>
        <w:rPr>
          <w:color w:val="2D3032"/>
          <w:spacing w:val="-2"/>
        </w:rPr>
        <w:t xml:space="preserve"> </w:t>
      </w:r>
      <w:r>
        <w:rPr>
          <w:color w:val="2D3032"/>
        </w:rPr>
        <w:t>Federal</w:t>
      </w:r>
      <w:r>
        <w:rPr>
          <w:color w:val="2D3032"/>
          <w:spacing w:val="-3"/>
        </w:rPr>
        <w:t xml:space="preserve"> </w:t>
      </w:r>
      <w:r>
        <w:rPr>
          <w:color w:val="2D3032"/>
        </w:rPr>
        <w:t>employees</w:t>
      </w:r>
      <w:r>
        <w:rPr>
          <w:color w:val="2D3032"/>
          <w:spacing w:val="-4"/>
        </w:rPr>
        <w:t xml:space="preserve"> </w:t>
      </w:r>
      <w:r>
        <w:rPr>
          <w:color w:val="2D3032"/>
        </w:rPr>
        <w:t>and</w:t>
      </w:r>
      <w:r>
        <w:rPr>
          <w:color w:val="2D3032"/>
          <w:spacing w:val="-2"/>
        </w:rPr>
        <w:t xml:space="preserve"> </w:t>
      </w:r>
      <w:r>
        <w:rPr>
          <w:color w:val="2D3032"/>
        </w:rPr>
        <w:t>contractors.</w:t>
      </w:r>
      <w:r>
        <w:rPr>
          <w:color w:val="2D3032"/>
          <w:spacing w:val="-2"/>
        </w:rPr>
        <w:t xml:space="preserve"> </w:t>
      </w:r>
      <w:r>
        <w:rPr>
          <w:color w:val="2D3032"/>
        </w:rPr>
        <w:t>The</w:t>
      </w:r>
      <w:r>
        <w:rPr>
          <w:color w:val="2D3032"/>
          <w:spacing w:val="-2"/>
        </w:rPr>
        <w:t xml:space="preserve"> </w:t>
      </w:r>
      <w:r>
        <w:rPr>
          <w:color w:val="2D3032"/>
        </w:rPr>
        <w:t>5</w:t>
      </w:r>
      <w:r>
        <w:rPr>
          <w:color w:val="2D3032"/>
          <w:spacing w:val="-2"/>
        </w:rPr>
        <w:t xml:space="preserve"> </w:t>
      </w:r>
      <w:r>
        <w:rPr>
          <w:color w:val="2D3032"/>
        </w:rPr>
        <w:t>CFR</w:t>
      </w:r>
      <w:r>
        <w:rPr>
          <w:color w:val="2D3032"/>
          <w:spacing w:val="-2"/>
        </w:rPr>
        <w:t xml:space="preserve"> </w:t>
      </w:r>
      <w:r>
        <w:rPr>
          <w:color w:val="2D3032"/>
        </w:rPr>
        <w:t>32</w:t>
      </w:r>
      <w:r>
        <w:rPr>
          <w:color w:val="2D3032"/>
          <w:spacing w:val="-4"/>
        </w:rPr>
        <w:t xml:space="preserve"> </w:t>
      </w:r>
      <w:r>
        <w:rPr>
          <w:color w:val="2D3032"/>
        </w:rPr>
        <w:t>Part</w:t>
      </w:r>
      <w:r>
        <w:rPr>
          <w:color w:val="2D3032"/>
          <w:spacing w:val="-3"/>
        </w:rPr>
        <w:t xml:space="preserve"> </w:t>
      </w:r>
      <w:r>
        <w:rPr>
          <w:color w:val="2D3032"/>
        </w:rPr>
        <w:t>157</w:t>
      </w:r>
      <w:r>
        <w:rPr>
          <w:color w:val="2D3032"/>
          <w:spacing w:val="-2"/>
        </w:rPr>
        <w:t xml:space="preserve"> </w:t>
      </w:r>
      <w:r>
        <w:rPr>
          <w:color w:val="2D3032"/>
        </w:rPr>
        <w:t>in</w:t>
      </w:r>
      <w:r>
        <w:rPr>
          <w:color w:val="2D3032"/>
          <w:spacing w:val="-4"/>
        </w:rPr>
        <w:t xml:space="preserve"> </w:t>
      </w:r>
      <w:r>
        <w:rPr>
          <w:color w:val="2D3032"/>
        </w:rPr>
        <w:t>concert</w:t>
      </w:r>
      <w:r>
        <w:rPr>
          <w:color w:val="2D3032"/>
          <w:spacing w:val="-1"/>
        </w:rPr>
        <w:t xml:space="preserve"> </w:t>
      </w:r>
      <w:r>
        <w:rPr>
          <w:color w:val="2D3032"/>
        </w:rPr>
        <w:t>with</w:t>
      </w:r>
      <w:r>
        <w:rPr>
          <w:color w:val="2D3032"/>
          <w:spacing w:val="-4"/>
        </w:rPr>
        <w:t xml:space="preserve"> </w:t>
      </w:r>
      <w:r>
        <w:rPr>
          <w:color w:val="2D3032"/>
        </w:rPr>
        <w:t>DoD</w:t>
      </w:r>
      <w:r>
        <w:rPr>
          <w:color w:val="2D3032"/>
          <w:spacing w:val="-2"/>
        </w:rPr>
        <w:t xml:space="preserve"> </w:t>
      </w:r>
      <w:r>
        <w:rPr>
          <w:color w:val="2D3032"/>
        </w:rPr>
        <w:t>Manual</w:t>
      </w:r>
      <w:r>
        <w:rPr>
          <w:color w:val="2D3032"/>
          <w:spacing w:val="-3"/>
        </w:rPr>
        <w:t xml:space="preserve"> </w:t>
      </w:r>
      <w:r>
        <w:rPr>
          <w:color w:val="2D3032"/>
        </w:rPr>
        <w:t>1000.13,</w:t>
      </w:r>
      <w:r>
        <w:rPr>
          <w:color w:val="2D3032"/>
          <w:spacing w:val="-2"/>
        </w:rPr>
        <w:t xml:space="preserve"> </w:t>
      </w:r>
      <w:r>
        <w:rPr>
          <w:color w:val="2D3032"/>
        </w:rPr>
        <w:t>Vol 1, implements the Federal Standards.</w:t>
      </w:r>
    </w:p>
    <w:p w14:paraId="224E42A6" w14:textId="77777777" w:rsidR="009C0184" w:rsidRDefault="009C0184">
      <w:pPr>
        <w:pStyle w:val="BodyText"/>
      </w:pPr>
    </w:p>
    <w:p w14:paraId="224E42A7" w14:textId="77777777" w:rsidR="009C0184" w:rsidRDefault="000075D9">
      <w:pPr>
        <w:pStyle w:val="Heading1"/>
        <w:ind w:left="1130"/>
      </w:pPr>
      <w:r>
        <w:rPr>
          <w:color w:val="2D3032"/>
          <w:spacing w:val="-2"/>
        </w:rPr>
        <w:t>APPLICABILITY</w:t>
      </w:r>
    </w:p>
    <w:p w14:paraId="224E42A8" w14:textId="77777777" w:rsidR="009C0184" w:rsidRDefault="009C0184">
      <w:pPr>
        <w:pStyle w:val="BodyText"/>
        <w:spacing w:before="1"/>
        <w:rPr>
          <w:b/>
        </w:rPr>
      </w:pPr>
    </w:p>
    <w:p w14:paraId="224E42A9" w14:textId="77777777" w:rsidR="009C0184" w:rsidRDefault="000075D9">
      <w:pPr>
        <w:pStyle w:val="BodyText"/>
        <w:ind w:left="1080" w:right="1135"/>
      </w:pPr>
      <w:r>
        <w:rPr>
          <w:color w:val="2D3032"/>
        </w:rPr>
        <w:t>This text applies to all DoD sponsored individuals who require CAC eligibility (or login and P/W if acceptable per contract) for: Physical access to DoD facilities or non-DoD facilities on behalf of DoD; Logical access to information systems (whether on site or remotely); or remote access to DoD networks that use only the CAC logon for user authentication, or access to sensitive and protected information. This applies to the Office of the Secretary of Defense (OSD), the Military Departments, the Office of the Chairman of the Joint Chiefs of Staff and the Joint Staff, the Combatant Commands, the Office of the Inspector General of the DoD, the Defense Agencies, the DoD Field</w:t>
      </w:r>
      <w:r>
        <w:rPr>
          <w:color w:val="2D3032"/>
          <w:spacing w:val="-2"/>
        </w:rPr>
        <w:t xml:space="preserve"> </w:t>
      </w:r>
      <w:r>
        <w:rPr>
          <w:color w:val="2D3032"/>
        </w:rPr>
        <w:t>Activities</w:t>
      </w:r>
      <w:r>
        <w:rPr>
          <w:color w:val="2D3032"/>
          <w:spacing w:val="-3"/>
        </w:rPr>
        <w:t xml:space="preserve"> </w:t>
      </w:r>
      <w:r>
        <w:rPr>
          <w:color w:val="2D3032"/>
        </w:rPr>
        <w:t>and</w:t>
      </w:r>
      <w:r>
        <w:rPr>
          <w:color w:val="2D3032"/>
          <w:spacing w:val="-2"/>
        </w:rPr>
        <w:t xml:space="preserve"> </w:t>
      </w:r>
      <w:r>
        <w:rPr>
          <w:color w:val="2D3032"/>
        </w:rPr>
        <w:t>all</w:t>
      </w:r>
      <w:r>
        <w:rPr>
          <w:color w:val="2D3032"/>
          <w:spacing w:val="-3"/>
        </w:rPr>
        <w:t xml:space="preserve"> </w:t>
      </w:r>
      <w:r>
        <w:rPr>
          <w:color w:val="2D3032"/>
        </w:rPr>
        <w:t>other</w:t>
      </w:r>
      <w:r>
        <w:rPr>
          <w:color w:val="2D3032"/>
          <w:spacing w:val="-2"/>
        </w:rPr>
        <w:t xml:space="preserve"> </w:t>
      </w:r>
      <w:r>
        <w:rPr>
          <w:color w:val="2D3032"/>
        </w:rPr>
        <w:t>organizational</w:t>
      </w:r>
      <w:r>
        <w:rPr>
          <w:color w:val="2D3032"/>
          <w:spacing w:val="-3"/>
        </w:rPr>
        <w:t xml:space="preserve"> </w:t>
      </w:r>
      <w:r>
        <w:rPr>
          <w:color w:val="2D3032"/>
        </w:rPr>
        <w:t>entities</w:t>
      </w:r>
      <w:r>
        <w:rPr>
          <w:color w:val="2D3032"/>
          <w:spacing w:val="-1"/>
        </w:rPr>
        <w:t xml:space="preserve"> </w:t>
      </w:r>
      <w:r>
        <w:rPr>
          <w:color w:val="2D3032"/>
        </w:rPr>
        <w:t>within</w:t>
      </w:r>
      <w:r>
        <w:rPr>
          <w:color w:val="2D3032"/>
          <w:spacing w:val="-3"/>
        </w:rPr>
        <w:t xml:space="preserve"> </w:t>
      </w:r>
      <w:r>
        <w:rPr>
          <w:color w:val="2D3032"/>
        </w:rPr>
        <w:t>the</w:t>
      </w:r>
      <w:r>
        <w:rPr>
          <w:color w:val="2D3032"/>
          <w:spacing w:val="-3"/>
        </w:rPr>
        <w:t xml:space="preserve"> </w:t>
      </w:r>
      <w:r>
        <w:rPr>
          <w:color w:val="2D3032"/>
        </w:rPr>
        <w:t>DoD</w:t>
      </w:r>
      <w:r>
        <w:rPr>
          <w:color w:val="2D3032"/>
          <w:spacing w:val="-3"/>
        </w:rPr>
        <w:t xml:space="preserve"> </w:t>
      </w:r>
      <w:r>
        <w:rPr>
          <w:color w:val="2D3032"/>
        </w:rPr>
        <w:t>(hereinafter</w:t>
      </w:r>
      <w:r>
        <w:rPr>
          <w:color w:val="2D3032"/>
          <w:spacing w:val="-2"/>
        </w:rPr>
        <w:t xml:space="preserve"> </w:t>
      </w:r>
      <w:r>
        <w:rPr>
          <w:color w:val="2D3032"/>
        </w:rPr>
        <w:t>referred</w:t>
      </w:r>
      <w:r>
        <w:rPr>
          <w:color w:val="2D3032"/>
          <w:spacing w:val="-2"/>
        </w:rPr>
        <w:t xml:space="preserve"> </w:t>
      </w:r>
      <w:r>
        <w:rPr>
          <w:color w:val="2D3032"/>
        </w:rPr>
        <w:t>to</w:t>
      </w:r>
      <w:r>
        <w:rPr>
          <w:color w:val="2D3032"/>
          <w:spacing w:val="-4"/>
        </w:rPr>
        <w:t xml:space="preserve"> </w:t>
      </w:r>
      <w:r>
        <w:rPr>
          <w:color w:val="2D3032"/>
        </w:rPr>
        <w:t>collectively</w:t>
      </w:r>
      <w:r>
        <w:rPr>
          <w:color w:val="2D3032"/>
          <w:spacing w:val="-3"/>
        </w:rPr>
        <w:t xml:space="preserve"> </w:t>
      </w:r>
      <w:r>
        <w:rPr>
          <w:color w:val="2D3032"/>
        </w:rPr>
        <w:t>as</w:t>
      </w:r>
      <w:r>
        <w:rPr>
          <w:color w:val="2D3032"/>
          <w:spacing w:val="-3"/>
        </w:rPr>
        <w:t xml:space="preserve"> </w:t>
      </w:r>
      <w:r>
        <w:rPr>
          <w:color w:val="2D3032"/>
        </w:rPr>
        <w:t>the</w:t>
      </w:r>
      <w:r>
        <w:rPr>
          <w:color w:val="2D3032"/>
          <w:spacing w:val="-3"/>
        </w:rPr>
        <w:t xml:space="preserve"> </w:t>
      </w:r>
      <w:r>
        <w:rPr>
          <w:color w:val="2D3032"/>
        </w:rPr>
        <w:t>"DoD</w:t>
      </w:r>
    </w:p>
    <w:p w14:paraId="224E42AA" w14:textId="77777777" w:rsidR="009C0184" w:rsidRDefault="009C0184">
      <w:pPr>
        <w:pStyle w:val="BodyText"/>
        <w:sectPr w:rsidR="009C0184">
          <w:pgSz w:w="12240" w:h="15840"/>
          <w:pgMar w:top="1400" w:right="360" w:bottom="280" w:left="360" w:header="725" w:footer="0" w:gutter="0"/>
          <w:cols w:space="720"/>
        </w:sectPr>
      </w:pPr>
    </w:p>
    <w:p w14:paraId="224E42AB" w14:textId="77777777" w:rsidR="009C0184" w:rsidRDefault="009C0184">
      <w:pPr>
        <w:pStyle w:val="BodyText"/>
        <w:spacing w:before="1"/>
      </w:pPr>
    </w:p>
    <w:p w14:paraId="224E42AC" w14:textId="77777777" w:rsidR="009C0184" w:rsidRDefault="000075D9">
      <w:pPr>
        <w:pStyle w:val="BodyText"/>
        <w:ind w:left="1080" w:right="1176"/>
      </w:pPr>
      <w:r>
        <w:rPr>
          <w:color w:val="2D3032"/>
        </w:rPr>
        <w:t>Components").</w:t>
      </w:r>
      <w:r>
        <w:rPr>
          <w:color w:val="2D3032"/>
          <w:spacing w:val="-2"/>
        </w:rPr>
        <w:t xml:space="preserve"> </w:t>
      </w:r>
      <w:r>
        <w:rPr>
          <w:color w:val="2D3032"/>
        </w:rPr>
        <w:t>Each</w:t>
      </w:r>
      <w:r>
        <w:rPr>
          <w:color w:val="2D3032"/>
          <w:spacing w:val="-4"/>
        </w:rPr>
        <w:t xml:space="preserve"> </w:t>
      </w:r>
      <w:proofErr w:type="gramStart"/>
      <w:r>
        <w:rPr>
          <w:color w:val="2D3032"/>
        </w:rPr>
        <w:t>contractor</w:t>
      </w:r>
      <w:proofErr w:type="gramEnd"/>
      <w:r>
        <w:rPr>
          <w:color w:val="2D3032"/>
          <w:spacing w:val="-2"/>
        </w:rPr>
        <w:t xml:space="preserve"> </w:t>
      </w:r>
      <w:r>
        <w:rPr>
          <w:color w:val="2D3032"/>
        </w:rPr>
        <w:t>employee</w:t>
      </w:r>
      <w:r>
        <w:rPr>
          <w:color w:val="2D3032"/>
          <w:spacing w:val="-2"/>
        </w:rPr>
        <w:t xml:space="preserve"> </w:t>
      </w:r>
      <w:r>
        <w:rPr>
          <w:color w:val="2D3032"/>
        </w:rPr>
        <w:t>providing</w:t>
      </w:r>
      <w:r>
        <w:rPr>
          <w:color w:val="2D3032"/>
          <w:spacing w:val="-2"/>
        </w:rPr>
        <w:t xml:space="preserve"> </w:t>
      </w:r>
      <w:r>
        <w:rPr>
          <w:color w:val="2D3032"/>
        </w:rPr>
        <w:t>services</w:t>
      </w:r>
      <w:r>
        <w:rPr>
          <w:color w:val="2D3032"/>
          <w:spacing w:val="-1"/>
        </w:rPr>
        <w:t xml:space="preserve"> </w:t>
      </w:r>
      <w:r>
        <w:rPr>
          <w:color w:val="2D3032"/>
        </w:rPr>
        <w:t>at</w:t>
      </w:r>
      <w:r>
        <w:rPr>
          <w:color w:val="2D3032"/>
          <w:spacing w:val="-2"/>
        </w:rPr>
        <w:t xml:space="preserve"> </w:t>
      </w:r>
      <w:r>
        <w:rPr>
          <w:color w:val="2D3032"/>
        </w:rPr>
        <w:t>a</w:t>
      </w:r>
      <w:r>
        <w:rPr>
          <w:color w:val="2D3032"/>
          <w:spacing w:val="-2"/>
        </w:rPr>
        <w:t xml:space="preserve"> </w:t>
      </w:r>
      <w:r>
        <w:rPr>
          <w:color w:val="2D3032"/>
        </w:rPr>
        <w:t>Navy</w:t>
      </w:r>
      <w:r>
        <w:rPr>
          <w:color w:val="2D3032"/>
          <w:spacing w:val="-6"/>
        </w:rPr>
        <w:t xml:space="preserve"> </w:t>
      </w:r>
      <w:r>
        <w:rPr>
          <w:color w:val="2D3032"/>
        </w:rPr>
        <w:t>command</w:t>
      </w:r>
      <w:r>
        <w:rPr>
          <w:color w:val="2D3032"/>
          <w:spacing w:val="-2"/>
        </w:rPr>
        <w:t xml:space="preserve"> </w:t>
      </w:r>
      <w:r>
        <w:rPr>
          <w:color w:val="2D3032"/>
        </w:rPr>
        <w:t>under</w:t>
      </w:r>
      <w:r>
        <w:rPr>
          <w:color w:val="2D3032"/>
          <w:spacing w:val="-2"/>
        </w:rPr>
        <w:t xml:space="preserve"> </w:t>
      </w:r>
      <w:r>
        <w:rPr>
          <w:color w:val="2D3032"/>
        </w:rPr>
        <w:t>this</w:t>
      </w:r>
      <w:r>
        <w:rPr>
          <w:color w:val="2D3032"/>
          <w:spacing w:val="-4"/>
        </w:rPr>
        <w:t xml:space="preserve"> </w:t>
      </w:r>
      <w:r>
        <w:rPr>
          <w:color w:val="2D3032"/>
        </w:rPr>
        <w:t>contract</w:t>
      </w:r>
      <w:r>
        <w:rPr>
          <w:color w:val="2D3032"/>
          <w:spacing w:val="-2"/>
        </w:rPr>
        <w:t xml:space="preserve"> </w:t>
      </w:r>
      <w:r>
        <w:rPr>
          <w:color w:val="2D3032"/>
        </w:rPr>
        <w:t>is</w:t>
      </w:r>
      <w:r>
        <w:rPr>
          <w:color w:val="2D3032"/>
          <w:spacing w:val="-4"/>
        </w:rPr>
        <w:t xml:space="preserve"> </w:t>
      </w:r>
      <w:r>
        <w:rPr>
          <w:color w:val="2D3032"/>
        </w:rPr>
        <w:t>required</w:t>
      </w:r>
      <w:r>
        <w:rPr>
          <w:color w:val="2D3032"/>
          <w:spacing w:val="-2"/>
        </w:rPr>
        <w:t xml:space="preserve"> </w:t>
      </w:r>
      <w:r>
        <w:rPr>
          <w:color w:val="2D3032"/>
        </w:rPr>
        <w:t>to obtain a DoD CAC. Additionally, depending on the level of computer/network access, the contract employee will require a successful investigation as detailed below.</w:t>
      </w:r>
    </w:p>
    <w:p w14:paraId="224E42AD" w14:textId="77777777" w:rsidR="009C0184" w:rsidRDefault="009C0184">
      <w:pPr>
        <w:pStyle w:val="BodyText"/>
        <w:spacing w:before="4"/>
      </w:pPr>
    </w:p>
    <w:p w14:paraId="224E42AE" w14:textId="77777777" w:rsidR="009C0184" w:rsidRDefault="000075D9">
      <w:pPr>
        <w:pStyle w:val="Heading1"/>
      </w:pPr>
      <w:r>
        <w:rPr>
          <w:color w:val="2D3032"/>
        </w:rPr>
        <w:t>ACCESS</w:t>
      </w:r>
      <w:r>
        <w:rPr>
          <w:color w:val="2D3032"/>
          <w:spacing w:val="-7"/>
        </w:rPr>
        <w:t xml:space="preserve"> </w:t>
      </w:r>
      <w:r>
        <w:rPr>
          <w:color w:val="2D3032"/>
        </w:rPr>
        <w:t>TO</w:t>
      </w:r>
      <w:r>
        <w:rPr>
          <w:color w:val="2D3032"/>
          <w:spacing w:val="-5"/>
        </w:rPr>
        <w:t xml:space="preserve"> </w:t>
      </w:r>
      <w:r>
        <w:rPr>
          <w:color w:val="2D3032"/>
        </w:rPr>
        <w:t>FEDERAL</w:t>
      </w:r>
      <w:r>
        <w:rPr>
          <w:color w:val="2D3032"/>
          <w:spacing w:val="-7"/>
        </w:rPr>
        <w:t xml:space="preserve"> </w:t>
      </w:r>
      <w:r>
        <w:rPr>
          <w:color w:val="2D3032"/>
          <w:spacing w:val="-2"/>
        </w:rPr>
        <w:t>FACILITIES</w:t>
      </w:r>
    </w:p>
    <w:p w14:paraId="224E42AF" w14:textId="77777777" w:rsidR="009C0184" w:rsidRDefault="000075D9">
      <w:pPr>
        <w:pStyle w:val="BodyText"/>
        <w:spacing w:before="226"/>
        <w:ind w:left="1080" w:right="1176"/>
      </w:pPr>
      <w:r>
        <w:rPr>
          <w:color w:val="2D3032"/>
        </w:rPr>
        <w:t>Per</w:t>
      </w:r>
      <w:r>
        <w:rPr>
          <w:color w:val="2D3032"/>
          <w:spacing w:val="-3"/>
        </w:rPr>
        <w:t xml:space="preserve"> </w:t>
      </w:r>
      <w:r>
        <w:rPr>
          <w:color w:val="2D3032"/>
        </w:rPr>
        <w:t>HSPD-12</w:t>
      </w:r>
      <w:r>
        <w:rPr>
          <w:color w:val="2D3032"/>
          <w:spacing w:val="-3"/>
        </w:rPr>
        <w:t xml:space="preserve"> </w:t>
      </w:r>
      <w:r>
        <w:rPr>
          <w:color w:val="2D3032"/>
        </w:rPr>
        <w:t>and</w:t>
      </w:r>
      <w:r>
        <w:rPr>
          <w:color w:val="2D3032"/>
          <w:spacing w:val="-3"/>
        </w:rPr>
        <w:t xml:space="preserve"> </w:t>
      </w:r>
      <w:r>
        <w:rPr>
          <w:color w:val="2D3032"/>
        </w:rPr>
        <w:t>implementing</w:t>
      </w:r>
      <w:r>
        <w:rPr>
          <w:color w:val="2D3032"/>
          <w:spacing w:val="-2"/>
        </w:rPr>
        <w:t xml:space="preserve"> </w:t>
      </w:r>
      <w:r>
        <w:rPr>
          <w:color w:val="2D3032"/>
        </w:rPr>
        <w:t>guidance,</w:t>
      </w:r>
      <w:r>
        <w:rPr>
          <w:color w:val="2D3032"/>
          <w:spacing w:val="-4"/>
        </w:rPr>
        <w:t xml:space="preserve"> </w:t>
      </w:r>
      <w:r>
        <w:rPr>
          <w:color w:val="2D3032"/>
        </w:rPr>
        <w:t>all</w:t>
      </w:r>
      <w:r>
        <w:rPr>
          <w:color w:val="2D3032"/>
          <w:spacing w:val="-4"/>
        </w:rPr>
        <w:t xml:space="preserve"> </w:t>
      </w:r>
      <w:r>
        <w:rPr>
          <w:color w:val="2D3032"/>
        </w:rPr>
        <w:t>contractor</w:t>
      </w:r>
      <w:r>
        <w:rPr>
          <w:color w:val="2D3032"/>
          <w:spacing w:val="-3"/>
        </w:rPr>
        <w:t xml:space="preserve"> </w:t>
      </w:r>
      <w:r>
        <w:rPr>
          <w:color w:val="2D3032"/>
        </w:rPr>
        <w:t>employees</w:t>
      </w:r>
      <w:r>
        <w:rPr>
          <w:color w:val="2D3032"/>
          <w:spacing w:val="-2"/>
        </w:rPr>
        <w:t xml:space="preserve"> </w:t>
      </w:r>
      <w:r>
        <w:rPr>
          <w:color w:val="2D3032"/>
        </w:rPr>
        <w:t>working</w:t>
      </w:r>
      <w:r>
        <w:rPr>
          <w:color w:val="2D3032"/>
          <w:spacing w:val="-4"/>
        </w:rPr>
        <w:t xml:space="preserve"> </w:t>
      </w:r>
      <w:r>
        <w:rPr>
          <w:color w:val="2D3032"/>
        </w:rPr>
        <w:t>at</w:t>
      </w:r>
      <w:r>
        <w:rPr>
          <w:color w:val="2D3032"/>
          <w:spacing w:val="-4"/>
        </w:rPr>
        <w:t xml:space="preserve"> </w:t>
      </w:r>
      <w:r>
        <w:rPr>
          <w:color w:val="2D3032"/>
        </w:rPr>
        <w:t>a</w:t>
      </w:r>
      <w:r>
        <w:rPr>
          <w:color w:val="2D3032"/>
          <w:spacing w:val="-2"/>
        </w:rPr>
        <w:t xml:space="preserve"> </w:t>
      </w:r>
      <w:r>
        <w:rPr>
          <w:color w:val="2D3032"/>
        </w:rPr>
        <w:t>federally</w:t>
      </w:r>
      <w:r>
        <w:rPr>
          <w:color w:val="2D3032"/>
          <w:spacing w:val="-4"/>
        </w:rPr>
        <w:t xml:space="preserve"> </w:t>
      </w:r>
      <w:r>
        <w:rPr>
          <w:color w:val="2D3032"/>
        </w:rPr>
        <w:t>controlled</w:t>
      </w:r>
      <w:r>
        <w:rPr>
          <w:color w:val="2D3032"/>
          <w:spacing w:val="-3"/>
        </w:rPr>
        <w:t xml:space="preserve"> </w:t>
      </w:r>
      <w:r>
        <w:rPr>
          <w:color w:val="2D3032"/>
        </w:rPr>
        <w:t>base,</w:t>
      </w:r>
      <w:r>
        <w:rPr>
          <w:color w:val="2D3032"/>
          <w:spacing w:val="-4"/>
        </w:rPr>
        <w:t xml:space="preserve"> </w:t>
      </w:r>
      <w:r>
        <w:rPr>
          <w:color w:val="2D3032"/>
        </w:rPr>
        <w:t>facility or activity under this clause will require a DoD CAC. When access to a base, facility or activity is required contractor</w:t>
      </w:r>
      <w:r>
        <w:rPr>
          <w:color w:val="2D3032"/>
          <w:spacing w:val="-1"/>
        </w:rPr>
        <w:t xml:space="preserve"> </w:t>
      </w:r>
      <w:r>
        <w:rPr>
          <w:color w:val="2D3032"/>
        </w:rPr>
        <w:t>employees</w:t>
      </w:r>
      <w:r>
        <w:rPr>
          <w:color w:val="2D3032"/>
          <w:spacing w:val="-3"/>
        </w:rPr>
        <w:t xml:space="preserve"> </w:t>
      </w:r>
      <w:r>
        <w:rPr>
          <w:color w:val="2D3032"/>
        </w:rPr>
        <w:t>shall</w:t>
      </w:r>
      <w:r>
        <w:rPr>
          <w:color w:val="2D3032"/>
          <w:spacing w:val="-1"/>
        </w:rPr>
        <w:t xml:space="preserve"> </w:t>
      </w:r>
      <w:r>
        <w:rPr>
          <w:color w:val="2D3032"/>
        </w:rPr>
        <w:t>in-process with</w:t>
      </w:r>
      <w:r>
        <w:rPr>
          <w:color w:val="2D3032"/>
          <w:spacing w:val="-3"/>
        </w:rPr>
        <w:t xml:space="preserve"> </w:t>
      </w:r>
      <w:r>
        <w:rPr>
          <w:color w:val="2D3032"/>
        </w:rPr>
        <w:t>the</w:t>
      </w:r>
      <w:r>
        <w:rPr>
          <w:color w:val="2D3032"/>
          <w:spacing w:val="-1"/>
        </w:rPr>
        <w:t xml:space="preserve"> </w:t>
      </w:r>
      <w:r>
        <w:rPr>
          <w:color w:val="2D3032"/>
        </w:rPr>
        <w:t>Command's Security</w:t>
      </w:r>
      <w:r>
        <w:rPr>
          <w:color w:val="2D3032"/>
          <w:spacing w:val="-3"/>
        </w:rPr>
        <w:t xml:space="preserve"> </w:t>
      </w:r>
      <w:r>
        <w:rPr>
          <w:color w:val="2D3032"/>
        </w:rPr>
        <w:t>Manager</w:t>
      </w:r>
      <w:r>
        <w:rPr>
          <w:color w:val="2D3032"/>
          <w:spacing w:val="-1"/>
        </w:rPr>
        <w:t xml:space="preserve"> </w:t>
      </w:r>
      <w:r>
        <w:rPr>
          <w:color w:val="2D3032"/>
        </w:rPr>
        <w:t>(CSM) upon</w:t>
      </w:r>
      <w:r>
        <w:rPr>
          <w:color w:val="2D3032"/>
          <w:spacing w:val="-3"/>
        </w:rPr>
        <w:t xml:space="preserve"> </w:t>
      </w:r>
      <w:r>
        <w:rPr>
          <w:color w:val="2D3032"/>
        </w:rPr>
        <w:t>arrival</w:t>
      </w:r>
      <w:r>
        <w:rPr>
          <w:color w:val="2D3032"/>
          <w:spacing w:val="-2"/>
        </w:rPr>
        <w:t xml:space="preserve"> </w:t>
      </w:r>
      <w:r>
        <w:rPr>
          <w:color w:val="2D3032"/>
        </w:rPr>
        <w:t>to</w:t>
      </w:r>
      <w:r>
        <w:rPr>
          <w:color w:val="2D3032"/>
          <w:spacing w:val="-1"/>
        </w:rPr>
        <w:t xml:space="preserve"> </w:t>
      </w:r>
      <w:r>
        <w:rPr>
          <w:color w:val="2D3032"/>
        </w:rPr>
        <w:t>the</w:t>
      </w:r>
      <w:r>
        <w:rPr>
          <w:color w:val="2D3032"/>
          <w:spacing w:val="-1"/>
        </w:rPr>
        <w:t xml:space="preserve"> </w:t>
      </w:r>
      <w:r>
        <w:rPr>
          <w:color w:val="2D3032"/>
        </w:rPr>
        <w:t>command and shall out-process prior to their departure at the completion of the individual's performance under the contract.</w:t>
      </w:r>
    </w:p>
    <w:p w14:paraId="224E42B0" w14:textId="77777777" w:rsidR="009C0184" w:rsidRDefault="009C0184">
      <w:pPr>
        <w:pStyle w:val="BodyText"/>
        <w:spacing w:before="4"/>
      </w:pPr>
    </w:p>
    <w:p w14:paraId="224E42B1" w14:textId="77777777" w:rsidR="009C0184" w:rsidRDefault="000075D9">
      <w:pPr>
        <w:pStyle w:val="Heading1"/>
      </w:pPr>
      <w:r>
        <w:rPr>
          <w:color w:val="2D3032"/>
        </w:rPr>
        <w:t>START-UP</w:t>
      </w:r>
      <w:r>
        <w:rPr>
          <w:color w:val="2D3032"/>
          <w:spacing w:val="-10"/>
        </w:rPr>
        <w:t xml:space="preserve"> </w:t>
      </w:r>
      <w:r>
        <w:rPr>
          <w:color w:val="2D3032"/>
          <w:spacing w:val="-2"/>
        </w:rPr>
        <w:t>PERIOD</w:t>
      </w:r>
    </w:p>
    <w:p w14:paraId="224E42B2" w14:textId="77777777" w:rsidR="009C0184" w:rsidRDefault="000075D9">
      <w:pPr>
        <w:pStyle w:val="BodyText"/>
        <w:spacing w:before="226"/>
        <w:ind w:left="1080" w:right="1116"/>
      </w:pPr>
      <w:r>
        <w:rPr>
          <w:color w:val="2D3032"/>
        </w:rPr>
        <w:t>All contractor resource onboarding documents must be submitted via the prime contractor. The prime contractor shall make</w:t>
      </w:r>
      <w:r>
        <w:rPr>
          <w:color w:val="2D3032"/>
          <w:spacing w:val="-3"/>
        </w:rPr>
        <w:t xml:space="preserve"> </w:t>
      </w:r>
      <w:r>
        <w:rPr>
          <w:color w:val="2D3032"/>
        </w:rPr>
        <w:t>all</w:t>
      </w:r>
      <w:r>
        <w:rPr>
          <w:color w:val="2D3032"/>
          <w:spacing w:val="-2"/>
        </w:rPr>
        <w:t xml:space="preserve"> </w:t>
      </w:r>
      <w:r>
        <w:rPr>
          <w:color w:val="2D3032"/>
        </w:rPr>
        <w:t>necessary</w:t>
      </w:r>
      <w:r>
        <w:rPr>
          <w:color w:val="2D3032"/>
          <w:spacing w:val="-6"/>
        </w:rPr>
        <w:t xml:space="preserve"> </w:t>
      </w:r>
      <w:r>
        <w:rPr>
          <w:color w:val="2D3032"/>
        </w:rPr>
        <w:t>preparations</w:t>
      </w:r>
      <w:r>
        <w:rPr>
          <w:color w:val="2D3032"/>
          <w:spacing w:val="-4"/>
        </w:rPr>
        <w:t xml:space="preserve"> </w:t>
      </w:r>
      <w:r>
        <w:rPr>
          <w:color w:val="2D3032"/>
        </w:rPr>
        <w:t>to</w:t>
      </w:r>
      <w:r>
        <w:rPr>
          <w:color w:val="2D3032"/>
          <w:spacing w:val="-2"/>
        </w:rPr>
        <w:t xml:space="preserve"> </w:t>
      </w:r>
      <w:r>
        <w:rPr>
          <w:color w:val="2D3032"/>
        </w:rPr>
        <w:t>assume</w:t>
      </w:r>
      <w:r>
        <w:rPr>
          <w:color w:val="2D3032"/>
          <w:spacing w:val="-3"/>
        </w:rPr>
        <w:t xml:space="preserve"> </w:t>
      </w:r>
      <w:r>
        <w:rPr>
          <w:color w:val="2D3032"/>
        </w:rPr>
        <w:t>full</w:t>
      </w:r>
      <w:r>
        <w:rPr>
          <w:color w:val="2D3032"/>
          <w:spacing w:val="-2"/>
        </w:rPr>
        <w:t xml:space="preserve"> </w:t>
      </w:r>
      <w:r>
        <w:rPr>
          <w:color w:val="2D3032"/>
        </w:rPr>
        <w:t>responsibility</w:t>
      </w:r>
      <w:r>
        <w:rPr>
          <w:color w:val="2D3032"/>
          <w:spacing w:val="-4"/>
        </w:rPr>
        <w:t xml:space="preserve"> </w:t>
      </w:r>
      <w:r>
        <w:rPr>
          <w:color w:val="2D3032"/>
        </w:rPr>
        <w:t>for</w:t>
      </w:r>
      <w:r>
        <w:rPr>
          <w:color w:val="2D3032"/>
          <w:spacing w:val="-2"/>
        </w:rPr>
        <w:t xml:space="preserve"> </w:t>
      </w:r>
      <w:r>
        <w:rPr>
          <w:color w:val="2D3032"/>
        </w:rPr>
        <w:t>productive</w:t>
      </w:r>
      <w:r>
        <w:rPr>
          <w:color w:val="2D3032"/>
          <w:spacing w:val="-2"/>
        </w:rPr>
        <w:t xml:space="preserve"> </w:t>
      </w:r>
      <w:r>
        <w:rPr>
          <w:color w:val="2D3032"/>
        </w:rPr>
        <w:t>performance</w:t>
      </w:r>
      <w:r>
        <w:rPr>
          <w:color w:val="2D3032"/>
          <w:spacing w:val="-2"/>
        </w:rPr>
        <w:t xml:space="preserve"> </w:t>
      </w:r>
      <w:r>
        <w:rPr>
          <w:color w:val="2D3032"/>
        </w:rPr>
        <w:t>as</w:t>
      </w:r>
      <w:r>
        <w:rPr>
          <w:color w:val="2D3032"/>
          <w:spacing w:val="-4"/>
        </w:rPr>
        <w:t xml:space="preserve"> </w:t>
      </w:r>
      <w:r>
        <w:rPr>
          <w:color w:val="2D3032"/>
        </w:rPr>
        <w:t>of</w:t>
      </w:r>
      <w:r>
        <w:rPr>
          <w:color w:val="2D3032"/>
          <w:spacing w:val="-5"/>
        </w:rPr>
        <w:t xml:space="preserve"> </w:t>
      </w:r>
      <w:r>
        <w:rPr>
          <w:color w:val="2D3032"/>
        </w:rPr>
        <w:t>the</w:t>
      </w:r>
      <w:r>
        <w:rPr>
          <w:color w:val="2D3032"/>
          <w:spacing w:val="-2"/>
        </w:rPr>
        <w:t xml:space="preserve"> </w:t>
      </w:r>
      <w:r>
        <w:rPr>
          <w:color w:val="2D3032"/>
        </w:rPr>
        <w:t>performance start date.</w:t>
      </w:r>
    </w:p>
    <w:p w14:paraId="224E42B3" w14:textId="77777777" w:rsidR="009C0184" w:rsidRDefault="000075D9">
      <w:pPr>
        <w:pStyle w:val="BodyText"/>
        <w:spacing w:before="230"/>
        <w:ind w:left="1080"/>
      </w:pPr>
      <w:r>
        <w:rPr>
          <w:color w:val="2D3032"/>
        </w:rPr>
        <w:t>Definition</w:t>
      </w:r>
      <w:r>
        <w:rPr>
          <w:color w:val="2D3032"/>
          <w:spacing w:val="-7"/>
        </w:rPr>
        <w:t xml:space="preserve"> </w:t>
      </w:r>
      <w:r>
        <w:rPr>
          <w:color w:val="2D3032"/>
        </w:rPr>
        <w:t>of</w:t>
      </w:r>
      <w:r>
        <w:rPr>
          <w:color w:val="2D3032"/>
          <w:spacing w:val="-7"/>
        </w:rPr>
        <w:t xml:space="preserve"> </w:t>
      </w:r>
      <w:r>
        <w:rPr>
          <w:color w:val="2D3032"/>
          <w:spacing w:val="-2"/>
        </w:rPr>
        <w:t>"productive":</w:t>
      </w:r>
    </w:p>
    <w:p w14:paraId="224E42B4" w14:textId="77777777" w:rsidR="009C0184" w:rsidRDefault="009C0184">
      <w:pPr>
        <w:pStyle w:val="BodyText"/>
      </w:pPr>
    </w:p>
    <w:p w14:paraId="224E42B5" w14:textId="77777777" w:rsidR="009C0184" w:rsidRDefault="000075D9">
      <w:pPr>
        <w:pStyle w:val="ListParagraph"/>
        <w:numPr>
          <w:ilvl w:val="0"/>
          <w:numId w:val="8"/>
        </w:numPr>
        <w:tabs>
          <w:tab w:val="left" w:pos="1266"/>
        </w:tabs>
        <w:ind w:left="1266" w:hanging="186"/>
        <w:rPr>
          <w:sz w:val="20"/>
        </w:rPr>
      </w:pPr>
      <w:r>
        <w:rPr>
          <w:color w:val="2D3032"/>
          <w:sz w:val="20"/>
        </w:rPr>
        <w:t>Visit</w:t>
      </w:r>
      <w:r>
        <w:rPr>
          <w:color w:val="2D3032"/>
          <w:spacing w:val="-8"/>
          <w:sz w:val="20"/>
        </w:rPr>
        <w:t xml:space="preserve"> </w:t>
      </w:r>
      <w:r>
        <w:rPr>
          <w:color w:val="2D3032"/>
          <w:sz w:val="20"/>
        </w:rPr>
        <w:t>Authorization</w:t>
      </w:r>
      <w:r>
        <w:rPr>
          <w:color w:val="2D3032"/>
          <w:spacing w:val="-7"/>
          <w:sz w:val="20"/>
        </w:rPr>
        <w:t xml:space="preserve"> </w:t>
      </w:r>
      <w:r>
        <w:rPr>
          <w:color w:val="2D3032"/>
          <w:sz w:val="20"/>
        </w:rPr>
        <w:t>Request</w:t>
      </w:r>
      <w:r>
        <w:rPr>
          <w:color w:val="2D3032"/>
          <w:spacing w:val="-8"/>
          <w:sz w:val="20"/>
        </w:rPr>
        <w:t xml:space="preserve"> </w:t>
      </w:r>
      <w:r>
        <w:rPr>
          <w:color w:val="2D3032"/>
          <w:spacing w:val="-2"/>
          <w:sz w:val="20"/>
        </w:rPr>
        <w:t>(VAR)</w:t>
      </w:r>
    </w:p>
    <w:p w14:paraId="224E42B6" w14:textId="77777777" w:rsidR="009C0184" w:rsidRDefault="000075D9">
      <w:pPr>
        <w:pStyle w:val="ListParagraph"/>
        <w:numPr>
          <w:ilvl w:val="0"/>
          <w:numId w:val="8"/>
        </w:numPr>
        <w:tabs>
          <w:tab w:val="left" w:pos="1280"/>
        </w:tabs>
        <w:spacing w:before="1" w:line="229" w:lineRule="exact"/>
        <w:ind w:left="1280" w:hanging="200"/>
        <w:rPr>
          <w:sz w:val="20"/>
        </w:rPr>
      </w:pPr>
      <w:r>
        <w:rPr>
          <w:color w:val="2D3032"/>
          <w:sz w:val="20"/>
        </w:rPr>
        <w:t>Contractor</w:t>
      </w:r>
      <w:r>
        <w:rPr>
          <w:color w:val="2D3032"/>
          <w:spacing w:val="-8"/>
          <w:sz w:val="20"/>
        </w:rPr>
        <w:t xml:space="preserve"> </w:t>
      </w:r>
      <w:r>
        <w:rPr>
          <w:color w:val="2D3032"/>
          <w:sz w:val="20"/>
        </w:rPr>
        <w:t>Information</w:t>
      </w:r>
      <w:r>
        <w:rPr>
          <w:color w:val="2D3032"/>
          <w:spacing w:val="-10"/>
          <w:sz w:val="20"/>
        </w:rPr>
        <w:t xml:space="preserve"> </w:t>
      </w:r>
      <w:r>
        <w:rPr>
          <w:color w:val="2D3032"/>
          <w:sz w:val="20"/>
        </w:rPr>
        <w:t>Sheet</w:t>
      </w:r>
      <w:r>
        <w:rPr>
          <w:color w:val="2D3032"/>
          <w:spacing w:val="-8"/>
          <w:sz w:val="20"/>
        </w:rPr>
        <w:t xml:space="preserve"> </w:t>
      </w:r>
      <w:r>
        <w:rPr>
          <w:color w:val="2D3032"/>
          <w:spacing w:val="-4"/>
          <w:sz w:val="20"/>
        </w:rPr>
        <w:t>(CIS)</w:t>
      </w:r>
    </w:p>
    <w:p w14:paraId="224E42B7" w14:textId="77777777" w:rsidR="009C0184" w:rsidRDefault="000075D9">
      <w:pPr>
        <w:pStyle w:val="ListParagraph"/>
        <w:numPr>
          <w:ilvl w:val="0"/>
          <w:numId w:val="8"/>
        </w:numPr>
        <w:tabs>
          <w:tab w:val="left" w:pos="1269"/>
        </w:tabs>
        <w:spacing w:line="229" w:lineRule="exact"/>
        <w:ind w:left="1269"/>
        <w:rPr>
          <w:sz w:val="20"/>
        </w:rPr>
      </w:pPr>
      <w:r>
        <w:rPr>
          <w:color w:val="2D3032"/>
          <w:sz w:val="20"/>
        </w:rPr>
        <w:t>FD-258</w:t>
      </w:r>
      <w:r>
        <w:rPr>
          <w:color w:val="2D3032"/>
          <w:spacing w:val="-8"/>
          <w:sz w:val="20"/>
        </w:rPr>
        <w:t xml:space="preserve"> </w:t>
      </w:r>
      <w:r>
        <w:rPr>
          <w:color w:val="2D3032"/>
          <w:sz w:val="20"/>
        </w:rPr>
        <w:t>Fingerprint</w:t>
      </w:r>
      <w:r>
        <w:rPr>
          <w:color w:val="2D3032"/>
          <w:spacing w:val="-8"/>
          <w:sz w:val="20"/>
        </w:rPr>
        <w:t xml:space="preserve"> </w:t>
      </w:r>
      <w:r>
        <w:rPr>
          <w:color w:val="2D3032"/>
          <w:spacing w:val="-4"/>
          <w:sz w:val="20"/>
        </w:rPr>
        <w:t>Card</w:t>
      </w:r>
    </w:p>
    <w:p w14:paraId="224E42B8" w14:textId="77777777" w:rsidR="009C0184" w:rsidRDefault="000075D9">
      <w:pPr>
        <w:pStyle w:val="ListParagraph"/>
        <w:numPr>
          <w:ilvl w:val="0"/>
          <w:numId w:val="8"/>
        </w:numPr>
        <w:tabs>
          <w:tab w:val="left" w:pos="1281"/>
        </w:tabs>
        <w:ind w:left="1281" w:hanging="201"/>
        <w:rPr>
          <w:sz w:val="20"/>
        </w:rPr>
      </w:pPr>
      <w:r>
        <w:rPr>
          <w:color w:val="2D3032"/>
          <w:sz w:val="20"/>
        </w:rPr>
        <w:t>Completed</w:t>
      </w:r>
      <w:r>
        <w:rPr>
          <w:color w:val="2D3032"/>
          <w:spacing w:val="-12"/>
          <w:sz w:val="20"/>
        </w:rPr>
        <w:t xml:space="preserve"> </w:t>
      </w:r>
      <w:r>
        <w:rPr>
          <w:color w:val="2D3032"/>
          <w:sz w:val="20"/>
        </w:rPr>
        <w:t>Electronic</w:t>
      </w:r>
      <w:r>
        <w:rPr>
          <w:color w:val="2D3032"/>
          <w:spacing w:val="-13"/>
          <w:sz w:val="20"/>
        </w:rPr>
        <w:t xml:space="preserve"> </w:t>
      </w:r>
      <w:r>
        <w:rPr>
          <w:color w:val="2D3032"/>
          <w:sz w:val="20"/>
        </w:rPr>
        <w:t>Investigation</w:t>
      </w:r>
      <w:r>
        <w:rPr>
          <w:color w:val="2D3032"/>
          <w:spacing w:val="-12"/>
          <w:sz w:val="20"/>
        </w:rPr>
        <w:t xml:space="preserve"> </w:t>
      </w:r>
      <w:r>
        <w:rPr>
          <w:color w:val="2D3032"/>
          <w:spacing w:val="-2"/>
          <w:sz w:val="20"/>
        </w:rPr>
        <w:t>(EQIP)</w:t>
      </w:r>
    </w:p>
    <w:p w14:paraId="224E42B9" w14:textId="77777777" w:rsidR="009C0184" w:rsidRDefault="000075D9">
      <w:pPr>
        <w:pStyle w:val="ListParagraph"/>
        <w:numPr>
          <w:ilvl w:val="0"/>
          <w:numId w:val="8"/>
        </w:numPr>
        <w:tabs>
          <w:tab w:val="left" w:pos="1268"/>
        </w:tabs>
        <w:spacing w:before="1"/>
        <w:ind w:hanging="188"/>
        <w:rPr>
          <w:sz w:val="20"/>
        </w:rPr>
      </w:pPr>
      <w:r>
        <w:rPr>
          <w:color w:val="2D3032"/>
          <w:sz w:val="20"/>
        </w:rPr>
        <w:t>All</w:t>
      </w:r>
      <w:r>
        <w:rPr>
          <w:color w:val="2D3032"/>
          <w:spacing w:val="-7"/>
          <w:sz w:val="20"/>
        </w:rPr>
        <w:t xml:space="preserve"> </w:t>
      </w:r>
      <w:r>
        <w:rPr>
          <w:color w:val="2D3032"/>
          <w:sz w:val="20"/>
        </w:rPr>
        <w:t>contractor</w:t>
      </w:r>
      <w:r>
        <w:rPr>
          <w:color w:val="2D3032"/>
          <w:spacing w:val="-6"/>
          <w:sz w:val="20"/>
        </w:rPr>
        <w:t xml:space="preserve"> </w:t>
      </w:r>
      <w:r>
        <w:rPr>
          <w:color w:val="2D3032"/>
          <w:sz w:val="20"/>
        </w:rPr>
        <w:t>resource(s)</w:t>
      </w:r>
      <w:r>
        <w:rPr>
          <w:color w:val="2D3032"/>
          <w:spacing w:val="-4"/>
          <w:sz w:val="20"/>
        </w:rPr>
        <w:t xml:space="preserve"> </w:t>
      </w:r>
      <w:r>
        <w:rPr>
          <w:color w:val="2D3032"/>
          <w:sz w:val="20"/>
        </w:rPr>
        <w:t>must</w:t>
      </w:r>
      <w:r>
        <w:rPr>
          <w:color w:val="2D3032"/>
          <w:spacing w:val="-5"/>
          <w:sz w:val="20"/>
        </w:rPr>
        <w:t xml:space="preserve"> </w:t>
      </w:r>
      <w:r>
        <w:rPr>
          <w:color w:val="2D3032"/>
          <w:sz w:val="20"/>
        </w:rPr>
        <w:t>have</w:t>
      </w:r>
      <w:r>
        <w:rPr>
          <w:color w:val="2D3032"/>
          <w:spacing w:val="-7"/>
          <w:sz w:val="20"/>
        </w:rPr>
        <w:t xml:space="preserve"> </w:t>
      </w:r>
      <w:r>
        <w:rPr>
          <w:color w:val="2D3032"/>
          <w:sz w:val="20"/>
        </w:rPr>
        <w:t>an</w:t>
      </w:r>
      <w:r>
        <w:rPr>
          <w:color w:val="2D3032"/>
          <w:spacing w:val="-8"/>
          <w:sz w:val="20"/>
        </w:rPr>
        <w:t xml:space="preserve"> </w:t>
      </w:r>
      <w:r>
        <w:rPr>
          <w:color w:val="2D3032"/>
          <w:sz w:val="20"/>
        </w:rPr>
        <w:t>active</w:t>
      </w:r>
      <w:r>
        <w:rPr>
          <w:color w:val="2D3032"/>
          <w:spacing w:val="-6"/>
          <w:sz w:val="20"/>
        </w:rPr>
        <w:t xml:space="preserve"> </w:t>
      </w:r>
      <w:r>
        <w:rPr>
          <w:color w:val="2D3032"/>
          <w:sz w:val="20"/>
        </w:rPr>
        <w:t>Joint</w:t>
      </w:r>
      <w:r>
        <w:rPr>
          <w:color w:val="2D3032"/>
          <w:spacing w:val="-7"/>
          <w:sz w:val="20"/>
        </w:rPr>
        <w:t xml:space="preserve"> </w:t>
      </w:r>
      <w:r>
        <w:rPr>
          <w:color w:val="2D3032"/>
          <w:sz w:val="20"/>
        </w:rPr>
        <w:t>Personnel</w:t>
      </w:r>
      <w:r>
        <w:rPr>
          <w:color w:val="2D3032"/>
          <w:spacing w:val="-5"/>
          <w:sz w:val="20"/>
        </w:rPr>
        <w:t xml:space="preserve"> </w:t>
      </w:r>
      <w:r>
        <w:rPr>
          <w:color w:val="2D3032"/>
          <w:sz w:val="20"/>
        </w:rPr>
        <w:t>Adjudication</w:t>
      </w:r>
      <w:r>
        <w:rPr>
          <w:color w:val="2D3032"/>
          <w:spacing w:val="-5"/>
          <w:sz w:val="20"/>
        </w:rPr>
        <w:t xml:space="preserve"> </w:t>
      </w:r>
      <w:r>
        <w:rPr>
          <w:color w:val="2D3032"/>
          <w:sz w:val="20"/>
        </w:rPr>
        <w:t>System</w:t>
      </w:r>
      <w:r>
        <w:rPr>
          <w:color w:val="2D3032"/>
          <w:spacing w:val="-8"/>
          <w:sz w:val="20"/>
        </w:rPr>
        <w:t xml:space="preserve"> </w:t>
      </w:r>
      <w:r>
        <w:rPr>
          <w:color w:val="2D3032"/>
          <w:sz w:val="20"/>
        </w:rPr>
        <w:t>(JPAS)</w:t>
      </w:r>
      <w:r>
        <w:rPr>
          <w:color w:val="2D3032"/>
          <w:spacing w:val="-6"/>
          <w:sz w:val="20"/>
        </w:rPr>
        <w:t xml:space="preserve"> </w:t>
      </w:r>
      <w:r>
        <w:rPr>
          <w:color w:val="2D3032"/>
          <w:spacing w:val="-2"/>
          <w:sz w:val="20"/>
        </w:rPr>
        <w:t>profile</w:t>
      </w:r>
    </w:p>
    <w:p w14:paraId="224E42BA" w14:textId="77777777" w:rsidR="009C0184" w:rsidRDefault="000075D9">
      <w:pPr>
        <w:pStyle w:val="ListParagraph"/>
        <w:numPr>
          <w:ilvl w:val="0"/>
          <w:numId w:val="8"/>
        </w:numPr>
        <w:tabs>
          <w:tab w:val="left" w:pos="1244"/>
        </w:tabs>
        <w:ind w:left="1244" w:hanging="164"/>
        <w:rPr>
          <w:sz w:val="20"/>
        </w:rPr>
      </w:pPr>
      <w:r>
        <w:rPr>
          <w:color w:val="2D3032"/>
          <w:sz w:val="20"/>
        </w:rPr>
        <w:t>Common</w:t>
      </w:r>
      <w:r>
        <w:rPr>
          <w:color w:val="2D3032"/>
          <w:spacing w:val="-7"/>
          <w:sz w:val="20"/>
        </w:rPr>
        <w:t xml:space="preserve"> </w:t>
      </w:r>
      <w:r>
        <w:rPr>
          <w:color w:val="2D3032"/>
          <w:sz w:val="20"/>
        </w:rPr>
        <w:t>Access</w:t>
      </w:r>
      <w:r>
        <w:rPr>
          <w:color w:val="2D3032"/>
          <w:spacing w:val="-8"/>
          <w:sz w:val="20"/>
        </w:rPr>
        <w:t xml:space="preserve"> </w:t>
      </w:r>
      <w:proofErr w:type="gramStart"/>
      <w:r>
        <w:rPr>
          <w:color w:val="2D3032"/>
          <w:spacing w:val="-2"/>
          <w:sz w:val="20"/>
        </w:rPr>
        <w:t>Card(</w:t>
      </w:r>
      <w:proofErr w:type="gramEnd"/>
      <w:r>
        <w:rPr>
          <w:color w:val="2D3032"/>
          <w:spacing w:val="-2"/>
          <w:sz w:val="20"/>
        </w:rPr>
        <w:t>CAC)</w:t>
      </w:r>
    </w:p>
    <w:p w14:paraId="224E42BB" w14:textId="77777777" w:rsidR="009C0184" w:rsidRDefault="009C0184">
      <w:pPr>
        <w:pStyle w:val="BodyText"/>
        <w:spacing w:before="1"/>
      </w:pPr>
    </w:p>
    <w:p w14:paraId="224E42BC" w14:textId="77777777" w:rsidR="009C0184" w:rsidRDefault="000075D9">
      <w:pPr>
        <w:pStyle w:val="BodyText"/>
        <w:ind w:left="1080" w:right="1176"/>
      </w:pPr>
      <w:r>
        <w:rPr>
          <w:color w:val="2D3032"/>
        </w:rPr>
        <w:t>Note</w:t>
      </w:r>
      <w:r>
        <w:rPr>
          <w:color w:val="2D3032"/>
          <w:spacing w:val="-2"/>
        </w:rPr>
        <w:t xml:space="preserve"> </w:t>
      </w:r>
      <w:r>
        <w:rPr>
          <w:color w:val="2D3032"/>
        </w:rPr>
        <w:t>(1):</w:t>
      </w:r>
      <w:r>
        <w:rPr>
          <w:color w:val="2D3032"/>
          <w:spacing w:val="-2"/>
        </w:rPr>
        <w:t xml:space="preserve"> </w:t>
      </w:r>
      <w:r>
        <w:rPr>
          <w:color w:val="2D3032"/>
        </w:rPr>
        <w:t>Invoicing</w:t>
      </w:r>
      <w:r>
        <w:rPr>
          <w:color w:val="2D3032"/>
          <w:spacing w:val="-2"/>
        </w:rPr>
        <w:t xml:space="preserve"> </w:t>
      </w:r>
      <w:r>
        <w:rPr>
          <w:color w:val="2D3032"/>
        </w:rPr>
        <w:t>by</w:t>
      </w:r>
      <w:r>
        <w:rPr>
          <w:color w:val="2D3032"/>
          <w:spacing w:val="-3"/>
        </w:rPr>
        <w:t xml:space="preserve"> </w:t>
      </w:r>
      <w:r>
        <w:rPr>
          <w:color w:val="2D3032"/>
        </w:rPr>
        <w:t>the</w:t>
      </w:r>
      <w:r>
        <w:rPr>
          <w:color w:val="2D3032"/>
          <w:spacing w:val="-2"/>
        </w:rPr>
        <w:t xml:space="preserve"> </w:t>
      </w:r>
      <w:r>
        <w:rPr>
          <w:color w:val="2D3032"/>
        </w:rPr>
        <w:t>contractor</w:t>
      </w:r>
      <w:r>
        <w:rPr>
          <w:color w:val="2D3032"/>
          <w:spacing w:val="-1"/>
        </w:rPr>
        <w:t xml:space="preserve"> </w:t>
      </w:r>
      <w:r>
        <w:rPr>
          <w:color w:val="2D3032"/>
        </w:rPr>
        <w:t>will</w:t>
      </w:r>
      <w:r>
        <w:rPr>
          <w:color w:val="2D3032"/>
          <w:spacing w:val="-2"/>
        </w:rPr>
        <w:t xml:space="preserve"> </w:t>
      </w:r>
      <w:r>
        <w:rPr>
          <w:color w:val="2D3032"/>
        </w:rPr>
        <w:t>begin</w:t>
      </w:r>
      <w:r>
        <w:rPr>
          <w:color w:val="2D3032"/>
          <w:spacing w:val="-2"/>
        </w:rPr>
        <w:t xml:space="preserve"> </w:t>
      </w:r>
      <w:r>
        <w:rPr>
          <w:color w:val="2D3032"/>
        </w:rPr>
        <w:t>as</w:t>
      </w:r>
      <w:r>
        <w:rPr>
          <w:color w:val="2D3032"/>
          <w:spacing w:val="-2"/>
        </w:rPr>
        <w:t xml:space="preserve"> </w:t>
      </w:r>
      <w:r>
        <w:rPr>
          <w:color w:val="2D3032"/>
        </w:rPr>
        <w:t>of</w:t>
      </w:r>
      <w:r>
        <w:rPr>
          <w:color w:val="2D3032"/>
          <w:spacing w:val="-4"/>
        </w:rPr>
        <w:t xml:space="preserve"> </w:t>
      </w:r>
      <w:r>
        <w:rPr>
          <w:color w:val="2D3032"/>
        </w:rPr>
        <w:t>the</w:t>
      </w:r>
      <w:r>
        <w:rPr>
          <w:color w:val="2D3032"/>
          <w:spacing w:val="-2"/>
        </w:rPr>
        <w:t xml:space="preserve"> </w:t>
      </w:r>
      <w:r>
        <w:rPr>
          <w:color w:val="2D3032"/>
        </w:rPr>
        <w:t>commencement</w:t>
      </w:r>
      <w:r>
        <w:rPr>
          <w:color w:val="2D3032"/>
          <w:spacing w:val="-2"/>
        </w:rPr>
        <w:t xml:space="preserve"> </w:t>
      </w:r>
      <w:r>
        <w:rPr>
          <w:color w:val="2D3032"/>
        </w:rPr>
        <w:t>of</w:t>
      </w:r>
      <w:r>
        <w:rPr>
          <w:color w:val="2D3032"/>
          <w:spacing w:val="-4"/>
        </w:rPr>
        <w:t xml:space="preserve"> </w:t>
      </w:r>
      <w:r>
        <w:rPr>
          <w:color w:val="2D3032"/>
        </w:rPr>
        <w:t>the</w:t>
      </w:r>
      <w:r>
        <w:rPr>
          <w:color w:val="2D3032"/>
          <w:spacing w:val="-2"/>
        </w:rPr>
        <w:t xml:space="preserve"> </w:t>
      </w:r>
      <w:r>
        <w:rPr>
          <w:color w:val="2D3032"/>
        </w:rPr>
        <w:t>performance</w:t>
      </w:r>
      <w:r>
        <w:rPr>
          <w:color w:val="2D3032"/>
          <w:spacing w:val="-2"/>
        </w:rPr>
        <w:t xml:space="preserve"> </w:t>
      </w:r>
      <w:r>
        <w:rPr>
          <w:color w:val="2D3032"/>
        </w:rPr>
        <w:t>period</w:t>
      </w:r>
      <w:r>
        <w:rPr>
          <w:color w:val="2D3032"/>
          <w:spacing w:val="-1"/>
        </w:rPr>
        <w:t xml:space="preserve"> </w:t>
      </w:r>
      <w:r>
        <w:rPr>
          <w:color w:val="2D3032"/>
        </w:rPr>
        <w:t>of</w:t>
      </w:r>
      <w:r>
        <w:rPr>
          <w:color w:val="2D3032"/>
          <w:spacing w:val="-4"/>
        </w:rPr>
        <w:t xml:space="preserve"> </w:t>
      </w:r>
      <w:r>
        <w:rPr>
          <w:color w:val="2D3032"/>
        </w:rPr>
        <w:t>services</w:t>
      </w:r>
      <w:r>
        <w:rPr>
          <w:color w:val="2D3032"/>
          <w:spacing w:val="-2"/>
        </w:rPr>
        <w:t xml:space="preserve"> </w:t>
      </w:r>
      <w:r>
        <w:rPr>
          <w:color w:val="2D3032"/>
        </w:rPr>
        <w:t>and no reimbursement will be paid by the government for efforts expended during the start-up period.</w:t>
      </w:r>
    </w:p>
    <w:p w14:paraId="224E42BD" w14:textId="77777777" w:rsidR="009C0184" w:rsidRDefault="000075D9">
      <w:pPr>
        <w:pStyle w:val="BodyText"/>
        <w:spacing w:before="229"/>
        <w:ind w:left="1080" w:right="1176"/>
      </w:pPr>
      <w:r>
        <w:rPr>
          <w:color w:val="2D3032"/>
        </w:rPr>
        <w:t>Note</w:t>
      </w:r>
      <w:r>
        <w:rPr>
          <w:color w:val="2D3032"/>
          <w:spacing w:val="-3"/>
        </w:rPr>
        <w:t xml:space="preserve"> </w:t>
      </w:r>
      <w:r>
        <w:rPr>
          <w:color w:val="2D3032"/>
        </w:rPr>
        <w:t>(2):</w:t>
      </w:r>
      <w:r>
        <w:rPr>
          <w:color w:val="2D3032"/>
          <w:spacing w:val="-3"/>
        </w:rPr>
        <w:t xml:space="preserve"> </w:t>
      </w:r>
      <w:r>
        <w:rPr>
          <w:color w:val="2D3032"/>
        </w:rPr>
        <w:t>Foreign</w:t>
      </w:r>
      <w:r>
        <w:rPr>
          <w:color w:val="2D3032"/>
          <w:spacing w:val="-4"/>
        </w:rPr>
        <w:t xml:space="preserve"> </w:t>
      </w:r>
      <w:r>
        <w:rPr>
          <w:color w:val="2D3032"/>
        </w:rPr>
        <w:t>Nationals</w:t>
      </w:r>
      <w:r>
        <w:rPr>
          <w:color w:val="2D3032"/>
          <w:spacing w:val="-4"/>
        </w:rPr>
        <w:t xml:space="preserve"> </w:t>
      </w:r>
      <w:r>
        <w:rPr>
          <w:color w:val="2D3032"/>
        </w:rPr>
        <w:t>are</w:t>
      </w:r>
      <w:r>
        <w:rPr>
          <w:color w:val="2D3032"/>
          <w:spacing w:val="-3"/>
        </w:rPr>
        <w:t xml:space="preserve"> </w:t>
      </w:r>
      <w:r>
        <w:rPr>
          <w:color w:val="2D3032"/>
        </w:rPr>
        <w:t>not</w:t>
      </w:r>
      <w:r>
        <w:rPr>
          <w:color w:val="2D3032"/>
          <w:spacing w:val="-2"/>
        </w:rPr>
        <w:t xml:space="preserve"> </w:t>
      </w:r>
      <w:r>
        <w:rPr>
          <w:color w:val="2D3032"/>
        </w:rPr>
        <w:t>allowed</w:t>
      </w:r>
      <w:r>
        <w:rPr>
          <w:color w:val="2D3032"/>
          <w:spacing w:val="-2"/>
        </w:rPr>
        <w:t xml:space="preserve"> </w:t>
      </w:r>
      <w:r>
        <w:rPr>
          <w:color w:val="2D3032"/>
        </w:rPr>
        <w:t>access</w:t>
      </w:r>
      <w:r>
        <w:rPr>
          <w:color w:val="2D3032"/>
          <w:spacing w:val="-4"/>
        </w:rPr>
        <w:t xml:space="preserve"> </w:t>
      </w:r>
      <w:r>
        <w:rPr>
          <w:color w:val="2D3032"/>
        </w:rPr>
        <w:t>to</w:t>
      </w:r>
      <w:r>
        <w:rPr>
          <w:color w:val="2D3032"/>
          <w:spacing w:val="-2"/>
        </w:rPr>
        <w:t xml:space="preserve"> </w:t>
      </w:r>
      <w:r>
        <w:rPr>
          <w:color w:val="2D3032"/>
        </w:rPr>
        <w:t>the functional/system</w:t>
      </w:r>
      <w:r>
        <w:rPr>
          <w:color w:val="2D3032"/>
          <w:spacing w:val="-4"/>
        </w:rPr>
        <w:t xml:space="preserve"> </w:t>
      </w:r>
      <w:r>
        <w:rPr>
          <w:color w:val="2D3032"/>
        </w:rPr>
        <w:t>side</w:t>
      </w:r>
      <w:r>
        <w:rPr>
          <w:color w:val="2D3032"/>
          <w:spacing w:val="-2"/>
        </w:rPr>
        <w:t xml:space="preserve"> </w:t>
      </w:r>
      <w:r>
        <w:rPr>
          <w:color w:val="2D3032"/>
        </w:rPr>
        <w:t>of</w:t>
      </w:r>
      <w:r>
        <w:rPr>
          <w:color w:val="2D3032"/>
          <w:spacing w:val="-5"/>
        </w:rPr>
        <w:t xml:space="preserve"> </w:t>
      </w:r>
      <w:r>
        <w:rPr>
          <w:color w:val="2D3032"/>
        </w:rPr>
        <w:t>Enterprise</w:t>
      </w:r>
      <w:r>
        <w:rPr>
          <w:color w:val="2D3032"/>
          <w:spacing w:val="-3"/>
        </w:rPr>
        <w:t xml:space="preserve"> </w:t>
      </w:r>
      <w:r>
        <w:rPr>
          <w:color w:val="2D3032"/>
        </w:rPr>
        <w:t>Resource</w:t>
      </w:r>
      <w:r>
        <w:rPr>
          <w:color w:val="2D3032"/>
          <w:spacing w:val="-2"/>
        </w:rPr>
        <w:t xml:space="preserve"> </w:t>
      </w:r>
      <w:r>
        <w:rPr>
          <w:color w:val="2D3032"/>
        </w:rPr>
        <w:t xml:space="preserve">Planning </w:t>
      </w:r>
      <w:r>
        <w:rPr>
          <w:color w:val="2D3032"/>
          <w:spacing w:val="-2"/>
        </w:rPr>
        <w:t>(ERP).</w:t>
      </w:r>
    </w:p>
    <w:p w14:paraId="224E42BE" w14:textId="77777777" w:rsidR="009C0184" w:rsidRDefault="009C0184">
      <w:pPr>
        <w:pStyle w:val="BodyText"/>
        <w:spacing w:before="6"/>
      </w:pPr>
    </w:p>
    <w:p w14:paraId="224E42BF" w14:textId="77777777" w:rsidR="009C0184" w:rsidRDefault="000075D9">
      <w:pPr>
        <w:pStyle w:val="Heading1"/>
      </w:pPr>
      <w:r>
        <w:rPr>
          <w:color w:val="2D3032"/>
        </w:rPr>
        <w:t>ACCESS</w:t>
      </w:r>
      <w:r>
        <w:rPr>
          <w:color w:val="2D3032"/>
          <w:spacing w:val="-8"/>
        </w:rPr>
        <w:t xml:space="preserve"> </w:t>
      </w:r>
      <w:r>
        <w:rPr>
          <w:color w:val="2D3032"/>
        </w:rPr>
        <w:t>TO</w:t>
      </w:r>
      <w:r>
        <w:rPr>
          <w:color w:val="2D3032"/>
          <w:spacing w:val="-7"/>
        </w:rPr>
        <w:t xml:space="preserve"> </w:t>
      </w:r>
      <w:r>
        <w:rPr>
          <w:color w:val="2D3032"/>
        </w:rPr>
        <w:t>DOD</w:t>
      </w:r>
      <w:r>
        <w:rPr>
          <w:color w:val="2D3032"/>
          <w:spacing w:val="-8"/>
        </w:rPr>
        <w:t xml:space="preserve"> </w:t>
      </w:r>
      <w:r>
        <w:rPr>
          <w:color w:val="2D3032"/>
        </w:rPr>
        <w:t>INFORMATION</w:t>
      </w:r>
      <w:r>
        <w:rPr>
          <w:color w:val="2D3032"/>
          <w:spacing w:val="-8"/>
        </w:rPr>
        <w:t xml:space="preserve"> </w:t>
      </w:r>
      <w:r>
        <w:rPr>
          <w:color w:val="2D3032"/>
        </w:rPr>
        <w:t>TECHNOLOGY</w:t>
      </w:r>
      <w:r>
        <w:rPr>
          <w:color w:val="2D3032"/>
          <w:spacing w:val="-5"/>
        </w:rPr>
        <w:t xml:space="preserve"> </w:t>
      </w:r>
      <w:r>
        <w:rPr>
          <w:color w:val="2D3032"/>
        </w:rPr>
        <w:t>(IT)</w:t>
      </w:r>
      <w:r>
        <w:rPr>
          <w:color w:val="2D3032"/>
          <w:spacing w:val="-7"/>
        </w:rPr>
        <w:t xml:space="preserve"> </w:t>
      </w:r>
      <w:r>
        <w:rPr>
          <w:color w:val="2D3032"/>
          <w:spacing w:val="-2"/>
        </w:rPr>
        <w:t>SYSTEM</w:t>
      </w:r>
    </w:p>
    <w:p w14:paraId="224E42C0" w14:textId="77777777" w:rsidR="009C0184" w:rsidRDefault="000075D9">
      <w:pPr>
        <w:pStyle w:val="BodyText"/>
        <w:spacing w:before="223"/>
        <w:ind w:left="1080" w:right="1088"/>
      </w:pPr>
      <w:r>
        <w:rPr>
          <w:color w:val="2D3032"/>
        </w:rPr>
        <w:t>In</w:t>
      </w:r>
      <w:r>
        <w:rPr>
          <w:color w:val="2D3032"/>
          <w:spacing w:val="-4"/>
        </w:rPr>
        <w:t xml:space="preserve"> </w:t>
      </w:r>
      <w:r>
        <w:rPr>
          <w:color w:val="2D3032"/>
        </w:rPr>
        <w:t>Accordance</w:t>
      </w:r>
      <w:r>
        <w:rPr>
          <w:color w:val="2D3032"/>
          <w:spacing w:val="-2"/>
        </w:rPr>
        <w:t xml:space="preserve"> </w:t>
      </w:r>
      <w:r>
        <w:rPr>
          <w:color w:val="2D3032"/>
        </w:rPr>
        <w:t>With</w:t>
      </w:r>
      <w:r>
        <w:rPr>
          <w:color w:val="2D3032"/>
          <w:spacing w:val="-4"/>
        </w:rPr>
        <w:t xml:space="preserve"> </w:t>
      </w:r>
      <w:r>
        <w:rPr>
          <w:color w:val="2D3032"/>
        </w:rPr>
        <w:t>(IAW)</w:t>
      </w:r>
      <w:r>
        <w:rPr>
          <w:color w:val="2D3032"/>
          <w:spacing w:val="-2"/>
        </w:rPr>
        <w:t xml:space="preserve"> </w:t>
      </w:r>
      <w:r>
        <w:rPr>
          <w:color w:val="2D3032"/>
        </w:rPr>
        <w:t>Secretary</w:t>
      </w:r>
      <w:r>
        <w:rPr>
          <w:color w:val="2D3032"/>
          <w:spacing w:val="-6"/>
        </w:rPr>
        <w:t xml:space="preserve"> </w:t>
      </w:r>
      <w:r>
        <w:rPr>
          <w:color w:val="2D3032"/>
        </w:rPr>
        <w:t>of</w:t>
      </w:r>
      <w:r>
        <w:rPr>
          <w:color w:val="2D3032"/>
          <w:spacing w:val="-5"/>
        </w:rPr>
        <w:t xml:space="preserve"> </w:t>
      </w:r>
      <w:r>
        <w:rPr>
          <w:color w:val="2D3032"/>
        </w:rPr>
        <w:t>the</w:t>
      </w:r>
      <w:r>
        <w:rPr>
          <w:color w:val="2D3032"/>
          <w:spacing w:val="-2"/>
        </w:rPr>
        <w:t xml:space="preserve"> </w:t>
      </w:r>
      <w:r>
        <w:rPr>
          <w:color w:val="2D3032"/>
        </w:rPr>
        <w:t>Navy</w:t>
      </w:r>
      <w:r>
        <w:rPr>
          <w:color w:val="2D3032"/>
          <w:spacing w:val="-6"/>
        </w:rPr>
        <w:t xml:space="preserve"> </w:t>
      </w:r>
      <w:r>
        <w:rPr>
          <w:color w:val="2D3032"/>
        </w:rPr>
        <w:t>(SECNAV)</w:t>
      </w:r>
      <w:r>
        <w:rPr>
          <w:color w:val="2D3032"/>
          <w:spacing w:val="-2"/>
        </w:rPr>
        <w:t xml:space="preserve"> </w:t>
      </w:r>
      <w:r>
        <w:rPr>
          <w:color w:val="2D3032"/>
        </w:rPr>
        <w:t>M-5510.30,</w:t>
      </w:r>
      <w:r>
        <w:rPr>
          <w:color w:val="2D3032"/>
          <w:spacing w:val="-2"/>
        </w:rPr>
        <w:t xml:space="preserve"> </w:t>
      </w:r>
      <w:r>
        <w:rPr>
          <w:color w:val="2D3032"/>
        </w:rPr>
        <w:t>contractor</w:t>
      </w:r>
      <w:r>
        <w:rPr>
          <w:color w:val="2D3032"/>
          <w:spacing w:val="-2"/>
        </w:rPr>
        <w:t xml:space="preserve"> </w:t>
      </w:r>
      <w:r>
        <w:rPr>
          <w:color w:val="2D3032"/>
        </w:rPr>
        <w:t>employees</w:t>
      </w:r>
      <w:r>
        <w:rPr>
          <w:color w:val="2D3032"/>
          <w:spacing w:val="-1"/>
        </w:rPr>
        <w:t xml:space="preserve"> </w:t>
      </w:r>
      <w:r>
        <w:rPr>
          <w:color w:val="2D3032"/>
        </w:rPr>
        <w:t>who</w:t>
      </w:r>
      <w:r>
        <w:rPr>
          <w:color w:val="2D3032"/>
          <w:spacing w:val="-2"/>
        </w:rPr>
        <w:t xml:space="preserve"> </w:t>
      </w:r>
      <w:r>
        <w:rPr>
          <w:color w:val="2D3032"/>
        </w:rPr>
        <w:t>require</w:t>
      </w:r>
      <w:r>
        <w:rPr>
          <w:color w:val="2D3032"/>
          <w:spacing w:val="-2"/>
        </w:rPr>
        <w:t xml:space="preserve"> </w:t>
      </w:r>
      <w:r>
        <w:rPr>
          <w:color w:val="2D3032"/>
        </w:rPr>
        <w:t>access to Department of</w:t>
      </w:r>
      <w:r>
        <w:rPr>
          <w:color w:val="2D3032"/>
          <w:spacing w:val="-1"/>
        </w:rPr>
        <w:t xml:space="preserve"> </w:t>
      </w:r>
      <w:r>
        <w:rPr>
          <w:color w:val="2D3032"/>
        </w:rPr>
        <w:t>the Navy</w:t>
      </w:r>
      <w:r>
        <w:rPr>
          <w:color w:val="2D3032"/>
          <w:spacing w:val="-2"/>
        </w:rPr>
        <w:t xml:space="preserve"> </w:t>
      </w:r>
      <w:r>
        <w:rPr>
          <w:color w:val="2D3032"/>
        </w:rPr>
        <w:t>(</w:t>
      </w:r>
      <w:proofErr w:type="spellStart"/>
      <w:r>
        <w:rPr>
          <w:color w:val="2D3032"/>
        </w:rPr>
        <w:t>DoN</w:t>
      </w:r>
      <w:proofErr w:type="spellEnd"/>
      <w:r>
        <w:rPr>
          <w:color w:val="2D3032"/>
        </w:rPr>
        <w:t>) or DoD networks are categorized as IT-I, IT-II,</w:t>
      </w:r>
      <w:r>
        <w:rPr>
          <w:color w:val="2D3032"/>
          <w:spacing w:val="-1"/>
        </w:rPr>
        <w:t xml:space="preserve"> </w:t>
      </w:r>
      <w:r>
        <w:rPr>
          <w:color w:val="2D3032"/>
        </w:rPr>
        <w:t>or</w:t>
      </w:r>
      <w:r>
        <w:rPr>
          <w:color w:val="2D3032"/>
          <w:spacing w:val="-1"/>
        </w:rPr>
        <w:t xml:space="preserve"> </w:t>
      </w:r>
      <w:r>
        <w:rPr>
          <w:color w:val="2D3032"/>
        </w:rPr>
        <w:t xml:space="preserve">IT-III. The IT-II level, defined in detail in SECNAV M-5510.30, includes positions which require access to sensitive information. Sensitive information includes information protected under the Privacy Act, to include PHI. All contractor employees under this contract who require access to Privacy Act protected information are therefore categorized no </w:t>
      </w:r>
      <w:proofErr w:type="gramStart"/>
      <w:r>
        <w:rPr>
          <w:color w:val="2D3032"/>
        </w:rPr>
        <w:t>lower</w:t>
      </w:r>
      <w:proofErr w:type="gramEnd"/>
      <w:r>
        <w:rPr>
          <w:color w:val="2D3032"/>
        </w:rPr>
        <w:t xml:space="preserve"> than IT-</w:t>
      </w:r>
    </w:p>
    <w:p w14:paraId="224E42C1" w14:textId="77777777" w:rsidR="009C0184" w:rsidRDefault="000075D9">
      <w:pPr>
        <w:pStyle w:val="BodyText"/>
        <w:ind w:left="1080" w:right="1945"/>
      </w:pPr>
      <w:r>
        <w:rPr>
          <w:color w:val="2D3032"/>
        </w:rPr>
        <w:t>II.</w:t>
      </w:r>
      <w:r>
        <w:rPr>
          <w:color w:val="2D3032"/>
          <w:spacing w:val="40"/>
        </w:rPr>
        <w:t xml:space="preserve"> </w:t>
      </w:r>
      <w:r>
        <w:rPr>
          <w:color w:val="2D3032"/>
        </w:rPr>
        <w:t>IT Levels</w:t>
      </w:r>
      <w:r>
        <w:rPr>
          <w:color w:val="2D3032"/>
          <w:spacing w:val="-3"/>
        </w:rPr>
        <w:t xml:space="preserve"> </w:t>
      </w:r>
      <w:r>
        <w:rPr>
          <w:color w:val="2D3032"/>
        </w:rPr>
        <w:t>are</w:t>
      </w:r>
      <w:r>
        <w:rPr>
          <w:color w:val="2D3032"/>
          <w:spacing w:val="-3"/>
        </w:rPr>
        <w:t xml:space="preserve"> </w:t>
      </w:r>
      <w:r>
        <w:rPr>
          <w:color w:val="2D3032"/>
        </w:rPr>
        <w:t>determined</w:t>
      </w:r>
      <w:r>
        <w:rPr>
          <w:color w:val="2D3032"/>
          <w:spacing w:val="-2"/>
        </w:rPr>
        <w:t xml:space="preserve"> </w:t>
      </w:r>
      <w:r>
        <w:rPr>
          <w:color w:val="2D3032"/>
        </w:rPr>
        <w:t>by</w:t>
      </w:r>
      <w:r>
        <w:rPr>
          <w:color w:val="2D3032"/>
          <w:spacing w:val="-4"/>
        </w:rPr>
        <w:t xml:space="preserve"> </w:t>
      </w:r>
      <w:r>
        <w:rPr>
          <w:color w:val="2D3032"/>
        </w:rPr>
        <w:t>the</w:t>
      </w:r>
      <w:r>
        <w:rPr>
          <w:color w:val="2D3032"/>
          <w:spacing w:val="-3"/>
        </w:rPr>
        <w:t xml:space="preserve"> </w:t>
      </w:r>
      <w:r>
        <w:rPr>
          <w:color w:val="2D3032"/>
        </w:rPr>
        <w:t>requiring</w:t>
      </w:r>
      <w:r>
        <w:rPr>
          <w:color w:val="2D3032"/>
          <w:spacing w:val="-3"/>
        </w:rPr>
        <w:t xml:space="preserve"> </w:t>
      </w:r>
      <w:r>
        <w:rPr>
          <w:color w:val="2D3032"/>
        </w:rPr>
        <w:t>activity's</w:t>
      </w:r>
      <w:r>
        <w:rPr>
          <w:color w:val="2D3032"/>
          <w:spacing w:val="-3"/>
        </w:rPr>
        <w:t xml:space="preserve"> </w:t>
      </w:r>
      <w:r>
        <w:rPr>
          <w:color w:val="2D3032"/>
        </w:rPr>
        <w:t>Command</w:t>
      </w:r>
      <w:r>
        <w:rPr>
          <w:color w:val="2D3032"/>
          <w:spacing w:val="-2"/>
        </w:rPr>
        <w:t xml:space="preserve"> </w:t>
      </w:r>
      <w:r>
        <w:rPr>
          <w:color w:val="2D3032"/>
        </w:rPr>
        <w:t>Information</w:t>
      </w:r>
      <w:r>
        <w:rPr>
          <w:color w:val="2D3032"/>
          <w:spacing w:val="-3"/>
        </w:rPr>
        <w:t xml:space="preserve"> </w:t>
      </w:r>
      <w:r>
        <w:rPr>
          <w:color w:val="2D3032"/>
        </w:rPr>
        <w:t>System</w:t>
      </w:r>
      <w:r>
        <w:rPr>
          <w:color w:val="2D3032"/>
          <w:spacing w:val="-4"/>
        </w:rPr>
        <w:t xml:space="preserve"> </w:t>
      </w:r>
      <w:r>
        <w:rPr>
          <w:color w:val="2D3032"/>
        </w:rPr>
        <w:t>Security</w:t>
      </w:r>
      <w:r>
        <w:rPr>
          <w:color w:val="2D3032"/>
          <w:spacing w:val="-6"/>
        </w:rPr>
        <w:t xml:space="preserve"> </w:t>
      </w:r>
      <w:r>
        <w:rPr>
          <w:color w:val="2D3032"/>
        </w:rPr>
        <w:t>Manager (ISSM)/Information Assurance Manager (IAM).</w:t>
      </w:r>
    </w:p>
    <w:p w14:paraId="224E42C2" w14:textId="77777777" w:rsidR="009C0184" w:rsidRDefault="009C0184">
      <w:pPr>
        <w:pStyle w:val="BodyText"/>
        <w:spacing w:before="1"/>
      </w:pPr>
    </w:p>
    <w:p w14:paraId="224E42C3" w14:textId="77777777" w:rsidR="009C0184" w:rsidRDefault="000075D9">
      <w:pPr>
        <w:pStyle w:val="BodyText"/>
        <w:ind w:left="1080" w:right="1088"/>
      </w:pPr>
      <w:r>
        <w:rPr>
          <w:color w:val="2D3032"/>
        </w:rPr>
        <w:t>Contractor employees</w:t>
      </w:r>
      <w:r>
        <w:rPr>
          <w:color w:val="2D3032"/>
          <w:spacing w:val="-1"/>
        </w:rPr>
        <w:t xml:space="preserve"> </w:t>
      </w:r>
      <w:r>
        <w:rPr>
          <w:color w:val="2D3032"/>
        </w:rPr>
        <w:t>requiring</w:t>
      </w:r>
      <w:r>
        <w:rPr>
          <w:color w:val="2D3032"/>
          <w:spacing w:val="-1"/>
        </w:rPr>
        <w:t xml:space="preserve"> </w:t>
      </w:r>
      <w:r>
        <w:rPr>
          <w:color w:val="2D3032"/>
        </w:rPr>
        <w:t>privileged or IT-I level access, (when</w:t>
      </w:r>
      <w:r>
        <w:rPr>
          <w:color w:val="2D3032"/>
          <w:spacing w:val="-1"/>
        </w:rPr>
        <w:t xml:space="preserve"> </w:t>
      </w:r>
      <w:r>
        <w:rPr>
          <w:color w:val="2D3032"/>
        </w:rPr>
        <w:t>specified by</w:t>
      </w:r>
      <w:r>
        <w:rPr>
          <w:color w:val="2D3032"/>
          <w:spacing w:val="-3"/>
        </w:rPr>
        <w:t xml:space="preserve"> </w:t>
      </w:r>
      <w:r>
        <w:rPr>
          <w:color w:val="2D3032"/>
        </w:rPr>
        <w:t>the terms</w:t>
      </w:r>
      <w:r>
        <w:rPr>
          <w:color w:val="2D3032"/>
          <w:spacing w:val="-1"/>
        </w:rPr>
        <w:t xml:space="preserve"> </w:t>
      </w:r>
      <w:r>
        <w:rPr>
          <w:color w:val="2D3032"/>
        </w:rPr>
        <w:t>of</w:t>
      </w:r>
      <w:r>
        <w:rPr>
          <w:color w:val="2D3032"/>
          <w:spacing w:val="-1"/>
        </w:rPr>
        <w:t xml:space="preserve"> </w:t>
      </w:r>
      <w:r>
        <w:rPr>
          <w:color w:val="2D3032"/>
        </w:rPr>
        <w:t xml:space="preserve">the contract) require a Single Scope Background Investigation (SSBI) or T5 or T5R equivalent investigation, which is a </w:t>
      </w:r>
      <w:proofErr w:type="gramStart"/>
      <w:r>
        <w:rPr>
          <w:color w:val="2D3032"/>
        </w:rPr>
        <w:t>higher level</w:t>
      </w:r>
      <w:proofErr w:type="gramEnd"/>
      <w:r>
        <w:rPr>
          <w:color w:val="2D3032"/>
        </w:rPr>
        <w:t xml:space="preserve"> investigation</w:t>
      </w:r>
      <w:r>
        <w:rPr>
          <w:color w:val="2D3032"/>
          <w:spacing w:val="-4"/>
        </w:rPr>
        <w:t xml:space="preserve"> </w:t>
      </w:r>
      <w:r>
        <w:rPr>
          <w:color w:val="2D3032"/>
        </w:rPr>
        <w:t>than</w:t>
      </w:r>
      <w:r>
        <w:rPr>
          <w:color w:val="2D3032"/>
          <w:spacing w:val="-4"/>
        </w:rPr>
        <w:t xml:space="preserve"> </w:t>
      </w:r>
      <w:r>
        <w:rPr>
          <w:color w:val="2D3032"/>
        </w:rPr>
        <w:t>the</w:t>
      </w:r>
      <w:r>
        <w:rPr>
          <w:color w:val="2D3032"/>
          <w:spacing w:val="-4"/>
        </w:rPr>
        <w:t xml:space="preserve"> </w:t>
      </w:r>
      <w:r>
        <w:rPr>
          <w:color w:val="2D3032"/>
        </w:rPr>
        <w:t>National</w:t>
      </w:r>
      <w:r>
        <w:rPr>
          <w:color w:val="2D3032"/>
          <w:spacing w:val="-4"/>
        </w:rPr>
        <w:t xml:space="preserve"> </w:t>
      </w:r>
      <w:r>
        <w:rPr>
          <w:color w:val="2D3032"/>
        </w:rPr>
        <w:t>Agency</w:t>
      </w:r>
      <w:r>
        <w:rPr>
          <w:color w:val="2D3032"/>
          <w:spacing w:val="-4"/>
        </w:rPr>
        <w:t xml:space="preserve"> </w:t>
      </w:r>
      <w:r>
        <w:rPr>
          <w:color w:val="2D3032"/>
        </w:rPr>
        <w:t>Check</w:t>
      </w:r>
      <w:r>
        <w:rPr>
          <w:color w:val="2D3032"/>
          <w:spacing w:val="-4"/>
        </w:rPr>
        <w:t xml:space="preserve"> </w:t>
      </w:r>
      <w:r>
        <w:rPr>
          <w:color w:val="2D3032"/>
        </w:rPr>
        <w:t>(NAC)</w:t>
      </w:r>
      <w:r>
        <w:rPr>
          <w:color w:val="2D3032"/>
          <w:spacing w:val="-1"/>
        </w:rPr>
        <w:t xml:space="preserve"> </w:t>
      </w:r>
      <w:r>
        <w:rPr>
          <w:color w:val="2D3032"/>
        </w:rPr>
        <w:t>with</w:t>
      </w:r>
      <w:r>
        <w:rPr>
          <w:color w:val="2D3032"/>
          <w:spacing w:val="-3"/>
        </w:rPr>
        <w:t xml:space="preserve"> </w:t>
      </w:r>
      <w:r>
        <w:rPr>
          <w:color w:val="2D3032"/>
        </w:rPr>
        <w:t>Law</w:t>
      </w:r>
      <w:r>
        <w:rPr>
          <w:color w:val="2D3032"/>
          <w:spacing w:val="-5"/>
        </w:rPr>
        <w:t xml:space="preserve"> </w:t>
      </w:r>
      <w:r>
        <w:rPr>
          <w:color w:val="2D3032"/>
        </w:rPr>
        <w:t>and</w:t>
      </w:r>
      <w:r>
        <w:rPr>
          <w:color w:val="2D3032"/>
          <w:spacing w:val="-3"/>
        </w:rPr>
        <w:t xml:space="preserve"> </w:t>
      </w:r>
      <w:r>
        <w:rPr>
          <w:color w:val="2D3032"/>
        </w:rPr>
        <w:t>Credit</w:t>
      </w:r>
      <w:r>
        <w:rPr>
          <w:color w:val="2D3032"/>
          <w:spacing w:val="-4"/>
        </w:rPr>
        <w:t xml:space="preserve"> </w:t>
      </w:r>
      <w:r>
        <w:rPr>
          <w:color w:val="2D3032"/>
        </w:rPr>
        <w:t>(NACLC)/T3/T3R</w:t>
      </w:r>
      <w:r>
        <w:rPr>
          <w:color w:val="2D3032"/>
          <w:spacing w:val="-4"/>
        </w:rPr>
        <w:t xml:space="preserve"> </w:t>
      </w:r>
      <w:r>
        <w:rPr>
          <w:color w:val="2D3032"/>
        </w:rPr>
        <w:t>described</w:t>
      </w:r>
      <w:r>
        <w:rPr>
          <w:color w:val="2D3032"/>
          <w:spacing w:val="-3"/>
        </w:rPr>
        <w:t xml:space="preserve"> </w:t>
      </w:r>
      <w:r>
        <w:rPr>
          <w:color w:val="2D3032"/>
        </w:rPr>
        <w:t>below.</w:t>
      </w:r>
      <w:r>
        <w:rPr>
          <w:color w:val="2D3032"/>
          <w:spacing w:val="-3"/>
        </w:rPr>
        <w:t xml:space="preserve"> </w:t>
      </w:r>
      <w:r>
        <w:rPr>
          <w:color w:val="2D3032"/>
        </w:rPr>
        <w:t xml:space="preserve">Due to the privileged system access, an investigation suitable for </w:t>
      </w:r>
      <w:proofErr w:type="gramStart"/>
      <w:r>
        <w:rPr>
          <w:color w:val="2D3032"/>
        </w:rPr>
        <w:t>High Risk</w:t>
      </w:r>
      <w:proofErr w:type="gramEnd"/>
      <w:r>
        <w:rPr>
          <w:color w:val="2D3032"/>
        </w:rPr>
        <w:t xml:space="preserve"> national security positions </w:t>
      </w:r>
      <w:proofErr w:type="gramStart"/>
      <w:r>
        <w:rPr>
          <w:color w:val="2D3032"/>
        </w:rPr>
        <w:t>is</w:t>
      </w:r>
      <w:proofErr w:type="gramEnd"/>
      <w:r>
        <w:rPr>
          <w:color w:val="2D3032"/>
        </w:rPr>
        <w:t xml:space="preserve"> required.</w:t>
      </w:r>
    </w:p>
    <w:p w14:paraId="224E42C4" w14:textId="77777777" w:rsidR="009C0184" w:rsidRDefault="000075D9">
      <w:pPr>
        <w:pStyle w:val="BodyText"/>
        <w:ind w:left="1080" w:right="1116"/>
      </w:pPr>
      <w:r>
        <w:rPr>
          <w:color w:val="2D3032"/>
        </w:rPr>
        <w:t>Individuals who have access to system control, monitoring, or administration functions (e.g. system administrator, database</w:t>
      </w:r>
      <w:r>
        <w:rPr>
          <w:color w:val="2D3032"/>
          <w:spacing w:val="-4"/>
        </w:rPr>
        <w:t xml:space="preserve"> </w:t>
      </w:r>
      <w:r>
        <w:rPr>
          <w:color w:val="2D3032"/>
        </w:rPr>
        <w:t>administrator)</w:t>
      </w:r>
      <w:r>
        <w:rPr>
          <w:color w:val="2D3032"/>
          <w:spacing w:val="-3"/>
        </w:rPr>
        <w:t xml:space="preserve"> </w:t>
      </w:r>
      <w:r>
        <w:rPr>
          <w:color w:val="2D3032"/>
        </w:rPr>
        <w:t>require</w:t>
      </w:r>
      <w:r>
        <w:rPr>
          <w:color w:val="2D3032"/>
          <w:spacing w:val="-4"/>
        </w:rPr>
        <w:t xml:space="preserve"> </w:t>
      </w:r>
      <w:r>
        <w:rPr>
          <w:color w:val="2D3032"/>
        </w:rPr>
        <w:t>training</w:t>
      </w:r>
      <w:r>
        <w:rPr>
          <w:color w:val="2D3032"/>
          <w:spacing w:val="-5"/>
        </w:rPr>
        <w:t xml:space="preserve"> </w:t>
      </w:r>
      <w:r>
        <w:rPr>
          <w:color w:val="2D3032"/>
        </w:rPr>
        <w:t>and</w:t>
      </w:r>
      <w:r>
        <w:rPr>
          <w:color w:val="2D3032"/>
          <w:spacing w:val="-3"/>
        </w:rPr>
        <w:t xml:space="preserve"> </w:t>
      </w:r>
      <w:r>
        <w:rPr>
          <w:color w:val="2D3032"/>
        </w:rPr>
        <w:t>certification</w:t>
      </w:r>
      <w:r>
        <w:rPr>
          <w:color w:val="2D3032"/>
          <w:spacing w:val="-4"/>
        </w:rPr>
        <w:t xml:space="preserve"> </w:t>
      </w:r>
      <w:r>
        <w:rPr>
          <w:color w:val="2D3032"/>
        </w:rPr>
        <w:t>to</w:t>
      </w:r>
      <w:r>
        <w:rPr>
          <w:color w:val="2D3032"/>
          <w:spacing w:val="-3"/>
        </w:rPr>
        <w:t xml:space="preserve"> </w:t>
      </w:r>
      <w:r>
        <w:rPr>
          <w:color w:val="2D3032"/>
        </w:rPr>
        <w:t>Information</w:t>
      </w:r>
      <w:r>
        <w:rPr>
          <w:color w:val="2D3032"/>
          <w:spacing w:val="-2"/>
        </w:rPr>
        <w:t xml:space="preserve"> </w:t>
      </w:r>
      <w:r>
        <w:rPr>
          <w:color w:val="2D3032"/>
        </w:rPr>
        <w:t>Assurance</w:t>
      </w:r>
      <w:r>
        <w:rPr>
          <w:color w:val="2D3032"/>
          <w:spacing w:val="-4"/>
        </w:rPr>
        <w:t xml:space="preserve"> </w:t>
      </w:r>
      <w:r>
        <w:rPr>
          <w:color w:val="2D3032"/>
        </w:rPr>
        <w:t>(IA)</w:t>
      </w:r>
      <w:r>
        <w:rPr>
          <w:color w:val="2D3032"/>
          <w:spacing w:val="-3"/>
        </w:rPr>
        <w:t xml:space="preserve"> </w:t>
      </w:r>
      <w:r>
        <w:rPr>
          <w:color w:val="2D3032"/>
        </w:rPr>
        <w:t>Technical</w:t>
      </w:r>
      <w:r>
        <w:rPr>
          <w:color w:val="2D3032"/>
          <w:spacing w:val="-4"/>
        </w:rPr>
        <w:t xml:space="preserve"> </w:t>
      </w:r>
      <w:r>
        <w:rPr>
          <w:color w:val="2D3032"/>
        </w:rPr>
        <w:t>Level</w:t>
      </w:r>
      <w:r>
        <w:rPr>
          <w:color w:val="2D3032"/>
          <w:spacing w:val="-4"/>
        </w:rPr>
        <w:t xml:space="preserve"> </w:t>
      </w:r>
      <w:proofErr w:type="gramStart"/>
      <w:r>
        <w:rPr>
          <w:color w:val="2D3032"/>
        </w:rPr>
        <w:t>1,</w:t>
      </w:r>
      <w:r>
        <w:rPr>
          <w:color w:val="2D3032"/>
          <w:spacing w:val="-3"/>
        </w:rPr>
        <w:t xml:space="preserve"> </w:t>
      </w:r>
      <w:r>
        <w:rPr>
          <w:color w:val="2D3032"/>
        </w:rPr>
        <w:t>and</w:t>
      </w:r>
      <w:proofErr w:type="gramEnd"/>
      <w:r>
        <w:rPr>
          <w:color w:val="2D3032"/>
        </w:rPr>
        <w:t xml:space="preserve"> must be trained and certified </w:t>
      </w:r>
      <w:proofErr w:type="gramStart"/>
      <w:r>
        <w:rPr>
          <w:color w:val="2D3032"/>
        </w:rPr>
        <w:t>on</w:t>
      </w:r>
      <w:proofErr w:type="gramEnd"/>
      <w:r>
        <w:rPr>
          <w:color w:val="2D3032"/>
        </w:rPr>
        <w:t xml:space="preserve"> the Operating System (OS) or Computing Environment (CE) they are required to </w:t>
      </w:r>
      <w:r>
        <w:rPr>
          <w:color w:val="2D3032"/>
          <w:spacing w:val="-2"/>
        </w:rPr>
        <w:t>maintain.</w:t>
      </w:r>
    </w:p>
    <w:p w14:paraId="224E42C5" w14:textId="77777777" w:rsidR="009C0184" w:rsidRDefault="000075D9">
      <w:pPr>
        <w:pStyle w:val="BodyText"/>
        <w:spacing w:before="229"/>
        <w:ind w:left="1080" w:right="1116"/>
      </w:pPr>
      <w:r>
        <w:rPr>
          <w:color w:val="2D3032"/>
        </w:rPr>
        <w:t>Access</w:t>
      </w:r>
      <w:r>
        <w:rPr>
          <w:color w:val="2D3032"/>
          <w:spacing w:val="-4"/>
        </w:rPr>
        <w:t xml:space="preserve"> </w:t>
      </w:r>
      <w:r>
        <w:rPr>
          <w:color w:val="2D3032"/>
        </w:rPr>
        <w:t>to</w:t>
      </w:r>
      <w:r>
        <w:rPr>
          <w:color w:val="2D3032"/>
          <w:spacing w:val="-2"/>
        </w:rPr>
        <w:t xml:space="preserve"> </w:t>
      </w:r>
      <w:r>
        <w:rPr>
          <w:color w:val="2D3032"/>
        </w:rPr>
        <w:t>sensitive</w:t>
      </w:r>
      <w:r>
        <w:rPr>
          <w:color w:val="2D3032"/>
          <w:spacing w:val="-2"/>
        </w:rPr>
        <w:t xml:space="preserve"> </w:t>
      </w:r>
      <w:r>
        <w:rPr>
          <w:color w:val="2D3032"/>
        </w:rPr>
        <w:t>IT systems</w:t>
      </w:r>
      <w:r>
        <w:rPr>
          <w:color w:val="2D3032"/>
          <w:spacing w:val="-1"/>
        </w:rPr>
        <w:t xml:space="preserve"> </w:t>
      </w:r>
      <w:r>
        <w:rPr>
          <w:color w:val="2D3032"/>
        </w:rPr>
        <w:t>is</w:t>
      </w:r>
      <w:r>
        <w:rPr>
          <w:color w:val="2D3032"/>
          <w:spacing w:val="-4"/>
        </w:rPr>
        <w:t xml:space="preserve"> </w:t>
      </w:r>
      <w:r>
        <w:rPr>
          <w:color w:val="2D3032"/>
        </w:rPr>
        <w:t>contingent</w:t>
      </w:r>
      <w:r>
        <w:rPr>
          <w:color w:val="2D3032"/>
          <w:spacing w:val="-1"/>
        </w:rPr>
        <w:t xml:space="preserve"> </w:t>
      </w:r>
      <w:r>
        <w:rPr>
          <w:color w:val="2D3032"/>
        </w:rPr>
        <w:t>upon</w:t>
      </w:r>
      <w:r>
        <w:rPr>
          <w:color w:val="2D3032"/>
          <w:spacing w:val="-4"/>
        </w:rPr>
        <w:t xml:space="preserve"> </w:t>
      </w:r>
      <w:r>
        <w:rPr>
          <w:color w:val="2D3032"/>
        </w:rPr>
        <w:t>a</w:t>
      </w:r>
      <w:r>
        <w:rPr>
          <w:color w:val="2D3032"/>
          <w:spacing w:val="-2"/>
        </w:rPr>
        <w:t xml:space="preserve"> </w:t>
      </w:r>
      <w:r>
        <w:rPr>
          <w:color w:val="2D3032"/>
        </w:rPr>
        <w:t>favorably</w:t>
      </w:r>
      <w:r>
        <w:rPr>
          <w:color w:val="2D3032"/>
          <w:spacing w:val="-4"/>
        </w:rPr>
        <w:t xml:space="preserve"> </w:t>
      </w:r>
      <w:r>
        <w:rPr>
          <w:color w:val="2D3032"/>
        </w:rPr>
        <w:t>adjudicated</w:t>
      </w:r>
      <w:r>
        <w:rPr>
          <w:color w:val="2D3032"/>
          <w:spacing w:val="-2"/>
        </w:rPr>
        <w:t xml:space="preserve"> </w:t>
      </w:r>
      <w:r>
        <w:rPr>
          <w:color w:val="2D3032"/>
        </w:rPr>
        <w:t>background</w:t>
      </w:r>
      <w:r>
        <w:rPr>
          <w:color w:val="2D3032"/>
          <w:spacing w:val="-1"/>
        </w:rPr>
        <w:t xml:space="preserve"> </w:t>
      </w:r>
      <w:r>
        <w:rPr>
          <w:color w:val="2D3032"/>
        </w:rPr>
        <w:t>investigation.</w:t>
      </w:r>
      <w:r>
        <w:rPr>
          <w:color w:val="2D3032"/>
          <w:spacing w:val="-2"/>
        </w:rPr>
        <w:t xml:space="preserve"> </w:t>
      </w:r>
      <w:r>
        <w:rPr>
          <w:color w:val="2D3032"/>
        </w:rPr>
        <w:t>When</w:t>
      </w:r>
      <w:r>
        <w:rPr>
          <w:color w:val="2D3032"/>
          <w:spacing w:val="-4"/>
        </w:rPr>
        <w:t xml:space="preserve"> </w:t>
      </w:r>
      <w:r>
        <w:rPr>
          <w:color w:val="2D3032"/>
        </w:rPr>
        <w:t>access</w:t>
      </w:r>
      <w:r>
        <w:rPr>
          <w:color w:val="2D3032"/>
          <w:spacing w:val="-4"/>
        </w:rPr>
        <w:t xml:space="preserve"> </w:t>
      </w:r>
      <w:r>
        <w:rPr>
          <w:color w:val="2D3032"/>
        </w:rPr>
        <w:t>to IT</w:t>
      </w:r>
      <w:r>
        <w:rPr>
          <w:color w:val="2D3032"/>
          <w:spacing w:val="-3"/>
        </w:rPr>
        <w:t xml:space="preserve"> </w:t>
      </w:r>
      <w:r>
        <w:rPr>
          <w:color w:val="2D3032"/>
        </w:rPr>
        <w:t>systems</w:t>
      </w:r>
      <w:r>
        <w:rPr>
          <w:color w:val="2D3032"/>
          <w:spacing w:val="-4"/>
        </w:rPr>
        <w:t xml:space="preserve"> </w:t>
      </w:r>
      <w:r>
        <w:rPr>
          <w:color w:val="2D3032"/>
        </w:rPr>
        <w:t>is</w:t>
      </w:r>
      <w:r>
        <w:rPr>
          <w:color w:val="2D3032"/>
          <w:spacing w:val="-4"/>
        </w:rPr>
        <w:t xml:space="preserve"> </w:t>
      </w:r>
      <w:r>
        <w:rPr>
          <w:color w:val="2D3032"/>
        </w:rPr>
        <w:t>required</w:t>
      </w:r>
      <w:r>
        <w:rPr>
          <w:color w:val="2D3032"/>
          <w:spacing w:val="-3"/>
        </w:rPr>
        <w:t xml:space="preserve"> </w:t>
      </w:r>
      <w:r>
        <w:rPr>
          <w:color w:val="2D3032"/>
        </w:rPr>
        <w:t>for</w:t>
      </w:r>
      <w:r>
        <w:rPr>
          <w:color w:val="2D3032"/>
          <w:spacing w:val="-3"/>
        </w:rPr>
        <w:t xml:space="preserve"> </w:t>
      </w:r>
      <w:r>
        <w:rPr>
          <w:color w:val="2D3032"/>
        </w:rPr>
        <w:t>performance</w:t>
      </w:r>
      <w:r>
        <w:rPr>
          <w:color w:val="2D3032"/>
          <w:spacing w:val="-3"/>
        </w:rPr>
        <w:t xml:space="preserve"> </w:t>
      </w:r>
      <w:r>
        <w:rPr>
          <w:color w:val="2D3032"/>
        </w:rPr>
        <w:t>of</w:t>
      </w:r>
      <w:r>
        <w:rPr>
          <w:color w:val="2D3032"/>
          <w:spacing w:val="-5"/>
        </w:rPr>
        <w:t xml:space="preserve"> </w:t>
      </w:r>
      <w:r>
        <w:rPr>
          <w:color w:val="2D3032"/>
        </w:rPr>
        <w:t>the</w:t>
      </w:r>
      <w:r>
        <w:rPr>
          <w:color w:val="2D3032"/>
          <w:spacing w:val="-3"/>
        </w:rPr>
        <w:t xml:space="preserve"> </w:t>
      </w:r>
      <w:r>
        <w:rPr>
          <w:color w:val="2D3032"/>
        </w:rPr>
        <w:t>contractor</w:t>
      </w:r>
      <w:r>
        <w:rPr>
          <w:color w:val="2D3032"/>
          <w:spacing w:val="-3"/>
        </w:rPr>
        <w:t xml:space="preserve"> </w:t>
      </w:r>
      <w:r>
        <w:rPr>
          <w:color w:val="2D3032"/>
        </w:rPr>
        <w:t>employee's</w:t>
      </w:r>
      <w:r>
        <w:rPr>
          <w:color w:val="2D3032"/>
          <w:spacing w:val="-4"/>
        </w:rPr>
        <w:t xml:space="preserve"> </w:t>
      </w:r>
      <w:r>
        <w:rPr>
          <w:color w:val="2D3032"/>
        </w:rPr>
        <w:t>duties,</w:t>
      </w:r>
      <w:r>
        <w:rPr>
          <w:color w:val="2D3032"/>
          <w:spacing w:val="-3"/>
        </w:rPr>
        <w:t xml:space="preserve"> </w:t>
      </w:r>
      <w:r>
        <w:rPr>
          <w:color w:val="2D3032"/>
        </w:rPr>
        <w:t>such</w:t>
      </w:r>
      <w:r>
        <w:rPr>
          <w:color w:val="2D3032"/>
          <w:spacing w:val="-4"/>
        </w:rPr>
        <w:t xml:space="preserve"> </w:t>
      </w:r>
      <w:r>
        <w:rPr>
          <w:color w:val="2D3032"/>
        </w:rPr>
        <w:t>employees</w:t>
      </w:r>
      <w:r>
        <w:rPr>
          <w:color w:val="2D3032"/>
          <w:spacing w:val="-2"/>
        </w:rPr>
        <w:t xml:space="preserve"> </w:t>
      </w:r>
      <w:r>
        <w:rPr>
          <w:color w:val="2D3032"/>
        </w:rPr>
        <w:t>shall</w:t>
      </w:r>
      <w:r>
        <w:rPr>
          <w:color w:val="2D3032"/>
          <w:spacing w:val="-3"/>
        </w:rPr>
        <w:t xml:space="preserve"> </w:t>
      </w:r>
      <w:r>
        <w:rPr>
          <w:color w:val="2D3032"/>
        </w:rPr>
        <w:t>in-process</w:t>
      </w:r>
      <w:r>
        <w:rPr>
          <w:color w:val="2D3032"/>
          <w:spacing w:val="-2"/>
        </w:rPr>
        <w:t xml:space="preserve"> </w:t>
      </w:r>
      <w:r>
        <w:rPr>
          <w:color w:val="2D3032"/>
        </w:rPr>
        <w:t>with</w:t>
      </w:r>
      <w:r>
        <w:rPr>
          <w:color w:val="2D3032"/>
          <w:spacing w:val="-4"/>
        </w:rPr>
        <w:t xml:space="preserve"> </w:t>
      </w:r>
      <w:r>
        <w:rPr>
          <w:color w:val="2D3032"/>
        </w:rPr>
        <w:t>the Navy CSM and ISSM/IAM manager upon arrival to the Navy command and shall out-process prior to their departure at the completion of the individual's performance under the contract.</w:t>
      </w:r>
      <w:r>
        <w:rPr>
          <w:color w:val="2D3032"/>
          <w:spacing w:val="40"/>
        </w:rPr>
        <w:t xml:space="preserve"> </w:t>
      </w:r>
      <w:r>
        <w:rPr>
          <w:color w:val="2D3032"/>
        </w:rPr>
        <w:t>Completion and approval of a</w:t>
      </w:r>
    </w:p>
    <w:p w14:paraId="224E42C6" w14:textId="77777777" w:rsidR="009C0184" w:rsidRDefault="009C0184">
      <w:pPr>
        <w:pStyle w:val="BodyText"/>
        <w:sectPr w:rsidR="009C0184">
          <w:pgSz w:w="12240" w:h="15840"/>
          <w:pgMar w:top="1400" w:right="360" w:bottom="280" w:left="360" w:header="725" w:footer="0" w:gutter="0"/>
          <w:cols w:space="720"/>
        </w:sectPr>
      </w:pPr>
    </w:p>
    <w:p w14:paraId="224E42C7" w14:textId="77777777" w:rsidR="009C0184" w:rsidRDefault="009C0184">
      <w:pPr>
        <w:pStyle w:val="BodyText"/>
        <w:spacing w:before="1"/>
      </w:pPr>
    </w:p>
    <w:p w14:paraId="224E42C8" w14:textId="77777777" w:rsidR="009C0184" w:rsidRDefault="000075D9">
      <w:pPr>
        <w:pStyle w:val="BodyText"/>
        <w:ind w:left="1080" w:right="1088"/>
      </w:pPr>
      <w:r>
        <w:rPr>
          <w:color w:val="2D3032"/>
        </w:rPr>
        <w:t>System Authorization Access Request Navy (SAAR-N) form is required for all individuals accessing Navy IT resources. The decision to authorize access to a government IT system/network is inherently governmental. The contractor</w:t>
      </w:r>
      <w:r>
        <w:rPr>
          <w:color w:val="2D3032"/>
          <w:spacing w:val="-3"/>
        </w:rPr>
        <w:t xml:space="preserve"> </w:t>
      </w:r>
      <w:r>
        <w:rPr>
          <w:color w:val="2D3032"/>
        </w:rPr>
        <w:t>supervisor</w:t>
      </w:r>
      <w:r>
        <w:rPr>
          <w:color w:val="2D3032"/>
          <w:spacing w:val="-3"/>
        </w:rPr>
        <w:t xml:space="preserve"> </w:t>
      </w:r>
      <w:r>
        <w:rPr>
          <w:color w:val="2D3032"/>
        </w:rPr>
        <w:t>is</w:t>
      </w:r>
      <w:r>
        <w:rPr>
          <w:color w:val="2D3032"/>
          <w:spacing w:val="-2"/>
        </w:rPr>
        <w:t xml:space="preserve"> </w:t>
      </w:r>
      <w:r>
        <w:rPr>
          <w:color w:val="2D3032"/>
        </w:rPr>
        <w:t>not</w:t>
      </w:r>
      <w:r>
        <w:rPr>
          <w:color w:val="2D3032"/>
          <w:spacing w:val="-4"/>
        </w:rPr>
        <w:t xml:space="preserve"> </w:t>
      </w:r>
      <w:r>
        <w:rPr>
          <w:color w:val="2D3032"/>
        </w:rPr>
        <w:t>authorized</w:t>
      </w:r>
      <w:r>
        <w:rPr>
          <w:color w:val="2D3032"/>
          <w:spacing w:val="-3"/>
        </w:rPr>
        <w:t xml:space="preserve"> </w:t>
      </w:r>
      <w:r>
        <w:rPr>
          <w:color w:val="2D3032"/>
        </w:rPr>
        <w:t>to</w:t>
      </w:r>
      <w:r>
        <w:rPr>
          <w:color w:val="2D3032"/>
          <w:spacing w:val="-3"/>
        </w:rPr>
        <w:t xml:space="preserve"> </w:t>
      </w:r>
      <w:r>
        <w:rPr>
          <w:color w:val="2D3032"/>
        </w:rPr>
        <w:t>sign</w:t>
      </w:r>
      <w:r>
        <w:rPr>
          <w:color w:val="2D3032"/>
          <w:spacing w:val="-5"/>
        </w:rPr>
        <w:t xml:space="preserve"> </w:t>
      </w:r>
      <w:r>
        <w:rPr>
          <w:color w:val="2D3032"/>
        </w:rPr>
        <w:t>the</w:t>
      </w:r>
      <w:r>
        <w:rPr>
          <w:color w:val="2D3032"/>
          <w:spacing w:val="-3"/>
        </w:rPr>
        <w:t xml:space="preserve"> </w:t>
      </w:r>
      <w:r>
        <w:rPr>
          <w:color w:val="2D3032"/>
        </w:rPr>
        <w:t>SAAR-N;</w:t>
      </w:r>
      <w:r>
        <w:rPr>
          <w:color w:val="2D3032"/>
          <w:spacing w:val="-1"/>
        </w:rPr>
        <w:t xml:space="preserve"> </w:t>
      </w:r>
      <w:r>
        <w:rPr>
          <w:color w:val="2D3032"/>
        </w:rPr>
        <w:t>therefore,</w:t>
      </w:r>
      <w:r>
        <w:rPr>
          <w:color w:val="2D3032"/>
          <w:spacing w:val="-3"/>
        </w:rPr>
        <w:t xml:space="preserve"> </w:t>
      </w:r>
      <w:r>
        <w:rPr>
          <w:color w:val="2D3032"/>
        </w:rPr>
        <w:t>the</w:t>
      </w:r>
      <w:r>
        <w:rPr>
          <w:color w:val="2D3032"/>
          <w:spacing w:val="-1"/>
        </w:rPr>
        <w:t xml:space="preserve"> </w:t>
      </w:r>
      <w:r>
        <w:rPr>
          <w:color w:val="2D3032"/>
        </w:rPr>
        <w:t>government</w:t>
      </w:r>
      <w:r>
        <w:rPr>
          <w:color w:val="2D3032"/>
          <w:spacing w:val="-4"/>
        </w:rPr>
        <w:t xml:space="preserve"> </w:t>
      </w:r>
      <w:r>
        <w:rPr>
          <w:color w:val="2D3032"/>
        </w:rPr>
        <w:t>employee</w:t>
      </w:r>
      <w:r>
        <w:rPr>
          <w:color w:val="2D3032"/>
          <w:spacing w:val="-1"/>
        </w:rPr>
        <w:t xml:space="preserve"> </w:t>
      </w:r>
      <w:r>
        <w:rPr>
          <w:color w:val="2D3032"/>
        </w:rPr>
        <w:t>with</w:t>
      </w:r>
      <w:r>
        <w:rPr>
          <w:color w:val="2D3032"/>
          <w:spacing w:val="-3"/>
        </w:rPr>
        <w:t xml:space="preserve"> </w:t>
      </w:r>
      <w:r>
        <w:rPr>
          <w:color w:val="2D3032"/>
        </w:rPr>
        <w:t>knowledge</w:t>
      </w:r>
      <w:r>
        <w:rPr>
          <w:color w:val="2D3032"/>
          <w:spacing w:val="-4"/>
        </w:rPr>
        <w:t xml:space="preserve"> </w:t>
      </w:r>
      <w:r>
        <w:rPr>
          <w:color w:val="2D3032"/>
        </w:rPr>
        <w:t>of the</w:t>
      </w:r>
      <w:r>
        <w:rPr>
          <w:color w:val="2D3032"/>
          <w:spacing w:val="-1"/>
        </w:rPr>
        <w:t xml:space="preserve"> </w:t>
      </w:r>
      <w:r>
        <w:rPr>
          <w:color w:val="2D3032"/>
        </w:rPr>
        <w:t>system/network</w:t>
      </w:r>
      <w:r>
        <w:rPr>
          <w:color w:val="2D3032"/>
          <w:spacing w:val="-3"/>
        </w:rPr>
        <w:t xml:space="preserve"> </w:t>
      </w:r>
      <w:r>
        <w:rPr>
          <w:color w:val="2D3032"/>
        </w:rPr>
        <w:t>access</w:t>
      </w:r>
      <w:r>
        <w:rPr>
          <w:color w:val="2D3032"/>
          <w:spacing w:val="-3"/>
        </w:rPr>
        <w:t xml:space="preserve"> </w:t>
      </w:r>
      <w:r>
        <w:rPr>
          <w:color w:val="2D3032"/>
        </w:rPr>
        <w:t>required</w:t>
      </w:r>
      <w:r>
        <w:rPr>
          <w:color w:val="2D3032"/>
          <w:spacing w:val="-1"/>
        </w:rPr>
        <w:t xml:space="preserve"> </w:t>
      </w:r>
      <w:r>
        <w:rPr>
          <w:color w:val="2D3032"/>
        </w:rPr>
        <w:t>or</w:t>
      </w:r>
      <w:r>
        <w:rPr>
          <w:color w:val="2D3032"/>
          <w:spacing w:val="-1"/>
        </w:rPr>
        <w:t xml:space="preserve"> </w:t>
      </w:r>
      <w:r>
        <w:rPr>
          <w:color w:val="2D3032"/>
        </w:rPr>
        <w:t>the</w:t>
      </w:r>
      <w:r>
        <w:rPr>
          <w:color w:val="2D3032"/>
          <w:spacing w:val="-1"/>
        </w:rPr>
        <w:t xml:space="preserve"> </w:t>
      </w:r>
      <w:r>
        <w:rPr>
          <w:color w:val="2D3032"/>
        </w:rPr>
        <w:t>Contracting</w:t>
      </w:r>
      <w:r>
        <w:rPr>
          <w:color w:val="2D3032"/>
          <w:spacing w:val="-3"/>
        </w:rPr>
        <w:t xml:space="preserve"> </w:t>
      </w:r>
      <w:r>
        <w:rPr>
          <w:color w:val="2D3032"/>
        </w:rPr>
        <w:t>Officers</w:t>
      </w:r>
      <w:r>
        <w:rPr>
          <w:color w:val="2D3032"/>
          <w:spacing w:val="-3"/>
        </w:rPr>
        <w:t xml:space="preserve"> </w:t>
      </w:r>
      <w:r>
        <w:rPr>
          <w:color w:val="2D3032"/>
        </w:rPr>
        <w:t>Representative</w:t>
      </w:r>
      <w:r>
        <w:rPr>
          <w:color w:val="2D3032"/>
          <w:spacing w:val="-2"/>
        </w:rPr>
        <w:t xml:space="preserve"> </w:t>
      </w:r>
      <w:r>
        <w:rPr>
          <w:color w:val="2D3032"/>
        </w:rPr>
        <w:t>(COR)</w:t>
      </w:r>
      <w:r>
        <w:rPr>
          <w:color w:val="2D3032"/>
          <w:spacing w:val="-1"/>
        </w:rPr>
        <w:t xml:space="preserve"> </w:t>
      </w:r>
      <w:r>
        <w:rPr>
          <w:color w:val="2D3032"/>
        </w:rPr>
        <w:t>shall</w:t>
      </w:r>
      <w:r>
        <w:rPr>
          <w:color w:val="2D3032"/>
          <w:spacing w:val="-1"/>
        </w:rPr>
        <w:t xml:space="preserve"> </w:t>
      </w:r>
      <w:r>
        <w:rPr>
          <w:color w:val="2D3032"/>
        </w:rPr>
        <w:t>sign</w:t>
      </w:r>
      <w:r>
        <w:rPr>
          <w:color w:val="2D3032"/>
          <w:spacing w:val="-3"/>
        </w:rPr>
        <w:t xml:space="preserve"> </w:t>
      </w:r>
      <w:r>
        <w:rPr>
          <w:color w:val="2D3032"/>
        </w:rPr>
        <w:t>the</w:t>
      </w:r>
      <w:r>
        <w:rPr>
          <w:color w:val="2D3032"/>
          <w:spacing w:val="-1"/>
        </w:rPr>
        <w:t xml:space="preserve"> </w:t>
      </w:r>
      <w:r>
        <w:rPr>
          <w:color w:val="2D3032"/>
        </w:rPr>
        <w:t>SAAR-N</w:t>
      </w:r>
      <w:r>
        <w:rPr>
          <w:color w:val="2D3032"/>
          <w:spacing w:val="-1"/>
        </w:rPr>
        <w:t xml:space="preserve"> </w:t>
      </w:r>
      <w:r>
        <w:rPr>
          <w:color w:val="2D3032"/>
        </w:rPr>
        <w:t>as</w:t>
      </w:r>
      <w:r>
        <w:rPr>
          <w:color w:val="2D3032"/>
          <w:spacing w:val="-3"/>
        </w:rPr>
        <w:t xml:space="preserve"> </w:t>
      </w:r>
      <w:r>
        <w:rPr>
          <w:color w:val="2D3032"/>
        </w:rPr>
        <w:t xml:space="preserve">the </w:t>
      </w:r>
      <w:r>
        <w:rPr>
          <w:color w:val="2D3032"/>
          <w:spacing w:val="-2"/>
        </w:rPr>
        <w:t>supervisor.</w:t>
      </w:r>
    </w:p>
    <w:p w14:paraId="224E42C9" w14:textId="77777777" w:rsidR="009C0184" w:rsidRDefault="009C0184">
      <w:pPr>
        <w:pStyle w:val="BodyText"/>
      </w:pPr>
    </w:p>
    <w:p w14:paraId="224E42CA" w14:textId="77777777" w:rsidR="009C0184" w:rsidRDefault="000075D9">
      <w:pPr>
        <w:pStyle w:val="BodyText"/>
        <w:ind w:left="1080" w:right="1135"/>
      </w:pPr>
      <w:r>
        <w:rPr>
          <w:color w:val="2D3032"/>
        </w:rPr>
        <w:t>The SAAR-N shall be forwarded to the CSM at least thirty (30) days prior to the individual's start date. Failure to provide</w:t>
      </w:r>
      <w:r>
        <w:rPr>
          <w:color w:val="2D3032"/>
          <w:spacing w:val="-2"/>
        </w:rPr>
        <w:t xml:space="preserve"> </w:t>
      </w:r>
      <w:r>
        <w:rPr>
          <w:color w:val="2D3032"/>
        </w:rPr>
        <w:t>the</w:t>
      </w:r>
      <w:r>
        <w:rPr>
          <w:color w:val="2D3032"/>
          <w:spacing w:val="-2"/>
        </w:rPr>
        <w:t xml:space="preserve"> </w:t>
      </w:r>
      <w:r>
        <w:rPr>
          <w:color w:val="2D3032"/>
        </w:rPr>
        <w:t>required</w:t>
      </w:r>
      <w:r>
        <w:rPr>
          <w:color w:val="2D3032"/>
          <w:spacing w:val="-1"/>
        </w:rPr>
        <w:t xml:space="preserve"> </w:t>
      </w:r>
      <w:r>
        <w:rPr>
          <w:color w:val="2D3032"/>
        </w:rPr>
        <w:t>documentation</w:t>
      </w:r>
      <w:r>
        <w:rPr>
          <w:color w:val="2D3032"/>
          <w:spacing w:val="-2"/>
        </w:rPr>
        <w:t xml:space="preserve"> </w:t>
      </w:r>
      <w:r>
        <w:rPr>
          <w:color w:val="2D3032"/>
        </w:rPr>
        <w:t>at</w:t>
      </w:r>
      <w:r>
        <w:rPr>
          <w:color w:val="2D3032"/>
          <w:spacing w:val="-2"/>
        </w:rPr>
        <w:t xml:space="preserve"> </w:t>
      </w:r>
      <w:r>
        <w:rPr>
          <w:color w:val="2D3032"/>
        </w:rPr>
        <w:t>least</w:t>
      </w:r>
      <w:r>
        <w:rPr>
          <w:color w:val="2D3032"/>
          <w:spacing w:val="-2"/>
        </w:rPr>
        <w:t xml:space="preserve"> </w:t>
      </w:r>
      <w:r>
        <w:rPr>
          <w:color w:val="2D3032"/>
        </w:rPr>
        <w:t>thirty</w:t>
      </w:r>
      <w:r>
        <w:rPr>
          <w:color w:val="2D3032"/>
          <w:spacing w:val="-3"/>
        </w:rPr>
        <w:t xml:space="preserve"> </w:t>
      </w:r>
      <w:r>
        <w:rPr>
          <w:color w:val="2D3032"/>
        </w:rPr>
        <w:t>(30)</w:t>
      </w:r>
      <w:r>
        <w:rPr>
          <w:color w:val="2D3032"/>
          <w:spacing w:val="-1"/>
        </w:rPr>
        <w:t xml:space="preserve"> </w:t>
      </w:r>
      <w:r>
        <w:rPr>
          <w:color w:val="2D3032"/>
        </w:rPr>
        <w:t>days</w:t>
      </w:r>
      <w:r>
        <w:rPr>
          <w:color w:val="2D3032"/>
          <w:spacing w:val="-2"/>
        </w:rPr>
        <w:t xml:space="preserve"> </w:t>
      </w:r>
      <w:r>
        <w:rPr>
          <w:color w:val="2D3032"/>
        </w:rPr>
        <w:t>prior</w:t>
      </w:r>
      <w:r>
        <w:rPr>
          <w:color w:val="2D3032"/>
          <w:spacing w:val="-1"/>
        </w:rPr>
        <w:t xml:space="preserve"> </w:t>
      </w:r>
      <w:r>
        <w:rPr>
          <w:color w:val="2D3032"/>
        </w:rPr>
        <w:t>to</w:t>
      </w:r>
      <w:r>
        <w:rPr>
          <w:color w:val="2D3032"/>
          <w:spacing w:val="-2"/>
        </w:rPr>
        <w:t xml:space="preserve"> </w:t>
      </w:r>
      <w:r>
        <w:rPr>
          <w:color w:val="2D3032"/>
        </w:rPr>
        <w:t>the</w:t>
      </w:r>
      <w:r>
        <w:rPr>
          <w:color w:val="2D3032"/>
          <w:spacing w:val="-2"/>
        </w:rPr>
        <w:t xml:space="preserve"> </w:t>
      </w:r>
      <w:r>
        <w:rPr>
          <w:color w:val="2D3032"/>
        </w:rPr>
        <w:t>individual's</w:t>
      </w:r>
      <w:r>
        <w:rPr>
          <w:color w:val="2D3032"/>
          <w:spacing w:val="-2"/>
        </w:rPr>
        <w:t xml:space="preserve"> </w:t>
      </w:r>
      <w:r>
        <w:rPr>
          <w:color w:val="2D3032"/>
        </w:rPr>
        <w:t>start</w:t>
      </w:r>
      <w:r>
        <w:rPr>
          <w:color w:val="2D3032"/>
          <w:spacing w:val="-2"/>
        </w:rPr>
        <w:t xml:space="preserve"> </w:t>
      </w:r>
      <w:r>
        <w:rPr>
          <w:color w:val="2D3032"/>
        </w:rPr>
        <w:t>date may</w:t>
      </w:r>
      <w:r>
        <w:rPr>
          <w:color w:val="2D3032"/>
          <w:spacing w:val="-5"/>
        </w:rPr>
        <w:t xml:space="preserve"> </w:t>
      </w:r>
      <w:r>
        <w:rPr>
          <w:color w:val="2D3032"/>
        </w:rPr>
        <w:t>result</w:t>
      </w:r>
      <w:r>
        <w:rPr>
          <w:color w:val="2D3032"/>
          <w:spacing w:val="-2"/>
        </w:rPr>
        <w:t xml:space="preserve"> </w:t>
      </w:r>
      <w:r>
        <w:rPr>
          <w:color w:val="2D3032"/>
        </w:rPr>
        <w:t>in</w:t>
      </w:r>
      <w:r>
        <w:rPr>
          <w:color w:val="2D3032"/>
          <w:spacing w:val="-3"/>
        </w:rPr>
        <w:t xml:space="preserve"> </w:t>
      </w:r>
      <w:r>
        <w:rPr>
          <w:color w:val="2D3032"/>
        </w:rPr>
        <w:t>delaying the individual's start date.</w:t>
      </w:r>
    </w:p>
    <w:p w14:paraId="224E42CB" w14:textId="77777777" w:rsidR="009C0184" w:rsidRDefault="000075D9">
      <w:pPr>
        <w:pStyle w:val="BodyText"/>
        <w:spacing w:before="229"/>
        <w:ind w:left="1080" w:right="1176"/>
      </w:pPr>
      <w:r>
        <w:rPr>
          <w:color w:val="2D3032"/>
        </w:rPr>
        <w:t>When</w:t>
      </w:r>
      <w:r>
        <w:rPr>
          <w:color w:val="2D3032"/>
          <w:spacing w:val="-4"/>
        </w:rPr>
        <w:t xml:space="preserve"> </w:t>
      </w:r>
      <w:r>
        <w:rPr>
          <w:color w:val="2D3032"/>
        </w:rPr>
        <w:t>required</w:t>
      </w:r>
      <w:r>
        <w:rPr>
          <w:color w:val="2D3032"/>
          <w:spacing w:val="-2"/>
        </w:rPr>
        <w:t xml:space="preserve"> </w:t>
      </w:r>
      <w:r>
        <w:rPr>
          <w:color w:val="2D3032"/>
        </w:rPr>
        <w:t>to maintain</w:t>
      </w:r>
      <w:r>
        <w:rPr>
          <w:color w:val="2D3032"/>
          <w:spacing w:val="-4"/>
        </w:rPr>
        <w:t xml:space="preserve"> </w:t>
      </w:r>
      <w:r>
        <w:rPr>
          <w:color w:val="2D3032"/>
        </w:rPr>
        <w:t>access</w:t>
      </w:r>
      <w:r>
        <w:rPr>
          <w:color w:val="2D3032"/>
          <w:spacing w:val="-4"/>
        </w:rPr>
        <w:t xml:space="preserve"> </w:t>
      </w:r>
      <w:r>
        <w:rPr>
          <w:color w:val="2D3032"/>
        </w:rPr>
        <w:t>to</w:t>
      </w:r>
      <w:r>
        <w:rPr>
          <w:color w:val="2D3032"/>
          <w:spacing w:val="-2"/>
        </w:rPr>
        <w:t xml:space="preserve"> </w:t>
      </w:r>
      <w:r>
        <w:rPr>
          <w:color w:val="2D3032"/>
        </w:rPr>
        <w:t>required</w:t>
      </w:r>
      <w:r>
        <w:rPr>
          <w:color w:val="2D3032"/>
          <w:spacing w:val="-2"/>
        </w:rPr>
        <w:t xml:space="preserve"> </w:t>
      </w:r>
      <w:r>
        <w:rPr>
          <w:color w:val="2D3032"/>
        </w:rPr>
        <w:t>IT systems</w:t>
      </w:r>
      <w:r>
        <w:rPr>
          <w:color w:val="2D3032"/>
          <w:spacing w:val="-4"/>
        </w:rPr>
        <w:t xml:space="preserve"> </w:t>
      </w:r>
      <w:r>
        <w:rPr>
          <w:color w:val="2D3032"/>
        </w:rPr>
        <w:t>or</w:t>
      </w:r>
      <w:r>
        <w:rPr>
          <w:color w:val="2D3032"/>
          <w:spacing w:val="-3"/>
        </w:rPr>
        <w:t xml:space="preserve"> </w:t>
      </w:r>
      <w:r>
        <w:rPr>
          <w:color w:val="2D3032"/>
        </w:rPr>
        <w:t>networks,</w:t>
      </w:r>
      <w:r>
        <w:rPr>
          <w:color w:val="2D3032"/>
          <w:spacing w:val="-3"/>
        </w:rPr>
        <w:t xml:space="preserve"> </w:t>
      </w:r>
      <w:r>
        <w:rPr>
          <w:color w:val="2D3032"/>
        </w:rPr>
        <w:t>the</w:t>
      </w:r>
      <w:r>
        <w:rPr>
          <w:color w:val="2D3032"/>
          <w:spacing w:val="-3"/>
        </w:rPr>
        <w:t xml:space="preserve"> </w:t>
      </w:r>
      <w:r>
        <w:rPr>
          <w:color w:val="2D3032"/>
        </w:rPr>
        <w:t>contractor</w:t>
      </w:r>
      <w:r>
        <w:rPr>
          <w:color w:val="2D3032"/>
          <w:spacing w:val="-3"/>
        </w:rPr>
        <w:t xml:space="preserve"> </w:t>
      </w:r>
      <w:r>
        <w:rPr>
          <w:color w:val="2D3032"/>
        </w:rPr>
        <w:t>shall ensure</w:t>
      </w:r>
      <w:r>
        <w:rPr>
          <w:color w:val="2D3032"/>
          <w:spacing w:val="-3"/>
        </w:rPr>
        <w:t xml:space="preserve"> </w:t>
      </w:r>
      <w:r>
        <w:rPr>
          <w:color w:val="2D3032"/>
        </w:rPr>
        <w:t>that</w:t>
      </w:r>
      <w:r>
        <w:rPr>
          <w:color w:val="2D3032"/>
          <w:spacing w:val="-3"/>
        </w:rPr>
        <w:t xml:space="preserve"> </w:t>
      </w:r>
      <w:r>
        <w:rPr>
          <w:color w:val="2D3032"/>
        </w:rPr>
        <w:t>all</w:t>
      </w:r>
      <w:r>
        <w:rPr>
          <w:color w:val="2D3032"/>
          <w:spacing w:val="-3"/>
        </w:rPr>
        <w:t xml:space="preserve"> </w:t>
      </w:r>
      <w:r>
        <w:rPr>
          <w:color w:val="2D3032"/>
        </w:rPr>
        <w:t xml:space="preserve">employees requiring access complete annual Cyber Awareness </w:t>
      </w:r>
      <w:proofErr w:type="gramStart"/>
      <w:r>
        <w:rPr>
          <w:color w:val="2D3032"/>
        </w:rPr>
        <w:t>training, and</w:t>
      </w:r>
      <w:proofErr w:type="gramEnd"/>
      <w:r>
        <w:rPr>
          <w:color w:val="2D3032"/>
        </w:rPr>
        <w:t xml:space="preserve"> maintain a current requisite background investigation.</w:t>
      </w:r>
      <w:r>
        <w:rPr>
          <w:color w:val="2D3032"/>
          <w:spacing w:val="-2"/>
        </w:rPr>
        <w:t xml:space="preserve"> </w:t>
      </w:r>
      <w:r>
        <w:rPr>
          <w:color w:val="2D3032"/>
        </w:rPr>
        <w:t>The</w:t>
      </w:r>
      <w:r>
        <w:rPr>
          <w:color w:val="2D3032"/>
          <w:spacing w:val="-3"/>
        </w:rPr>
        <w:t xml:space="preserve"> </w:t>
      </w:r>
      <w:r>
        <w:rPr>
          <w:color w:val="2D3032"/>
        </w:rPr>
        <w:t>contractor's</w:t>
      </w:r>
      <w:r>
        <w:rPr>
          <w:color w:val="2D3032"/>
          <w:spacing w:val="-1"/>
        </w:rPr>
        <w:t xml:space="preserve"> </w:t>
      </w:r>
      <w:r>
        <w:rPr>
          <w:color w:val="2D3032"/>
        </w:rPr>
        <w:t>security</w:t>
      </w:r>
      <w:r>
        <w:rPr>
          <w:color w:val="2D3032"/>
          <w:spacing w:val="-5"/>
        </w:rPr>
        <w:t xml:space="preserve"> </w:t>
      </w:r>
      <w:r>
        <w:rPr>
          <w:color w:val="2D3032"/>
        </w:rPr>
        <w:t>representative</w:t>
      </w:r>
      <w:r>
        <w:rPr>
          <w:color w:val="2D3032"/>
          <w:spacing w:val="-3"/>
        </w:rPr>
        <w:t xml:space="preserve"> </w:t>
      </w:r>
      <w:r>
        <w:rPr>
          <w:color w:val="2D3032"/>
        </w:rPr>
        <w:t>shall</w:t>
      </w:r>
      <w:r>
        <w:rPr>
          <w:color w:val="2D3032"/>
          <w:spacing w:val="-3"/>
        </w:rPr>
        <w:t xml:space="preserve"> </w:t>
      </w:r>
      <w:r>
        <w:rPr>
          <w:color w:val="2D3032"/>
        </w:rPr>
        <w:t>contact</w:t>
      </w:r>
      <w:r>
        <w:rPr>
          <w:color w:val="2D3032"/>
          <w:spacing w:val="-3"/>
        </w:rPr>
        <w:t xml:space="preserve"> </w:t>
      </w:r>
      <w:r>
        <w:rPr>
          <w:color w:val="2D3032"/>
        </w:rPr>
        <w:t>the CSM for</w:t>
      </w:r>
      <w:r>
        <w:rPr>
          <w:color w:val="2D3032"/>
          <w:spacing w:val="-3"/>
        </w:rPr>
        <w:t xml:space="preserve"> </w:t>
      </w:r>
      <w:r>
        <w:rPr>
          <w:color w:val="2D3032"/>
        </w:rPr>
        <w:t>guidance when</w:t>
      </w:r>
      <w:r>
        <w:rPr>
          <w:color w:val="2D3032"/>
          <w:spacing w:val="-4"/>
        </w:rPr>
        <w:t xml:space="preserve"> </w:t>
      </w:r>
      <w:r>
        <w:rPr>
          <w:color w:val="2D3032"/>
        </w:rPr>
        <w:t>reinvestigations</w:t>
      </w:r>
      <w:r>
        <w:rPr>
          <w:color w:val="2D3032"/>
          <w:spacing w:val="-4"/>
        </w:rPr>
        <w:t xml:space="preserve"> </w:t>
      </w:r>
      <w:r>
        <w:rPr>
          <w:color w:val="2D3032"/>
        </w:rPr>
        <w:t xml:space="preserve">are </w:t>
      </w:r>
      <w:r>
        <w:rPr>
          <w:color w:val="2D3032"/>
          <w:spacing w:val="-2"/>
        </w:rPr>
        <w:t>required.</w:t>
      </w:r>
    </w:p>
    <w:p w14:paraId="224E42CC" w14:textId="77777777" w:rsidR="009C0184" w:rsidRDefault="009C0184">
      <w:pPr>
        <w:pStyle w:val="BodyText"/>
        <w:spacing w:before="7"/>
      </w:pPr>
    </w:p>
    <w:p w14:paraId="224E42CD" w14:textId="77777777" w:rsidR="009C0184" w:rsidRDefault="000075D9">
      <w:pPr>
        <w:pStyle w:val="Heading1"/>
      </w:pPr>
      <w:r>
        <w:rPr>
          <w:color w:val="2D3032"/>
        </w:rPr>
        <w:t>INTERIM</w:t>
      </w:r>
      <w:r>
        <w:rPr>
          <w:color w:val="2D3032"/>
          <w:spacing w:val="-7"/>
        </w:rPr>
        <w:t xml:space="preserve"> </w:t>
      </w:r>
      <w:r>
        <w:rPr>
          <w:color w:val="2D3032"/>
          <w:spacing w:val="-2"/>
        </w:rPr>
        <w:t>ACCESS</w:t>
      </w:r>
    </w:p>
    <w:p w14:paraId="224E42CE" w14:textId="77777777" w:rsidR="009C0184" w:rsidRDefault="000075D9">
      <w:pPr>
        <w:pStyle w:val="BodyText"/>
        <w:spacing w:before="224"/>
        <w:ind w:left="1080" w:right="1176"/>
      </w:pPr>
      <w:r>
        <w:rPr>
          <w:color w:val="2D3032"/>
        </w:rPr>
        <w:t xml:space="preserve">The CSM may authorize issuance of a DoD CAC and interim access to a </w:t>
      </w:r>
      <w:proofErr w:type="spellStart"/>
      <w:r>
        <w:rPr>
          <w:color w:val="2D3032"/>
        </w:rPr>
        <w:t>DoN or</w:t>
      </w:r>
      <w:proofErr w:type="spellEnd"/>
      <w:r>
        <w:rPr>
          <w:color w:val="2D3032"/>
        </w:rPr>
        <w:t xml:space="preserve"> DoD unclassified computer/network upon a favorable review of the investigative questionnaire and advance favorable fingerprint results.</w:t>
      </w:r>
      <w:r>
        <w:rPr>
          <w:color w:val="2D3032"/>
          <w:spacing w:val="-2"/>
        </w:rPr>
        <w:t xml:space="preserve"> </w:t>
      </w:r>
      <w:r>
        <w:rPr>
          <w:color w:val="2D3032"/>
        </w:rPr>
        <w:t>When</w:t>
      </w:r>
      <w:r>
        <w:rPr>
          <w:color w:val="2D3032"/>
          <w:spacing w:val="-4"/>
        </w:rPr>
        <w:t xml:space="preserve"> </w:t>
      </w:r>
      <w:r>
        <w:rPr>
          <w:color w:val="2D3032"/>
        </w:rPr>
        <w:t>the</w:t>
      </w:r>
      <w:r>
        <w:rPr>
          <w:color w:val="2D3032"/>
          <w:spacing w:val="-2"/>
        </w:rPr>
        <w:t xml:space="preserve"> </w:t>
      </w:r>
      <w:r>
        <w:rPr>
          <w:color w:val="2D3032"/>
        </w:rPr>
        <w:t>results</w:t>
      </w:r>
      <w:r>
        <w:rPr>
          <w:color w:val="2D3032"/>
          <w:spacing w:val="-4"/>
        </w:rPr>
        <w:t xml:space="preserve"> </w:t>
      </w:r>
      <w:r>
        <w:rPr>
          <w:color w:val="2D3032"/>
        </w:rPr>
        <w:t>of</w:t>
      </w:r>
      <w:r>
        <w:rPr>
          <w:color w:val="2D3032"/>
          <w:spacing w:val="-5"/>
        </w:rPr>
        <w:t xml:space="preserve"> </w:t>
      </w:r>
      <w:r>
        <w:rPr>
          <w:color w:val="2D3032"/>
        </w:rPr>
        <w:t>the</w:t>
      </w:r>
      <w:r>
        <w:rPr>
          <w:color w:val="2D3032"/>
          <w:spacing w:val="-2"/>
        </w:rPr>
        <w:t xml:space="preserve"> </w:t>
      </w:r>
      <w:r>
        <w:rPr>
          <w:color w:val="2D3032"/>
        </w:rPr>
        <w:t>investigation</w:t>
      </w:r>
      <w:r>
        <w:rPr>
          <w:color w:val="2D3032"/>
          <w:spacing w:val="-4"/>
        </w:rPr>
        <w:t xml:space="preserve"> </w:t>
      </w:r>
      <w:r>
        <w:rPr>
          <w:color w:val="2D3032"/>
        </w:rPr>
        <w:t>are</w:t>
      </w:r>
      <w:r>
        <w:rPr>
          <w:color w:val="2D3032"/>
          <w:spacing w:val="-2"/>
        </w:rPr>
        <w:t xml:space="preserve"> </w:t>
      </w:r>
      <w:r>
        <w:rPr>
          <w:color w:val="2D3032"/>
        </w:rPr>
        <w:t>received</w:t>
      </w:r>
      <w:r>
        <w:rPr>
          <w:color w:val="2D3032"/>
          <w:spacing w:val="-3"/>
        </w:rPr>
        <w:t xml:space="preserve"> </w:t>
      </w:r>
      <w:r>
        <w:rPr>
          <w:color w:val="2D3032"/>
        </w:rPr>
        <w:t>and</w:t>
      </w:r>
      <w:r>
        <w:rPr>
          <w:color w:val="2D3032"/>
          <w:spacing w:val="-3"/>
        </w:rPr>
        <w:t xml:space="preserve"> </w:t>
      </w:r>
      <w:r>
        <w:rPr>
          <w:color w:val="2D3032"/>
        </w:rPr>
        <w:t>a</w:t>
      </w:r>
      <w:r>
        <w:rPr>
          <w:color w:val="2D3032"/>
          <w:spacing w:val="-2"/>
        </w:rPr>
        <w:t xml:space="preserve"> </w:t>
      </w:r>
      <w:r>
        <w:rPr>
          <w:color w:val="2D3032"/>
        </w:rPr>
        <w:t>favorable</w:t>
      </w:r>
      <w:r>
        <w:rPr>
          <w:color w:val="2D3032"/>
          <w:spacing w:val="-2"/>
        </w:rPr>
        <w:t xml:space="preserve"> </w:t>
      </w:r>
      <w:r>
        <w:rPr>
          <w:color w:val="2D3032"/>
        </w:rPr>
        <w:t>determination</w:t>
      </w:r>
      <w:r>
        <w:rPr>
          <w:color w:val="2D3032"/>
          <w:spacing w:val="-4"/>
        </w:rPr>
        <w:t xml:space="preserve"> </w:t>
      </w:r>
      <w:r>
        <w:rPr>
          <w:color w:val="2D3032"/>
        </w:rPr>
        <w:t>is</w:t>
      </w:r>
      <w:r>
        <w:rPr>
          <w:color w:val="2D3032"/>
          <w:spacing w:val="-1"/>
        </w:rPr>
        <w:t xml:space="preserve"> </w:t>
      </w:r>
      <w:r>
        <w:rPr>
          <w:color w:val="2D3032"/>
        </w:rPr>
        <w:t>not made,</w:t>
      </w:r>
      <w:r>
        <w:rPr>
          <w:color w:val="2D3032"/>
          <w:spacing w:val="-3"/>
        </w:rPr>
        <w:t xml:space="preserve"> </w:t>
      </w:r>
      <w:r>
        <w:rPr>
          <w:color w:val="2D3032"/>
        </w:rPr>
        <w:t>the</w:t>
      </w:r>
      <w:r>
        <w:rPr>
          <w:color w:val="2D3032"/>
          <w:spacing w:val="-2"/>
        </w:rPr>
        <w:t xml:space="preserve"> </w:t>
      </w:r>
      <w:r>
        <w:rPr>
          <w:color w:val="2D3032"/>
        </w:rPr>
        <w:t>contractor employee working on the contract under interim access will be denied access to the computer network and this denial will not relieve the contractor of his/her responsibility to perform.</w:t>
      </w:r>
    </w:p>
    <w:p w14:paraId="224E42CF" w14:textId="77777777" w:rsidR="009C0184" w:rsidRDefault="009C0184">
      <w:pPr>
        <w:pStyle w:val="BodyText"/>
        <w:spacing w:before="4"/>
      </w:pPr>
    </w:p>
    <w:p w14:paraId="224E42D0" w14:textId="77777777" w:rsidR="009C0184" w:rsidRDefault="000075D9">
      <w:pPr>
        <w:pStyle w:val="Heading1"/>
      </w:pPr>
      <w:r>
        <w:rPr>
          <w:color w:val="2D3032"/>
        </w:rPr>
        <w:t>DENIAL</w:t>
      </w:r>
      <w:r>
        <w:rPr>
          <w:color w:val="2D3032"/>
          <w:spacing w:val="-7"/>
        </w:rPr>
        <w:t xml:space="preserve"> </w:t>
      </w:r>
      <w:r>
        <w:rPr>
          <w:color w:val="2D3032"/>
        </w:rPr>
        <w:t>OR</w:t>
      </w:r>
      <w:r>
        <w:rPr>
          <w:color w:val="2D3032"/>
          <w:spacing w:val="-5"/>
        </w:rPr>
        <w:t xml:space="preserve"> </w:t>
      </w:r>
      <w:r>
        <w:rPr>
          <w:color w:val="2D3032"/>
        </w:rPr>
        <w:t>TERMINATION</w:t>
      </w:r>
      <w:r>
        <w:rPr>
          <w:color w:val="2D3032"/>
          <w:spacing w:val="-5"/>
        </w:rPr>
        <w:t xml:space="preserve"> </w:t>
      </w:r>
      <w:r>
        <w:rPr>
          <w:color w:val="2D3032"/>
        </w:rPr>
        <w:t>OF</w:t>
      </w:r>
      <w:r>
        <w:rPr>
          <w:color w:val="2D3032"/>
          <w:spacing w:val="-6"/>
        </w:rPr>
        <w:t xml:space="preserve"> </w:t>
      </w:r>
      <w:r>
        <w:rPr>
          <w:color w:val="2D3032"/>
          <w:spacing w:val="-2"/>
        </w:rPr>
        <w:t>ACCESS</w:t>
      </w:r>
    </w:p>
    <w:p w14:paraId="224E42D1" w14:textId="77777777" w:rsidR="009C0184" w:rsidRDefault="000075D9">
      <w:pPr>
        <w:pStyle w:val="BodyText"/>
        <w:spacing w:before="226"/>
        <w:ind w:left="1080" w:right="1176"/>
      </w:pPr>
      <w:r>
        <w:rPr>
          <w:color w:val="2D3032"/>
        </w:rPr>
        <w:t>The potential consequences of any requirement under this clause including denial or termination of physical or system</w:t>
      </w:r>
      <w:r>
        <w:rPr>
          <w:color w:val="2D3032"/>
          <w:spacing w:val="-6"/>
        </w:rPr>
        <w:t xml:space="preserve"> </w:t>
      </w:r>
      <w:r>
        <w:rPr>
          <w:color w:val="2D3032"/>
        </w:rPr>
        <w:t>access</w:t>
      </w:r>
      <w:r>
        <w:rPr>
          <w:color w:val="2D3032"/>
          <w:spacing w:val="-4"/>
        </w:rPr>
        <w:t xml:space="preserve"> </w:t>
      </w:r>
      <w:r>
        <w:rPr>
          <w:color w:val="2D3032"/>
        </w:rPr>
        <w:t>in</w:t>
      </w:r>
      <w:r>
        <w:rPr>
          <w:color w:val="2D3032"/>
          <w:spacing w:val="-4"/>
        </w:rPr>
        <w:t xml:space="preserve"> </w:t>
      </w:r>
      <w:r>
        <w:rPr>
          <w:color w:val="2D3032"/>
        </w:rPr>
        <w:t>no way</w:t>
      </w:r>
      <w:r>
        <w:rPr>
          <w:color w:val="2D3032"/>
          <w:spacing w:val="-4"/>
        </w:rPr>
        <w:t xml:space="preserve"> </w:t>
      </w:r>
      <w:proofErr w:type="gramStart"/>
      <w:r>
        <w:rPr>
          <w:color w:val="2D3032"/>
        </w:rPr>
        <w:t>relieves</w:t>
      </w:r>
      <w:proofErr w:type="gramEnd"/>
      <w:r>
        <w:rPr>
          <w:color w:val="2D3032"/>
          <w:spacing w:val="-4"/>
        </w:rPr>
        <w:t xml:space="preserve"> </w:t>
      </w:r>
      <w:r>
        <w:rPr>
          <w:color w:val="2D3032"/>
        </w:rPr>
        <w:t>the</w:t>
      </w:r>
      <w:r>
        <w:rPr>
          <w:color w:val="2D3032"/>
          <w:spacing w:val="-2"/>
        </w:rPr>
        <w:t xml:space="preserve"> </w:t>
      </w:r>
      <w:r>
        <w:rPr>
          <w:color w:val="2D3032"/>
        </w:rPr>
        <w:t>contractor</w:t>
      </w:r>
      <w:r>
        <w:rPr>
          <w:color w:val="2D3032"/>
          <w:spacing w:val="-2"/>
        </w:rPr>
        <w:t xml:space="preserve"> </w:t>
      </w:r>
      <w:r>
        <w:rPr>
          <w:color w:val="2D3032"/>
        </w:rPr>
        <w:t>from</w:t>
      </w:r>
      <w:r>
        <w:rPr>
          <w:color w:val="2D3032"/>
          <w:spacing w:val="-6"/>
        </w:rPr>
        <w:t xml:space="preserve"> </w:t>
      </w:r>
      <w:r>
        <w:rPr>
          <w:color w:val="2D3032"/>
        </w:rPr>
        <w:t>the</w:t>
      </w:r>
      <w:r>
        <w:rPr>
          <w:color w:val="2D3032"/>
          <w:spacing w:val="-2"/>
        </w:rPr>
        <w:t xml:space="preserve"> </w:t>
      </w:r>
      <w:r>
        <w:rPr>
          <w:color w:val="2D3032"/>
        </w:rPr>
        <w:t>requirement</w:t>
      </w:r>
      <w:r>
        <w:rPr>
          <w:color w:val="2D3032"/>
          <w:spacing w:val="-2"/>
        </w:rPr>
        <w:t xml:space="preserve"> </w:t>
      </w:r>
      <w:r>
        <w:rPr>
          <w:color w:val="2D3032"/>
        </w:rPr>
        <w:t>to</w:t>
      </w:r>
      <w:r>
        <w:rPr>
          <w:color w:val="2D3032"/>
          <w:spacing w:val="-2"/>
        </w:rPr>
        <w:t xml:space="preserve"> </w:t>
      </w:r>
      <w:r>
        <w:rPr>
          <w:color w:val="2D3032"/>
        </w:rPr>
        <w:t>execute</w:t>
      </w:r>
      <w:r>
        <w:rPr>
          <w:color w:val="2D3032"/>
          <w:spacing w:val="-2"/>
        </w:rPr>
        <w:t xml:space="preserve"> </w:t>
      </w:r>
      <w:r>
        <w:rPr>
          <w:color w:val="2D3032"/>
        </w:rPr>
        <w:t>performance</w:t>
      </w:r>
      <w:r>
        <w:rPr>
          <w:color w:val="2D3032"/>
          <w:spacing w:val="-2"/>
        </w:rPr>
        <w:t xml:space="preserve"> </w:t>
      </w:r>
      <w:r>
        <w:rPr>
          <w:color w:val="2D3032"/>
        </w:rPr>
        <w:t>under</w:t>
      </w:r>
      <w:r>
        <w:rPr>
          <w:color w:val="2D3032"/>
          <w:spacing w:val="-2"/>
        </w:rPr>
        <w:t xml:space="preserve"> </w:t>
      </w:r>
      <w:r>
        <w:rPr>
          <w:color w:val="2D3032"/>
        </w:rPr>
        <w:t>the</w:t>
      </w:r>
      <w:r>
        <w:rPr>
          <w:color w:val="2D3032"/>
          <w:spacing w:val="-2"/>
        </w:rPr>
        <w:t xml:space="preserve"> </w:t>
      </w:r>
      <w:r>
        <w:rPr>
          <w:color w:val="2D3032"/>
        </w:rPr>
        <w:t xml:space="preserve">contract within the timeframes specified in the contract. Contractors shall </w:t>
      </w:r>
      <w:proofErr w:type="gramStart"/>
      <w:r>
        <w:rPr>
          <w:color w:val="2D3032"/>
        </w:rPr>
        <w:t>plan ahead</w:t>
      </w:r>
      <w:proofErr w:type="gramEnd"/>
      <w:r>
        <w:rPr>
          <w:color w:val="2D3032"/>
        </w:rPr>
        <w:t xml:space="preserve"> in processing their employees and subcontractor employees. The contractor shall insert this clause in all subcontracts when the subcontractor is permitted to have unclassified access to a federally controlled facility, </w:t>
      </w:r>
      <w:proofErr w:type="gramStart"/>
      <w:r>
        <w:rPr>
          <w:color w:val="2D3032"/>
        </w:rPr>
        <w:t>federally-controlled</w:t>
      </w:r>
      <w:proofErr w:type="gramEnd"/>
      <w:r>
        <w:rPr>
          <w:color w:val="2D3032"/>
        </w:rPr>
        <w:t xml:space="preserve"> information system/network and/or to government information, meaning information not authorized for public release.</w:t>
      </w:r>
    </w:p>
    <w:p w14:paraId="224E42D2" w14:textId="77777777" w:rsidR="009C0184" w:rsidRDefault="009C0184">
      <w:pPr>
        <w:pStyle w:val="BodyText"/>
        <w:spacing w:before="6"/>
      </w:pPr>
    </w:p>
    <w:p w14:paraId="224E42D3" w14:textId="77777777" w:rsidR="009C0184" w:rsidRDefault="000075D9">
      <w:pPr>
        <w:pStyle w:val="Heading1"/>
      </w:pPr>
      <w:r>
        <w:rPr>
          <w:color w:val="2D3032"/>
        </w:rPr>
        <w:t>CONTRACTOR'S</w:t>
      </w:r>
      <w:r>
        <w:rPr>
          <w:color w:val="2D3032"/>
          <w:spacing w:val="-10"/>
        </w:rPr>
        <w:t xml:space="preserve"> </w:t>
      </w:r>
      <w:r>
        <w:rPr>
          <w:color w:val="2D3032"/>
        </w:rPr>
        <w:t>SECURITY</w:t>
      </w:r>
      <w:r>
        <w:rPr>
          <w:color w:val="2D3032"/>
          <w:spacing w:val="-12"/>
        </w:rPr>
        <w:t xml:space="preserve"> </w:t>
      </w:r>
      <w:r>
        <w:rPr>
          <w:color w:val="2D3032"/>
          <w:spacing w:val="-2"/>
        </w:rPr>
        <w:t>REPRESENTATIVE</w:t>
      </w:r>
    </w:p>
    <w:p w14:paraId="224E42D4" w14:textId="77777777" w:rsidR="009C0184" w:rsidRDefault="000075D9">
      <w:pPr>
        <w:pStyle w:val="BodyText"/>
        <w:spacing w:before="223"/>
        <w:ind w:left="1080" w:right="1101"/>
      </w:pPr>
      <w:r>
        <w:rPr>
          <w:color w:val="2D3032"/>
        </w:rPr>
        <w:t>The</w:t>
      </w:r>
      <w:r>
        <w:rPr>
          <w:color w:val="2D3032"/>
          <w:spacing w:val="-2"/>
        </w:rPr>
        <w:t xml:space="preserve"> </w:t>
      </w:r>
      <w:r>
        <w:rPr>
          <w:color w:val="2D3032"/>
        </w:rPr>
        <w:t>contractor</w:t>
      </w:r>
      <w:r>
        <w:rPr>
          <w:color w:val="2D3032"/>
          <w:spacing w:val="-2"/>
        </w:rPr>
        <w:t xml:space="preserve"> </w:t>
      </w:r>
      <w:r>
        <w:rPr>
          <w:color w:val="2D3032"/>
        </w:rPr>
        <w:t>shall</w:t>
      </w:r>
      <w:r>
        <w:rPr>
          <w:color w:val="2D3032"/>
          <w:spacing w:val="-2"/>
        </w:rPr>
        <w:t xml:space="preserve"> </w:t>
      </w:r>
      <w:r>
        <w:rPr>
          <w:color w:val="2D3032"/>
        </w:rPr>
        <w:t>designate</w:t>
      </w:r>
      <w:r>
        <w:rPr>
          <w:color w:val="2D3032"/>
          <w:spacing w:val="-1"/>
        </w:rPr>
        <w:t xml:space="preserve"> </w:t>
      </w:r>
      <w:r>
        <w:rPr>
          <w:color w:val="2D3032"/>
        </w:rPr>
        <w:t>an</w:t>
      </w:r>
      <w:r>
        <w:rPr>
          <w:color w:val="2D3032"/>
          <w:spacing w:val="-4"/>
        </w:rPr>
        <w:t xml:space="preserve"> </w:t>
      </w:r>
      <w:r>
        <w:rPr>
          <w:color w:val="2D3032"/>
        </w:rPr>
        <w:t>employee</w:t>
      </w:r>
      <w:r>
        <w:rPr>
          <w:color w:val="2D3032"/>
          <w:spacing w:val="-2"/>
        </w:rPr>
        <w:t xml:space="preserve"> </w:t>
      </w:r>
      <w:r>
        <w:rPr>
          <w:color w:val="2D3032"/>
        </w:rPr>
        <w:t>to</w:t>
      </w:r>
      <w:r>
        <w:rPr>
          <w:color w:val="2D3032"/>
          <w:spacing w:val="-2"/>
        </w:rPr>
        <w:t xml:space="preserve"> </w:t>
      </w:r>
      <w:r>
        <w:rPr>
          <w:color w:val="2D3032"/>
        </w:rPr>
        <w:t>serve</w:t>
      </w:r>
      <w:r>
        <w:rPr>
          <w:color w:val="2D3032"/>
          <w:spacing w:val="-2"/>
        </w:rPr>
        <w:t xml:space="preserve"> </w:t>
      </w:r>
      <w:r>
        <w:rPr>
          <w:color w:val="2D3032"/>
        </w:rPr>
        <w:t>as</w:t>
      </w:r>
      <w:r>
        <w:rPr>
          <w:color w:val="2D3032"/>
          <w:spacing w:val="-4"/>
        </w:rPr>
        <w:t xml:space="preserve"> </w:t>
      </w:r>
      <w:r>
        <w:rPr>
          <w:color w:val="2D3032"/>
        </w:rPr>
        <w:t>the</w:t>
      </w:r>
      <w:r>
        <w:rPr>
          <w:color w:val="2D3032"/>
          <w:spacing w:val="-2"/>
        </w:rPr>
        <w:t xml:space="preserve"> </w:t>
      </w:r>
      <w:r>
        <w:rPr>
          <w:color w:val="2D3032"/>
        </w:rPr>
        <w:t>contractor's</w:t>
      </w:r>
      <w:r>
        <w:rPr>
          <w:color w:val="2D3032"/>
          <w:spacing w:val="-4"/>
        </w:rPr>
        <w:t xml:space="preserve"> </w:t>
      </w:r>
      <w:r>
        <w:rPr>
          <w:color w:val="2D3032"/>
        </w:rPr>
        <w:t>security</w:t>
      </w:r>
      <w:r>
        <w:rPr>
          <w:color w:val="2D3032"/>
          <w:spacing w:val="-6"/>
        </w:rPr>
        <w:t xml:space="preserve"> </w:t>
      </w:r>
      <w:r>
        <w:rPr>
          <w:color w:val="2D3032"/>
        </w:rPr>
        <w:t>representative.</w:t>
      </w:r>
      <w:r>
        <w:rPr>
          <w:color w:val="2D3032"/>
          <w:spacing w:val="-2"/>
        </w:rPr>
        <w:t xml:space="preserve"> </w:t>
      </w:r>
      <w:r>
        <w:rPr>
          <w:color w:val="2D3032"/>
        </w:rPr>
        <w:t>Within</w:t>
      </w:r>
      <w:r>
        <w:rPr>
          <w:color w:val="2D3032"/>
          <w:spacing w:val="-4"/>
        </w:rPr>
        <w:t xml:space="preserve"> </w:t>
      </w:r>
      <w:r>
        <w:rPr>
          <w:color w:val="2D3032"/>
        </w:rPr>
        <w:t>three</w:t>
      </w:r>
      <w:r>
        <w:rPr>
          <w:color w:val="2D3032"/>
          <w:spacing w:val="-2"/>
        </w:rPr>
        <w:t xml:space="preserve"> </w:t>
      </w:r>
      <w:r>
        <w:rPr>
          <w:color w:val="2D3032"/>
        </w:rPr>
        <w:t>(3)</w:t>
      </w:r>
      <w:r>
        <w:rPr>
          <w:color w:val="2D3032"/>
          <w:spacing w:val="-1"/>
        </w:rPr>
        <w:t xml:space="preserve"> </w:t>
      </w:r>
      <w:proofErr w:type="gramStart"/>
      <w:r>
        <w:rPr>
          <w:color w:val="2D3032"/>
        </w:rPr>
        <w:t>work days</w:t>
      </w:r>
      <w:proofErr w:type="gramEnd"/>
      <w:r>
        <w:rPr>
          <w:color w:val="2D3032"/>
        </w:rPr>
        <w:t xml:space="preserve"> after contract award, the contractor shall provide to the requiring activity's Security Manager and the Contracting Officer, in writing, the name, title, address and phone number for the contractor's security representative. The contractor's security representative shall be the primary point of contact on any security matter. The contractor's security representative shall not be replaced or removed without prior notice to the KO and CSM.</w:t>
      </w:r>
    </w:p>
    <w:p w14:paraId="224E42D5" w14:textId="77777777" w:rsidR="009C0184" w:rsidRDefault="009C0184">
      <w:pPr>
        <w:pStyle w:val="BodyText"/>
        <w:spacing w:before="5"/>
      </w:pPr>
    </w:p>
    <w:p w14:paraId="224E42D6" w14:textId="77777777" w:rsidR="009C0184" w:rsidRDefault="000075D9">
      <w:pPr>
        <w:pStyle w:val="Heading1"/>
        <w:ind w:right="1176"/>
      </w:pPr>
      <w:r>
        <w:rPr>
          <w:color w:val="2D3032"/>
        </w:rPr>
        <w:t>BACKGROUND INVESTIGATION REQUIREMENTS AND SECURITY APPROVAL PROCESS FOR CONTRACTORS</w:t>
      </w:r>
      <w:r>
        <w:rPr>
          <w:color w:val="2D3032"/>
          <w:spacing w:val="-6"/>
        </w:rPr>
        <w:t xml:space="preserve"> </w:t>
      </w:r>
      <w:r>
        <w:rPr>
          <w:color w:val="2D3032"/>
        </w:rPr>
        <w:t>ASSIGNED</w:t>
      </w:r>
      <w:r>
        <w:rPr>
          <w:color w:val="2D3032"/>
          <w:spacing w:val="-6"/>
        </w:rPr>
        <w:t xml:space="preserve"> </w:t>
      </w:r>
      <w:r>
        <w:rPr>
          <w:color w:val="2D3032"/>
        </w:rPr>
        <w:t>TO</w:t>
      </w:r>
      <w:r>
        <w:rPr>
          <w:color w:val="2D3032"/>
          <w:spacing w:val="-5"/>
        </w:rPr>
        <w:t xml:space="preserve"> </w:t>
      </w:r>
      <w:r>
        <w:rPr>
          <w:color w:val="2D3032"/>
        </w:rPr>
        <w:t>NATIONAL</w:t>
      </w:r>
      <w:r>
        <w:rPr>
          <w:color w:val="2D3032"/>
          <w:spacing w:val="-6"/>
        </w:rPr>
        <w:t xml:space="preserve"> </w:t>
      </w:r>
      <w:r>
        <w:rPr>
          <w:color w:val="2D3032"/>
        </w:rPr>
        <w:t>SECURITY</w:t>
      </w:r>
      <w:r>
        <w:rPr>
          <w:color w:val="2D3032"/>
          <w:spacing w:val="-6"/>
        </w:rPr>
        <w:t xml:space="preserve"> </w:t>
      </w:r>
      <w:r>
        <w:rPr>
          <w:color w:val="2D3032"/>
        </w:rPr>
        <w:t>POSITIONS</w:t>
      </w:r>
      <w:r>
        <w:rPr>
          <w:color w:val="2D3032"/>
          <w:spacing w:val="-6"/>
        </w:rPr>
        <w:t xml:space="preserve"> </w:t>
      </w:r>
      <w:r>
        <w:rPr>
          <w:color w:val="2D3032"/>
        </w:rPr>
        <w:t>OR</w:t>
      </w:r>
      <w:r>
        <w:rPr>
          <w:color w:val="2D3032"/>
          <w:spacing w:val="-6"/>
        </w:rPr>
        <w:t xml:space="preserve"> </w:t>
      </w:r>
      <w:r>
        <w:rPr>
          <w:color w:val="2D3032"/>
        </w:rPr>
        <w:t>PERFORMING</w:t>
      </w:r>
      <w:r>
        <w:rPr>
          <w:color w:val="2D3032"/>
          <w:spacing w:val="-6"/>
        </w:rPr>
        <w:t xml:space="preserve"> </w:t>
      </w:r>
      <w:r>
        <w:rPr>
          <w:color w:val="2D3032"/>
        </w:rPr>
        <w:t xml:space="preserve">SENSITIVE </w:t>
      </w:r>
      <w:r>
        <w:rPr>
          <w:color w:val="2D3032"/>
          <w:spacing w:val="-2"/>
        </w:rPr>
        <w:t>DUTIES</w:t>
      </w:r>
    </w:p>
    <w:p w14:paraId="224E42D7" w14:textId="77777777" w:rsidR="009C0184" w:rsidRDefault="000075D9">
      <w:pPr>
        <w:pStyle w:val="BodyText"/>
        <w:spacing w:before="225"/>
        <w:ind w:left="1080" w:right="1088"/>
      </w:pPr>
      <w:r>
        <w:rPr>
          <w:color w:val="2D3032"/>
        </w:rPr>
        <w:t xml:space="preserve">Navy security policy requires that all positions be given a sensitivity value based on level of risk factors to ensure appropriate protective measures are applied. Contractor employees under this contract are recognized as Non- Critical Sensitive [ADP/IT-II] positions when the contract scope of work </w:t>
      </w:r>
      <w:proofErr w:type="gramStart"/>
      <w:r>
        <w:rPr>
          <w:color w:val="2D3032"/>
        </w:rPr>
        <w:t>require</w:t>
      </w:r>
      <w:proofErr w:type="gramEnd"/>
      <w:r>
        <w:rPr>
          <w:color w:val="2D3032"/>
        </w:rPr>
        <w:t xml:space="preserve"> physical access to a federally controlled base, facility or activity and/or requiring access to a DoD computer/network, to perform unclassified sensitive duties. This designation is also applied to contractor employees who access Privacy Act and PHI, provide support associated with fiduciary duties, or perform duties that have been identified as National Security Positions. At a minimum, each contractor employee must be a US citizen and have a favorably completed NACLC or T3 or T3R equivalent investigation to obtain a favorable determination for assignment to a non-critical sensitive or IT-II position.</w:t>
      </w:r>
      <w:r>
        <w:rPr>
          <w:color w:val="2D3032"/>
          <w:spacing w:val="-2"/>
        </w:rPr>
        <w:t xml:space="preserve"> </w:t>
      </w:r>
      <w:r>
        <w:rPr>
          <w:color w:val="2D3032"/>
        </w:rPr>
        <w:t>The</w:t>
      </w:r>
      <w:r>
        <w:rPr>
          <w:color w:val="2D3032"/>
          <w:spacing w:val="-2"/>
        </w:rPr>
        <w:t xml:space="preserve"> </w:t>
      </w:r>
      <w:r>
        <w:rPr>
          <w:color w:val="2D3032"/>
        </w:rPr>
        <w:t>investigation</w:t>
      </w:r>
      <w:r>
        <w:rPr>
          <w:color w:val="2D3032"/>
          <w:spacing w:val="-2"/>
        </w:rPr>
        <w:t xml:space="preserve"> </w:t>
      </w:r>
      <w:r>
        <w:rPr>
          <w:color w:val="2D3032"/>
        </w:rPr>
        <w:t>consists</w:t>
      </w:r>
      <w:r>
        <w:rPr>
          <w:color w:val="2D3032"/>
          <w:spacing w:val="-2"/>
        </w:rPr>
        <w:t xml:space="preserve"> </w:t>
      </w:r>
      <w:r>
        <w:rPr>
          <w:color w:val="2D3032"/>
        </w:rPr>
        <w:t>of</w:t>
      </w:r>
      <w:r>
        <w:rPr>
          <w:color w:val="2D3032"/>
          <w:spacing w:val="-4"/>
        </w:rPr>
        <w:t xml:space="preserve"> </w:t>
      </w:r>
      <w:r>
        <w:rPr>
          <w:color w:val="2D3032"/>
        </w:rPr>
        <w:t>a</w:t>
      </w:r>
      <w:r>
        <w:rPr>
          <w:color w:val="2D3032"/>
          <w:spacing w:val="-2"/>
        </w:rPr>
        <w:t xml:space="preserve"> </w:t>
      </w:r>
      <w:r>
        <w:rPr>
          <w:color w:val="2D3032"/>
        </w:rPr>
        <w:t>standard</w:t>
      </w:r>
      <w:r>
        <w:rPr>
          <w:color w:val="2D3032"/>
          <w:spacing w:val="-1"/>
        </w:rPr>
        <w:t xml:space="preserve"> </w:t>
      </w:r>
      <w:r>
        <w:rPr>
          <w:color w:val="2D3032"/>
        </w:rPr>
        <w:t>NAC</w:t>
      </w:r>
      <w:r>
        <w:rPr>
          <w:color w:val="2D3032"/>
          <w:spacing w:val="-2"/>
        </w:rPr>
        <w:t xml:space="preserve"> </w:t>
      </w:r>
      <w:r>
        <w:rPr>
          <w:color w:val="2D3032"/>
        </w:rPr>
        <w:t>and</w:t>
      </w:r>
      <w:r>
        <w:rPr>
          <w:color w:val="2D3032"/>
          <w:spacing w:val="-4"/>
        </w:rPr>
        <w:t xml:space="preserve"> </w:t>
      </w:r>
      <w:proofErr w:type="gramStart"/>
      <w:r>
        <w:rPr>
          <w:color w:val="2D3032"/>
        </w:rPr>
        <w:t>a</w:t>
      </w:r>
      <w:proofErr w:type="gramEnd"/>
      <w:r>
        <w:rPr>
          <w:color w:val="2D3032"/>
          <w:spacing w:val="-2"/>
        </w:rPr>
        <w:t xml:space="preserve"> </w:t>
      </w:r>
      <w:r>
        <w:rPr>
          <w:color w:val="2D3032"/>
        </w:rPr>
        <w:t>FBI</w:t>
      </w:r>
      <w:r>
        <w:rPr>
          <w:color w:val="2D3032"/>
          <w:spacing w:val="-1"/>
        </w:rPr>
        <w:t xml:space="preserve"> </w:t>
      </w:r>
      <w:r>
        <w:rPr>
          <w:color w:val="2D3032"/>
        </w:rPr>
        <w:t>fingerprint</w:t>
      </w:r>
      <w:r>
        <w:rPr>
          <w:color w:val="2D3032"/>
          <w:spacing w:val="-2"/>
        </w:rPr>
        <w:t xml:space="preserve"> </w:t>
      </w:r>
      <w:r>
        <w:rPr>
          <w:color w:val="2D3032"/>
        </w:rPr>
        <w:t>check</w:t>
      </w:r>
      <w:r>
        <w:rPr>
          <w:color w:val="2D3032"/>
          <w:spacing w:val="-2"/>
        </w:rPr>
        <w:t xml:space="preserve"> </w:t>
      </w:r>
      <w:r>
        <w:rPr>
          <w:color w:val="2D3032"/>
        </w:rPr>
        <w:t>plus</w:t>
      </w:r>
      <w:r>
        <w:rPr>
          <w:color w:val="2D3032"/>
          <w:spacing w:val="-3"/>
        </w:rPr>
        <w:t xml:space="preserve"> </w:t>
      </w:r>
      <w:r>
        <w:rPr>
          <w:color w:val="2D3032"/>
        </w:rPr>
        <w:t>law</w:t>
      </w:r>
      <w:r>
        <w:rPr>
          <w:color w:val="2D3032"/>
          <w:spacing w:val="-4"/>
        </w:rPr>
        <w:t xml:space="preserve"> </w:t>
      </w:r>
      <w:r>
        <w:rPr>
          <w:color w:val="2D3032"/>
        </w:rPr>
        <w:t>enforcement</w:t>
      </w:r>
      <w:r>
        <w:rPr>
          <w:color w:val="2D3032"/>
          <w:spacing w:val="-2"/>
        </w:rPr>
        <w:t xml:space="preserve"> </w:t>
      </w:r>
      <w:r>
        <w:rPr>
          <w:color w:val="2D3032"/>
        </w:rPr>
        <w:t>checks</w:t>
      </w:r>
      <w:r>
        <w:rPr>
          <w:color w:val="2D3032"/>
          <w:spacing w:val="-2"/>
        </w:rPr>
        <w:t xml:space="preserve"> </w:t>
      </w:r>
      <w:r>
        <w:rPr>
          <w:color w:val="2D3032"/>
        </w:rPr>
        <w:t xml:space="preserve">and credit </w:t>
      </w:r>
      <w:proofErr w:type="gramStart"/>
      <w:r>
        <w:rPr>
          <w:color w:val="2D3032"/>
        </w:rPr>
        <w:t>check</w:t>
      </w:r>
      <w:proofErr w:type="gramEnd"/>
      <w:r>
        <w:rPr>
          <w:color w:val="2D3032"/>
        </w:rPr>
        <w:t>. Each contractor employee filling a non-critical sensitive or IT-II position is required to complete:</w:t>
      </w:r>
    </w:p>
    <w:p w14:paraId="224E42D8" w14:textId="77777777" w:rsidR="009C0184" w:rsidRDefault="009C0184">
      <w:pPr>
        <w:pStyle w:val="BodyText"/>
        <w:sectPr w:rsidR="009C0184">
          <w:pgSz w:w="12240" w:h="15840"/>
          <w:pgMar w:top="1400" w:right="360" w:bottom="280" w:left="360" w:header="725" w:footer="0" w:gutter="0"/>
          <w:cols w:space="720"/>
        </w:sectPr>
      </w:pPr>
    </w:p>
    <w:p w14:paraId="224E42D9" w14:textId="77777777" w:rsidR="009C0184" w:rsidRDefault="009C0184">
      <w:pPr>
        <w:pStyle w:val="BodyText"/>
        <w:spacing w:before="1"/>
      </w:pPr>
    </w:p>
    <w:p w14:paraId="224E42DA" w14:textId="77777777" w:rsidR="009C0184" w:rsidRDefault="000075D9">
      <w:pPr>
        <w:pStyle w:val="ListParagraph"/>
        <w:numPr>
          <w:ilvl w:val="0"/>
          <w:numId w:val="6"/>
        </w:numPr>
        <w:tabs>
          <w:tab w:val="left" w:pos="2159"/>
        </w:tabs>
        <w:ind w:left="2159" w:right="1301"/>
        <w:rPr>
          <w:sz w:val="20"/>
        </w:rPr>
      </w:pPr>
      <w:r>
        <w:rPr>
          <w:color w:val="2D3032"/>
          <w:sz w:val="20"/>
        </w:rPr>
        <w:t>SF-86</w:t>
      </w:r>
      <w:r>
        <w:rPr>
          <w:color w:val="2D3032"/>
          <w:spacing w:val="-3"/>
          <w:sz w:val="20"/>
        </w:rPr>
        <w:t xml:space="preserve"> </w:t>
      </w:r>
      <w:r>
        <w:rPr>
          <w:color w:val="2D3032"/>
          <w:sz w:val="20"/>
        </w:rPr>
        <w:t>Questionnaire</w:t>
      </w:r>
      <w:r>
        <w:rPr>
          <w:color w:val="2D3032"/>
          <w:spacing w:val="-1"/>
          <w:sz w:val="20"/>
        </w:rPr>
        <w:t xml:space="preserve"> </w:t>
      </w:r>
      <w:r>
        <w:rPr>
          <w:color w:val="2D3032"/>
          <w:sz w:val="20"/>
        </w:rPr>
        <w:t>for</w:t>
      </w:r>
      <w:r>
        <w:rPr>
          <w:color w:val="2D3032"/>
          <w:spacing w:val="-3"/>
          <w:sz w:val="20"/>
        </w:rPr>
        <w:t xml:space="preserve"> </w:t>
      </w:r>
      <w:r>
        <w:rPr>
          <w:color w:val="2D3032"/>
          <w:sz w:val="20"/>
        </w:rPr>
        <w:t>National</w:t>
      </w:r>
      <w:r>
        <w:rPr>
          <w:color w:val="2D3032"/>
          <w:spacing w:val="-5"/>
          <w:sz w:val="20"/>
        </w:rPr>
        <w:t xml:space="preserve"> </w:t>
      </w:r>
      <w:r>
        <w:rPr>
          <w:color w:val="2D3032"/>
          <w:sz w:val="20"/>
        </w:rPr>
        <w:t>Security</w:t>
      </w:r>
      <w:r>
        <w:rPr>
          <w:color w:val="2D3032"/>
          <w:spacing w:val="-7"/>
          <w:sz w:val="20"/>
        </w:rPr>
        <w:t xml:space="preserve"> </w:t>
      </w:r>
      <w:r>
        <w:rPr>
          <w:color w:val="2D3032"/>
          <w:sz w:val="20"/>
        </w:rPr>
        <w:t>Positions</w:t>
      </w:r>
      <w:r>
        <w:rPr>
          <w:color w:val="2D3032"/>
          <w:spacing w:val="-5"/>
          <w:sz w:val="20"/>
        </w:rPr>
        <w:t xml:space="preserve"> </w:t>
      </w:r>
      <w:r>
        <w:rPr>
          <w:color w:val="2D3032"/>
          <w:sz w:val="20"/>
        </w:rPr>
        <w:t>(or</w:t>
      </w:r>
      <w:r>
        <w:rPr>
          <w:color w:val="2D3032"/>
          <w:spacing w:val="-3"/>
          <w:sz w:val="20"/>
        </w:rPr>
        <w:t xml:space="preserve"> </w:t>
      </w:r>
      <w:r>
        <w:rPr>
          <w:color w:val="2D3032"/>
          <w:sz w:val="20"/>
        </w:rPr>
        <w:t>equivalent</w:t>
      </w:r>
      <w:r>
        <w:rPr>
          <w:color w:val="2D3032"/>
          <w:spacing w:val="-4"/>
          <w:sz w:val="20"/>
        </w:rPr>
        <w:t xml:space="preserve"> </w:t>
      </w:r>
      <w:r>
        <w:rPr>
          <w:color w:val="2D3032"/>
          <w:sz w:val="20"/>
        </w:rPr>
        <w:t>Office</w:t>
      </w:r>
      <w:r>
        <w:rPr>
          <w:color w:val="2D3032"/>
          <w:spacing w:val="-4"/>
          <w:sz w:val="20"/>
        </w:rPr>
        <w:t xml:space="preserve"> </w:t>
      </w:r>
      <w:r>
        <w:rPr>
          <w:color w:val="2D3032"/>
          <w:sz w:val="20"/>
        </w:rPr>
        <w:t>of</w:t>
      </w:r>
      <w:r>
        <w:rPr>
          <w:color w:val="2D3032"/>
          <w:spacing w:val="-6"/>
          <w:sz w:val="20"/>
        </w:rPr>
        <w:t xml:space="preserve"> </w:t>
      </w:r>
      <w:r>
        <w:rPr>
          <w:color w:val="2D3032"/>
          <w:sz w:val="20"/>
        </w:rPr>
        <w:t>Personnel</w:t>
      </w:r>
      <w:r>
        <w:rPr>
          <w:color w:val="2D3032"/>
          <w:spacing w:val="-5"/>
          <w:sz w:val="20"/>
        </w:rPr>
        <w:t xml:space="preserve"> </w:t>
      </w:r>
      <w:r>
        <w:rPr>
          <w:color w:val="2D3032"/>
          <w:sz w:val="20"/>
        </w:rPr>
        <w:t>Management (OPM) investigative product)</w:t>
      </w:r>
    </w:p>
    <w:p w14:paraId="224E42DB" w14:textId="77777777" w:rsidR="009C0184" w:rsidRDefault="000075D9">
      <w:pPr>
        <w:pStyle w:val="ListParagraph"/>
        <w:numPr>
          <w:ilvl w:val="0"/>
          <w:numId w:val="6"/>
        </w:numPr>
        <w:tabs>
          <w:tab w:val="left" w:pos="2159"/>
        </w:tabs>
        <w:spacing w:before="1"/>
        <w:ind w:left="2159"/>
        <w:rPr>
          <w:sz w:val="20"/>
        </w:rPr>
      </w:pPr>
      <w:r>
        <w:rPr>
          <w:color w:val="2D3032"/>
          <w:sz w:val="20"/>
        </w:rPr>
        <w:t>Two</w:t>
      </w:r>
      <w:r>
        <w:rPr>
          <w:color w:val="2D3032"/>
          <w:spacing w:val="-5"/>
          <w:sz w:val="20"/>
        </w:rPr>
        <w:t xml:space="preserve"> </w:t>
      </w:r>
      <w:r>
        <w:rPr>
          <w:color w:val="2D3032"/>
          <w:sz w:val="20"/>
        </w:rPr>
        <w:t>FD-258</w:t>
      </w:r>
      <w:r>
        <w:rPr>
          <w:color w:val="2D3032"/>
          <w:spacing w:val="-4"/>
          <w:sz w:val="20"/>
        </w:rPr>
        <w:t xml:space="preserve"> </w:t>
      </w:r>
      <w:r>
        <w:rPr>
          <w:color w:val="2D3032"/>
          <w:sz w:val="20"/>
        </w:rPr>
        <w:t>Applicant</w:t>
      </w:r>
      <w:r>
        <w:rPr>
          <w:color w:val="2D3032"/>
          <w:spacing w:val="-4"/>
          <w:sz w:val="20"/>
        </w:rPr>
        <w:t xml:space="preserve"> </w:t>
      </w:r>
      <w:r>
        <w:rPr>
          <w:color w:val="2D3032"/>
          <w:sz w:val="20"/>
        </w:rPr>
        <w:t>Fingerprint</w:t>
      </w:r>
      <w:r>
        <w:rPr>
          <w:color w:val="2D3032"/>
          <w:spacing w:val="-5"/>
          <w:sz w:val="20"/>
        </w:rPr>
        <w:t xml:space="preserve"> </w:t>
      </w:r>
      <w:r>
        <w:rPr>
          <w:color w:val="2D3032"/>
          <w:sz w:val="20"/>
        </w:rPr>
        <w:t>Cards</w:t>
      </w:r>
      <w:r>
        <w:rPr>
          <w:color w:val="2D3032"/>
          <w:spacing w:val="-6"/>
          <w:sz w:val="20"/>
        </w:rPr>
        <w:t xml:space="preserve"> </w:t>
      </w:r>
      <w:r>
        <w:rPr>
          <w:color w:val="2D3032"/>
          <w:sz w:val="20"/>
        </w:rPr>
        <w:t>(or</w:t>
      </w:r>
      <w:r>
        <w:rPr>
          <w:color w:val="2D3032"/>
          <w:spacing w:val="-5"/>
          <w:sz w:val="20"/>
        </w:rPr>
        <w:t xml:space="preserve"> </w:t>
      </w:r>
      <w:r>
        <w:rPr>
          <w:color w:val="2D3032"/>
          <w:sz w:val="20"/>
        </w:rPr>
        <w:t>an</w:t>
      </w:r>
      <w:r>
        <w:rPr>
          <w:color w:val="2D3032"/>
          <w:spacing w:val="-6"/>
          <w:sz w:val="20"/>
        </w:rPr>
        <w:t xml:space="preserve"> </w:t>
      </w:r>
      <w:r>
        <w:rPr>
          <w:color w:val="2D3032"/>
          <w:sz w:val="20"/>
        </w:rPr>
        <w:t>electronic</w:t>
      </w:r>
      <w:r>
        <w:rPr>
          <w:color w:val="2D3032"/>
          <w:spacing w:val="-4"/>
          <w:sz w:val="20"/>
        </w:rPr>
        <w:t xml:space="preserve"> </w:t>
      </w:r>
      <w:r>
        <w:rPr>
          <w:color w:val="2D3032"/>
          <w:sz w:val="20"/>
        </w:rPr>
        <w:t>fingerprint</w:t>
      </w:r>
      <w:r>
        <w:rPr>
          <w:color w:val="2D3032"/>
          <w:spacing w:val="-4"/>
          <w:sz w:val="20"/>
        </w:rPr>
        <w:t xml:space="preserve"> </w:t>
      </w:r>
      <w:r>
        <w:rPr>
          <w:color w:val="2D3032"/>
          <w:spacing w:val="-2"/>
          <w:sz w:val="20"/>
        </w:rPr>
        <w:t>submission</w:t>
      </w:r>
    </w:p>
    <w:p w14:paraId="224E42DC" w14:textId="77777777" w:rsidR="009C0184" w:rsidRDefault="000075D9">
      <w:pPr>
        <w:pStyle w:val="ListParagraph"/>
        <w:numPr>
          <w:ilvl w:val="0"/>
          <w:numId w:val="6"/>
        </w:numPr>
        <w:tabs>
          <w:tab w:val="left" w:pos="2159"/>
        </w:tabs>
        <w:ind w:left="2159"/>
        <w:rPr>
          <w:sz w:val="20"/>
        </w:rPr>
      </w:pPr>
      <w:proofErr w:type="gramStart"/>
      <w:r>
        <w:rPr>
          <w:color w:val="2D3032"/>
          <w:sz w:val="20"/>
        </w:rPr>
        <w:t>Original</w:t>
      </w:r>
      <w:proofErr w:type="gramEnd"/>
      <w:r>
        <w:rPr>
          <w:color w:val="2D3032"/>
          <w:spacing w:val="-8"/>
          <w:sz w:val="20"/>
        </w:rPr>
        <w:t xml:space="preserve"> </w:t>
      </w:r>
      <w:r>
        <w:rPr>
          <w:color w:val="2D3032"/>
          <w:sz w:val="20"/>
        </w:rPr>
        <w:t>Signed</w:t>
      </w:r>
      <w:r>
        <w:rPr>
          <w:color w:val="2D3032"/>
          <w:spacing w:val="-7"/>
          <w:sz w:val="20"/>
        </w:rPr>
        <w:t xml:space="preserve"> </w:t>
      </w:r>
      <w:r>
        <w:rPr>
          <w:color w:val="2D3032"/>
          <w:sz w:val="20"/>
        </w:rPr>
        <w:t>Release</w:t>
      </w:r>
      <w:r>
        <w:rPr>
          <w:color w:val="2D3032"/>
          <w:spacing w:val="-7"/>
          <w:sz w:val="20"/>
        </w:rPr>
        <w:t xml:space="preserve"> </w:t>
      </w:r>
      <w:r>
        <w:rPr>
          <w:color w:val="2D3032"/>
          <w:spacing w:val="-2"/>
          <w:sz w:val="20"/>
        </w:rPr>
        <w:t>Statements</w:t>
      </w:r>
    </w:p>
    <w:p w14:paraId="224E42DD" w14:textId="77777777" w:rsidR="009C0184" w:rsidRDefault="000075D9">
      <w:pPr>
        <w:pStyle w:val="BodyText"/>
        <w:spacing w:before="228"/>
        <w:ind w:left="1079" w:right="1176"/>
      </w:pPr>
      <w:r>
        <w:rPr>
          <w:color w:val="2D3032"/>
        </w:rPr>
        <w:t>Failure</w:t>
      </w:r>
      <w:r>
        <w:rPr>
          <w:color w:val="2D3032"/>
          <w:spacing w:val="-3"/>
        </w:rPr>
        <w:t xml:space="preserve"> </w:t>
      </w:r>
      <w:r>
        <w:rPr>
          <w:color w:val="2D3032"/>
        </w:rPr>
        <w:t>to</w:t>
      </w:r>
      <w:r>
        <w:rPr>
          <w:color w:val="2D3032"/>
          <w:spacing w:val="-2"/>
        </w:rPr>
        <w:t xml:space="preserve"> </w:t>
      </w:r>
      <w:r>
        <w:rPr>
          <w:color w:val="2D3032"/>
        </w:rPr>
        <w:t>provide</w:t>
      </w:r>
      <w:r>
        <w:rPr>
          <w:color w:val="2D3032"/>
          <w:spacing w:val="-3"/>
        </w:rPr>
        <w:t xml:space="preserve"> </w:t>
      </w:r>
      <w:r>
        <w:rPr>
          <w:color w:val="2D3032"/>
        </w:rPr>
        <w:t>the</w:t>
      </w:r>
      <w:r>
        <w:rPr>
          <w:color w:val="2D3032"/>
          <w:spacing w:val="-3"/>
        </w:rPr>
        <w:t xml:space="preserve"> </w:t>
      </w:r>
      <w:r>
        <w:rPr>
          <w:color w:val="2D3032"/>
        </w:rPr>
        <w:t>required</w:t>
      </w:r>
      <w:r>
        <w:rPr>
          <w:color w:val="2D3032"/>
          <w:spacing w:val="-2"/>
        </w:rPr>
        <w:t xml:space="preserve"> </w:t>
      </w:r>
      <w:r>
        <w:rPr>
          <w:color w:val="2D3032"/>
        </w:rPr>
        <w:t>documentation</w:t>
      </w:r>
      <w:r>
        <w:rPr>
          <w:color w:val="2D3032"/>
          <w:spacing w:val="-3"/>
        </w:rPr>
        <w:t xml:space="preserve"> </w:t>
      </w:r>
      <w:r>
        <w:rPr>
          <w:color w:val="2D3032"/>
        </w:rPr>
        <w:t>at</w:t>
      </w:r>
      <w:r>
        <w:rPr>
          <w:color w:val="2D3032"/>
          <w:spacing w:val="-3"/>
        </w:rPr>
        <w:t xml:space="preserve"> </w:t>
      </w:r>
      <w:r>
        <w:rPr>
          <w:color w:val="2D3032"/>
        </w:rPr>
        <w:t>least</w:t>
      </w:r>
      <w:r>
        <w:rPr>
          <w:color w:val="2D3032"/>
          <w:spacing w:val="-3"/>
        </w:rPr>
        <w:t xml:space="preserve"> </w:t>
      </w:r>
      <w:r>
        <w:rPr>
          <w:color w:val="2D3032"/>
        </w:rPr>
        <w:t>thirty</w:t>
      </w:r>
      <w:r>
        <w:rPr>
          <w:color w:val="2D3032"/>
          <w:spacing w:val="-3"/>
        </w:rPr>
        <w:t xml:space="preserve"> </w:t>
      </w:r>
      <w:r>
        <w:rPr>
          <w:color w:val="2D3032"/>
        </w:rPr>
        <w:t>(30)</w:t>
      </w:r>
      <w:r>
        <w:rPr>
          <w:color w:val="2D3032"/>
          <w:spacing w:val="-2"/>
        </w:rPr>
        <w:t xml:space="preserve"> </w:t>
      </w:r>
      <w:r>
        <w:rPr>
          <w:color w:val="2D3032"/>
        </w:rPr>
        <w:t>days</w:t>
      </w:r>
      <w:r>
        <w:rPr>
          <w:color w:val="2D3032"/>
          <w:spacing w:val="-3"/>
        </w:rPr>
        <w:t xml:space="preserve"> </w:t>
      </w:r>
      <w:r>
        <w:rPr>
          <w:color w:val="2D3032"/>
        </w:rPr>
        <w:t>prior</w:t>
      </w:r>
      <w:r>
        <w:rPr>
          <w:color w:val="2D3032"/>
          <w:spacing w:val="-2"/>
        </w:rPr>
        <w:t xml:space="preserve"> </w:t>
      </w:r>
      <w:r>
        <w:rPr>
          <w:color w:val="2D3032"/>
        </w:rPr>
        <w:t>to</w:t>
      </w:r>
      <w:r>
        <w:rPr>
          <w:color w:val="2D3032"/>
          <w:spacing w:val="-3"/>
        </w:rPr>
        <w:t xml:space="preserve"> </w:t>
      </w:r>
      <w:r>
        <w:rPr>
          <w:color w:val="2D3032"/>
        </w:rPr>
        <w:t>the</w:t>
      </w:r>
      <w:r>
        <w:rPr>
          <w:color w:val="2D3032"/>
          <w:spacing w:val="-3"/>
        </w:rPr>
        <w:t xml:space="preserve"> </w:t>
      </w:r>
      <w:r>
        <w:rPr>
          <w:color w:val="2D3032"/>
        </w:rPr>
        <w:t>individual's</w:t>
      </w:r>
      <w:r>
        <w:rPr>
          <w:color w:val="2D3032"/>
          <w:spacing w:val="-3"/>
        </w:rPr>
        <w:t xml:space="preserve"> </w:t>
      </w:r>
      <w:r>
        <w:rPr>
          <w:color w:val="2D3032"/>
        </w:rPr>
        <w:t>start</w:t>
      </w:r>
      <w:r>
        <w:rPr>
          <w:color w:val="2D3032"/>
          <w:spacing w:val="-3"/>
        </w:rPr>
        <w:t xml:space="preserve"> </w:t>
      </w:r>
      <w:r>
        <w:rPr>
          <w:color w:val="2D3032"/>
        </w:rPr>
        <w:t>date</w:t>
      </w:r>
      <w:r>
        <w:rPr>
          <w:color w:val="2D3032"/>
          <w:spacing w:val="-3"/>
        </w:rPr>
        <w:t xml:space="preserve"> </w:t>
      </w:r>
      <w:r>
        <w:rPr>
          <w:color w:val="2D3032"/>
        </w:rPr>
        <w:t>shall</w:t>
      </w:r>
      <w:r>
        <w:rPr>
          <w:color w:val="2D3032"/>
          <w:spacing w:val="-3"/>
        </w:rPr>
        <w:t xml:space="preserve"> </w:t>
      </w:r>
      <w:r>
        <w:rPr>
          <w:color w:val="2D3032"/>
        </w:rPr>
        <w:t>result in delaying the individual's start date.</w:t>
      </w:r>
      <w:r>
        <w:rPr>
          <w:color w:val="2D3032"/>
          <w:spacing w:val="40"/>
        </w:rPr>
        <w:t xml:space="preserve"> </w:t>
      </w:r>
      <w:r>
        <w:rPr>
          <w:color w:val="2D3032"/>
        </w:rPr>
        <w:t>Background investigations shall be reinitiated as required to ensure investigations remain current (not older than ten (10) years) throughout the contract performance period. The contractor's security representative shall contact the CSM for guidance when reinvestigations are required.</w:t>
      </w:r>
    </w:p>
    <w:p w14:paraId="224E42DE" w14:textId="77777777" w:rsidR="009C0184" w:rsidRDefault="009C0184">
      <w:pPr>
        <w:pStyle w:val="BodyText"/>
      </w:pPr>
    </w:p>
    <w:p w14:paraId="224E42DF" w14:textId="77777777" w:rsidR="009C0184" w:rsidRDefault="000075D9">
      <w:pPr>
        <w:pStyle w:val="BodyText"/>
        <w:ind w:left="1079" w:right="1167"/>
      </w:pPr>
      <w:r>
        <w:rPr>
          <w:color w:val="2D3032"/>
        </w:rPr>
        <w:t>Regardless</w:t>
      </w:r>
      <w:r>
        <w:rPr>
          <w:color w:val="2D3032"/>
          <w:spacing w:val="-4"/>
        </w:rPr>
        <w:t xml:space="preserve"> </w:t>
      </w:r>
      <w:r>
        <w:rPr>
          <w:color w:val="2D3032"/>
        </w:rPr>
        <w:t>of</w:t>
      </w:r>
      <w:r>
        <w:rPr>
          <w:color w:val="2D3032"/>
          <w:spacing w:val="-5"/>
        </w:rPr>
        <w:t xml:space="preserve"> </w:t>
      </w:r>
      <w:r>
        <w:rPr>
          <w:color w:val="2D3032"/>
        </w:rPr>
        <w:t>their</w:t>
      </w:r>
      <w:r>
        <w:rPr>
          <w:color w:val="2D3032"/>
          <w:spacing w:val="-2"/>
        </w:rPr>
        <w:t xml:space="preserve"> </w:t>
      </w:r>
      <w:r>
        <w:rPr>
          <w:color w:val="2D3032"/>
        </w:rPr>
        <w:t>duties</w:t>
      </w:r>
      <w:r>
        <w:rPr>
          <w:color w:val="2D3032"/>
          <w:spacing w:val="-4"/>
        </w:rPr>
        <w:t xml:space="preserve"> </w:t>
      </w:r>
      <w:r>
        <w:rPr>
          <w:color w:val="2D3032"/>
        </w:rPr>
        <w:t>or</w:t>
      </w:r>
      <w:r>
        <w:rPr>
          <w:color w:val="2D3032"/>
          <w:spacing w:val="-2"/>
        </w:rPr>
        <w:t xml:space="preserve"> </w:t>
      </w:r>
      <w:r>
        <w:rPr>
          <w:color w:val="2D3032"/>
        </w:rPr>
        <w:t>IT</w:t>
      </w:r>
      <w:r>
        <w:rPr>
          <w:color w:val="2D3032"/>
          <w:spacing w:val="-1"/>
        </w:rPr>
        <w:t xml:space="preserve"> </w:t>
      </w:r>
      <w:r>
        <w:rPr>
          <w:color w:val="2D3032"/>
        </w:rPr>
        <w:t>access</w:t>
      </w:r>
      <w:r>
        <w:rPr>
          <w:color w:val="2D3032"/>
          <w:spacing w:val="-4"/>
        </w:rPr>
        <w:t xml:space="preserve"> </w:t>
      </w:r>
      <w:proofErr w:type="gramStart"/>
      <w:r>
        <w:rPr>
          <w:color w:val="2D3032"/>
        </w:rPr>
        <w:t>requirements</w:t>
      </w:r>
      <w:proofErr w:type="gramEnd"/>
      <w:r>
        <w:rPr>
          <w:color w:val="2D3032"/>
          <w:spacing w:val="-2"/>
        </w:rPr>
        <w:t xml:space="preserve"> </w:t>
      </w:r>
      <w:r>
        <w:rPr>
          <w:color w:val="2D3032"/>
        </w:rPr>
        <w:t>ALL</w:t>
      </w:r>
      <w:r>
        <w:rPr>
          <w:color w:val="2D3032"/>
          <w:spacing w:val="-5"/>
        </w:rPr>
        <w:t xml:space="preserve"> </w:t>
      </w:r>
      <w:r>
        <w:rPr>
          <w:color w:val="2D3032"/>
        </w:rPr>
        <w:t>contractor</w:t>
      </w:r>
      <w:r>
        <w:rPr>
          <w:color w:val="2D3032"/>
          <w:spacing w:val="-2"/>
        </w:rPr>
        <w:t xml:space="preserve"> </w:t>
      </w:r>
      <w:r>
        <w:rPr>
          <w:color w:val="2D3032"/>
        </w:rPr>
        <w:t>employees</w:t>
      </w:r>
      <w:r>
        <w:rPr>
          <w:color w:val="2D3032"/>
          <w:spacing w:val="-2"/>
        </w:rPr>
        <w:t xml:space="preserve"> </w:t>
      </w:r>
      <w:r>
        <w:rPr>
          <w:color w:val="2D3032"/>
        </w:rPr>
        <w:t>shall</w:t>
      </w:r>
      <w:r>
        <w:rPr>
          <w:color w:val="2D3032"/>
          <w:spacing w:val="-2"/>
        </w:rPr>
        <w:t xml:space="preserve"> </w:t>
      </w:r>
      <w:r>
        <w:rPr>
          <w:color w:val="2D3032"/>
        </w:rPr>
        <w:t>in-process</w:t>
      </w:r>
      <w:r>
        <w:rPr>
          <w:color w:val="2D3032"/>
          <w:spacing w:val="-2"/>
        </w:rPr>
        <w:t xml:space="preserve"> </w:t>
      </w:r>
      <w:r>
        <w:rPr>
          <w:color w:val="2D3032"/>
        </w:rPr>
        <w:t>with</w:t>
      </w:r>
      <w:r>
        <w:rPr>
          <w:color w:val="2D3032"/>
          <w:spacing w:val="-4"/>
        </w:rPr>
        <w:t xml:space="preserve"> </w:t>
      </w:r>
      <w:r>
        <w:rPr>
          <w:color w:val="2D3032"/>
        </w:rPr>
        <w:t>the</w:t>
      </w:r>
      <w:r>
        <w:rPr>
          <w:color w:val="2D3032"/>
          <w:spacing w:val="-1"/>
        </w:rPr>
        <w:t xml:space="preserve"> </w:t>
      </w:r>
      <w:r>
        <w:rPr>
          <w:color w:val="2D3032"/>
        </w:rPr>
        <w:t>CSM</w:t>
      </w:r>
      <w:r>
        <w:rPr>
          <w:color w:val="2D3032"/>
          <w:spacing w:val="-1"/>
        </w:rPr>
        <w:t xml:space="preserve"> </w:t>
      </w:r>
      <w:r>
        <w:rPr>
          <w:color w:val="2D3032"/>
        </w:rPr>
        <w:t>upon arrival to the command and shall out-process prior to their departure at the completion of the individual's performance under the contract. Employees requiring IT access shall also check-in and check-out with the Navy command's</w:t>
      </w:r>
      <w:r>
        <w:rPr>
          <w:color w:val="2D3032"/>
          <w:spacing w:val="-3"/>
        </w:rPr>
        <w:t xml:space="preserve"> </w:t>
      </w:r>
      <w:r>
        <w:rPr>
          <w:color w:val="2D3032"/>
        </w:rPr>
        <w:t>ISSM/IAM.</w:t>
      </w:r>
      <w:r>
        <w:rPr>
          <w:color w:val="2D3032"/>
          <w:spacing w:val="-1"/>
        </w:rPr>
        <w:t xml:space="preserve"> </w:t>
      </w:r>
      <w:r>
        <w:rPr>
          <w:color w:val="2D3032"/>
        </w:rPr>
        <w:t>Completion</w:t>
      </w:r>
      <w:r>
        <w:rPr>
          <w:color w:val="2D3032"/>
          <w:spacing w:val="-3"/>
        </w:rPr>
        <w:t xml:space="preserve"> </w:t>
      </w:r>
      <w:r>
        <w:rPr>
          <w:color w:val="2D3032"/>
        </w:rPr>
        <w:t>and</w:t>
      </w:r>
      <w:r>
        <w:rPr>
          <w:color w:val="2D3032"/>
          <w:spacing w:val="-1"/>
        </w:rPr>
        <w:t xml:space="preserve"> </w:t>
      </w:r>
      <w:r>
        <w:rPr>
          <w:color w:val="2D3032"/>
        </w:rPr>
        <w:t>approval</w:t>
      </w:r>
      <w:r>
        <w:rPr>
          <w:color w:val="2D3032"/>
          <w:spacing w:val="-1"/>
        </w:rPr>
        <w:t xml:space="preserve"> </w:t>
      </w:r>
      <w:r>
        <w:rPr>
          <w:color w:val="2D3032"/>
        </w:rPr>
        <w:t>of</w:t>
      </w:r>
      <w:r>
        <w:rPr>
          <w:color w:val="2D3032"/>
          <w:spacing w:val="-4"/>
        </w:rPr>
        <w:t xml:space="preserve"> </w:t>
      </w:r>
      <w:r>
        <w:rPr>
          <w:color w:val="2D3032"/>
        </w:rPr>
        <w:t>a</w:t>
      </w:r>
      <w:r>
        <w:rPr>
          <w:color w:val="2D3032"/>
          <w:spacing w:val="-1"/>
        </w:rPr>
        <w:t xml:space="preserve"> </w:t>
      </w:r>
      <w:r>
        <w:rPr>
          <w:color w:val="2D3032"/>
        </w:rPr>
        <w:t>SAAR-N</w:t>
      </w:r>
      <w:r>
        <w:rPr>
          <w:color w:val="2D3032"/>
          <w:spacing w:val="-1"/>
        </w:rPr>
        <w:t xml:space="preserve"> </w:t>
      </w:r>
      <w:r>
        <w:rPr>
          <w:color w:val="2D3032"/>
        </w:rPr>
        <w:t>form</w:t>
      </w:r>
      <w:r>
        <w:rPr>
          <w:color w:val="2D3032"/>
          <w:spacing w:val="-4"/>
        </w:rPr>
        <w:t xml:space="preserve"> </w:t>
      </w:r>
      <w:r>
        <w:rPr>
          <w:color w:val="2D3032"/>
        </w:rPr>
        <w:t>is</w:t>
      </w:r>
      <w:r>
        <w:rPr>
          <w:color w:val="2D3032"/>
          <w:spacing w:val="-3"/>
        </w:rPr>
        <w:t xml:space="preserve"> </w:t>
      </w:r>
      <w:r>
        <w:rPr>
          <w:color w:val="2D3032"/>
        </w:rPr>
        <w:t>required</w:t>
      </w:r>
      <w:r>
        <w:rPr>
          <w:color w:val="2D3032"/>
          <w:spacing w:val="-1"/>
        </w:rPr>
        <w:t xml:space="preserve"> </w:t>
      </w:r>
      <w:r>
        <w:rPr>
          <w:color w:val="2D3032"/>
        </w:rPr>
        <w:t>for</w:t>
      </w:r>
      <w:r>
        <w:rPr>
          <w:color w:val="2D3032"/>
          <w:spacing w:val="-1"/>
        </w:rPr>
        <w:t xml:space="preserve"> </w:t>
      </w:r>
      <w:r>
        <w:rPr>
          <w:color w:val="2D3032"/>
        </w:rPr>
        <w:t>all</w:t>
      </w:r>
      <w:r>
        <w:rPr>
          <w:color w:val="2D3032"/>
          <w:spacing w:val="-1"/>
        </w:rPr>
        <w:t xml:space="preserve"> </w:t>
      </w:r>
      <w:r>
        <w:rPr>
          <w:color w:val="2D3032"/>
        </w:rPr>
        <w:t>individuals</w:t>
      </w:r>
      <w:r>
        <w:rPr>
          <w:color w:val="2D3032"/>
          <w:spacing w:val="-3"/>
        </w:rPr>
        <w:t xml:space="preserve"> </w:t>
      </w:r>
      <w:r>
        <w:rPr>
          <w:color w:val="2D3032"/>
        </w:rPr>
        <w:t>accessing</w:t>
      </w:r>
      <w:r>
        <w:rPr>
          <w:color w:val="2D3032"/>
          <w:spacing w:val="-3"/>
        </w:rPr>
        <w:t xml:space="preserve"> </w:t>
      </w:r>
      <w:r>
        <w:rPr>
          <w:color w:val="2D3032"/>
        </w:rPr>
        <w:t>Navy IT resources. The SAAR-N shall be forwarded to the Navy CSM at least thirty (30) days prior to the individual's start date. Failure to provide the required documentation at least thirty (30) days prior to the individual's start date shall result in delaying the individual's start date.</w:t>
      </w:r>
    </w:p>
    <w:p w14:paraId="224E42E0" w14:textId="77777777" w:rsidR="009C0184" w:rsidRDefault="009C0184">
      <w:pPr>
        <w:pStyle w:val="BodyText"/>
        <w:spacing w:before="1"/>
      </w:pPr>
    </w:p>
    <w:p w14:paraId="224E42E1" w14:textId="77777777" w:rsidR="009C0184" w:rsidRDefault="000075D9">
      <w:pPr>
        <w:pStyle w:val="BodyText"/>
        <w:ind w:left="1079" w:right="1116"/>
      </w:pPr>
      <w:r>
        <w:rPr>
          <w:color w:val="2D3032"/>
        </w:rPr>
        <w:t>The</w:t>
      </w:r>
      <w:r>
        <w:rPr>
          <w:color w:val="2D3032"/>
          <w:spacing w:val="-1"/>
        </w:rPr>
        <w:t xml:space="preserve"> </w:t>
      </w:r>
      <w:r>
        <w:rPr>
          <w:color w:val="2D3032"/>
        </w:rPr>
        <w:t>contractor</w:t>
      </w:r>
      <w:r>
        <w:rPr>
          <w:color w:val="2D3032"/>
          <w:spacing w:val="-1"/>
        </w:rPr>
        <w:t xml:space="preserve"> </w:t>
      </w:r>
      <w:proofErr w:type="gramStart"/>
      <w:r>
        <w:rPr>
          <w:color w:val="2D3032"/>
        </w:rPr>
        <w:t>shall</w:t>
      </w:r>
      <w:proofErr w:type="gramEnd"/>
      <w:r>
        <w:rPr>
          <w:color w:val="2D3032"/>
          <w:spacing w:val="-1"/>
        </w:rPr>
        <w:t xml:space="preserve"> </w:t>
      </w:r>
      <w:r>
        <w:rPr>
          <w:color w:val="2D3032"/>
        </w:rPr>
        <w:t>ensure</w:t>
      </w:r>
      <w:r>
        <w:rPr>
          <w:color w:val="2D3032"/>
          <w:spacing w:val="-1"/>
        </w:rPr>
        <w:t xml:space="preserve"> </w:t>
      </w:r>
      <w:r>
        <w:rPr>
          <w:color w:val="2D3032"/>
        </w:rPr>
        <w:t>that</w:t>
      </w:r>
      <w:r>
        <w:rPr>
          <w:color w:val="2D3032"/>
          <w:spacing w:val="-1"/>
        </w:rPr>
        <w:t xml:space="preserve"> </w:t>
      </w:r>
      <w:r>
        <w:rPr>
          <w:color w:val="2D3032"/>
        </w:rPr>
        <w:t>each</w:t>
      </w:r>
      <w:r>
        <w:rPr>
          <w:color w:val="2D3032"/>
          <w:spacing w:val="-3"/>
        </w:rPr>
        <w:t xml:space="preserve"> </w:t>
      </w:r>
      <w:r>
        <w:rPr>
          <w:color w:val="2D3032"/>
        </w:rPr>
        <w:t>contract</w:t>
      </w:r>
      <w:r>
        <w:rPr>
          <w:color w:val="2D3032"/>
          <w:spacing w:val="-1"/>
        </w:rPr>
        <w:t xml:space="preserve"> </w:t>
      </w:r>
      <w:r>
        <w:rPr>
          <w:color w:val="2D3032"/>
        </w:rPr>
        <w:t>employee</w:t>
      </w:r>
      <w:r>
        <w:rPr>
          <w:color w:val="2D3032"/>
          <w:spacing w:val="-1"/>
        </w:rPr>
        <w:t xml:space="preserve"> </w:t>
      </w:r>
      <w:r>
        <w:rPr>
          <w:color w:val="2D3032"/>
        </w:rPr>
        <w:t>requiring</w:t>
      </w:r>
      <w:r>
        <w:rPr>
          <w:color w:val="2D3032"/>
          <w:spacing w:val="-3"/>
        </w:rPr>
        <w:t xml:space="preserve"> </w:t>
      </w:r>
      <w:r>
        <w:rPr>
          <w:color w:val="2D3032"/>
        </w:rPr>
        <w:t>access</w:t>
      </w:r>
      <w:r>
        <w:rPr>
          <w:color w:val="2D3032"/>
          <w:spacing w:val="-3"/>
        </w:rPr>
        <w:t xml:space="preserve"> </w:t>
      </w:r>
      <w:r>
        <w:rPr>
          <w:color w:val="2D3032"/>
        </w:rPr>
        <w:t>to</w:t>
      </w:r>
      <w:r>
        <w:rPr>
          <w:color w:val="2D3032"/>
          <w:spacing w:val="-1"/>
        </w:rPr>
        <w:t xml:space="preserve"> </w:t>
      </w:r>
      <w:r>
        <w:rPr>
          <w:color w:val="2D3032"/>
        </w:rPr>
        <w:t>IT systems</w:t>
      </w:r>
      <w:r>
        <w:rPr>
          <w:color w:val="2D3032"/>
          <w:spacing w:val="-3"/>
        </w:rPr>
        <w:t xml:space="preserve"> </w:t>
      </w:r>
      <w:r>
        <w:rPr>
          <w:color w:val="2D3032"/>
        </w:rPr>
        <w:t>or networks</w:t>
      </w:r>
      <w:r>
        <w:rPr>
          <w:color w:val="2D3032"/>
          <w:spacing w:val="-3"/>
        </w:rPr>
        <w:t xml:space="preserve"> </w:t>
      </w:r>
      <w:proofErr w:type="gramStart"/>
      <w:r>
        <w:rPr>
          <w:color w:val="2D3032"/>
        </w:rPr>
        <w:t>complete</w:t>
      </w:r>
      <w:proofErr w:type="gramEnd"/>
      <w:r>
        <w:rPr>
          <w:color w:val="2D3032"/>
          <w:spacing w:val="-1"/>
        </w:rPr>
        <w:t xml:space="preserve"> </w:t>
      </w:r>
      <w:r>
        <w:rPr>
          <w:color w:val="2D3032"/>
        </w:rPr>
        <w:t xml:space="preserve">annual Cyber Awareness </w:t>
      </w:r>
      <w:proofErr w:type="gramStart"/>
      <w:r>
        <w:rPr>
          <w:color w:val="2D3032"/>
        </w:rPr>
        <w:t>training, and</w:t>
      </w:r>
      <w:proofErr w:type="gramEnd"/>
      <w:r>
        <w:rPr>
          <w:color w:val="2D3032"/>
        </w:rPr>
        <w:t xml:space="preserve"> </w:t>
      </w:r>
      <w:proofErr w:type="gramStart"/>
      <w:r>
        <w:rPr>
          <w:color w:val="2D3032"/>
        </w:rPr>
        <w:t>maintain</w:t>
      </w:r>
      <w:proofErr w:type="gramEnd"/>
      <w:r>
        <w:rPr>
          <w:color w:val="2D3032"/>
        </w:rPr>
        <w:t xml:space="preserve"> a current requisite background investigation. Contractor employees shall accurately complete the required investigative forms prior to submission to the CSM. The CSM will review the submitted documentation for completeness prior to submitting it to the OPM; Potential suitability or security issues identified may render the contractor employee ineligible for the assignment. An unfavorable determination is final (subject to SF-86 appeal procedures</w:t>
      </w:r>
      <w:proofErr w:type="gramStart"/>
      <w:r>
        <w:rPr>
          <w:color w:val="2D3032"/>
        </w:rPr>
        <w:t>)</w:t>
      </w:r>
      <w:proofErr w:type="gramEnd"/>
      <w:r>
        <w:rPr>
          <w:color w:val="2D3032"/>
        </w:rPr>
        <w:t xml:space="preserve"> and such a determination does not relieve the contractor from meeting any contractual obligation under the contract. The CSM will forward the required forms to OPM for processing. Once the</w:t>
      </w:r>
      <w:r>
        <w:rPr>
          <w:color w:val="2D3032"/>
          <w:spacing w:val="-3"/>
        </w:rPr>
        <w:t xml:space="preserve"> </w:t>
      </w:r>
      <w:r>
        <w:rPr>
          <w:color w:val="2D3032"/>
        </w:rPr>
        <w:t>investigation</w:t>
      </w:r>
      <w:r>
        <w:rPr>
          <w:color w:val="2D3032"/>
          <w:spacing w:val="-3"/>
        </w:rPr>
        <w:t xml:space="preserve"> </w:t>
      </w:r>
      <w:r>
        <w:rPr>
          <w:color w:val="2D3032"/>
        </w:rPr>
        <w:t>is</w:t>
      </w:r>
      <w:r>
        <w:rPr>
          <w:color w:val="2D3032"/>
          <w:spacing w:val="-4"/>
        </w:rPr>
        <w:t xml:space="preserve"> </w:t>
      </w:r>
      <w:r>
        <w:rPr>
          <w:color w:val="2D3032"/>
        </w:rPr>
        <w:t>complete,</w:t>
      </w:r>
      <w:r>
        <w:rPr>
          <w:color w:val="2D3032"/>
          <w:spacing w:val="-3"/>
        </w:rPr>
        <w:t xml:space="preserve"> </w:t>
      </w:r>
      <w:r>
        <w:rPr>
          <w:color w:val="2D3032"/>
        </w:rPr>
        <w:t>the</w:t>
      </w:r>
      <w:r>
        <w:rPr>
          <w:color w:val="2D3032"/>
          <w:spacing w:val="-3"/>
        </w:rPr>
        <w:t xml:space="preserve"> </w:t>
      </w:r>
      <w:r>
        <w:rPr>
          <w:color w:val="2D3032"/>
        </w:rPr>
        <w:t>results</w:t>
      </w:r>
      <w:r>
        <w:rPr>
          <w:color w:val="2D3032"/>
          <w:spacing w:val="-1"/>
        </w:rPr>
        <w:t xml:space="preserve"> </w:t>
      </w:r>
      <w:r>
        <w:rPr>
          <w:color w:val="2D3032"/>
        </w:rPr>
        <w:t>will</w:t>
      </w:r>
      <w:r>
        <w:rPr>
          <w:color w:val="2D3032"/>
          <w:spacing w:val="-3"/>
        </w:rPr>
        <w:t xml:space="preserve"> </w:t>
      </w:r>
      <w:r>
        <w:rPr>
          <w:color w:val="2D3032"/>
        </w:rPr>
        <w:t>be</w:t>
      </w:r>
      <w:r>
        <w:rPr>
          <w:color w:val="2D3032"/>
          <w:spacing w:val="-3"/>
        </w:rPr>
        <w:t xml:space="preserve"> </w:t>
      </w:r>
      <w:r>
        <w:rPr>
          <w:color w:val="2D3032"/>
        </w:rPr>
        <w:t>forwarded</w:t>
      </w:r>
      <w:r>
        <w:rPr>
          <w:color w:val="2D3032"/>
          <w:spacing w:val="-2"/>
        </w:rPr>
        <w:t xml:space="preserve"> </w:t>
      </w:r>
      <w:r>
        <w:rPr>
          <w:color w:val="2D3032"/>
        </w:rPr>
        <w:t>by</w:t>
      </w:r>
      <w:r>
        <w:rPr>
          <w:color w:val="2D3032"/>
          <w:spacing w:val="-4"/>
        </w:rPr>
        <w:t xml:space="preserve"> </w:t>
      </w:r>
      <w:r>
        <w:rPr>
          <w:color w:val="2D3032"/>
        </w:rPr>
        <w:t>OPM</w:t>
      </w:r>
      <w:r>
        <w:rPr>
          <w:color w:val="2D3032"/>
          <w:spacing w:val="-3"/>
        </w:rPr>
        <w:t xml:space="preserve"> </w:t>
      </w:r>
      <w:r>
        <w:rPr>
          <w:color w:val="2D3032"/>
        </w:rPr>
        <w:t>to</w:t>
      </w:r>
      <w:r>
        <w:rPr>
          <w:color w:val="2D3032"/>
          <w:spacing w:val="-2"/>
        </w:rPr>
        <w:t xml:space="preserve"> </w:t>
      </w:r>
      <w:r>
        <w:rPr>
          <w:color w:val="2D3032"/>
        </w:rPr>
        <w:t>the</w:t>
      </w:r>
      <w:r>
        <w:rPr>
          <w:color w:val="2D3032"/>
          <w:spacing w:val="-3"/>
        </w:rPr>
        <w:t xml:space="preserve"> </w:t>
      </w:r>
      <w:r>
        <w:rPr>
          <w:color w:val="2D3032"/>
        </w:rPr>
        <w:t>DoD</w:t>
      </w:r>
      <w:r>
        <w:rPr>
          <w:color w:val="2D3032"/>
          <w:spacing w:val="-3"/>
        </w:rPr>
        <w:t xml:space="preserve"> </w:t>
      </w:r>
      <w:r>
        <w:rPr>
          <w:color w:val="2D3032"/>
        </w:rPr>
        <w:t>Central</w:t>
      </w:r>
      <w:r>
        <w:rPr>
          <w:color w:val="2D3032"/>
          <w:spacing w:val="-3"/>
        </w:rPr>
        <w:t xml:space="preserve"> </w:t>
      </w:r>
      <w:r>
        <w:rPr>
          <w:color w:val="2D3032"/>
        </w:rPr>
        <w:t>Adjudication</w:t>
      </w:r>
      <w:r>
        <w:rPr>
          <w:color w:val="2D3032"/>
          <w:spacing w:val="-3"/>
        </w:rPr>
        <w:t xml:space="preserve"> </w:t>
      </w:r>
      <w:r>
        <w:rPr>
          <w:color w:val="2D3032"/>
        </w:rPr>
        <w:t>Facility</w:t>
      </w:r>
      <w:r>
        <w:rPr>
          <w:color w:val="2D3032"/>
          <w:spacing w:val="-3"/>
        </w:rPr>
        <w:t xml:space="preserve"> </w:t>
      </w:r>
      <w:r>
        <w:rPr>
          <w:color w:val="2D3032"/>
        </w:rPr>
        <w:t>(CAF) for a determination.</w:t>
      </w:r>
    </w:p>
    <w:p w14:paraId="224E42E2" w14:textId="77777777" w:rsidR="009C0184" w:rsidRDefault="000075D9">
      <w:pPr>
        <w:pStyle w:val="BodyText"/>
        <w:spacing w:before="229"/>
        <w:ind w:left="1079" w:right="1088"/>
      </w:pPr>
      <w:r>
        <w:rPr>
          <w:color w:val="2D3032"/>
        </w:rPr>
        <w:t>If the contractor employee already possesses a current favorably adjudicated investigation, the contractor shall submit a VAR via the JPAS or a hard copy</w:t>
      </w:r>
      <w:r>
        <w:rPr>
          <w:color w:val="2D3032"/>
          <w:spacing w:val="-2"/>
        </w:rPr>
        <w:t xml:space="preserve"> </w:t>
      </w:r>
      <w:r>
        <w:rPr>
          <w:color w:val="2D3032"/>
        </w:rPr>
        <w:t>VAR directly from the contractor's security</w:t>
      </w:r>
      <w:r>
        <w:rPr>
          <w:color w:val="2D3032"/>
          <w:spacing w:val="-2"/>
        </w:rPr>
        <w:t xml:space="preserve"> </w:t>
      </w:r>
      <w:r>
        <w:rPr>
          <w:color w:val="2D3032"/>
        </w:rPr>
        <w:t>representative. Although the contractor will</w:t>
      </w:r>
      <w:r>
        <w:rPr>
          <w:color w:val="2D3032"/>
          <w:spacing w:val="-3"/>
        </w:rPr>
        <w:t xml:space="preserve"> </w:t>
      </w:r>
      <w:r>
        <w:rPr>
          <w:color w:val="2D3032"/>
        </w:rPr>
        <w:t>take</w:t>
      </w:r>
      <w:r>
        <w:rPr>
          <w:color w:val="2D3032"/>
          <w:spacing w:val="-3"/>
        </w:rPr>
        <w:t xml:space="preserve"> </w:t>
      </w:r>
      <w:r>
        <w:rPr>
          <w:color w:val="2D3032"/>
        </w:rPr>
        <w:t>JPAS</w:t>
      </w:r>
      <w:r>
        <w:rPr>
          <w:color w:val="2D3032"/>
          <w:spacing w:val="-3"/>
        </w:rPr>
        <w:t xml:space="preserve"> </w:t>
      </w:r>
      <w:r>
        <w:rPr>
          <w:color w:val="2D3032"/>
        </w:rPr>
        <w:t>owning</w:t>
      </w:r>
      <w:r>
        <w:rPr>
          <w:color w:val="2D3032"/>
          <w:spacing w:val="-3"/>
        </w:rPr>
        <w:t xml:space="preserve"> </w:t>
      </w:r>
      <w:r>
        <w:rPr>
          <w:color w:val="2D3032"/>
        </w:rPr>
        <w:t>role</w:t>
      </w:r>
      <w:r>
        <w:rPr>
          <w:color w:val="2D3032"/>
          <w:spacing w:val="-3"/>
        </w:rPr>
        <w:t xml:space="preserve"> </w:t>
      </w:r>
      <w:r>
        <w:rPr>
          <w:color w:val="2D3032"/>
        </w:rPr>
        <w:t>over</w:t>
      </w:r>
      <w:r>
        <w:rPr>
          <w:color w:val="2D3032"/>
          <w:spacing w:val="-2"/>
        </w:rPr>
        <w:t xml:space="preserve"> </w:t>
      </w:r>
      <w:r>
        <w:rPr>
          <w:color w:val="2D3032"/>
        </w:rPr>
        <w:t>the</w:t>
      </w:r>
      <w:r>
        <w:rPr>
          <w:color w:val="2D3032"/>
          <w:spacing w:val="-3"/>
        </w:rPr>
        <w:t xml:space="preserve"> </w:t>
      </w:r>
      <w:r>
        <w:rPr>
          <w:color w:val="2D3032"/>
        </w:rPr>
        <w:t>contractor</w:t>
      </w:r>
      <w:r>
        <w:rPr>
          <w:color w:val="2D3032"/>
          <w:spacing w:val="-2"/>
        </w:rPr>
        <w:t xml:space="preserve"> </w:t>
      </w:r>
      <w:r>
        <w:rPr>
          <w:color w:val="2D3032"/>
        </w:rPr>
        <w:t>employee,</w:t>
      </w:r>
      <w:r>
        <w:rPr>
          <w:color w:val="2D3032"/>
          <w:spacing w:val="-3"/>
        </w:rPr>
        <w:t xml:space="preserve"> </w:t>
      </w:r>
      <w:r>
        <w:rPr>
          <w:color w:val="2D3032"/>
        </w:rPr>
        <w:t>the</w:t>
      </w:r>
      <w:r>
        <w:rPr>
          <w:color w:val="2D3032"/>
          <w:spacing w:val="-3"/>
        </w:rPr>
        <w:t xml:space="preserve"> </w:t>
      </w:r>
      <w:r>
        <w:rPr>
          <w:color w:val="2D3032"/>
        </w:rPr>
        <w:t>Navy</w:t>
      </w:r>
      <w:r>
        <w:rPr>
          <w:color w:val="2D3032"/>
          <w:spacing w:val="-4"/>
        </w:rPr>
        <w:t xml:space="preserve"> </w:t>
      </w:r>
      <w:r>
        <w:rPr>
          <w:color w:val="2D3032"/>
        </w:rPr>
        <w:t>command</w:t>
      </w:r>
      <w:r>
        <w:rPr>
          <w:color w:val="2D3032"/>
          <w:spacing w:val="-2"/>
        </w:rPr>
        <w:t xml:space="preserve"> </w:t>
      </w:r>
      <w:r>
        <w:rPr>
          <w:color w:val="2D3032"/>
        </w:rPr>
        <w:t>will</w:t>
      </w:r>
      <w:r>
        <w:rPr>
          <w:color w:val="2D3032"/>
          <w:spacing w:val="-3"/>
        </w:rPr>
        <w:t xml:space="preserve"> </w:t>
      </w:r>
      <w:r>
        <w:rPr>
          <w:color w:val="2D3032"/>
        </w:rPr>
        <w:t>take</w:t>
      </w:r>
      <w:r>
        <w:rPr>
          <w:color w:val="2D3032"/>
          <w:spacing w:val="-3"/>
        </w:rPr>
        <w:t xml:space="preserve"> </w:t>
      </w:r>
      <w:r>
        <w:rPr>
          <w:color w:val="2D3032"/>
        </w:rPr>
        <w:t>JPAS</w:t>
      </w:r>
      <w:r>
        <w:rPr>
          <w:color w:val="2D3032"/>
          <w:spacing w:val="-3"/>
        </w:rPr>
        <w:t xml:space="preserve"> </w:t>
      </w:r>
      <w:r>
        <w:rPr>
          <w:color w:val="2D3032"/>
        </w:rPr>
        <w:t xml:space="preserve">"Servicing" role over the contractor employee during the hiring process and for the duration of assignment under that contract. The contractor shall include the IT position category per SECNAV M-5510.30 for each employee designated on a VAR. The VAR requires annual renewal for the duration of the </w:t>
      </w:r>
      <w:proofErr w:type="gramStart"/>
      <w:r>
        <w:rPr>
          <w:color w:val="2D3032"/>
        </w:rPr>
        <w:t>employee's</w:t>
      </w:r>
      <w:proofErr w:type="gramEnd"/>
      <w:r>
        <w:rPr>
          <w:color w:val="2D3032"/>
        </w:rPr>
        <w:t xml:space="preserve"> performance under the contract.</w:t>
      </w:r>
    </w:p>
    <w:p w14:paraId="224E42E3" w14:textId="77777777" w:rsidR="009C0184" w:rsidRDefault="009C0184">
      <w:pPr>
        <w:pStyle w:val="BodyText"/>
        <w:spacing w:before="5"/>
      </w:pPr>
    </w:p>
    <w:p w14:paraId="224E42E4" w14:textId="77777777" w:rsidR="009C0184" w:rsidRDefault="000075D9">
      <w:pPr>
        <w:pStyle w:val="Heading1"/>
        <w:spacing w:before="1"/>
        <w:ind w:left="1079"/>
      </w:pPr>
      <w:r>
        <w:rPr>
          <w:color w:val="2D3032"/>
        </w:rPr>
        <w:t>BACKGROUND</w:t>
      </w:r>
      <w:r>
        <w:rPr>
          <w:color w:val="2D3032"/>
          <w:spacing w:val="-6"/>
        </w:rPr>
        <w:t xml:space="preserve"> </w:t>
      </w:r>
      <w:r>
        <w:rPr>
          <w:color w:val="2D3032"/>
        </w:rPr>
        <w:t>INVESTIGATION</w:t>
      </w:r>
      <w:r>
        <w:rPr>
          <w:color w:val="2D3032"/>
          <w:spacing w:val="-6"/>
        </w:rPr>
        <w:t xml:space="preserve"> </w:t>
      </w:r>
      <w:r>
        <w:rPr>
          <w:color w:val="2D3032"/>
        </w:rPr>
        <w:t>REQUIREMENTS</w:t>
      </w:r>
      <w:r>
        <w:rPr>
          <w:color w:val="2D3032"/>
          <w:spacing w:val="-6"/>
        </w:rPr>
        <w:t xml:space="preserve"> </w:t>
      </w:r>
      <w:r>
        <w:rPr>
          <w:color w:val="2D3032"/>
        </w:rPr>
        <w:t>AND</w:t>
      </w:r>
      <w:r>
        <w:rPr>
          <w:color w:val="2D3032"/>
          <w:spacing w:val="-6"/>
        </w:rPr>
        <w:t xml:space="preserve"> </w:t>
      </w:r>
      <w:r>
        <w:rPr>
          <w:color w:val="2D3032"/>
        </w:rPr>
        <w:t>SECURITY</w:t>
      </w:r>
      <w:r>
        <w:rPr>
          <w:color w:val="2D3032"/>
          <w:spacing w:val="-6"/>
        </w:rPr>
        <w:t xml:space="preserve"> </w:t>
      </w:r>
      <w:r>
        <w:rPr>
          <w:color w:val="2D3032"/>
        </w:rPr>
        <w:t>APPROVAL</w:t>
      </w:r>
      <w:r>
        <w:rPr>
          <w:color w:val="2D3032"/>
          <w:spacing w:val="-7"/>
        </w:rPr>
        <w:t xml:space="preserve"> </w:t>
      </w:r>
      <w:r>
        <w:rPr>
          <w:color w:val="2D3032"/>
        </w:rPr>
        <w:t>PROCESS</w:t>
      </w:r>
      <w:r>
        <w:rPr>
          <w:color w:val="2D3032"/>
          <w:spacing w:val="-6"/>
        </w:rPr>
        <w:t xml:space="preserve"> </w:t>
      </w:r>
      <w:r>
        <w:rPr>
          <w:color w:val="2D3032"/>
        </w:rPr>
        <w:t>FOR CONTRACTORS ASSIGNED TO OR PERFORMING NON-SENSITIVE DUTIES</w:t>
      </w:r>
    </w:p>
    <w:p w14:paraId="224E42E5" w14:textId="77777777" w:rsidR="009C0184" w:rsidRDefault="000075D9">
      <w:pPr>
        <w:pStyle w:val="BodyText"/>
        <w:spacing w:before="224"/>
        <w:ind w:left="1079" w:right="1176"/>
      </w:pPr>
      <w:r>
        <w:rPr>
          <w:color w:val="2D3032"/>
        </w:rPr>
        <w:t xml:space="preserve">Contractor </w:t>
      </w:r>
      <w:proofErr w:type="gramStart"/>
      <w:r>
        <w:rPr>
          <w:color w:val="2D3032"/>
        </w:rPr>
        <w:t>employee</w:t>
      </w:r>
      <w:proofErr w:type="gramEnd"/>
      <w:r>
        <w:rPr>
          <w:color w:val="2D3032"/>
        </w:rPr>
        <w:t xml:space="preserve"> whose work is unclassified and non-sensitive (e.g., performing certain duties such as lawn maintenance,</w:t>
      </w:r>
      <w:r>
        <w:rPr>
          <w:color w:val="2D3032"/>
          <w:spacing w:val="-2"/>
        </w:rPr>
        <w:t xml:space="preserve"> </w:t>
      </w:r>
      <w:r>
        <w:rPr>
          <w:color w:val="2D3032"/>
        </w:rPr>
        <w:t>vendor</w:t>
      </w:r>
      <w:r>
        <w:rPr>
          <w:color w:val="2D3032"/>
          <w:spacing w:val="-2"/>
        </w:rPr>
        <w:t xml:space="preserve"> </w:t>
      </w:r>
      <w:r>
        <w:rPr>
          <w:color w:val="2D3032"/>
        </w:rPr>
        <w:t>services, etc...)</w:t>
      </w:r>
      <w:r>
        <w:rPr>
          <w:color w:val="2D3032"/>
          <w:spacing w:val="-2"/>
        </w:rPr>
        <w:t xml:space="preserve"> </w:t>
      </w:r>
      <w:r>
        <w:rPr>
          <w:color w:val="2D3032"/>
        </w:rPr>
        <w:t>and</w:t>
      </w:r>
      <w:r>
        <w:rPr>
          <w:color w:val="2D3032"/>
          <w:spacing w:val="-2"/>
        </w:rPr>
        <w:t xml:space="preserve"> </w:t>
      </w:r>
      <w:r>
        <w:rPr>
          <w:color w:val="2D3032"/>
        </w:rPr>
        <w:t>who</w:t>
      </w:r>
      <w:r>
        <w:rPr>
          <w:color w:val="2D3032"/>
          <w:spacing w:val="-2"/>
        </w:rPr>
        <w:t xml:space="preserve"> </w:t>
      </w:r>
      <w:r>
        <w:rPr>
          <w:color w:val="2D3032"/>
        </w:rPr>
        <w:t>require</w:t>
      </w:r>
      <w:r>
        <w:rPr>
          <w:color w:val="2D3032"/>
          <w:spacing w:val="-2"/>
        </w:rPr>
        <w:t xml:space="preserve"> </w:t>
      </w:r>
      <w:r>
        <w:rPr>
          <w:color w:val="2D3032"/>
        </w:rPr>
        <w:t>physical</w:t>
      </w:r>
      <w:r>
        <w:rPr>
          <w:color w:val="2D3032"/>
          <w:spacing w:val="-2"/>
        </w:rPr>
        <w:t xml:space="preserve"> </w:t>
      </w:r>
      <w:r>
        <w:rPr>
          <w:color w:val="2D3032"/>
        </w:rPr>
        <w:t>access</w:t>
      </w:r>
      <w:r>
        <w:rPr>
          <w:color w:val="2D3032"/>
          <w:spacing w:val="-4"/>
        </w:rPr>
        <w:t xml:space="preserve"> </w:t>
      </w:r>
      <w:r>
        <w:rPr>
          <w:color w:val="2D3032"/>
        </w:rPr>
        <w:t>to</w:t>
      </w:r>
      <w:r>
        <w:rPr>
          <w:color w:val="2D3032"/>
          <w:spacing w:val="-2"/>
        </w:rPr>
        <w:t xml:space="preserve"> </w:t>
      </w:r>
      <w:r>
        <w:rPr>
          <w:color w:val="2D3032"/>
        </w:rPr>
        <w:t>publicly</w:t>
      </w:r>
      <w:r>
        <w:rPr>
          <w:color w:val="2D3032"/>
          <w:spacing w:val="-6"/>
        </w:rPr>
        <w:t xml:space="preserve"> </w:t>
      </w:r>
      <w:r>
        <w:rPr>
          <w:color w:val="2D3032"/>
        </w:rPr>
        <w:t>accessible</w:t>
      </w:r>
      <w:r>
        <w:rPr>
          <w:color w:val="2D3032"/>
          <w:spacing w:val="-2"/>
        </w:rPr>
        <w:t xml:space="preserve"> </w:t>
      </w:r>
      <w:r>
        <w:rPr>
          <w:color w:val="2D3032"/>
        </w:rPr>
        <w:t>areas</w:t>
      </w:r>
      <w:r>
        <w:rPr>
          <w:color w:val="2D3032"/>
          <w:spacing w:val="-4"/>
        </w:rPr>
        <w:t xml:space="preserve"> </w:t>
      </w:r>
      <w:r>
        <w:rPr>
          <w:color w:val="2D3032"/>
        </w:rPr>
        <w:t>to</w:t>
      </w:r>
      <w:r>
        <w:rPr>
          <w:color w:val="2D3032"/>
          <w:spacing w:val="-2"/>
        </w:rPr>
        <w:t xml:space="preserve"> </w:t>
      </w:r>
      <w:r>
        <w:rPr>
          <w:color w:val="2D3032"/>
        </w:rPr>
        <w:t>perform</w:t>
      </w:r>
      <w:r>
        <w:rPr>
          <w:color w:val="2D3032"/>
          <w:spacing w:val="-6"/>
        </w:rPr>
        <w:t xml:space="preserve"> </w:t>
      </w:r>
      <w:r>
        <w:rPr>
          <w:color w:val="2D3032"/>
        </w:rPr>
        <w:t>those duties shall meet the following minimum requirements:</w:t>
      </w:r>
    </w:p>
    <w:p w14:paraId="224E42E6" w14:textId="77777777" w:rsidR="009C0184" w:rsidRDefault="009C0184">
      <w:pPr>
        <w:pStyle w:val="BodyText"/>
        <w:spacing w:before="1"/>
      </w:pPr>
    </w:p>
    <w:p w14:paraId="224E42E7" w14:textId="77777777" w:rsidR="009C0184" w:rsidRDefault="000075D9">
      <w:pPr>
        <w:pStyle w:val="ListParagraph"/>
        <w:numPr>
          <w:ilvl w:val="0"/>
          <w:numId w:val="7"/>
        </w:numPr>
        <w:tabs>
          <w:tab w:val="left" w:pos="1799"/>
        </w:tabs>
        <w:ind w:right="1207"/>
        <w:rPr>
          <w:sz w:val="20"/>
        </w:rPr>
      </w:pPr>
      <w:r>
        <w:rPr>
          <w:color w:val="2D3032"/>
          <w:sz w:val="20"/>
        </w:rPr>
        <w:t>Must</w:t>
      </w:r>
      <w:r>
        <w:rPr>
          <w:color w:val="2D3032"/>
          <w:spacing w:val="-3"/>
          <w:sz w:val="20"/>
        </w:rPr>
        <w:t xml:space="preserve"> </w:t>
      </w:r>
      <w:r>
        <w:rPr>
          <w:color w:val="2D3032"/>
          <w:sz w:val="20"/>
        </w:rPr>
        <w:t>be</w:t>
      </w:r>
      <w:r>
        <w:rPr>
          <w:color w:val="2D3032"/>
          <w:spacing w:val="-2"/>
          <w:sz w:val="20"/>
        </w:rPr>
        <w:t xml:space="preserve"> </w:t>
      </w:r>
      <w:r>
        <w:rPr>
          <w:color w:val="2D3032"/>
          <w:sz w:val="20"/>
        </w:rPr>
        <w:t>either</w:t>
      </w:r>
      <w:r>
        <w:rPr>
          <w:color w:val="2D3032"/>
          <w:spacing w:val="-2"/>
          <w:sz w:val="20"/>
        </w:rPr>
        <w:t xml:space="preserve"> </w:t>
      </w:r>
      <w:r>
        <w:rPr>
          <w:color w:val="2D3032"/>
          <w:sz w:val="20"/>
        </w:rPr>
        <w:t>a</w:t>
      </w:r>
      <w:r>
        <w:rPr>
          <w:color w:val="2D3032"/>
          <w:spacing w:val="-2"/>
          <w:sz w:val="20"/>
        </w:rPr>
        <w:t xml:space="preserve"> </w:t>
      </w:r>
      <w:r>
        <w:rPr>
          <w:color w:val="2D3032"/>
          <w:sz w:val="20"/>
        </w:rPr>
        <w:t>U.S.</w:t>
      </w:r>
      <w:r>
        <w:rPr>
          <w:color w:val="2D3032"/>
          <w:spacing w:val="-2"/>
          <w:sz w:val="20"/>
        </w:rPr>
        <w:t xml:space="preserve"> </w:t>
      </w:r>
      <w:r>
        <w:rPr>
          <w:color w:val="2D3032"/>
          <w:sz w:val="20"/>
        </w:rPr>
        <w:t>citizen</w:t>
      </w:r>
      <w:r>
        <w:rPr>
          <w:color w:val="2D3032"/>
          <w:spacing w:val="-3"/>
          <w:sz w:val="20"/>
        </w:rPr>
        <w:t xml:space="preserve"> </w:t>
      </w:r>
      <w:r>
        <w:rPr>
          <w:color w:val="2D3032"/>
          <w:sz w:val="20"/>
        </w:rPr>
        <w:t>or</w:t>
      </w:r>
      <w:r>
        <w:rPr>
          <w:color w:val="2D3032"/>
          <w:spacing w:val="-2"/>
          <w:sz w:val="20"/>
        </w:rPr>
        <w:t xml:space="preserve"> </w:t>
      </w:r>
      <w:r>
        <w:rPr>
          <w:color w:val="2D3032"/>
          <w:sz w:val="20"/>
        </w:rPr>
        <w:t>a</w:t>
      </w:r>
      <w:r>
        <w:rPr>
          <w:color w:val="2D3032"/>
          <w:spacing w:val="-2"/>
          <w:sz w:val="20"/>
        </w:rPr>
        <w:t xml:space="preserve"> </w:t>
      </w:r>
      <w:r>
        <w:rPr>
          <w:color w:val="2D3032"/>
          <w:sz w:val="20"/>
        </w:rPr>
        <w:t>U.S.</w:t>
      </w:r>
      <w:r>
        <w:rPr>
          <w:color w:val="2D3032"/>
          <w:spacing w:val="-2"/>
          <w:sz w:val="20"/>
        </w:rPr>
        <w:t xml:space="preserve"> </w:t>
      </w:r>
      <w:r>
        <w:rPr>
          <w:color w:val="2D3032"/>
          <w:sz w:val="20"/>
        </w:rPr>
        <w:t>permanent</w:t>
      </w:r>
      <w:r>
        <w:rPr>
          <w:color w:val="2D3032"/>
          <w:spacing w:val="-2"/>
          <w:sz w:val="20"/>
        </w:rPr>
        <w:t xml:space="preserve"> </w:t>
      </w:r>
      <w:r>
        <w:rPr>
          <w:color w:val="2D3032"/>
          <w:sz w:val="20"/>
        </w:rPr>
        <w:t>resident</w:t>
      </w:r>
      <w:r>
        <w:rPr>
          <w:color w:val="2D3032"/>
          <w:spacing w:val="-1"/>
          <w:sz w:val="20"/>
        </w:rPr>
        <w:t xml:space="preserve"> </w:t>
      </w:r>
      <w:r>
        <w:rPr>
          <w:color w:val="2D3032"/>
          <w:sz w:val="20"/>
        </w:rPr>
        <w:t>with</w:t>
      </w:r>
      <w:r>
        <w:rPr>
          <w:color w:val="2D3032"/>
          <w:spacing w:val="-3"/>
          <w:sz w:val="20"/>
        </w:rPr>
        <w:t xml:space="preserve"> </w:t>
      </w:r>
      <w:r>
        <w:rPr>
          <w:color w:val="2D3032"/>
          <w:sz w:val="20"/>
        </w:rPr>
        <w:t>a minimum</w:t>
      </w:r>
      <w:r>
        <w:rPr>
          <w:color w:val="2D3032"/>
          <w:spacing w:val="-5"/>
          <w:sz w:val="20"/>
        </w:rPr>
        <w:t xml:space="preserve"> </w:t>
      </w:r>
      <w:r>
        <w:rPr>
          <w:color w:val="2D3032"/>
          <w:sz w:val="20"/>
        </w:rPr>
        <w:t>of</w:t>
      </w:r>
      <w:r>
        <w:rPr>
          <w:color w:val="2D3032"/>
          <w:spacing w:val="-4"/>
          <w:sz w:val="20"/>
        </w:rPr>
        <w:t xml:space="preserve"> </w:t>
      </w:r>
      <w:r>
        <w:rPr>
          <w:color w:val="2D3032"/>
          <w:sz w:val="20"/>
        </w:rPr>
        <w:t>3 years</w:t>
      </w:r>
      <w:r>
        <w:rPr>
          <w:color w:val="2D3032"/>
          <w:spacing w:val="-3"/>
          <w:sz w:val="20"/>
        </w:rPr>
        <w:t xml:space="preserve"> </w:t>
      </w:r>
      <w:r>
        <w:rPr>
          <w:color w:val="2D3032"/>
          <w:sz w:val="20"/>
        </w:rPr>
        <w:t>of</w:t>
      </w:r>
      <w:r>
        <w:rPr>
          <w:color w:val="2D3032"/>
          <w:spacing w:val="-4"/>
          <w:sz w:val="20"/>
        </w:rPr>
        <w:t xml:space="preserve"> </w:t>
      </w:r>
      <w:r>
        <w:rPr>
          <w:color w:val="2D3032"/>
          <w:sz w:val="20"/>
        </w:rPr>
        <w:t>legal</w:t>
      </w:r>
      <w:r>
        <w:rPr>
          <w:color w:val="2D3032"/>
          <w:spacing w:val="-2"/>
          <w:sz w:val="20"/>
        </w:rPr>
        <w:t xml:space="preserve"> </w:t>
      </w:r>
      <w:r>
        <w:rPr>
          <w:color w:val="2D3032"/>
          <w:sz w:val="20"/>
        </w:rPr>
        <w:t>residency</w:t>
      </w:r>
      <w:r>
        <w:rPr>
          <w:color w:val="2D3032"/>
          <w:spacing w:val="-3"/>
          <w:sz w:val="20"/>
        </w:rPr>
        <w:t xml:space="preserve"> </w:t>
      </w:r>
      <w:r>
        <w:rPr>
          <w:color w:val="2D3032"/>
          <w:sz w:val="20"/>
        </w:rPr>
        <w:t>in the U.S. (as required by the Deputy Secretary of Defense DTM 08-006 or its subsequent DoD Instruction (INST)) and</w:t>
      </w:r>
    </w:p>
    <w:p w14:paraId="224E42E8" w14:textId="77777777" w:rsidR="009C0184" w:rsidRDefault="000075D9">
      <w:pPr>
        <w:pStyle w:val="ListParagraph"/>
        <w:numPr>
          <w:ilvl w:val="0"/>
          <w:numId w:val="7"/>
        </w:numPr>
        <w:tabs>
          <w:tab w:val="left" w:pos="1799"/>
          <w:tab w:val="left" w:pos="1850"/>
        </w:tabs>
        <w:ind w:right="1272"/>
        <w:rPr>
          <w:sz w:val="20"/>
        </w:rPr>
      </w:pPr>
      <w:r>
        <w:rPr>
          <w:color w:val="2D3032"/>
          <w:sz w:val="20"/>
        </w:rPr>
        <w:t>Must</w:t>
      </w:r>
      <w:r>
        <w:rPr>
          <w:color w:val="2D3032"/>
          <w:spacing w:val="40"/>
          <w:sz w:val="20"/>
        </w:rPr>
        <w:t xml:space="preserve"> </w:t>
      </w:r>
      <w:r>
        <w:rPr>
          <w:color w:val="2D3032"/>
          <w:sz w:val="20"/>
        </w:rPr>
        <w:t>have</w:t>
      </w:r>
      <w:r>
        <w:rPr>
          <w:color w:val="2D3032"/>
          <w:spacing w:val="-3"/>
          <w:sz w:val="20"/>
        </w:rPr>
        <w:t xml:space="preserve"> </w:t>
      </w:r>
      <w:r>
        <w:rPr>
          <w:color w:val="2D3032"/>
          <w:sz w:val="20"/>
        </w:rPr>
        <w:t>a favorably</w:t>
      </w:r>
      <w:r>
        <w:rPr>
          <w:color w:val="2D3032"/>
          <w:spacing w:val="-6"/>
          <w:sz w:val="20"/>
        </w:rPr>
        <w:t xml:space="preserve"> </w:t>
      </w:r>
      <w:r>
        <w:rPr>
          <w:color w:val="2D3032"/>
          <w:sz w:val="20"/>
        </w:rPr>
        <w:t>completed</w:t>
      </w:r>
      <w:r>
        <w:rPr>
          <w:color w:val="2D3032"/>
          <w:spacing w:val="-2"/>
          <w:sz w:val="20"/>
        </w:rPr>
        <w:t xml:space="preserve"> </w:t>
      </w:r>
      <w:r>
        <w:rPr>
          <w:color w:val="2D3032"/>
          <w:sz w:val="20"/>
        </w:rPr>
        <w:t>NACI</w:t>
      </w:r>
      <w:r>
        <w:rPr>
          <w:color w:val="2D3032"/>
          <w:spacing w:val="-2"/>
          <w:sz w:val="20"/>
        </w:rPr>
        <w:t xml:space="preserve"> </w:t>
      </w:r>
      <w:r>
        <w:rPr>
          <w:color w:val="2D3032"/>
          <w:sz w:val="20"/>
        </w:rPr>
        <w:t>or</w:t>
      </w:r>
      <w:r>
        <w:rPr>
          <w:color w:val="2D3032"/>
          <w:spacing w:val="-5"/>
          <w:sz w:val="20"/>
        </w:rPr>
        <w:t xml:space="preserve"> </w:t>
      </w:r>
      <w:r>
        <w:rPr>
          <w:color w:val="2D3032"/>
          <w:sz w:val="20"/>
        </w:rPr>
        <w:t>T1</w:t>
      </w:r>
      <w:r>
        <w:rPr>
          <w:color w:val="2D3032"/>
          <w:spacing w:val="-2"/>
          <w:sz w:val="20"/>
        </w:rPr>
        <w:t xml:space="preserve"> </w:t>
      </w:r>
      <w:r>
        <w:rPr>
          <w:color w:val="2D3032"/>
          <w:sz w:val="20"/>
        </w:rPr>
        <w:t>investigation</w:t>
      </w:r>
      <w:r>
        <w:rPr>
          <w:color w:val="2D3032"/>
          <w:spacing w:val="-2"/>
          <w:sz w:val="20"/>
        </w:rPr>
        <w:t xml:space="preserve"> </w:t>
      </w:r>
      <w:r>
        <w:rPr>
          <w:color w:val="2D3032"/>
          <w:sz w:val="20"/>
        </w:rPr>
        <w:t>equivalent</w:t>
      </w:r>
      <w:r>
        <w:rPr>
          <w:color w:val="2D3032"/>
          <w:spacing w:val="-4"/>
          <w:sz w:val="20"/>
        </w:rPr>
        <w:t xml:space="preserve"> </w:t>
      </w:r>
      <w:r>
        <w:rPr>
          <w:color w:val="2D3032"/>
          <w:sz w:val="20"/>
        </w:rPr>
        <w:t>including</w:t>
      </w:r>
      <w:r>
        <w:rPr>
          <w:color w:val="2D3032"/>
          <w:spacing w:val="-4"/>
          <w:sz w:val="20"/>
        </w:rPr>
        <w:t xml:space="preserve"> </w:t>
      </w:r>
      <w:proofErr w:type="gramStart"/>
      <w:r>
        <w:rPr>
          <w:color w:val="2D3032"/>
          <w:sz w:val="20"/>
        </w:rPr>
        <w:t>a</w:t>
      </w:r>
      <w:proofErr w:type="gramEnd"/>
      <w:r>
        <w:rPr>
          <w:color w:val="2D3032"/>
          <w:spacing w:val="-3"/>
          <w:sz w:val="20"/>
        </w:rPr>
        <w:t xml:space="preserve"> </w:t>
      </w:r>
      <w:r>
        <w:rPr>
          <w:color w:val="2D3032"/>
          <w:sz w:val="20"/>
        </w:rPr>
        <w:t>FBI</w:t>
      </w:r>
      <w:r>
        <w:rPr>
          <w:color w:val="2D3032"/>
          <w:spacing w:val="-2"/>
          <w:sz w:val="20"/>
        </w:rPr>
        <w:t xml:space="preserve"> </w:t>
      </w:r>
      <w:r>
        <w:rPr>
          <w:color w:val="2D3032"/>
          <w:sz w:val="20"/>
        </w:rPr>
        <w:t>fingerprint</w:t>
      </w:r>
      <w:r>
        <w:rPr>
          <w:color w:val="2D3032"/>
          <w:spacing w:val="-4"/>
          <w:sz w:val="20"/>
        </w:rPr>
        <w:t xml:space="preserve"> </w:t>
      </w:r>
      <w:r>
        <w:rPr>
          <w:color w:val="2D3032"/>
          <w:sz w:val="20"/>
        </w:rPr>
        <w:t>check prior to installation access.</w:t>
      </w:r>
    </w:p>
    <w:p w14:paraId="224E42E9" w14:textId="77777777" w:rsidR="009C0184" w:rsidRDefault="009C0184">
      <w:pPr>
        <w:pStyle w:val="BodyText"/>
      </w:pPr>
    </w:p>
    <w:p w14:paraId="224E42EA" w14:textId="77777777" w:rsidR="009C0184" w:rsidRDefault="000075D9">
      <w:pPr>
        <w:pStyle w:val="BodyText"/>
        <w:ind w:left="1079" w:right="1176"/>
      </w:pPr>
      <w:r>
        <w:rPr>
          <w:color w:val="2D3032"/>
        </w:rPr>
        <w:t>To</w:t>
      </w:r>
      <w:r>
        <w:rPr>
          <w:color w:val="2D3032"/>
          <w:spacing w:val="-4"/>
        </w:rPr>
        <w:t xml:space="preserve"> </w:t>
      </w:r>
      <w:r>
        <w:rPr>
          <w:color w:val="2D3032"/>
        </w:rPr>
        <w:t>be</w:t>
      </w:r>
      <w:r>
        <w:rPr>
          <w:color w:val="2D3032"/>
          <w:spacing w:val="-2"/>
        </w:rPr>
        <w:t xml:space="preserve"> </w:t>
      </w:r>
      <w:r>
        <w:rPr>
          <w:color w:val="2D3032"/>
        </w:rPr>
        <w:t>considered</w:t>
      </w:r>
      <w:r>
        <w:rPr>
          <w:color w:val="2D3032"/>
          <w:spacing w:val="-2"/>
        </w:rPr>
        <w:t xml:space="preserve"> </w:t>
      </w:r>
      <w:r>
        <w:rPr>
          <w:color w:val="2D3032"/>
        </w:rPr>
        <w:t>for</w:t>
      </w:r>
      <w:r>
        <w:rPr>
          <w:color w:val="2D3032"/>
          <w:spacing w:val="-2"/>
        </w:rPr>
        <w:t xml:space="preserve"> </w:t>
      </w:r>
      <w:r>
        <w:rPr>
          <w:color w:val="2D3032"/>
        </w:rPr>
        <w:t>a</w:t>
      </w:r>
      <w:r>
        <w:rPr>
          <w:color w:val="2D3032"/>
          <w:spacing w:val="-2"/>
        </w:rPr>
        <w:t xml:space="preserve"> </w:t>
      </w:r>
      <w:r>
        <w:rPr>
          <w:color w:val="2D3032"/>
        </w:rPr>
        <w:t>favorable</w:t>
      </w:r>
      <w:r>
        <w:rPr>
          <w:color w:val="2D3032"/>
          <w:spacing w:val="-2"/>
        </w:rPr>
        <w:t xml:space="preserve"> </w:t>
      </w:r>
      <w:r>
        <w:rPr>
          <w:color w:val="2D3032"/>
        </w:rPr>
        <w:t>trustworthiness</w:t>
      </w:r>
      <w:r>
        <w:rPr>
          <w:color w:val="2D3032"/>
          <w:spacing w:val="-4"/>
        </w:rPr>
        <w:t xml:space="preserve"> </w:t>
      </w:r>
      <w:r>
        <w:rPr>
          <w:color w:val="2D3032"/>
        </w:rPr>
        <w:t>determination,</w:t>
      </w:r>
      <w:r>
        <w:rPr>
          <w:color w:val="2D3032"/>
          <w:spacing w:val="-2"/>
        </w:rPr>
        <w:t xml:space="preserve"> </w:t>
      </w:r>
      <w:r>
        <w:rPr>
          <w:color w:val="2D3032"/>
        </w:rPr>
        <w:t>the</w:t>
      </w:r>
      <w:r>
        <w:rPr>
          <w:color w:val="2D3032"/>
          <w:spacing w:val="-3"/>
        </w:rPr>
        <w:t xml:space="preserve"> </w:t>
      </w:r>
      <w:r>
        <w:rPr>
          <w:color w:val="2D3032"/>
        </w:rPr>
        <w:t>CSR</w:t>
      </w:r>
      <w:r>
        <w:rPr>
          <w:color w:val="2D3032"/>
          <w:spacing w:val="-1"/>
        </w:rPr>
        <w:t xml:space="preserve"> </w:t>
      </w:r>
      <w:r>
        <w:rPr>
          <w:color w:val="2D3032"/>
        </w:rPr>
        <w:t>must</w:t>
      </w:r>
      <w:r>
        <w:rPr>
          <w:color w:val="2D3032"/>
          <w:spacing w:val="-1"/>
        </w:rPr>
        <w:t xml:space="preserve"> </w:t>
      </w:r>
      <w:r>
        <w:rPr>
          <w:color w:val="2D3032"/>
        </w:rPr>
        <w:t>submit for</w:t>
      </w:r>
      <w:r>
        <w:rPr>
          <w:color w:val="2D3032"/>
          <w:spacing w:val="-3"/>
        </w:rPr>
        <w:t xml:space="preserve"> </w:t>
      </w:r>
      <w:r>
        <w:rPr>
          <w:color w:val="2D3032"/>
        </w:rPr>
        <w:t>all</w:t>
      </w:r>
      <w:r>
        <w:rPr>
          <w:color w:val="2D3032"/>
          <w:spacing w:val="-3"/>
        </w:rPr>
        <w:t xml:space="preserve"> </w:t>
      </w:r>
      <w:r>
        <w:rPr>
          <w:color w:val="2D3032"/>
        </w:rPr>
        <w:t>employees</w:t>
      </w:r>
      <w:r>
        <w:rPr>
          <w:color w:val="2D3032"/>
          <w:spacing w:val="-4"/>
        </w:rPr>
        <w:t xml:space="preserve"> </w:t>
      </w:r>
      <w:r>
        <w:rPr>
          <w:color w:val="2D3032"/>
        </w:rPr>
        <w:t>each</w:t>
      </w:r>
      <w:r>
        <w:rPr>
          <w:color w:val="2D3032"/>
          <w:spacing w:val="-4"/>
        </w:rPr>
        <w:t xml:space="preserve"> </w:t>
      </w:r>
      <w:r>
        <w:rPr>
          <w:color w:val="2D3032"/>
        </w:rPr>
        <w:t>of</w:t>
      </w:r>
      <w:r>
        <w:rPr>
          <w:color w:val="2D3032"/>
          <w:spacing w:val="-5"/>
        </w:rPr>
        <w:t xml:space="preserve"> </w:t>
      </w:r>
      <w:r>
        <w:rPr>
          <w:color w:val="2D3032"/>
        </w:rPr>
        <w:t xml:space="preserve">the </w:t>
      </w:r>
      <w:r>
        <w:rPr>
          <w:color w:val="2D3032"/>
          <w:spacing w:val="-2"/>
        </w:rPr>
        <w:t>following:</w:t>
      </w:r>
    </w:p>
    <w:p w14:paraId="224E42EB" w14:textId="77777777" w:rsidR="009C0184" w:rsidRDefault="000075D9">
      <w:pPr>
        <w:pStyle w:val="ListParagraph"/>
        <w:numPr>
          <w:ilvl w:val="0"/>
          <w:numId w:val="7"/>
        </w:numPr>
        <w:tabs>
          <w:tab w:val="left" w:pos="2001"/>
        </w:tabs>
        <w:spacing w:before="229"/>
        <w:ind w:left="2001" w:hanging="562"/>
        <w:rPr>
          <w:sz w:val="20"/>
        </w:rPr>
      </w:pPr>
      <w:r>
        <w:rPr>
          <w:color w:val="2D3032"/>
          <w:sz w:val="20"/>
        </w:rPr>
        <w:t>SF-85</w:t>
      </w:r>
      <w:r>
        <w:rPr>
          <w:color w:val="2D3032"/>
          <w:spacing w:val="-8"/>
          <w:sz w:val="20"/>
        </w:rPr>
        <w:t xml:space="preserve"> </w:t>
      </w:r>
      <w:r>
        <w:rPr>
          <w:color w:val="2D3032"/>
          <w:sz w:val="20"/>
        </w:rPr>
        <w:t>Questionnaire</w:t>
      </w:r>
      <w:r>
        <w:rPr>
          <w:color w:val="2D3032"/>
          <w:spacing w:val="-7"/>
          <w:sz w:val="20"/>
        </w:rPr>
        <w:t xml:space="preserve"> </w:t>
      </w:r>
      <w:r>
        <w:rPr>
          <w:color w:val="2D3032"/>
          <w:sz w:val="20"/>
        </w:rPr>
        <w:t>for</w:t>
      </w:r>
      <w:r>
        <w:rPr>
          <w:color w:val="2D3032"/>
          <w:spacing w:val="-7"/>
          <w:sz w:val="20"/>
        </w:rPr>
        <w:t xml:space="preserve"> </w:t>
      </w:r>
      <w:r>
        <w:rPr>
          <w:color w:val="2D3032"/>
          <w:sz w:val="20"/>
        </w:rPr>
        <w:t>Non-Sensitive</w:t>
      </w:r>
      <w:r>
        <w:rPr>
          <w:color w:val="2D3032"/>
          <w:spacing w:val="-7"/>
          <w:sz w:val="20"/>
        </w:rPr>
        <w:t xml:space="preserve"> </w:t>
      </w:r>
      <w:r>
        <w:rPr>
          <w:color w:val="2D3032"/>
          <w:spacing w:val="-2"/>
          <w:sz w:val="20"/>
        </w:rPr>
        <w:t>Positions</w:t>
      </w:r>
    </w:p>
    <w:p w14:paraId="224E42EC" w14:textId="77777777" w:rsidR="009C0184" w:rsidRDefault="000075D9">
      <w:pPr>
        <w:pStyle w:val="ListParagraph"/>
        <w:numPr>
          <w:ilvl w:val="0"/>
          <w:numId w:val="7"/>
        </w:numPr>
        <w:tabs>
          <w:tab w:val="left" w:pos="1999"/>
        </w:tabs>
        <w:spacing w:before="1"/>
        <w:ind w:left="1999" w:hanging="560"/>
        <w:rPr>
          <w:sz w:val="20"/>
        </w:rPr>
      </w:pPr>
      <w:r>
        <w:rPr>
          <w:color w:val="2D3032"/>
          <w:sz w:val="20"/>
        </w:rPr>
        <w:t>Two</w:t>
      </w:r>
      <w:r>
        <w:rPr>
          <w:color w:val="2D3032"/>
          <w:spacing w:val="-4"/>
          <w:sz w:val="20"/>
        </w:rPr>
        <w:t xml:space="preserve"> </w:t>
      </w:r>
      <w:r>
        <w:rPr>
          <w:color w:val="2D3032"/>
          <w:sz w:val="20"/>
        </w:rPr>
        <w:t>FD-258</w:t>
      </w:r>
      <w:r>
        <w:rPr>
          <w:color w:val="2D3032"/>
          <w:spacing w:val="-4"/>
          <w:sz w:val="20"/>
        </w:rPr>
        <w:t xml:space="preserve"> </w:t>
      </w:r>
      <w:r>
        <w:rPr>
          <w:color w:val="2D3032"/>
          <w:sz w:val="20"/>
        </w:rPr>
        <w:t>Applicant</w:t>
      </w:r>
      <w:r>
        <w:rPr>
          <w:color w:val="2D3032"/>
          <w:spacing w:val="-5"/>
          <w:sz w:val="20"/>
        </w:rPr>
        <w:t xml:space="preserve"> </w:t>
      </w:r>
      <w:r>
        <w:rPr>
          <w:color w:val="2D3032"/>
          <w:sz w:val="20"/>
        </w:rPr>
        <w:t>Fingerprint</w:t>
      </w:r>
      <w:r>
        <w:rPr>
          <w:color w:val="2D3032"/>
          <w:spacing w:val="-5"/>
          <w:sz w:val="20"/>
        </w:rPr>
        <w:t xml:space="preserve"> </w:t>
      </w:r>
      <w:r>
        <w:rPr>
          <w:color w:val="2D3032"/>
          <w:sz w:val="20"/>
        </w:rPr>
        <w:t>Cards</w:t>
      </w:r>
      <w:r>
        <w:rPr>
          <w:color w:val="2D3032"/>
          <w:spacing w:val="-5"/>
          <w:sz w:val="20"/>
        </w:rPr>
        <w:t xml:space="preserve"> </w:t>
      </w:r>
      <w:r>
        <w:rPr>
          <w:color w:val="2D3032"/>
          <w:sz w:val="20"/>
        </w:rPr>
        <w:t>(or</w:t>
      </w:r>
      <w:r>
        <w:rPr>
          <w:color w:val="2D3032"/>
          <w:spacing w:val="-4"/>
          <w:sz w:val="20"/>
        </w:rPr>
        <w:t xml:space="preserve"> </w:t>
      </w:r>
      <w:r>
        <w:rPr>
          <w:color w:val="2D3032"/>
          <w:sz w:val="20"/>
        </w:rPr>
        <w:t>an</w:t>
      </w:r>
      <w:r>
        <w:rPr>
          <w:color w:val="2D3032"/>
          <w:spacing w:val="-6"/>
          <w:sz w:val="20"/>
        </w:rPr>
        <w:t xml:space="preserve"> </w:t>
      </w:r>
      <w:r>
        <w:rPr>
          <w:color w:val="2D3032"/>
          <w:sz w:val="20"/>
        </w:rPr>
        <w:t>electronic</w:t>
      </w:r>
      <w:r>
        <w:rPr>
          <w:color w:val="2D3032"/>
          <w:spacing w:val="-4"/>
          <w:sz w:val="20"/>
        </w:rPr>
        <w:t xml:space="preserve"> </w:t>
      </w:r>
      <w:r>
        <w:rPr>
          <w:color w:val="2D3032"/>
          <w:sz w:val="20"/>
        </w:rPr>
        <w:t>fingerprint</w:t>
      </w:r>
      <w:r>
        <w:rPr>
          <w:color w:val="2D3032"/>
          <w:spacing w:val="-5"/>
          <w:sz w:val="20"/>
        </w:rPr>
        <w:t xml:space="preserve"> </w:t>
      </w:r>
      <w:r>
        <w:rPr>
          <w:color w:val="2D3032"/>
          <w:spacing w:val="-2"/>
          <w:sz w:val="20"/>
        </w:rPr>
        <w:t>submission)</w:t>
      </w:r>
    </w:p>
    <w:p w14:paraId="224E42ED" w14:textId="77777777" w:rsidR="009C0184" w:rsidRDefault="000075D9">
      <w:pPr>
        <w:pStyle w:val="ListParagraph"/>
        <w:numPr>
          <w:ilvl w:val="0"/>
          <w:numId w:val="7"/>
        </w:numPr>
        <w:tabs>
          <w:tab w:val="left" w:pos="2001"/>
        </w:tabs>
        <w:ind w:left="2001" w:hanging="562"/>
        <w:rPr>
          <w:sz w:val="20"/>
        </w:rPr>
      </w:pPr>
      <w:proofErr w:type="gramStart"/>
      <w:r>
        <w:rPr>
          <w:color w:val="2D3032"/>
          <w:sz w:val="20"/>
        </w:rPr>
        <w:t>Original</w:t>
      </w:r>
      <w:proofErr w:type="gramEnd"/>
      <w:r>
        <w:rPr>
          <w:color w:val="2D3032"/>
          <w:spacing w:val="-8"/>
          <w:sz w:val="20"/>
        </w:rPr>
        <w:t xml:space="preserve"> </w:t>
      </w:r>
      <w:r>
        <w:rPr>
          <w:color w:val="2D3032"/>
          <w:sz w:val="20"/>
        </w:rPr>
        <w:t>Signed</w:t>
      </w:r>
      <w:r>
        <w:rPr>
          <w:color w:val="2D3032"/>
          <w:spacing w:val="-8"/>
          <w:sz w:val="20"/>
        </w:rPr>
        <w:t xml:space="preserve"> </w:t>
      </w:r>
      <w:r>
        <w:rPr>
          <w:color w:val="2D3032"/>
          <w:sz w:val="20"/>
        </w:rPr>
        <w:t>Release</w:t>
      </w:r>
      <w:r>
        <w:rPr>
          <w:color w:val="2D3032"/>
          <w:spacing w:val="-6"/>
          <w:sz w:val="20"/>
        </w:rPr>
        <w:t xml:space="preserve"> </w:t>
      </w:r>
      <w:r>
        <w:rPr>
          <w:color w:val="2D3032"/>
          <w:spacing w:val="-2"/>
          <w:sz w:val="20"/>
        </w:rPr>
        <w:t>Statements</w:t>
      </w:r>
    </w:p>
    <w:p w14:paraId="224E42EE" w14:textId="77777777" w:rsidR="009C0184" w:rsidRDefault="009C0184">
      <w:pPr>
        <w:pStyle w:val="ListParagraph"/>
        <w:rPr>
          <w:sz w:val="20"/>
        </w:rPr>
        <w:sectPr w:rsidR="009C0184">
          <w:pgSz w:w="12240" w:h="15840"/>
          <w:pgMar w:top="1400" w:right="360" w:bottom="280" w:left="360" w:header="725" w:footer="0" w:gutter="0"/>
          <w:cols w:space="720"/>
        </w:sectPr>
      </w:pPr>
    </w:p>
    <w:p w14:paraId="224E42EF" w14:textId="77777777" w:rsidR="009C0184" w:rsidRDefault="009C0184">
      <w:pPr>
        <w:pStyle w:val="BodyText"/>
        <w:spacing w:before="1"/>
      </w:pPr>
    </w:p>
    <w:p w14:paraId="224E42F0" w14:textId="77777777" w:rsidR="009C0184" w:rsidRDefault="000075D9">
      <w:pPr>
        <w:pStyle w:val="BodyText"/>
        <w:ind w:left="1080" w:right="1176"/>
      </w:pPr>
      <w:r>
        <w:rPr>
          <w:color w:val="2D3032"/>
        </w:rPr>
        <w:t>The contractor shall ensure each</w:t>
      </w:r>
      <w:r>
        <w:rPr>
          <w:color w:val="2D3032"/>
          <w:spacing w:val="-1"/>
        </w:rPr>
        <w:t xml:space="preserve"> </w:t>
      </w:r>
      <w:r>
        <w:rPr>
          <w:color w:val="2D3032"/>
        </w:rPr>
        <w:t>individual employee has</w:t>
      </w:r>
      <w:r>
        <w:rPr>
          <w:color w:val="2D3032"/>
          <w:spacing w:val="-1"/>
        </w:rPr>
        <w:t xml:space="preserve"> </w:t>
      </w:r>
      <w:r>
        <w:rPr>
          <w:color w:val="2D3032"/>
        </w:rPr>
        <w:t>a current favorably</w:t>
      </w:r>
      <w:r>
        <w:rPr>
          <w:color w:val="2D3032"/>
          <w:spacing w:val="-3"/>
        </w:rPr>
        <w:t xml:space="preserve"> </w:t>
      </w:r>
      <w:r>
        <w:rPr>
          <w:color w:val="2D3032"/>
        </w:rPr>
        <w:t xml:space="preserve">completed NACI or T1 equivalent </w:t>
      </w:r>
      <w:proofErr w:type="gramStart"/>
      <w:r>
        <w:rPr>
          <w:color w:val="2D3032"/>
        </w:rPr>
        <w:t>investigation,</w:t>
      </w:r>
      <w:r>
        <w:rPr>
          <w:color w:val="2D3032"/>
          <w:spacing w:val="-3"/>
        </w:rPr>
        <w:t xml:space="preserve"> </w:t>
      </w:r>
      <w:r>
        <w:rPr>
          <w:color w:val="2D3032"/>
        </w:rPr>
        <w:t>or</w:t>
      </w:r>
      <w:proofErr w:type="gramEnd"/>
      <w:r>
        <w:rPr>
          <w:color w:val="2D3032"/>
          <w:spacing w:val="-4"/>
        </w:rPr>
        <w:t xml:space="preserve"> </w:t>
      </w:r>
      <w:r>
        <w:rPr>
          <w:color w:val="2D3032"/>
        </w:rPr>
        <w:t>ensure</w:t>
      </w:r>
      <w:r>
        <w:rPr>
          <w:color w:val="2D3032"/>
          <w:spacing w:val="-4"/>
        </w:rPr>
        <w:t xml:space="preserve"> </w:t>
      </w:r>
      <w:r>
        <w:rPr>
          <w:color w:val="2D3032"/>
        </w:rPr>
        <w:t>successful</w:t>
      </w:r>
      <w:r>
        <w:rPr>
          <w:color w:val="2D3032"/>
          <w:spacing w:val="-4"/>
        </w:rPr>
        <w:t xml:space="preserve"> </w:t>
      </w:r>
      <w:r>
        <w:rPr>
          <w:color w:val="2D3032"/>
        </w:rPr>
        <w:t>FBI</w:t>
      </w:r>
      <w:r>
        <w:rPr>
          <w:color w:val="2D3032"/>
          <w:spacing w:val="-4"/>
        </w:rPr>
        <w:t xml:space="preserve"> </w:t>
      </w:r>
      <w:r>
        <w:rPr>
          <w:color w:val="2D3032"/>
        </w:rPr>
        <w:t>fingerprint</w:t>
      </w:r>
      <w:r>
        <w:rPr>
          <w:color w:val="2D3032"/>
          <w:spacing w:val="-4"/>
        </w:rPr>
        <w:t xml:space="preserve"> </w:t>
      </w:r>
      <w:r>
        <w:rPr>
          <w:color w:val="2D3032"/>
        </w:rPr>
        <w:t>results</w:t>
      </w:r>
      <w:r>
        <w:rPr>
          <w:color w:val="2D3032"/>
          <w:spacing w:val="-1"/>
        </w:rPr>
        <w:t xml:space="preserve"> </w:t>
      </w:r>
      <w:r>
        <w:rPr>
          <w:color w:val="2D3032"/>
        </w:rPr>
        <w:t>have</w:t>
      </w:r>
      <w:r>
        <w:rPr>
          <w:color w:val="2D3032"/>
          <w:spacing w:val="-4"/>
        </w:rPr>
        <w:t xml:space="preserve"> </w:t>
      </w:r>
      <w:r>
        <w:rPr>
          <w:color w:val="2D3032"/>
        </w:rPr>
        <w:t>been</w:t>
      </w:r>
      <w:r>
        <w:rPr>
          <w:color w:val="2D3032"/>
          <w:spacing w:val="-4"/>
        </w:rPr>
        <w:t xml:space="preserve"> </w:t>
      </w:r>
      <w:r>
        <w:rPr>
          <w:color w:val="2D3032"/>
        </w:rPr>
        <w:t>gained</w:t>
      </w:r>
      <w:r>
        <w:rPr>
          <w:color w:val="2D3032"/>
          <w:spacing w:val="-3"/>
        </w:rPr>
        <w:t xml:space="preserve"> </w:t>
      </w:r>
      <w:r>
        <w:rPr>
          <w:color w:val="2D3032"/>
        </w:rPr>
        <w:t>and</w:t>
      </w:r>
      <w:r>
        <w:rPr>
          <w:color w:val="2D3032"/>
          <w:spacing w:val="-3"/>
        </w:rPr>
        <w:t xml:space="preserve"> </w:t>
      </w:r>
      <w:r>
        <w:rPr>
          <w:color w:val="2D3032"/>
        </w:rPr>
        <w:t>investigation</w:t>
      </w:r>
      <w:r>
        <w:rPr>
          <w:color w:val="2D3032"/>
          <w:spacing w:val="-4"/>
        </w:rPr>
        <w:t xml:space="preserve"> </w:t>
      </w:r>
      <w:r>
        <w:rPr>
          <w:color w:val="2D3032"/>
        </w:rPr>
        <w:t>has</w:t>
      </w:r>
      <w:r>
        <w:rPr>
          <w:color w:val="2D3032"/>
          <w:spacing w:val="-4"/>
        </w:rPr>
        <w:t xml:space="preserve"> </w:t>
      </w:r>
      <w:r>
        <w:rPr>
          <w:color w:val="2D3032"/>
        </w:rPr>
        <w:t>been</w:t>
      </w:r>
      <w:r>
        <w:rPr>
          <w:color w:val="2D3032"/>
          <w:spacing w:val="-4"/>
        </w:rPr>
        <w:t xml:space="preserve"> </w:t>
      </w:r>
      <w:r>
        <w:rPr>
          <w:color w:val="2D3032"/>
        </w:rPr>
        <w:t>processed with OPM.</w:t>
      </w:r>
    </w:p>
    <w:p w14:paraId="224E42F1" w14:textId="77777777" w:rsidR="009C0184" w:rsidRDefault="000075D9">
      <w:pPr>
        <w:pStyle w:val="BodyText"/>
        <w:spacing w:before="229"/>
        <w:ind w:left="1080" w:right="1234"/>
      </w:pPr>
      <w:r>
        <w:rPr>
          <w:color w:val="2D3032"/>
        </w:rPr>
        <w:t>Failure</w:t>
      </w:r>
      <w:r>
        <w:rPr>
          <w:color w:val="2D3032"/>
          <w:spacing w:val="-3"/>
        </w:rPr>
        <w:t xml:space="preserve"> </w:t>
      </w:r>
      <w:r>
        <w:rPr>
          <w:color w:val="2D3032"/>
        </w:rPr>
        <w:t>to</w:t>
      </w:r>
      <w:r>
        <w:rPr>
          <w:color w:val="2D3032"/>
          <w:spacing w:val="-2"/>
        </w:rPr>
        <w:t xml:space="preserve"> </w:t>
      </w:r>
      <w:r>
        <w:rPr>
          <w:color w:val="2D3032"/>
        </w:rPr>
        <w:t>provide</w:t>
      </w:r>
      <w:r>
        <w:rPr>
          <w:color w:val="2D3032"/>
          <w:spacing w:val="-3"/>
        </w:rPr>
        <w:t xml:space="preserve"> </w:t>
      </w:r>
      <w:r>
        <w:rPr>
          <w:color w:val="2D3032"/>
        </w:rPr>
        <w:t>the</w:t>
      </w:r>
      <w:r>
        <w:rPr>
          <w:color w:val="2D3032"/>
          <w:spacing w:val="-3"/>
        </w:rPr>
        <w:t xml:space="preserve"> </w:t>
      </w:r>
      <w:r>
        <w:rPr>
          <w:color w:val="2D3032"/>
        </w:rPr>
        <w:t>required</w:t>
      </w:r>
      <w:r>
        <w:rPr>
          <w:color w:val="2D3032"/>
          <w:spacing w:val="-2"/>
        </w:rPr>
        <w:t xml:space="preserve"> </w:t>
      </w:r>
      <w:r>
        <w:rPr>
          <w:color w:val="2D3032"/>
        </w:rPr>
        <w:t>documentation</w:t>
      </w:r>
      <w:r>
        <w:rPr>
          <w:color w:val="2D3032"/>
          <w:spacing w:val="-3"/>
        </w:rPr>
        <w:t xml:space="preserve"> </w:t>
      </w:r>
      <w:r>
        <w:rPr>
          <w:color w:val="2D3032"/>
        </w:rPr>
        <w:t>at</w:t>
      </w:r>
      <w:r>
        <w:rPr>
          <w:color w:val="2D3032"/>
          <w:spacing w:val="-3"/>
        </w:rPr>
        <w:t xml:space="preserve"> </w:t>
      </w:r>
      <w:r>
        <w:rPr>
          <w:color w:val="2D3032"/>
        </w:rPr>
        <w:t>least</w:t>
      </w:r>
      <w:r>
        <w:rPr>
          <w:color w:val="2D3032"/>
          <w:spacing w:val="-3"/>
        </w:rPr>
        <w:t xml:space="preserve"> </w:t>
      </w:r>
      <w:r>
        <w:rPr>
          <w:color w:val="2D3032"/>
        </w:rPr>
        <w:t>thirty</w:t>
      </w:r>
      <w:r>
        <w:rPr>
          <w:color w:val="2D3032"/>
          <w:spacing w:val="-4"/>
        </w:rPr>
        <w:t xml:space="preserve"> </w:t>
      </w:r>
      <w:r>
        <w:rPr>
          <w:color w:val="2D3032"/>
        </w:rPr>
        <w:t>(30)</w:t>
      </w:r>
      <w:r>
        <w:rPr>
          <w:color w:val="2D3032"/>
          <w:spacing w:val="-2"/>
        </w:rPr>
        <w:t xml:space="preserve"> </w:t>
      </w:r>
      <w:r>
        <w:rPr>
          <w:color w:val="2D3032"/>
        </w:rPr>
        <w:t>days</w:t>
      </w:r>
      <w:r>
        <w:rPr>
          <w:color w:val="2D3032"/>
          <w:spacing w:val="-4"/>
        </w:rPr>
        <w:t xml:space="preserve"> </w:t>
      </w:r>
      <w:r>
        <w:rPr>
          <w:color w:val="2D3032"/>
        </w:rPr>
        <w:t>prior</w:t>
      </w:r>
      <w:r>
        <w:rPr>
          <w:color w:val="2D3032"/>
          <w:spacing w:val="-2"/>
        </w:rPr>
        <w:t xml:space="preserve"> </w:t>
      </w:r>
      <w:r>
        <w:rPr>
          <w:color w:val="2D3032"/>
        </w:rPr>
        <w:t>to</w:t>
      </w:r>
      <w:r>
        <w:rPr>
          <w:color w:val="2D3032"/>
          <w:spacing w:val="-2"/>
        </w:rPr>
        <w:t xml:space="preserve"> </w:t>
      </w:r>
      <w:r>
        <w:rPr>
          <w:color w:val="2D3032"/>
        </w:rPr>
        <w:t>the</w:t>
      </w:r>
      <w:r>
        <w:rPr>
          <w:color w:val="2D3032"/>
          <w:spacing w:val="-3"/>
        </w:rPr>
        <w:t xml:space="preserve"> </w:t>
      </w:r>
      <w:r>
        <w:rPr>
          <w:color w:val="2D3032"/>
        </w:rPr>
        <w:t>individual's</w:t>
      </w:r>
      <w:r>
        <w:rPr>
          <w:color w:val="2D3032"/>
          <w:spacing w:val="-3"/>
        </w:rPr>
        <w:t xml:space="preserve"> </w:t>
      </w:r>
      <w:r>
        <w:rPr>
          <w:color w:val="2D3032"/>
        </w:rPr>
        <w:t>start</w:t>
      </w:r>
      <w:r>
        <w:rPr>
          <w:color w:val="2D3032"/>
          <w:spacing w:val="-3"/>
        </w:rPr>
        <w:t xml:space="preserve"> </w:t>
      </w:r>
      <w:r>
        <w:rPr>
          <w:color w:val="2D3032"/>
        </w:rPr>
        <w:t>date</w:t>
      </w:r>
      <w:r>
        <w:rPr>
          <w:color w:val="2D3032"/>
          <w:spacing w:val="-1"/>
        </w:rPr>
        <w:t xml:space="preserve"> </w:t>
      </w:r>
      <w:r>
        <w:rPr>
          <w:color w:val="2D3032"/>
        </w:rPr>
        <w:t>may</w:t>
      </w:r>
      <w:r>
        <w:rPr>
          <w:color w:val="2D3032"/>
          <w:spacing w:val="-3"/>
        </w:rPr>
        <w:t xml:space="preserve"> </w:t>
      </w:r>
      <w:r>
        <w:rPr>
          <w:color w:val="2D3032"/>
        </w:rPr>
        <w:t>result in delaying the individual's start date.</w:t>
      </w:r>
    </w:p>
    <w:p w14:paraId="224E42F2" w14:textId="77777777" w:rsidR="009C0184" w:rsidRDefault="009C0184">
      <w:pPr>
        <w:pStyle w:val="BodyText"/>
        <w:spacing w:before="1"/>
      </w:pPr>
    </w:p>
    <w:p w14:paraId="224E42F3" w14:textId="77777777" w:rsidR="009C0184" w:rsidRDefault="000075D9">
      <w:pPr>
        <w:pStyle w:val="BodyText"/>
        <w:ind w:left="1080"/>
      </w:pPr>
      <w:r>
        <w:rPr>
          <w:color w:val="2D3032"/>
        </w:rPr>
        <w:t>*</w:t>
      </w:r>
      <w:r>
        <w:rPr>
          <w:color w:val="2D3032"/>
          <w:spacing w:val="-7"/>
        </w:rPr>
        <w:t xml:space="preserve"> </w:t>
      </w:r>
      <w:r>
        <w:rPr>
          <w:color w:val="2D3032"/>
        </w:rPr>
        <w:t>Consult</w:t>
      </w:r>
      <w:r>
        <w:rPr>
          <w:color w:val="2D3032"/>
          <w:spacing w:val="-3"/>
        </w:rPr>
        <w:t xml:space="preserve"> </w:t>
      </w:r>
      <w:r>
        <w:rPr>
          <w:color w:val="2D3032"/>
        </w:rPr>
        <w:t>with</w:t>
      </w:r>
      <w:r>
        <w:rPr>
          <w:color w:val="2D3032"/>
          <w:spacing w:val="-4"/>
        </w:rPr>
        <w:t xml:space="preserve"> </w:t>
      </w:r>
      <w:r>
        <w:rPr>
          <w:color w:val="2D3032"/>
        </w:rPr>
        <w:t>your</w:t>
      </w:r>
      <w:r>
        <w:rPr>
          <w:color w:val="2D3032"/>
          <w:spacing w:val="-5"/>
        </w:rPr>
        <w:t xml:space="preserve"> </w:t>
      </w:r>
      <w:r>
        <w:rPr>
          <w:color w:val="2D3032"/>
        </w:rPr>
        <w:t>CSM</w:t>
      </w:r>
      <w:r>
        <w:rPr>
          <w:color w:val="2D3032"/>
          <w:spacing w:val="-4"/>
        </w:rPr>
        <w:t xml:space="preserve"> </w:t>
      </w:r>
      <w:r>
        <w:rPr>
          <w:color w:val="2D3032"/>
        </w:rPr>
        <w:t>and</w:t>
      </w:r>
      <w:r>
        <w:rPr>
          <w:color w:val="2D3032"/>
          <w:spacing w:val="-5"/>
        </w:rPr>
        <w:t xml:space="preserve"> </w:t>
      </w:r>
      <w:r>
        <w:rPr>
          <w:color w:val="2D3032"/>
        </w:rPr>
        <w:t>ISSM/IAM</w:t>
      </w:r>
      <w:r>
        <w:rPr>
          <w:color w:val="2D3032"/>
          <w:spacing w:val="-5"/>
        </w:rPr>
        <w:t xml:space="preserve"> </w:t>
      </w:r>
      <w:r>
        <w:rPr>
          <w:color w:val="2D3032"/>
        </w:rPr>
        <w:t>for</w:t>
      </w:r>
      <w:r>
        <w:rPr>
          <w:color w:val="2D3032"/>
          <w:spacing w:val="-4"/>
        </w:rPr>
        <w:t xml:space="preserve"> </w:t>
      </w:r>
      <w:r>
        <w:rPr>
          <w:color w:val="2D3032"/>
        </w:rPr>
        <w:t>local</w:t>
      </w:r>
      <w:r>
        <w:rPr>
          <w:color w:val="2D3032"/>
          <w:spacing w:val="-5"/>
        </w:rPr>
        <w:t xml:space="preserve"> </w:t>
      </w:r>
      <w:r>
        <w:rPr>
          <w:color w:val="2D3032"/>
        </w:rPr>
        <w:t>policy</w:t>
      </w:r>
      <w:r>
        <w:rPr>
          <w:color w:val="2D3032"/>
          <w:spacing w:val="-6"/>
        </w:rPr>
        <w:t xml:space="preserve"> </w:t>
      </w:r>
      <w:r>
        <w:rPr>
          <w:color w:val="2D3032"/>
        </w:rPr>
        <w:t>when</w:t>
      </w:r>
      <w:r>
        <w:rPr>
          <w:color w:val="2D3032"/>
          <w:spacing w:val="-7"/>
        </w:rPr>
        <w:t xml:space="preserve"> </w:t>
      </w:r>
      <w:r>
        <w:rPr>
          <w:color w:val="2D3032"/>
        </w:rPr>
        <w:t>IT-III</w:t>
      </w:r>
      <w:r>
        <w:rPr>
          <w:color w:val="2D3032"/>
          <w:spacing w:val="-4"/>
        </w:rPr>
        <w:t xml:space="preserve"> </w:t>
      </w:r>
      <w:r>
        <w:rPr>
          <w:color w:val="2D3032"/>
        </w:rPr>
        <w:t>(non-sensitive)</w:t>
      </w:r>
      <w:r>
        <w:rPr>
          <w:color w:val="2D3032"/>
          <w:spacing w:val="-5"/>
        </w:rPr>
        <w:t xml:space="preserve"> </w:t>
      </w:r>
      <w:r>
        <w:rPr>
          <w:color w:val="2D3032"/>
        </w:rPr>
        <w:t>access</w:t>
      </w:r>
      <w:r>
        <w:rPr>
          <w:color w:val="2D3032"/>
          <w:spacing w:val="-6"/>
        </w:rPr>
        <w:t xml:space="preserve"> </w:t>
      </w:r>
      <w:r>
        <w:rPr>
          <w:color w:val="2D3032"/>
        </w:rPr>
        <w:t>is</w:t>
      </w:r>
      <w:r>
        <w:rPr>
          <w:color w:val="2D3032"/>
          <w:spacing w:val="-7"/>
        </w:rPr>
        <w:t xml:space="preserve"> </w:t>
      </w:r>
      <w:r>
        <w:rPr>
          <w:color w:val="2D3032"/>
        </w:rPr>
        <w:t>required</w:t>
      </w:r>
      <w:r>
        <w:rPr>
          <w:color w:val="2D3032"/>
          <w:spacing w:val="-4"/>
        </w:rPr>
        <w:t xml:space="preserve"> </w:t>
      </w:r>
      <w:r>
        <w:rPr>
          <w:color w:val="2D3032"/>
        </w:rPr>
        <w:t>for</w:t>
      </w:r>
      <w:r>
        <w:rPr>
          <w:color w:val="2D3032"/>
          <w:spacing w:val="-5"/>
        </w:rPr>
        <w:t xml:space="preserve"> </w:t>
      </w:r>
      <w:r>
        <w:rPr>
          <w:color w:val="2D3032"/>
          <w:spacing w:val="-4"/>
        </w:rPr>
        <w:t>non-</w:t>
      </w:r>
    </w:p>
    <w:p w14:paraId="224E42F4" w14:textId="77777777" w:rsidR="009C0184" w:rsidRDefault="000075D9">
      <w:pPr>
        <w:pStyle w:val="BodyText"/>
        <w:spacing w:before="1"/>
        <w:ind w:left="1080"/>
      </w:pPr>
      <w:r>
        <w:rPr>
          <w:color w:val="2D3032"/>
        </w:rPr>
        <w:t>U.S.</w:t>
      </w:r>
      <w:r>
        <w:rPr>
          <w:color w:val="2D3032"/>
          <w:spacing w:val="-6"/>
        </w:rPr>
        <w:t xml:space="preserve"> </w:t>
      </w:r>
      <w:r>
        <w:rPr>
          <w:color w:val="2D3032"/>
        </w:rPr>
        <w:t>citizens</w:t>
      </w:r>
      <w:r>
        <w:rPr>
          <w:color w:val="2D3032"/>
          <w:spacing w:val="-6"/>
        </w:rPr>
        <w:t xml:space="preserve"> </w:t>
      </w:r>
      <w:r>
        <w:rPr>
          <w:color w:val="2D3032"/>
        </w:rPr>
        <w:t>outside</w:t>
      </w:r>
      <w:r>
        <w:rPr>
          <w:color w:val="2D3032"/>
          <w:spacing w:val="-5"/>
        </w:rPr>
        <w:t xml:space="preserve"> </w:t>
      </w:r>
      <w:r>
        <w:rPr>
          <w:color w:val="2D3032"/>
        </w:rPr>
        <w:t>the</w:t>
      </w:r>
      <w:r>
        <w:rPr>
          <w:color w:val="2D3032"/>
          <w:spacing w:val="-5"/>
        </w:rPr>
        <w:t xml:space="preserve"> </w:t>
      </w:r>
      <w:proofErr w:type="gramStart"/>
      <w:r>
        <w:rPr>
          <w:color w:val="2D3032"/>
          <w:spacing w:val="-2"/>
        </w:rPr>
        <w:t>U.S..*</w:t>
      </w:r>
      <w:proofErr w:type="gramEnd"/>
    </w:p>
    <w:p w14:paraId="224E42F5" w14:textId="77777777" w:rsidR="009C0184" w:rsidRDefault="000075D9">
      <w:pPr>
        <w:pStyle w:val="BodyText"/>
        <w:spacing w:before="228"/>
        <w:ind w:left="1080"/>
      </w:pPr>
      <w:r>
        <w:rPr>
          <w:color w:val="2D3032"/>
        </w:rPr>
        <w:t>**Alternative</w:t>
      </w:r>
      <w:r>
        <w:rPr>
          <w:color w:val="2D3032"/>
          <w:spacing w:val="-7"/>
        </w:rPr>
        <w:t xml:space="preserve"> </w:t>
      </w:r>
      <w:r>
        <w:rPr>
          <w:color w:val="2D3032"/>
        </w:rPr>
        <w:t>language</w:t>
      </w:r>
      <w:r>
        <w:rPr>
          <w:color w:val="2D3032"/>
          <w:spacing w:val="-4"/>
        </w:rPr>
        <w:t xml:space="preserve"> </w:t>
      </w:r>
      <w:r>
        <w:rPr>
          <w:color w:val="2D3032"/>
        </w:rPr>
        <w:t>which</w:t>
      </w:r>
      <w:r>
        <w:rPr>
          <w:color w:val="2D3032"/>
          <w:spacing w:val="-3"/>
        </w:rPr>
        <w:t xml:space="preserve"> </w:t>
      </w:r>
      <w:r>
        <w:rPr>
          <w:color w:val="2D3032"/>
        </w:rPr>
        <w:t>may</w:t>
      </w:r>
      <w:r>
        <w:rPr>
          <w:color w:val="2D3032"/>
          <w:spacing w:val="-9"/>
        </w:rPr>
        <w:t xml:space="preserve"> </w:t>
      </w:r>
      <w:r>
        <w:rPr>
          <w:color w:val="2D3032"/>
        </w:rPr>
        <w:t>be</w:t>
      </w:r>
      <w:r>
        <w:rPr>
          <w:color w:val="2D3032"/>
          <w:spacing w:val="-7"/>
        </w:rPr>
        <w:t xml:space="preserve"> </w:t>
      </w:r>
      <w:r>
        <w:rPr>
          <w:color w:val="2D3032"/>
        </w:rPr>
        <w:t>included</w:t>
      </w:r>
      <w:r>
        <w:rPr>
          <w:color w:val="2D3032"/>
          <w:spacing w:val="-5"/>
        </w:rPr>
        <w:t xml:space="preserve"> </w:t>
      </w:r>
      <w:r>
        <w:rPr>
          <w:color w:val="2D3032"/>
        </w:rPr>
        <w:t>as</w:t>
      </w:r>
      <w:r>
        <w:rPr>
          <w:color w:val="2D3032"/>
          <w:spacing w:val="-6"/>
        </w:rPr>
        <w:t xml:space="preserve"> </w:t>
      </w:r>
      <w:r>
        <w:rPr>
          <w:color w:val="2D3032"/>
          <w:spacing w:val="-2"/>
        </w:rPr>
        <w:t>appropriate:</w:t>
      </w:r>
    </w:p>
    <w:p w14:paraId="224E42F6" w14:textId="77777777" w:rsidR="009C0184" w:rsidRDefault="009C0184">
      <w:pPr>
        <w:pStyle w:val="BodyText"/>
        <w:spacing w:before="1"/>
      </w:pPr>
    </w:p>
    <w:p w14:paraId="224E42F7" w14:textId="77777777" w:rsidR="009C0184" w:rsidRDefault="000075D9">
      <w:pPr>
        <w:pStyle w:val="BodyText"/>
        <w:ind w:left="1080" w:right="1176"/>
      </w:pPr>
      <w:r>
        <w:rPr>
          <w:color w:val="2D3032"/>
        </w:rPr>
        <w:t>Contractor</w:t>
      </w:r>
      <w:r>
        <w:rPr>
          <w:color w:val="2D3032"/>
          <w:spacing w:val="-2"/>
        </w:rPr>
        <w:t xml:space="preserve"> </w:t>
      </w:r>
      <w:r>
        <w:rPr>
          <w:color w:val="2D3032"/>
        </w:rPr>
        <w:t>and</w:t>
      </w:r>
      <w:r>
        <w:rPr>
          <w:color w:val="2D3032"/>
          <w:spacing w:val="-2"/>
        </w:rPr>
        <w:t xml:space="preserve"> </w:t>
      </w:r>
      <w:r>
        <w:rPr>
          <w:color w:val="2D3032"/>
        </w:rPr>
        <w:t>all</w:t>
      </w:r>
      <w:r>
        <w:rPr>
          <w:color w:val="2D3032"/>
          <w:spacing w:val="-3"/>
        </w:rPr>
        <w:t xml:space="preserve"> </w:t>
      </w:r>
      <w:r>
        <w:rPr>
          <w:color w:val="2D3032"/>
        </w:rPr>
        <w:t>Contractor</w:t>
      </w:r>
      <w:r>
        <w:rPr>
          <w:color w:val="2D3032"/>
          <w:spacing w:val="-2"/>
        </w:rPr>
        <w:t xml:space="preserve"> </w:t>
      </w:r>
      <w:r>
        <w:rPr>
          <w:color w:val="2D3032"/>
        </w:rPr>
        <w:t>personnel with</w:t>
      </w:r>
      <w:r>
        <w:rPr>
          <w:color w:val="2D3032"/>
          <w:spacing w:val="-4"/>
        </w:rPr>
        <w:t xml:space="preserve"> </w:t>
      </w:r>
      <w:r>
        <w:rPr>
          <w:color w:val="2D3032"/>
        </w:rPr>
        <w:t>access</w:t>
      </w:r>
      <w:r>
        <w:rPr>
          <w:color w:val="2D3032"/>
          <w:spacing w:val="-3"/>
        </w:rPr>
        <w:t xml:space="preserve"> </w:t>
      </w:r>
      <w:r>
        <w:rPr>
          <w:color w:val="2D3032"/>
        </w:rPr>
        <w:t>to</w:t>
      </w:r>
      <w:r>
        <w:rPr>
          <w:color w:val="2D3032"/>
          <w:spacing w:val="-2"/>
        </w:rPr>
        <w:t xml:space="preserve"> </w:t>
      </w:r>
      <w:r>
        <w:rPr>
          <w:color w:val="2D3032"/>
        </w:rPr>
        <w:t>or</w:t>
      </w:r>
      <w:r>
        <w:rPr>
          <w:color w:val="2D3032"/>
          <w:spacing w:val="-2"/>
        </w:rPr>
        <w:t xml:space="preserve"> </w:t>
      </w:r>
      <w:r>
        <w:rPr>
          <w:color w:val="2D3032"/>
        </w:rPr>
        <w:t>responsibility</w:t>
      </w:r>
      <w:r>
        <w:rPr>
          <w:color w:val="2D3032"/>
          <w:spacing w:val="-4"/>
        </w:rPr>
        <w:t xml:space="preserve"> </w:t>
      </w:r>
      <w:r>
        <w:rPr>
          <w:color w:val="2D3032"/>
        </w:rPr>
        <w:t>for</w:t>
      </w:r>
      <w:r>
        <w:rPr>
          <w:color w:val="2D3032"/>
          <w:spacing w:val="-3"/>
        </w:rPr>
        <w:t xml:space="preserve"> </w:t>
      </w:r>
      <w:r>
        <w:rPr>
          <w:color w:val="2D3032"/>
        </w:rPr>
        <w:t>XXXXXX</w:t>
      </w:r>
      <w:r>
        <w:rPr>
          <w:color w:val="2D3032"/>
          <w:spacing w:val="-3"/>
        </w:rPr>
        <w:t xml:space="preserve"> </w:t>
      </w:r>
      <w:r>
        <w:rPr>
          <w:color w:val="2D3032"/>
        </w:rPr>
        <w:t>of</w:t>
      </w:r>
      <w:r>
        <w:rPr>
          <w:color w:val="2D3032"/>
          <w:spacing w:val="-5"/>
        </w:rPr>
        <w:t xml:space="preserve"> </w:t>
      </w:r>
      <w:r>
        <w:rPr>
          <w:color w:val="2D3032"/>
        </w:rPr>
        <w:t>this</w:t>
      </w:r>
      <w:r>
        <w:rPr>
          <w:color w:val="2D3032"/>
          <w:spacing w:val="-3"/>
        </w:rPr>
        <w:t xml:space="preserve"> </w:t>
      </w:r>
      <w:r>
        <w:rPr>
          <w:color w:val="2D3032"/>
        </w:rPr>
        <w:t>contract</w:t>
      </w:r>
      <w:r>
        <w:rPr>
          <w:color w:val="2D3032"/>
          <w:spacing w:val="-3"/>
        </w:rPr>
        <w:t xml:space="preserve"> </w:t>
      </w:r>
      <w:r>
        <w:rPr>
          <w:color w:val="2D3032"/>
        </w:rPr>
        <w:t>shall</w:t>
      </w:r>
      <w:r>
        <w:rPr>
          <w:color w:val="2D3032"/>
          <w:spacing w:val="-3"/>
        </w:rPr>
        <w:t xml:space="preserve"> </w:t>
      </w:r>
      <w:r>
        <w:rPr>
          <w:color w:val="2D3032"/>
        </w:rPr>
        <w:t>comply with DoD Directive 8500.1E</w:t>
      </w:r>
      <w:r>
        <w:rPr>
          <w:color w:val="2D3032"/>
          <w:spacing w:val="-1"/>
        </w:rPr>
        <w:t xml:space="preserve"> </w:t>
      </w:r>
      <w:r>
        <w:rPr>
          <w:color w:val="2D3032"/>
        </w:rPr>
        <w:t>IA, DoDI 8510.01 Risk Management Framework (RMF) for DoD IT, DoD Directive 5400.11 DoD Privacy Program, DoD 5200.2-R Personnel Security Program and HSPD 12.</w:t>
      </w:r>
    </w:p>
    <w:p w14:paraId="224E42F8" w14:textId="77777777" w:rsidR="009C0184" w:rsidRDefault="000075D9">
      <w:pPr>
        <w:pStyle w:val="ListParagraph"/>
        <w:numPr>
          <w:ilvl w:val="1"/>
          <w:numId w:val="5"/>
        </w:numPr>
        <w:tabs>
          <w:tab w:val="left" w:pos="1423"/>
        </w:tabs>
        <w:spacing w:before="229"/>
        <w:ind w:left="1423" w:hanging="343"/>
        <w:rPr>
          <w:sz w:val="20"/>
        </w:rPr>
      </w:pPr>
      <w:r>
        <w:rPr>
          <w:color w:val="2D3032"/>
          <w:sz w:val="20"/>
        </w:rPr>
        <w:t>Be</w:t>
      </w:r>
      <w:r>
        <w:rPr>
          <w:color w:val="2D3032"/>
          <w:spacing w:val="-3"/>
          <w:sz w:val="20"/>
        </w:rPr>
        <w:t xml:space="preserve"> </w:t>
      </w:r>
      <w:r>
        <w:rPr>
          <w:color w:val="2D3032"/>
          <w:sz w:val="20"/>
        </w:rPr>
        <w:t>CAC</w:t>
      </w:r>
      <w:r>
        <w:rPr>
          <w:color w:val="2D3032"/>
          <w:spacing w:val="-5"/>
          <w:sz w:val="20"/>
        </w:rPr>
        <w:t xml:space="preserve"> </w:t>
      </w:r>
      <w:r>
        <w:rPr>
          <w:color w:val="2D3032"/>
          <w:sz w:val="20"/>
        </w:rPr>
        <w:t>ready</w:t>
      </w:r>
      <w:r>
        <w:rPr>
          <w:color w:val="2D3032"/>
          <w:spacing w:val="-7"/>
          <w:sz w:val="20"/>
        </w:rPr>
        <w:t xml:space="preserve"> </w:t>
      </w:r>
      <w:r>
        <w:rPr>
          <w:color w:val="2D3032"/>
          <w:sz w:val="20"/>
        </w:rPr>
        <w:t>at</w:t>
      </w:r>
      <w:r>
        <w:rPr>
          <w:color w:val="2D3032"/>
          <w:spacing w:val="-4"/>
          <w:sz w:val="20"/>
        </w:rPr>
        <w:t xml:space="preserve"> </w:t>
      </w:r>
      <w:r>
        <w:rPr>
          <w:color w:val="2D3032"/>
          <w:sz w:val="20"/>
        </w:rPr>
        <w:t>the</w:t>
      </w:r>
      <w:r>
        <w:rPr>
          <w:color w:val="2D3032"/>
          <w:spacing w:val="-3"/>
          <w:sz w:val="20"/>
        </w:rPr>
        <w:t xml:space="preserve"> </w:t>
      </w:r>
      <w:r>
        <w:rPr>
          <w:color w:val="2D3032"/>
          <w:sz w:val="20"/>
        </w:rPr>
        <w:t>IT</w:t>
      </w:r>
      <w:r>
        <w:rPr>
          <w:color w:val="2D3032"/>
          <w:spacing w:val="-1"/>
          <w:sz w:val="20"/>
        </w:rPr>
        <w:t xml:space="preserve"> </w:t>
      </w:r>
      <w:r>
        <w:rPr>
          <w:color w:val="2D3032"/>
          <w:sz w:val="20"/>
        </w:rPr>
        <w:t>Level</w:t>
      </w:r>
      <w:r>
        <w:rPr>
          <w:color w:val="2D3032"/>
          <w:spacing w:val="-3"/>
          <w:sz w:val="20"/>
        </w:rPr>
        <w:t xml:space="preserve"> </w:t>
      </w:r>
      <w:r>
        <w:rPr>
          <w:color w:val="2D3032"/>
          <w:sz w:val="20"/>
        </w:rPr>
        <w:t>II</w:t>
      </w:r>
      <w:r>
        <w:rPr>
          <w:color w:val="2D3032"/>
          <w:spacing w:val="-3"/>
          <w:sz w:val="20"/>
        </w:rPr>
        <w:t xml:space="preserve"> </w:t>
      </w:r>
      <w:r>
        <w:rPr>
          <w:color w:val="2D3032"/>
          <w:sz w:val="20"/>
        </w:rPr>
        <w:t>prior</w:t>
      </w:r>
      <w:r>
        <w:rPr>
          <w:color w:val="2D3032"/>
          <w:spacing w:val="-3"/>
          <w:sz w:val="20"/>
        </w:rPr>
        <w:t xml:space="preserve"> </w:t>
      </w:r>
      <w:r>
        <w:rPr>
          <w:color w:val="2D3032"/>
          <w:sz w:val="20"/>
        </w:rPr>
        <w:t>to</w:t>
      </w:r>
      <w:r>
        <w:rPr>
          <w:color w:val="2D3032"/>
          <w:spacing w:val="-5"/>
          <w:sz w:val="20"/>
        </w:rPr>
        <w:t xml:space="preserve"> </w:t>
      </w:r>
      <w:r>
        <w:rPr>
          <w:color w:val="2D3032"/>
          <w:sz w:val="20"/>
        </w:rPr>
        <w:t>reporting</w:t>
      </w:r>
      <w:r>
        <w:rPr>
          <w:color w:val="2D3032"/>
          <w:spacing w:val="-3"/>
          <w:sz w:val="20"/>
        </w:rPr>
        <w:t xml:space="preserve"> </w:t>
      </w:r>
      <w:r>
        <w:rPr>
          <w:color w:val="2D3032"/>
          <w:sz w:val="20"/>
        </w:rPr>
        <w:t>for</w:t>
      </w:r>
      <w:r>
        <w:rPr>
          <w:color w:val="2D3032"/>
          <w:spacing w:val="-1"/>
          <w:sz w:val="20"/>
        </w:rPr>
        <w:t xml:space="preserve"> </w:t>
      </w:r>
      <w:r>
        <w:rPr>
          <w:color w:val="2D3032"/>
          <w:spacing w:val="-2"/>
          <w:sz w:val="20"/>
        </w:rPr>
        <w:t>work.</w:t>
      </w:r>
    </w:p>
    <w:p w14:paraId="224E42F9" w14:textId="77777777" w:rsidR="009C0184" w:rsidRDefault="009C0184">
      <w:pPr>
        <w:pStyle w:val="BodyText"/>
        <w:spacing w:before="1"/>
      </w:pPr>
    </w:p>
    <w:p w14:paraId="224E42FA" w14:textId="77777777" w:rsidR="009C0184" w:rsidRDefault="000075D9">
      <w:pPr>
        <w:pStyle w:val="ListParagraph"/>
        <w:numPr>
          <w:ilvl w:val="1"/>
          <w:numId w:val="5"/>
        </w:numPr>
        <w:tabs>
          <w:tab w:val="left" w:pos="1425"/>
        </w:tabs>
        <w:ind w:left="1080" w:right="1243" w:firstLine="0"/>
        <w:rPr>
          <w:sz w:val="20"/>
        </w:rPr>
      </w:pPr>
      <w:r>
        <w:rPr>
          <w:color w:val="2D3032"/>
          <w:sz w:val="20"/>
        </w:rPr>
        <w:t>At</w:t>
      </w:r>
      <w:r>
        <w:rPr>
          <w:color w:val="2D3032"/>
          <w:spacing w:val="-1"/>
          <w:sz w:val="20"/>
        </w:rPr>
        <w:t xml:space="preserve"> </w:t>
      </w:r>
      <w:r>
        <w:rPr>
          <w:color w:val="2D3032"/>
          <w:sz w:val="20"/>
        </w:rPr>
        <w:t>minimum,</w:t>
      </w:r>
      <w:r>
        <w:rPr>
          <w:color w:val="2D3032"/>
          <w:spacing w:val="-2"/>
          <w:sz w:val="20"/>
        </w:rPr>
        <w:t xml:space="preserve"> </w:t>
      </w:r>
      <w:r>
        <w:rPr>
          <w:color w:val="2D3032"/>
          <w:sz w:val="20"/>
        </w:rPr>
        <w:t>all</w:t>
      </w:r>
      <w:r>
        <w:rPr>
          <w:color w:val="2D3032"/>
          <w:spacing w:val="-3"/>
          <w:sz w:val="20"/>
        </w:rPr>
        <w:t xml:space="preserve"> </w:t>
      </w:r>
      <w:r>
        <w:rPr>
          <w:color w:val="2D3032"/>
          <w:sz w:val="20"/>
        </w:rPr>
        <w:t>contractor</w:t>
      </w:r>
      <w:r>
        <w:rPr>
          <w:color w:val="2D3032"/>
          <w:spacing w:val="-2"/>
          <w:sz w:val="20"/>
        </w:rPr>
        <w:t xml:space="preserve"> </w:t>
      </w:r>
      <w:r>
        <w:rPr>
          <w:color w:val="2D3032"/>
          <w:sz w:val="20"/>
        </w:rPr>
        <w:t>personnel</w:t>
      </w:r>
      <w:r>
        <w:rPr>
          <w:color w:val="2D3032"/>
          <w:spacing w:val="-1"/>
          <w:sz w:val="20"/>
        </w:rPr>
        <w:t xml:space="preserve"> </w:t>
      </w:r>
      <w:r>
        <w:rPr>
          <w:color w:val="2D3032"/>
          <w:sz w:val="20"/>
        </w:rPr>
        <w:t>must</w:t>
      </w:r>
      <w:r>
        <w:rPr>
          <w:color w:val="2D3032"/>
          <w:spacing w:val="-3"/>
          <w:sz w:val="20"/>
        </w:rPr>
        <w:t xml:space="preserve"> </w:t>
      </w:r>
      <w:r>
        <w:rPr>
          <w:color w:val="2D3032"/>
          <w:sz w:val="20"/>
        </w:rPr>
        <w:t>possess/maintain</w:t>
      </w:r>
      <w:r>
        <w:rPr>
          <w:color w:val="2D3032"/>
          <w:spacing w:val="-4"/>
          <w:sz w:val="20"/>
        </w:rPr>
        <w:t xml:space="preserve"> </w:t>
      </w:r>
      <w:r>
        <w:rPr>
          <w:color w:val="2D3032"/>
          <w:sz w:val="20"/>
        </w:rPr>
        <w:t>a</w:t>
      </w:r>
      <w:r>
        <w:rPr>
          <w:color w:val="2D3032"/>
          <w:spacing w:val="-2"/>
          <w:sz w:val="20"/>
        </w:rPr>
        <w:t xml:space="preserve"> </w:t>
      </w:r>
      <w:r>
        <w:rPr>
          <w:color w:val="2D3032"/>
          <w:sz w:val="20"/>
        </w:rPr>
        <w:t>favorable</w:t>
      </w:r>
      <w:r>
        <w:rPr>
          <w:color w:val="2D3032"/>
          <w:spacing w:val="-2"/>
          <w:sz w:val="20"/>
        </w:rPr>
        <w:t xml:space="preserve"> </w:t>
      </w:r>
      <w:r>
        <w:rPr>
          <w:color w:val="2D3032"/>
          <w:sz w:val="20"/>
        </w:rPr>
        <w:t>Tier</w:t>
      </w:r>
      <w:r>
        <w:rPr>
          <w:color w:val="2D3032"/>
          <w:spacing w:val="-5"/>
          <w:sz w:val="20"/>
        </w:rPr>
        <w:t xml:space="preserve"> </w:t>
      </w:r>
      <w:r>
        <w:rPr>
          <w:color w:val="2D3032"/>
          <w:sz w:val="20"/>
        </w:rPr>
        <w:t>3</w:t>
      </w:r>
      <w:r>
        <w:rPr>
          <w:color w:val="2D3032"/>
          <w:spacing w:val="-2"/>
          <w:sz w:val="20"/>
        </w:rPr>
        <w:t xml:space="preserve"> </w:t>
      </w:r>
      <w:proofErr w:type="gramStart"/>
      <w:r>
        <w:rPr>
          <w:color w:val="2D3032"/>
          <w:sz w:val="20"/>
        </w:rPr>
        <w:t>investigation;</w:t>
      </w:r>
      <w:proofErr w:type="gramEnd"/>
      <w:r>
        <w:rPr>
          <w:color w:val="2D3032"/>
          <w:spacing w:val="-3"/>
          <w:sz w:val="20"/>
        </w:rPr>
        <w:t xml:space="preserve"> </w:t>
      </w:r>
      <w:r>
        <w:rPr>
          <w:color w:val="2D3032"/>
          <w:sz w:val="20"/>
        </w:rPr>
        <w:t>formerly</w:t>
      </w:r>
      <w:r>
        <w:rPr>
          <w:color w:val="2D3032"/>
          <w:spacing w:val="-4"/>
          <w:sz w:val="20"/>
        </w:rPr>
        <w:t xml:space="preserve"> </w:t>
      </w:r>
      <w:r>
        <w:rPr>
          <w:color w:val="2D3032"/>
          <w:sz w:val="20"/>
        </w:rPr>
        <w:t>a</w:t>
      </w:r>
      <w:r>
        <w:rPr>
          <w:color w:val="2D3032"/>
          <w:spacing w:val="-2"/>
          <w:sz w:val="20"/>
        </w:rPr>
        <w:t xml:space="preserve"> </w:t>
      </w:r>
      <w:r>
        <w:rPr>
          <w:color w:val="2D3032"/>
          <w:sz w:val="20"/>
        </w:rPr>
        <w:t>NAC with</w:t>
      </w:r>
      <w:r>
        <w:rPr>
          <w:color w:val="2D3032"/>
          <w:spacing w:val="-2"/>
          <w:sz w:val="20"/>
        </w:rPr>
        <w:t xml:space="preserve"> </w:t>
      </w:r>
      <w:r>
        <w:rPr>
          <w:color w:val="2D3032"/>
          <w:sz w:val="20"/>
        </w:rPr>
        <w:t>Local Agency</w:t>
      </w:r>
      <w:r>
        <w:rPr>
          <w:color w:val="2D3032"/>
          <w:spacing w:val="-4"/>
          <w:sz w:val="20"/>
        </w:rPr>
        <w:t xml:space="preserve"> </w:t>
      </w:r>
      <w:r>
        <w:rPr>
          <w:color w:val="2D3032"/>
          <w:sz w:val="20"/>
        </w:rPr>
        <w:t>Check</w:t>
      </w:r>
      <w:r>
        <w:rPr>
          <w:color w:val="2D3032"/>
          <w:spacing w:val="-4"/>
          <w:sz w:val="20"/>
        </w:rPr>
        <w:t xml:space="preserve"> </w:t>
      </w:r>
      <w:r>
        <w:rPr>
          <w:color w:val="2D3032"/>
          <w:sz w:val="20"/>
        </w:rPr>
        <w:t>and Credit</w:t>
      </w:r>
      <w:r>
        <w:rPr>
          <w:color w:val="2D3032"/>
          <w:spacing w:val="-2"/>
          <w:sz w:val="20"/>
        </w:rPr>
        <w:t xml:space="preserve"> </w:t>
      </w:r>
      <w:r>
        <w:rPr>
          <w:color w:val="2D3032"/>
          <w:sz w:val="20"/>
        </w:rPr>
        <w:t>Check</w:t>
      </w:r>
      <w:r>
        <w:rPr>
          <w:color w:val="2D3032"/>
          <w:spacing w:val="-4"/>
          <w:sz w:val="20"/>
        </w:rPr>
        <w:t xml:space="preserve"> </w:t>
      </w:r>
      <w:r>
        <w:rPr>
          <w:color w:val="2D3032"/>
          <w:sz w:val="20"/>
        </w:rPr>
        <w:t>(NACLC).</w:t>
      </w:r>
      <w:r>
        <w:rPr>
          <w:color w:val="2D3032"/>
          <w:spacing w:val="-2"/>
          <w:sz w:val="20"/>
        </w:rPr>
        <w:t xml:space="preserve"> </w:t>
      </w:r>
      <w:r>
        <w:rPr>
          <w:color w:val="2D3032"/>
          <w:sz w:val="20"/>
        </w:rPr>
        <w:t>This</w:t>
      </w:r>
      <w:r>
        <w:rPr>
          <w:color w:val="2D3032"/>
          <w:spacing w:val="-1"/>
          <w:sz w:val="20"/>
        </w:rPr>
        <w:t xml:space="preserve"> </w:t>
      </w:r>
      <w:r>
        <w:rPr>
          <w:color w:val="2D3032"/>
          <w:sz w:val="20"/>
        </w:rPr>
        <w:t>requirement</w:t>
      </w:r>
      <w:r>
        <w:rPr>
          <w:color w:val="2D3032"/>
          <w:spacing w:val="-2"/>
          <w:sz w:val="20"/>
        </w:rPr>
        <w:t xml:space="preserve"> </w:t>
      </w:r>
      <w:r>
        <w:rPr>
          <w:color w:val="2D3032"/>
          <w:sz w:val="20"/>
        </w:rPr>
        <w:t>is</w:t>
      </w:r>
      <w:r>
        <w:rPr>
          <w:color w:val="2D3032"/>
          <w:spacing w:val="-4"/>
          <w:sz w:val="20"/>
        </w:rPr>
        <w:t xml:space="preserve"> </w:t>
      </w:r>
      <w:r>
        <w:rPr>
          <w:color w:val="2D3032"/>
          <w:sz w:val="20"/>
        </w:rPr>
        <w:t>critical</w:t>
      </w:r>
      <w:r>
        <w:rPr>
          <w:color w:val="2D3032"/>
          <w:spacing w:val="-2"/>
          <w:sz w:val="20"/>
        </w:rPr>
        <w:t xml:space="preserve"> </w:t>
      </w:r>
      <w:proofErr w:type="gramStart"/>
      <w:r>
        <w:rPr>
          <w:color w:val="2D3032"/>
          <w:sz w:val="20"/>
        </w:rPr>
        <w:t>in</w:t>
      </w:r>
      <w:r>
        <w:rPr>
          <w:color w:val="2D3032"/>
          <w:spacing w:val="-4"/>
          <w:sz w:val="20"/>
        </w:rPr>
        <w:t xml:space="preserve"> </w:t>
      </w:r>
      <w:r>
        <w:rPr>
          <w:color w:val="2D3032"/>
          <w:sz w:val="20"/>
        </w:rPr>
        <w:t>order</w:t>
      </w:r>
      <w:r>
        <w:rPr>
          <w:color w:val="2D3032"/>
          <w:spacing w:val="-2"/>
          <w:sz w:val="20"/>
        </w:rPr>
        <w:t xml:space="preserve"> </w:t>
      </w:r>
      <w:r>
        <w:rPr>
          <w:color w:val="2D3032"/>
          <w:sz w:val="20"/>
        </w:rPr>
        <w:t>to</w:t>
      </w:r>
      <w:proofErr w:type="gramEnd"/>
      <w:r>
        <w:rPr>
          <w:color w:val="2D3032"/>
          <w:spacing w:val="-2"/>
          <w:sz w:val="20"/>
        </w:rPr>
        <w:t xml:space="preserve"> </w:t>
      </w:r>
      <w:r>
        <w:rPr>
          <w:color w:val="2D3032"/>
          <w:sz w:val="20"/>
        </w:rPr>
        <w:t>access</w:t>
      </w:r>
      <w:r>
        <w:rPr>
          <w:color w:val="2D3032"/>
          <w:spacing w:val="-4"/>
          <w:sz w:val="20"/>
        </w:rPr>
        <w:t xml:space="preserve"> </w:t>
      </w:r>
      <w:r>
        <w:rPr>
          <w:color w:val="2D3032"/>
          <w:sz w:val="20"/>
        </w:rPr>
        <w:t>the</w:t>
      </w:r>
      <w:r>
        <w:rPr>
          <w:color w:val="2D3032"/>
          <w:spacing w:val="-2"/>
          <w:sz w:val="20"/>
        </w:rPr>
        <w:t xml:space="preserve"> </w:t>
      </w:r>
      <w:proofErr w:type="gramStart"/>
      <w:r>
        <w:rPr>
          <w:color w:val="2D3032"/>
          <w:sz w:val="20"/>
        </w:rPr>
        <w:t>data</w:t>
      </w:r>
      <w:r>
        <w:rPr>
          <w:color w:val="2D3032"/>
          <w:spacing w:val="-2"/>
          <w:sz w:val="20"/>
        </w:rPr>
        <w:t xml:space="preserve"> </w:t>
      </w:r>
      <w:r>
        <w:rPr>
          <w:color w:val="2D3032"/>
          <w:sz w:val="20"/>
        </w:rPr>
        <w:t>base</w:t>
      </w:r>
      <w:proofErr w:type="gramEnd"/>
      <w:r>
        <w:rPr>
          <w:color w:val="2D3032"/>
          <w:sz w:val="20"/>
        </w:rPr>
        <w:t xml:space="preserve"> systems within NAVSUP. It is Contracting Companies; responsibility to ensure that 100% of the contractors have the Tier 3 investigation/IT Level II. In addition, interim approval of clearances is not authorized.</w:t>
      </w:r>
    </w:p>
    <w:p w14:paraId="224E42FB" w14:textId="77777777" w:rsidR="009C0184" w:rsidRDefault="000075D9">
      <w:pPr>
        <w:pStyle w:val="ListParagraph"/>
        <w:numPr>
          <w:ilvl w:val="1"/>
          <w:numId w:val="5"/>
        </w:numPr>
        <w:tabs>
          <w:tab w:val="left" w:pos="1422"/>
        </w:tabs>
        <w:spacing w:before="230"/>
        <w:ind w:left="1422" w:hanging="342"/>
        <w:rPr>
          <w:sz w:val="20"/>
        </w:rPr>
      </w:pPr>
      <w:r>
        <w:rPr>
          <w:color w:val="2D3032"/>
          <w:sz w:val="20"/>
        </w:rPr>
        <w:t>Be</w:t>
      </w:r>
      <w:r>
        <w:rPr>
          <w:color w:val="2D3032"/>
          <w:spacing w:val="-4"/>
          <w:sz w:val="20"/>
        </w:rPr>
        <w:t xml:space="preserve"> </w:t>
      </w:r>
      <w:r>
        <w:rPr>
          <w:color w:val="2D3032"/>
          <w:sz w:val="20"/>
        </w:rPr>
        <w:t>citizens</w:t>
      </w:r>
      <w:r>
        <w:rPr>
          <w:color w:val="2D3032"/>
          <w:spacing w:val="-5"/>
          <w:sz w:val="20"/>
        </w:rPr>
        <w:t xml:space="preserve"> </w:t>
      </w:r>
      <w:r>
        <w:rPr>
          <w:color w:val="2D3032"/>
          <w:sz w:val="20"/>
        </w:rPr>
        <w:t>of</w:t>
      </w:r>
      <w:r>
        <w:rPr>
          <w:color w:val="2D3032"/>
          <w:spacing w:val="-6"/>
          <w:sz w:val="20"/>
        </w:rPr>
        <w:t xml:space="preserve"> </w:t>
      </w:r>
      <w:r>
        <w:rPr>
          <w:color w:val="2D3032"/>
          <w:sz w:val="20"/>
        </w:rPr>
        <w:t>the</w:t>
      </w:r>
      <w:r>
        <w:rPr>
          <w:color w:val="2D3032"/>
          <w:spacing w:val="-4"/>
          <w:sz w:val="20"/>
        </w:rPr>
        <w:t xml:space="preserve"> U.S.</w:t>
      </w:r>
    </w:p>
    <w:p w14:paraId="224E42FC" w14:textId="77777777" w:rsidR="009C0184" w:rsidRDefault="009C0184">
      <w:pPr>
        <w:pStyle w:val="BodyText"/>
      </w:pPr>
    </w:p>
    <w:p w14:paraId="224E42FD" w14:textId="77777777" w:rsidR="009C0184" w:rsidRDefault="000075D9">
      <w:pPr>
        <w:pStyle w:val="ListParagraph"/>
        <w:numPr>
          <w:ilvl w:val="1"/>
          <w:numId w:val="5"/>
        </w:numPr>
        <w:tabs>
          <w:tab w:val="left" w:pos="1423"/>
        </w:tabs>
        <w:ind w:left="1080" w:right="1429" w:firstLine="0"/>
        <w:rPr>
          <w:sz w:val="20"/>
        </w:rPr>
      </w:pPr>
      <w:r>
        <w:rPr>
          <w:color w:val="2D3032"/>
          <w:sz w:val="20"/>
        </w:rPr>
        <w:t xml:space="preserve">If at any time, any </w:t>
      </w:r>
      <w:proofErr w:type="gramStart"/>
      <w:r>
        <w:rPr>
          <w:color w:val="2D3032"/>
          <w:sz w:val="20"/>
        </w:rPr>
        <w:t>contractor person</w:t>
      </w:r>
      <w:proofErr w:type="gramEnd"/>
      <w:r>
        <w:rPr>
          <w:color w:val="2D3032"/>
          <w:sz w:val="20"/>
        </w:rPr>
        <w:t xml:space="preserve"> requiring a CAC is unable to possess/maintain an adjudicated Tier 3 investigation,</w:t>
      </w:r>
      <w:r>
        <w:rPr>
          <w:color w:val="2D3032"/>
          <w:spacing w:val="-2"/>
          <w:sz w:val="20"/>
        </w:rPr>
        <w:t xml:space="preserve"> </w:t>
      </w:r>
      <w:r>
        <w:rPr>
          <w:color w:val="2D3032"/>
          <w:sz w:val="20"/>
        </w:rPr>
        <w:t>the</w:t>
      </w:r>
      <w:r>
        <w:rPr>
          <w:color w:val="2D3032"/>
          <w:spacing w:val="-2"/>
          <w:sz w:val="20"/>
        </w:rPr>
        <w:t xml:space="preserve"> </w:t>
      </w:r>
      <w:r>
        <w:rPr>
          <w:color w:val="2D3032"/>
          <w:sz w:val="20"/>
        </w:rPr>
        <w:t>contractor</w:t>
      </w:r>
      <w:r>
        <w:rPr>
          <w:color w:val="2D3032"/>
          <w:spacing w:val="-3"/>
          <w:sz w:val="20"/>
        </w:rPr>
        <w:t xml:space="preserve"> </w:t>
      </w:r>
      <w:r>
        <w:rPr>
          <w:color w:val="2D3032"/>
          <w:sz w:val="20"/>
        </w:rPr>
        <w:t>shall</w:t>
      </w:r>
      <w:r>
        <w:rPr>
          <w:color w:val="2D3032"/>
          <w:spacing w:val="-2"/>
          <w:sz w:val="20"/>
        </w:rPr>
        <w:t xml:space="preserve"> </w:t>
      </w:r>
      <w:r>
        <w:rPr>
          <w:color w:val="2D3032"/>
          <w:sz w:val="20"/>
        </w:rPr>
        <w:t>immediately</w:t>
      </w:r>
      <w:r>
        <w:rPr>
          <w:color w:val="2D3032"/>
          <w:spacing w:val="-4"/>
          <w:sz w:val="20"/>
        </w:rPr>
        <w:t xml:space="preserve"> </w:t>
      </w:r>
      <w:r>
        <w:rPr>
          <w:color w:val="2D3032"/>
          <w:sz w:val="20"/>
        </w:rPr>
        <w:t>notify</w:t>
      </w:r>
      <w:r>
        <w:rPr>
          <w:color w:val="2D3032"/>
          <w:spacing w:val="-6"/>
          <w:sz w:val="20"/>
        </w:rPr>
        <w:t xml:space="preserve"> </w:t>
      </w:r>
      <w:r>
        <w:rPr>
          <w:color w:val="2D3032"/>
          <w:sz w:val="20"/>
        </w:rPr>
        <w:t>the</w:t>
      </w:r>
      <w:r>
        <w:rPr>
          <w:color w:val="2D3032"/>
          <w:spacing w:val="-2"/>
          <w:sz w:val="20"/>
        </w:rPr>
        <w:t xml:space="preserve"> </w:t>
      </w:r>
      <w:r>
        <w:rPr>
          <w:color w:val="2D3032"/>
          <w:sz w:val="20"/>
        </w:rPr>
        <w:t>NAVSUP</w:t>
      </w:r>
      <w:r>
        <w:rPr>
          <w:color w:val="2D3032"/>
          <w:spacing w:val="-1"/>
          <w:sz w:val="20"/>
        </w:rPr>
        <w:t xml:space="preserve"> </w:t>
      </w:r>
      <w:r>
        <w:rPr>
          <w:color w:val="2D3032"/>
          <w:sz w:val="20"/>
        </w:rPr>
        <w:t>COR</w:t>
      </w:r>
      <w:r>
        <w:rPr>
          <w:color w:val="2D3032"/>
          <w:spacing w:val="-4"/>
          <w:sz w:val="20"/>
        </w:rPr>
        <w:t xml:space="preserve"> </w:t>
      </w:r>
      <w:r>
        <w:rPr>
          <w:color w:val="2D3032"/>
          <w:sz w:val="20"/>
        </w:rPr>
        <w:t>to</w:t>
      </w:r>
      <w:r>
        <w:rPr>
          <w:color w:val="2D3032"/>
          <w:spacing w:val="-3"/>
          <w:sz w:val="20"/>
        </w:rPr>
        <w:t xml:space="preserve"> </w:t>
      </w:r>
      <w:r>
        <w:rPr>
          <w:color w:val="2D3032"/>
          <w:sz w:val="20"/>
        </w:rPr>
        <w:t>coordinate</w:t>
      </w:r>
      <w:r>
        <w:rPr>
          <w:color w:val="2D3032"/>
          <w:spacing w:val="-2"/>
          <w:sz w:val="20"/>
        </w:rPr>
        <w:t xml:space="preserve"> </w:t>
      </w:r>
      <w:r>
        <w:rPr>
          <w:color w:val="2D3032"/>
          <w:sz w:val="20"/>
        </w:rPr>
        <w:t>removal</w:t>
      </w:r>
      <w:r>
        <w:rPr>
          <w:color w:val="2D3032"/>
          <w:spacing w:val="-2"/>
          <w:sz w:val="20"/>
        </w:rPr>
        <w:t xml:space="preserve"> </w:t>
      </w:r>
      <w:r>
        <w:rPr>
          <w:color w:val="2D3032"/>
          <w:sz w:val="20"/>
        </w:rPr>
        <w:t>of</w:t>
      </w:r>
      <w:r>
        <w:rPr>
          <w:color w:val="2D3032"/>
          <w:spacing w:val="-5"/>
          <w:sz w:val="20"/>
        </w:rPr>
        <w:t xml:space="preserve"> </w:t>
      </w:r>
      <w:r>
        <w:rPr>
          <w:color w:val="2D3032"/>
          <w:sz w:val="20"/>
        </w:rPr>
        <w:t>such</w:t>
      </w:r>
      <w:r>
        <w:rPr>
          <w:color w:val="2D3032"/>
          <w:spacing w:val="-4"/>
          <w:sz w:val="20"/>
        </w:rPr>
        <w:t xml:space="preserve"> </w:t>
      </w:r>
      <w:r>
        <w:rPr>
          <w:color w:val="2D3032"/>
          <w:sz w:val="20"/>
        </w:rPr>
        <w:t>a</w:t>
      </w:r>
      <w:r>
        <w:rPr>
          <w:color w:val="2D3032"/>
          <w:spacing w:val="-2"/>
          <w:sz w:val="20"/>
        </w:rPr>
        <w:t xml:space="preserve"> </w:t>
      </w:r>
      <w:r>
        <w:rPr>
          <w:color w:val="2D3032"/>
          <w:sz w:val="20"/>
        </w:rPr>
        <w:t>person from work under this contract.</w:t>
      </w:r>
    </w:p>
    <w:p w14:paraId="224E42FE" w14:textId="77777777" w:rsidR="009C0184" w:rsidRDefault="000075D9">
      <w:pPr>
        <w:pStyle w:val="ListParagraph"/>
        <w:numPr>
          <w:ilvl w:val="1"/>
          <w:numId w:val="5"/>
        </w:numPr>
        <w:tabs>
          <w:tab w:val="left" w:pos="1423"/>
        </w:tabs>
        <w:spacing w:before="230"/>
        <w:ind w:left="1080" w:right="1385" w:firstLine="0"/>
        <w:rPr>
          <w:sz w:val="20"/>
        </w:rPr>
      </w:pPr>
      <w:r>
        <w:rPr>
          <w:color w:val="2D3032"/>
          <w:sz w:val="20"/>
        </w:rPr>
        <w:t>Contractor</w:t>
      </w:r>
      <w:r>
        <w:rPr>
          <w:color w:val="2D3032"/>
          <w:spacing w:val="-3"/>
          <w:sz w:val="20"/>
        </w:rPr>
        <w:t xml:space="preserve"> </w:t>
      </w:r>
      <w:r>
        <w:rPr>
          <w:color w:val="2D3032"/>
          <w:sz w:val="20"/>
        </w:rPr>
        <w:t>personnel</w:t>
      </w:r>
      <w:r>
        <w:rPr>
          <w:color w:val="2D3032"/>
          <w:spacing w:val="-1"/>
          <w:sz w:val="20"/>
        </w:rPr>
        <w:t xml:space="preserve"> </w:t>
      </w:r>
      <w:r>
        <w:rPr>
          <w:color w:val="2D3032"/>
          <w:sz w:val="20"/>
        </w:rPr>
        <w:t>with</w:t>
      </w:r>
      <w:r>
        <w:rPr>
          <w:color w:val="2D3032"/>
          <w:spacing w:val="-3"/>
          <w:sz w:val="20"/>
        </w:rPr>
        <w:t xml:space="preserve"> </w:t>
      </w:r>
      <w:r>
        <w:rPr>
          <w:color w:val="2D3032"/>
          <w:sz w:val="20"/>
        </w:rPr>
        <w:t>access</w:t>
      </w:r>
      <w:r>
        <w:rPr>
          <w:color w:val="2D3032"/>
          <w:spacing w:val="-5"/>
          <w:sz w:val="20"/>
        </w:rPr>
        <w:t xml:space="preserve"> </w:t>
      </w:r>
      <w:r>
        <w:rPr>
          <w:color w:val="2D3032"/>
          <w:sz w:val="20"/>
        </w:rPr>
        <w:t>to</w:t>
      </w:r>
      <w:r>
        <w:rPr>
          <w:color w:val="2D3032"/>
          <w:spacing w:val="-3"/>
          <w:sz w:val="20"/>
        </w:rPr>
        <w:t xml:space="preserve"> </w:t>
      </w:r>
      <w:r>
        <w:rPr>
          <w:color w:val="2D3032"/>
          <w:sz w:val="20"/>
        </w:rPr>
        <w:t>or</w:t>
      </w:r>
      <w:r>
        <w:rPr>
          <w:color w:val="2D3032"/>
          <w:spacing w:val="-3"/>
          <w:sz w:val="20"/>
        </w:rPr>
        <w:t xml:space="preserve"> </w:t>
      </w:r>
      <w:r>
        <w:rPr>
          <w:color w:val="2D3032"/>
          <w:sz w:val="20"/>
        </w:rPr>
        <w:t>responsibility</w:t>
      </w:r>
      <w:r>
        <w:rPr>
          <w:color w:val="2D3032"/>
          <w:spacing w:val="-5"/>
          <w:sz w:val="20"/>
        </w:rPr>
        <w:t xml:space="preserve"> </w:t>
      </w:r>
      <w:r>
        <w:rPr>
          <w:color w:val="2D3032"/>
          <w:sz w:val="20"/>
        </w:rPr>
        <w:t>for</w:t>
      </w:r>
      <w:r>
        <w:rPr>
          <w:color w:val="2D3032"/>
          <w:spacing w:val="-3"/>
          <w:sz w:val="20"/>
        </w:rPr>
        <w:t xml:space="preserve"> </w:t>
      </w:r>
      <w:r>
        <w:rPr>
          <w:color w:val="2D3032"/>
          <w:sz w:val="20"/>
        </w:rPr>
        <w:t>nonpublic</w:t>
      </w:r>
      <w:r>
        <w:rPr>
          <w:color w:val="2D3032"/>
          <w:spacing w:val="-1"/>
          <w:sz w:val="20"/>
        </w:rPr>
        <w:t xml:space="preserve"> </w:t>
      </w:r>
      <w:r>
        <w:rPr>
          <w:color w:val="2D3032"/>
          <w:sz w:val="20"/>
        </w:rPr>
        <w:t>government</w:t>
      </w:r>
      <w:r>
        <w:rPr>
          <w:color w:val="2D3032"/>
          <w:spacing w:val="-4"/>
          <w:sz w:val="20"/>
        </w:rPr>
        <w:t xml:space="preserve"> </w:t>
      </w:r>
      <w:r>
        <w:rPr>
          <w:color w:val="2D3032"/>
          <w:sz w:val="20"/>
        </w:rPr>
        <w:t>data</w:t>
      </w:r>
      <w:r>
        <w:rPr>
          <w:color w:val="2D3032"/>
          <w:spacing w:val="-3"/>
          <w:sz w:val="20"/>
        </w:rPr>
        <w:t xml:space="preserve"> </w:t>
      </w:r>
      <w:r>
        <w:rPr>
          <w:color w:val="2D3032"/>
          <w:sz w:val="20"/>
        </w:rPr>
        <w:t>under</w:t>
      </w:r>
      <w:r>
        <w:rPr>
          <w:color w:val="2D3032"/>
          <w:spacing w:val="-3"/>
          <w:sz w:val="20"/>
        </w:rPr>
        <w:t xml:space="preserve"> </w:t>
      </w:r>
      <w:r>
        <w:rPr>
          <w:color w:val="2D3032"/>
          <w:sz w:val="20"/>
        </w:rPr>
        <w:t>this</w:t>
      </w:r>
      <w:r>
        <w:rPr>
          <w:color w:val="2D3032"/>
          <w:spacing w:val="-5"/>
          <w:sz w:val="20"/>
        </w:rPr>
        <w:t xml:space="preserve"> </w:t>
      </w:r>
      <w:r>
        <w:rPr>
          <w:color w:val="2D3032"/>
          <w:sz w:val="20"/>
        </w:rPr>
        <w:t>contract</w:t>
      </w:r>
      <w:r>
        <w:rPr>
          <w:color w:val="2D3032"/>
          <w:spacing w:val="-1"/>
          <w:sz w:val="20"/>
        </w:rPr>
        <w:t xml:space="preserve"> </w:t>
      </w:r>
      <w:r>
        <w:rPr>
          <w:color w:val="2D3032"/>
          <w:sz w:val="20"/>
        </w:rPr>
        <w:t xml:space="preserve">must comply with HSPD-12 Personal Identity Verification (PIV) issuance requirements, known as the CAC for </w:t>
      </w:r>
      <w:r>
        <w:rPr>
          <w:color w:val="2D3032"/>
          <w:spacing w:val="-2"/>
          <w:sz w:val="20"/>
        </w:rPr>
        <w:t>NAVSUP</w:t>
      </w:r>
      <w:r>
        <w:rPr>
          <w:spacing w:val="-2"/>
          <w:sz w:val="20"/>
        </w:rPr>
        <w:t>.</w:t>
      </w:r>
    </w:p>
    <w:p w14:paraId="224E42FF" w14:textId="77777777" w:rsidR="009C0184" w:rsidRDefault="000075D9">
      <w:pPr>
        <w:pStyle w:val="BodyText"/>
        <w:spacing w:before="229"/>
        <w:ind w:left="1080" w:right="1176"/>
      </w:pPr>
      <w:r>
        <w:t>Work</w:t>
      </w:r>
      <w:r>
        <w:rPr>
          <w:spacing w:val="-4"/>
        </w:rPr>
        <w:t xml:space="preserve"> </w:t>
      </w:r>
      <w:r>
        <w:t>under</w:t>
      </w:r>
      <w:r>
        <w:rPr>
          <w:spacing w:val="-2"/>
        </w:rPr>
        <w:t xml:space="preserve"> </w:t>
      </w:r>
      <w:r>
        <w:t>this</w:t>
      </w:r>
      <w:r>
        <w:rPr>
          <w:spacing w:val="-4"/>
        </w:rPr>
        <w:t xml:space="preserve"> </w:t>
      </w:r>
      <w:r>
        <w:t>contract</w:t>
      </w:r>
      <w:r>
        <w:rPr>
          <w:spacing w:val="-3"/>
        </w:rPr>
        <w:t xml:space="preserve"> </w:t>
      </w:r>
      <w:r>
        <w:t>is</w:t>
      </w:r>
      <w:r>
        <w:rPr>
          <w:spacing w:val="-3"/>
        </w:rPr>
        <w:t xml:space="preserve"> </w:t>
      </w:r>
      <w:r>
        <w:t>UNCLASSIFIED</w:t>
      </w:r>
      <w:r>
        <w:rPr>
          <w:spacing w:val="-3"/>
        </w:rPr>
        <w:t xml:space="preserve"> </w:t>
      </w:r>
      <w:r>
        <w:t>for</w:t>
      </w:r>
      <w:r>
        <w:rPr>
          <w:spacing w:val="-2"/>
        </w:rPr>
        <w:t xml:space="preserve"> </w:t>
      </w:r>
      <w:r>
        <w:t>contractors</w:t>
      </w:r>
      <w:r>
        <w:rPr>
          <w:spacing w:val="-3"/>
        </w:rPr>
        <w:t xml:space="preserve"> </w:t>
      </w:r>
      <w:r>
        <w:t>visiting</w:t>
      </w:r>
      <w:r>
        <w:rPr>
          <w:spacing w:val="-3"/>
        </w:rPr>
        <w:t xml:space="preserve"> </w:t>
      </w:r>
      <w:r>
        <w:t>NAS</w:t>
      </w:r>
      <w:r>
        <w:rPr>
          <w:spacing w:val="-3"/>
        </w:rPr>
        <w:t xml:space="preserve"> </w:t>
      </w:r>
      <w:r>
        <w:t>PENSACOLA. In</w:t>
      </w:r>
      <w:r>
        <w:rPr>
          <w:spacing w:val="-4"/>
        </w:rPr>
        <w:t xml:space="preserve"> </w:t>
      </w:r>
      <w:r>
        <w:t>addition,</w:t>
      </w:r>
      <w:r>
        <w:rPr>
          <w:spacing w:val="-3"/>
        </w:rPr>
        <w:t xml:space="preserve"> </w:t>
      </w:r>
      <w:r>
        <w:t>the</w:t>
      </w:r>
      <w:r>
        <w:rPr>
          <w:spacing w:val="-1"/>
        </w:rPr>
        <w:t xml:space="preserve"> </w:t>
      </w:r>
      <w:r>
        <w:t>work</w:t>
      </w:r>
      <w:r>
        <w:rPr>
          <w:spacing w:val="-4"/>
        </w:rPr>
        <w:t xml:space="preserve"> </w:t>
      </w:r>
      <w:r>
        <w:t xml:space="preserve">at all commands </w:t>
      </w:r>
      <w:proofErr w:type="gramStart"/>
      <w:r>
        <w:t>require</w:t>
      </w:r>
      <w:proofErr w:type="gramEnd"/>
      <w:r>
        <w:t xml:space="preserve"> access to Government facilities and sensitive unclassified information. Per SECNAVINST 5510.30C, all positions for this work are categorized as Noncritical Sensitive (NCS) and require a favorably adjudicated Tier 3 (T3) background investigation.</w:t>
      </w:r>
    </w:p>
    <w:p w14:paraId="224E4300" w14:textId="77777777" w:rsidR="009C0184" w:rsidRDefault="009C0184">
      <w:pPr>
        <w:pStyle w:val="BodyText"/>
      </w:pPr>
    </w:p>
    <w:p w14:paraId="224E4301" w14:textId="77777777" w:rsidR="009C0184" w:rsidRDefault="009C0184">
      <w:pPr>
        <w:pStyle w:val="BodyText"/>
      </w:pPr>
    </w:p>
    <w:p w14:paraId="224E4302" w14:textId="77777777" w:rsidR="009C0184" w:rsidRDefault="009C0184">
      <w:pPr>
        <w:pStyle w:val="BodyText"/>
      </w:pPr>
    </w:p>
    <w:p w14:paraId="224E4303" w14:textId="77777777" w:rsidR="009C0184" w:rsidRDefault="009C0184">
      <w:pPr>
        <w:pStyle w:val="BodyText"/>
      </w:pPr>
    </w:p>
    <w:sectPr w:rsidR="009C0184">
      <w:pgSz w:w="12240" w:h="15840"/>
      <w:pgMar w:top="1400" w:right="360" w:bottom="280" w:left="360" w:header="72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30B63" w14:textId="77777777" w:rsidR="00B2048C" w:rsidRDefault="00B2048C">
      <w:r>
        <w:separator/>
      </w:r>
    </w:p>
  </w:endnote>
  <w:endnote w:type="continuationSeparator" w:id="0">
    <w:p w14:paraId="043628FB" w14:textId="77777777" w:rsidR="00B2048C" w:rsidRDefault="00B204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44DAE" w14:textId="77777777" w:rsidR="00336B98" w:rsidRDefault="00336B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15782" w14:textId="77777777" w:rsidR="00336B98" w:rsidRDefault="00336B9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778E5" w14:textId="77777777" w:rsidR="00336B98" w:rsidRDefault="00336B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40E4C" w14:textId="77777777" w:rsidR="00B2048C" w:rsidRDefault="00B2048C">
      <w:r>
        <w:separator/>
      </w:r>
    </w:p>
  </w:footnote>
  <w:footnote w:type="continuationSeparator" w:id="0">
    <w:p w14:paraId="396561EB" w14:textId="77777777" w:rsidR="00B2048C" w:rsidRDefault="00B204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71868" w14:textId="77777777" w:rsidR="00336B98" w:rsidRDefault="00336B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E4A86" w14:textId="0193AC37" w:rsidR="000075D9" w:rsidRDefault="00336B98">
    <w:pPr>
      <w:pStyle w:val="BodyText"/>
      <w:spacing w:line="14" w:lineRule="auto"/>
    </w:pPr>
    <w:sdt>
      <w:sdtPr>
        <w:id w:val="-941231042"/>
        <w:docPartObj>
          <w:docPartGallery w:val="Watermarks"/>
          <w:docPartUnique/>
        </w:docPartObj>
      </w:sdtPr>
      <w:sdtContent>
        <w:r>
          <w:rPr>
            <w:noProof/>
          </w:rPr>
          <w:pict w14:anchorId="063C478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70517" o:spid="_x0000_s1025" type="#_x0000_t136" style="position:absolute;margin-left:0;margin-top:0;width:468pt;height:280.8pt;z-index:-251656704;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0075D9">
      <w:rPr>
        <w:noProof/>
      </w:rPr>
      <mc:AlternateContent>
        <mc:Choice Requires="wps">
          <w:drawing>
            <wp:anchor distT="0" distB="0" distL="0" distR="0" simplePos="0" relativeHeight="251657728" behindDoc="1" locked="0" layoutInCell="1" allowOverlap="1" wp14:anchorId="224E4A89" wp14:editId="62A95FEC">
              <wp:simplePos x="0" y="0"/>
              <wp:positionH relativeFrom="page">
                <wp:posOffset>6142744</wp:posOffset>
              </wp:positionH>
              <wp:positionV relativeFrom="page">
                <wp:posOffset>738688</wp:posOffset>
              </wp:positionV>
              <wp:extent cx="728980" cy="165735"/>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8980" cy="165735"/>
                      </a:xfrm>
                      <a:prstGeom prst="rect">
                        <a:avLst/>
                      </a:prstGeom>
                    </wps:spPr>
                    <wps:txbx>
                      <w:txbxContent>
                        <w:p w14:paraId="224E4AB3" w14:textId="287BB2BC" w:rsidR="000075D9" w:rsidRDefault="000075D9">
                          <w:pPr>
                            <w:pStyle w:val="BodyText"/>
                            <w:spacing w:before="10"/>
                            <w:ind w:left="20"/>
                          </w:pPr>
                        </w:p>
                      </w:txbxContent>
                    </wps:txbx>
                    <wps:bodyPr wrap="square" lIns="0" tIns="0" rIns="0" bIns="0" rtlCol="0">
                      <a:noAutofit/>
                    </wps:bodyPr>
                  </wps:wsp>
                </a:graphicData>
              </a:graphic>
            </wp:anchor>
          </w:drawing>
        </mc:Choice>
        <mc:Fallback>
          <w:pict>
            <v:shapetype w14:anchorId="224E4A89" id="_x0000_t202" coordsize="21600,21600" o:spt="202" path="m,l,21600r21600,l21600,xe">
              <v:stroke joinstyle="miter"/>
              <v:path gradientshapeok="t" o:connecttype="rect"/>
            </v:shapetype>
            <v:shape id="Textbox 75" o:spid="_x0000_s1026" type="#_x0000_t202" style="position:absolute;margin-left:483.7pt;margin-top:58.15pt;width:57.4pt;height:13.0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z1MkwEAABoDAAAOAAAAZHJzL2Uyb0RvYy54bWysUsGO0zAQvSPxD5bv1G3R7pao6QpYgZBW&#10;gLTsB7iO3UTEHjPjNunfM3bTFrE3xMUee8Zv3nvj9f3oe3GwSB2EWi5mcylsMNB0YVfL5x+f3qyk&#10;oKRDo3sItpZHS/J+8/rVeoiVXUILfWNRMEigaoi1bFOKlVJkWus1zSDawEkH6HXiI+5Ug3pgdN+r&#10;5Xx+qwbAJiIYS8S3D6ek3BR856xJ35wjm0RfS+aWyopl3eZVbda62qGObWcmGvofWHjdBW56gXrQ&#10;SYs9di+gfGcQCFyaGfAKnOuMLRpYzWL+l5qnVkdbtLA5FC820f+DNV8PT/E7ijR+gJEHWERQfATz&#10;k9gbNUSqpprsKVXE1Vno6NDnnSUIfsjeHi9+2jEJw5d3y9W7FWcMpxa3N3dvb7Lf6vo4IqXPFrzI&#10;QS2Rx1UI6MMjpVPpuWTicmqfiaRxO3JJDrfQHFnDwGOsJf3aa7RS9F8C+5Rnfg7wHGzPAab+I5Sf&#10;kaUEeL9P4LrS+Yo7deYBFO7TZ8kT/vNcqq5fevMbAAD//wMAUEsDBBQABgAIAAAAIQDQKa1A4QAA&#10;AAwBAAAPAAAAZHJzL2Rvd25yZXYueG1sTI/BTsMwDIbvSLxDZCRuLFmpylaaThOCExKiKweOaeO1&#10;0RqnNNlW3p7sxG62/k+/Pxeb2Q7shJM3jiQsFwIYUuu0oU7CV/32sALmgyKtBkco4Rc9bMrbm0Ll&#10;2p2pwtMudCyWkM+VhD6EMefctz1a5RduRIrZ3k1WhbhOHdeTOsdyO/BEiIxbZShe6NWILz22h93R&#10;Sth+U/Vqfj6az2pfmbpeC3rPDlLe383bZ2AB5/APw0U/qkMZnRp3JO3ZIGGdPaURjcEyewR2IcQq&#10;SYA1cUqTFHhZ8Osnyj8AAAD//wMAUEsBAi0AFAAGAAgAAAAhALaDOJL+AAAA4QEAABMAAAAAAAAA&#10;AAAAAAAAAAAAAFtDb250ZW50X1R5cGVzXS54bWxQSwECLQAUAAYACAAAACEAOP0h/9YAAACUAQAA&#10;CwAAAAAAAAAAAAAAAAAvAQAAX3JlbHMvLnJlbHNQSwECLQAUAAYACAAAACEAeT89TJMBAAAaAwAA&#10;DgAAAAAAAAAAAAAAAAAuAgAAZHJzL2Uyb0RvYy54bWxQSwECLQAUAAYACAAAACEA0CmtQOEAAAAM&#10;AQAADwAAAAAAAAAAAAAAAADtAwAAZHJzL2Rvd25yZXYueG1sUEsFBgAAAAAEAAQA8wAAAPsEAAAA&#10;AA==&#10;" filled="f" stroked="f">
              <v:textbox inset="0,0,0,0">
                <w:txbxContent>
                  <w:p w14:paraId="224E4AB3" w14:textId="287BB2BC" w:rsidR="000075D9" w:rsidRDefault="000075D9">
                    <w:pPr>
                      <w:pStyle w:val="BodyText"/>
                      <w:spacing w:before="10"/>
                      <w:ind w:left="20"/>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8F7A9" w14:textId="77777777" w:rsidR="00336B98" w:rsidRDefault="00336B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4B31"/>
    <w:multiLevelType w:val="hybridMultilevel"/>
    <w:tmpl w:val="AD9E370A"/>
    <w:lvl w:ilvl="0" w:tplc="D7CE8FA0">
      <w:start w:val="1"/>
      <w:numFmt w:val="lowerLetter"/>
      <w:lvlText w:val="(%1)"/>
      <w:lvlJc w:val="left"/>
      <w:pPr>
        <w:ind w:left="1080" w:hanging="274"/>
      </w:pPr>
      <w:rPr>
        <w:rFonts w:ascii="Times New Roman" w:eastAsia="Times New Roman" w:hAnsi="Times New Roman" w:cs="Times New Roman" w:hint="default"/>
        <w:b w:val="0"/>
        <w:bCs w:val="0"/>
        <w:i w:val="0"/>
        <w:iCs w:val="0"/>
        <w:spacing w:val="0"/>
        <w:w w:val="99"/>
        <w:sz w:val="20"/>
        <w:szCs w:val="20"/>
        <w:lang w:val="en-US" w:eastAsia="en-US" w:bidi="ar-SA"/>
      </w:rPr>
    </w:lvl>
    <w:lvl w:ilvl="1" w:tplc="7A1E6096">
      <w:start w:val="1"/>
      <w:numFmt w:val="decimal"/>
      <w:lvlText w:val="(%2)"/>
      <w:lvlJc w:val="left"/>
      <w:pPr>
        <w:ind w:left="1080" w:hanging="285"/>
      </w:pPr>
      <w:rPr>
        <w:rFonts w:ascii="Times New Roman" w:eastAsia="Times New Roman" w:hAnsi="Times New Roman" w:cs="Times New Roman" w:hint="default"/>
        <w:b w:val="0"/>
        <w:bCs w:val="0"/>
        <w:i w:val="0"/>
        <w:iCs w:val="0"/>
        <w:spacing w:val="0"/>
        <w:w w:val="99"/>
        <w:sz w:val="20"/>
        <w:szCs w:val="20"/>
        <w:lang w:val="en-US" w:eastAsia="en-US" w:bidi="ar-SA"/>
      </w:rPr>
    </w:lvl>
    <w:lvl w:ilvl="2" w:tplc="E342FBB4">
      <w:start w:val="1"/>
      <w:numFmt w:val="lowerRoman"/>
      <w:lvlText w:val="(%3)"/>
      <w:lvlJc w:val="left"/>
      <w:pPr>
        <w:ind w:left="1320" w:hanging="241"/>
      </w:pPr>
      <w:rPr>
        <w:rFonts w:ascii="Times New Roman" w:eastAsia="Times New Roman" w:hAnsi="Times New Roman" w:cs="Times New Roman" w:hint="default"/>
        <w:b w:val="0"/>
        <w:bCs w:val="0"/>
        <w:i w:val="0"/>
        <w:iCs w:val="0"/>
        <w:spacing w:val="0"/>
        <w:w w:val="99"/>
        <w:sz w:val="20"/>
        <w:szCs w:val="20"/>
        <w:lang w:val="en-US" w:eastAsia="en-US" w:bidi="ar-SA"/>
      </w:rPr>
    </w:lvl>
    <w:lvl w:ilvl="3" w:tplc="BB24FEBE">
      <w:numFmt w:val="bullet"/>
      <w:lvlText w:val="•"/>
      <w:lvlJc w:val="left"/>
      <w:pPr>
        <w:ind w:left="2630" w:hanging="241"/>
      </w:pPr>
      <w:rPr>
        <w:rFonts w:hint="default"/>
        <w:lang w:val="en-US" w:eastAsia="en-US" w:bidi="ar-SA"/>
      </w:rPr>
    </w:lvl>
    <w:lvl w:ilvl="4" w:tplc="87D6C306">
      <w:numFmt w:val="bullet"/>
      <w:lvlText w:val="•"/>
      <w:lvlJc w:val="left"/>
      <w:pPr>
        <w:ind w:left="3900" w:hanging="241"/>
      </w:pPr>
      <w:rPr>
        <w:rFonts w:hint="default"/>
        <w:lang w:val="en-US" w:eastAsia="en-US" w:bidi="ar-SA"/>
      </w:rPr>
    </w:lvl>
    <w:lvl w:ilvl="5" w:tplc="5316C714">
      <w:numFmt w:val="bullet"/>
      <w:lvlText w:val="•"/>
      <w:lvlJc w:val="left"/>
      <w:pPr>
        <w:ind w:left="5170" w:hanging="241"/>
      </w:pPr>
      <w:rPr>
        <w:rFonts w:hint="default"/>
        <w:lang w:val="en-US" w:eastAsia="en-US" w:bidi="ar-SA"/>
      </w:rPr>
    </w:lvl>
    <w:lvl w:ilvl="6" w:tplc="DB18CD32">
      <w:numFmt w:val="bullet"/>
      <w:lvlText w:val="•"/>
      <w:lvlJc w:val="left"/>
      <w:pPr>
        <w:ind w:left="6440" w:hanging="241"/>
      </w:pPr>
      <w:rPr>
        <w:rFonts w:hint="default"/>
        <w:lang w:val="en-US" w:eastAsia="en-US" w:bidi="ar-SA"/>
      </w:rPr>
    </w:lvl>
    <w:lvl w:ilvl="7" w:tplc="79E25D9E">
      <w:numFmt w:val="bullet"/>
      <w:lvlText w:val="•"/>
      <w:lvlJc w:val="left"/>
      <w:pPr>
        <w:ind w:left="7710" w:hanging="241"/>
      </w:pPr>
      <w:rPr>
        <w:rFonts w:hint="default"/>
        <w:lang w:val="en-US" w:eastAsia="en-US" w:bidi="ar-SA"/>
      </w:rPr>
    </w:lvl>
    <w:lvl w:ilvl="8" w:tplc="C97A0658">
      <w:numFmt w:val="bullet"/>
      <w:lvlText w:val="•"/>
      <w:lvlJc w:val="left"/>
      <w:pPr>
        <w:ind w:left="8980" w:hanging="241"/>
      </w:pPr>
      <w:rPr>
        <w:rFonts w:hint="default"/>
        <w:lang w:val="en-US" w:eastAsia="en-US" w:bidi="ar-SA"/>
      </w:rPr>
    </w:lvl>
  </w:abstractNum>
  <w:abstractNum w:abstractNumId="1" w15:restartNumberingAfterBreak="0">
    <w:nsid w:val="029F31C9"/>
    <w:multiLevelType w:val="multilevel"/>
    <w:tmpl w:val="A2D8CE1C"/>
    <w:lvl w:ilvl="0">
      <w:start w:val="5"/>
      <w:numFmt w:val="decimal"/>
      <w:lvlText w:val="%1"/>
      <w:lvlJc w:val="left"/>
      <w:pPr>
        <w:ind w:left="1380" w:hanging="301"/>
      </w:pPr>
      <w:rPr>
        <w:rFonts w:hint="default"/>
        <w:lang w:val="en-US" w:eastAsia="en-US" w:bidi="ar-SA"/>
      </w:rPr>
    </w:lvl>
    <w:lvl w:ilvl="1">
      <w:numFmt w:val="decimal"/>
      <w:lvlText w:val="%1.%2"/>
      <w:lvlJc w:val="left"/>
      <w:pPr>
        <w:ind w:left="1380" w:hanging="301"/>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2">
      <w:start w:val="1"/>
      <w:numFmt w:val="decimal"/>
      <w:lvlText w:val="%1.%2.%3"/>
      <w:lvlJc w:val="left"/>
      <w:pPr>
        <w:ind w:left="2520" w:hanging="451"/>
      </w:pPr>
      <w:rPr>
        <w:rFonts w:ascii="Times New Roman" w:eastAsia="Times New Roman" w:hAnsi="Times New Roman" w:cs="Times New Roman" w:hint="default"/>
        <w:b w:val="0"/>
        <w:bCs w:val="0"/>
        <w:i w:val="0"/>
        <w:iCs w:val="0"/>
        <w:spacing w:val="0"/>
        <w:w w:val="99"/>
        <w:sz w:val="20"/>
        <w:szCs w:val="20"/>
        <w:lang w:val="en-US" w:eastAsia="en-US" w:bidi="ar-SA"/>
      </w:rPr>
    </w:lvl>
    <w:lvl w:ilvl="3">
      <w:numFmt w:val="bullet"/>
      <w:lvlText w:val="•"/>
      <w:lvlJc w:val="left"/>
      <w:pPr>
        <w:ind w:left="4520" w:hanging="451"/>
      </w:pPr>
      <w:rPr>
        <w:rFonts w:hint="default"/>
        <w:lang w:val="en-US" w:eastAsia="en-US" w:bidi="ar-SA"/>
      </w:rPr>
    </w:lvl>
    <w:lvl w:ilvl="4">
      <w:numFmt w:val="bullet"/>
      <w:lvlText w:val="•"/>
      <w:lvlJc w:val="left"/>
      <w:pPr>
        <w:ind w:left="5520" w:hanging="451"/>
      </w:pPr>
      <w:rPr>
        <w:rFonts w:hint="default"/>
        <w:lang w:val="en-US" w:eastAsia="en-US" w:bidi="ar-SA"/>
      </w:rPr>
    </w:lvl>
    <w:lvl w:ilvl="5">
      <w:numFmt w:val="bullet"/>
      <w:lvlText w:val="•"/>
      <w:lvlJc w:val="left"/>
      <w:pPr>
        <w:ind w:left="6520" w:hanging="451"/>
      </w:pPr>
      <w:rPr>
        <w:rFonts w:hint="default"/>
        <w:lang w:val="en-US" w:eastAsia="en-US" w:bidi="ar-SA"/>
      </w:rPr>
    </w:lvl>
    <w:lvl w:ilvl="6">
      <w:numFmt w:val="bullet"/>
      <w:lvlText w:val="•"/>
      <w:lvlJc w:val="left"/>
      <w:pPr>
        <w:ind w:left="7520" w:hanging="451"/>
      </w:pPr>
      <w:rPr>
        <w:rFonts w:hint="default"/>
        <w:lang w:val="en-US" w:eastAsia="en-US" w:bidi="ar-SA"/>
      </w:rPr>
    </w:lvl>
    <w:lvl w:ilvl="7">
      <w:numFmt w:val="bullet"/>
      <w:lvlText w:val="•"/>
      <w:lvlJc w:val="left"/>
      <w:pPr>
        <w:ind w:left="8520" w:hanging="451"/>
      </w:pPr>
      <w:rPr>
        <w:rFonts w:hint="default"/>
        <w:lang w:val="en-US" w:eastAsia="en-US" w:bidi="ar-SA"/>
      </w:rPr>
    </w:lvl>
    <w:lvl w:ilvl="8">
      <w:numFmt w:val="bullet"/>
      <w:lvlText w:val="•"/>
      <w:lvlJc w:val="left"/>
      <w:pPr>
        <w:ind w:left="9520" w:hanging="451"/>
      </w:pPr>
      <w:rPr>
        <w:rFonts w:hint="default"/>
        <w:lang w:val="en-US" w:eastAsia="en-US" w:bidi="ar-SA"/>
      </w:rPr>
    </w:lvl>
  </w:abstractNum>
  <w:abstractNum w:abstractNumId="2" w15:restartNumberingAfterBreak="0">
    <w:nsid w:val="080135E1"/>
    <w:multiLevelType w:val="multilevel"/>
    <w:tmpl w:val="9D763C96"/>
    <w:lvl w:ilvl="0">
      <w:start w:val="1"/>
      <w:numFmt w:val="decimal"/>
      <w:lvlText w:val="%1"/>
      <w:lvlJc w:val="left"/>
      <w:pPr>
        <w:ind w:left="2520" w:hanging="853"/>
      </w:pPr>
      <w:rPr>
        <w:rFonts w:hint="default"/>
        <w:lang w:val="en-US" w:eastAsia="en-US" w:bidi="ar-SA"/>
      </w:rPr>
    </w:lvl>
    <w:lvl w:ilvl="1">
      <w:start w:val="14"/>
      <w:numFmt w:val="decimal"/>
      <w:lvlText w:val="%1.%2"/>
      <w:lvlJc w:val="left"/>
      <w:pPr>
        <w:ind w:left="2520" w:hanging="853"/>
      </w:pPr>
      <w:rPr>
        <w:rFonts w:hint="default"/>
        <w:lang w:val="en-US" w:eastAsia="en-US" w:bidi="ar-SA"/>
      </w:rPr>
    </w:lvl>
    <w:lvl w:ilvl="2">
      <w:start w:val="11"/>
      <w:numFmt w:val="decimal"/>
      <w:lvlText w:val="%1.%2.%3"/>
      <w:lvlJc w:val="left"/>
      <w:pPr>
        <w:ind w:left="2520" w:hanging="853"/>
      </w:pPr>
      <w:rPr>
        <w:rFonts w:hint="default"/>
        <w:lang w:val="en-US" w:eastAsia="en-US" w:bidi="ar-SA"/>
      </w:rPr>
    </w:lvl>
    <w:lvl w:ilvl="3">
      <w:start w:val="1"/>
      <w:numFmt w:val="decimal"/>
      <w:lvlText w:val="%1.%2.%3.%4."/>
      <w:lvlJc w:val="left"/>
      <w:pPr>
        <w:ind w:left="2520" w:hanging="853"/>
      </w:pPr>
      <w:rPr>
        <w:rFonts w:ascii="Times New Roman" w:eastAsia="Times New Roman" w:hAnsi="Times New Roman" w:cs="Times New Roman" w:hint="default"/>
        <w:b w:val="0"/>
        <w:bCs w:val="0"/>
        <w:i w:val="0"/>
        <w:iCs w:val="0"/>
        <w:spacing w:val="-2"/>
        <w:w w:val="99"/>
        <w:sz w:val="20"/>
        <w:szCs w:val="20"/>
        <w:lang w:val="en-US" w:eastAsia="en-US" w:bidi="ar-SA"/>
      </w:rPr>
    </w:lvl>
    <w:lvl w:ilvl="4">
      <w:numFmt w:val="bullet"/>
      <w:lvlText w:val="•"/>
      <w:lvlJc w:val="left"/>
      <w:pPr>
        <w:ind w:left="6120" w:hanging="853"/>
      </w:pPr>
      <w:rPr>
        <w:rFonts w:hint="default"/>
        <w:lang w:val="en-US" w:eastAsia="en-US" w:bidi="ar-SA"/>
      </w:rPr>
    </w:lvl>
    <w:lvl w:ilvl="5">
      <w:numFmt w:val="bullet"/>
      <w:lvlText w:val="•"/>
      <w:lvlJc w:val="left"/>
      <w:pPr>
        <w:ind w:left="7020" w:hanging="853"/>
      </w:pPr>
      <w:rPr>
        <w:rFonts w:hint="default"/>
        <w:lang w:val="en-US" w:eastAsia="en-US" w:bidi="ar-SA"/>
      </w:rPr>
    </w:lvl>
    <w:lvl w:ilvl="6">
      <w:numFmt w:val="bullet"/>
      <w:lvlText w:val="•"/>
      <w:lvlJc w:val="left"/>
      <w:pPr>
        <w:ind w:left="7920" w:hanging="853"/>
      </w:pPr>
      <w:rPr>
        <w:rFonts w:hint="default"/>
        <w:lang w:val="en-US" w:eastAsia="en-US" w:bidi="ar-SA"/>
      </w:rPr>
    </w:lvl>
    <w:lvl w:ilvl="7">
      <w:numFmt w:val="bullet"/>
      <w:lvlText w:val="•"/>
      <w:lvlJc w:val="left"/>
      <w:pPr>
        <w:ind w:left="8820" w:hanging="853"/>
      </w:pPr>
      <w:rPr>
        <w:rFonts w:hint="default"/>
        <w:lang w:val="en-US" w:eastAsia="en-US" w:bidi="ar-SA"/>
      </w:rPr>
    </w:lvl>
    <w:lvl w:ilvl="8">
      <w:numFmt w:val="bullet"/>
      <w:lvlText w:val="•"/>
      <w:lvlJc w:val="left"/>
      <w:pPr>
        <w:ind w:left="9720" w:hanging="853"/>
      </w:pPr>
      <w:rPr>
        <w:rFonts w:hint="default"/>
        <w:lang w:val="en-US" w:eastAsia="en-US" w:bidi="ar-SA"/>
      </w:rPr>
    </w:lvl>
  </w:abstractNum>
  <w:abstractNum w:abstractNumId="3" w15:restartNumberingAfterBreak="0">
    <w:nsid w:val="09744D24"/>
    <w:multiLevelType w:val="multilevel"/>
    <w:tmpl w:val="B1B4DAA2"/>
    <w:lvl w:ilvl="0">
      <w:start w:val="5"/>
      <w:numFmt w:val="decimal"/>
      <w:lvlText w:val="%1"/>
      <w:lvlJc w:val="left"/>
      <w:pPr>
        <w:ind w:left="1800" w:hanging="452"/>
      </w:pPr>
      <w:rPr>
        <w:rFonts w:hint="default"/>
        <w:lang w:val="en-US" w:eastAsia="en-US" w:bidi="ar-SA"/>
      </w:rPr>
    </w:lvl>
    <w:lvl w:ilvl="1">
      <w:start w:val="2"/>
      <w:numFmt w:val="decimal"/>
      <w:lvlText w:val="%1.%2"/>
      <w:lvlJc w:val="left"/>
      <w:pPr>
        <w:ind w:left="1800" w:hanging="452"/>
      </w:pPr>
      <w:rPr>
        <w:rFonts w:hint="default"/>
        <w:lang w:val="en-US" w:eastAsia="en-US" w:bidi="ar-SA"/>
      </w:rPr>
    </w:lvl>
    <w:lvl w:ilvl="2">
      <w:start w:val="2"/>
      <w:numFmt w:val="decimal"/>
      <w:lvlText w:val="%1.%2.%3"/>
      <w:lvlJc w:val="left"/>
      <w:pPr>
        <w:ind w:left="1800" w:hanging="452"/>
      </w:pPr>
      <w:rPr>
        <w:rFonts w:ascii="Times New Roman" w:eastAsia="Times New Roman" w:hAnsi="Times New Roman" w:cs="Times New Roman" w:hint="default"/>
        <w:b w:val="0"/>
        <w:bCs w:val="0"/>
        <w:i w:val="0"/>
        <w:iCs w:val="0"/>
        <w:spacing w:val="0"/>
        <w:w w:val="99"/>
        <w:sz w:val="20"/>
        <w:szCs w:val="20"/>
        <w:lang w:val="en-US" w:eastAsia="en-US" w:bidi="ar-SA"/>
      </w:rPr>
    </w:lvl>
    <w:lvl w:ilvl="3">
      <w:numFmt w:val="bullet"/>
      <w:lvlText w:val="•"/>
      <w:lvlJc w:val="left"/>
      <w:pPr>
        <w:ind w:left="4716" w:hanging="452"/>
      </w:pPr>
      <w:rPr>
        <w:rFonts w:hint="default"/>
        <w:lang w:val="en-US" w:eastAsia="en-US" w:bidi="ar-SA"/>
      </w:rPr>
    </w:lvl>
    <w:lvl w:ilvl="4">
      <w:numFmt w:val="bullet"/>
      <w:lvlText w:val="•"/>
      <w:lvlJc w:val="left"/>
      <w:pPr>
        <w:ind w:left="5688" w:hanging="452"/>
      </w:pPr>
      <w:rPr>
        <w:rFonts w:hint="default"/>
        <w:lang w:val="en-US" w:eastAsia="en-US" w:bidi="ar-SA"/>
      </w:rPr>
    </w:lvl>
    <w:lvl w:ilvl="5">
      <w:numFmt w:val="bullet"/>
      <w:lvlText w:val="•"/>
      <w:lvlJc w:val="left"/>
      <w:pPr>
        <w:ind w:left="6660" w:hanging="452"/>
      </w:pPr>
      <w:rPr>
        <w:rFonts w:hint="default"/>
        <w:lang w:val="en-US" w:eastAsia="en-US" w:bidi="ar-SA"/>
      </w:rPr>
    </w:lvl>
    <w:lvl w:ilvl="6">
      <w:numFmt w:val="bullet"/>
      <w:lvlText w:val="•"/>
      <w:lvlJc w:val="left"/>
      <w:pPr>
        <w:ind w:left="7632" w:hanging="452"/>
      </w:pPr>
      <w:rPr>
        <w:rFonts w:hint="default"/>
        <w:lang w:val="en-US" w:eastAsia="en-US" w:bidi="ar-SA"/>
      </w:rPr>
    </w:lvl>
    <w:lvl w:ilvl="7">
      <w:numFmt w:val="bullet"/>
      <w:lvlText w:val="•"/>
      <w:lvlJc w:val="left"/>
      <w:pPr>
        <w:ind w:left="8604" w:hanging="452"/>
      </w:pPr>
      <w:rPr>
        <w:rFonts w:hint="default"/>
        <w:lang w:val="en-US" w:eastAsia="en-US" w:bidi="ar-SA"/>
      </w:rPr>
    </w:lvl>
    <w:lvl w:ilvl="8">
      <w:numFmt w:val="bullet"/>
      <w:lvlText w:val="•"/>
      <w:lvlJc w:val="left"/>
      <w:pPr>
        <w:ind w:left="9576" w:hanging="452"/>
      </w:pPr>
      <w:rPr>
        <w:rFonts w:hint="default"/>
        <w:lang w:val="en-US" w:eastAsia="en-US" w:bidi="ar-SA"/>
      </w:rPr>
    </w:lvl>
  </w:abstractNum>
  <w:abstractNum w:abstractNumId="4" w15:restartNumberingAfterBreak="0">
    <w:nsid w:val="0D0C4A4F"/>
    <w:multiLevelType w:val="multilevel"/>
    <w:tmpl w:val="12FC9FF4"/>
    <w:lvl w:ilvl="0">
      <w:start w:val="1"/>
      <w:numFmt w:val="decimal"/>
      <w:lvlText w:val="%1."/>
      <w:lvlJc w:val="left"/>
      <w:pPr>
        <w:ind w:left="1080" w:hanging="202"/>
      </w:pPr>
      <w:rPr>
        <w:rFonts w:ascii="Times New Roman" w:eastAsia="Times New Roman" w:hAnsi="Times New Roman" w:cs="Times New Roman" w:hint="default"/>
        <w:b w:val="0"/>
        <w:bCs w:val="0"/>
        <w:i w:val="0"/>
        <w:iCs w:val="0"/>
        <w:spacing w:val="0"/>
        <w:w w:val="99"/>
        <w:sz w:val="20"/>
        <w:szCs w:val="20"/>
        <w:lang w:val="en-US" w:eastAsia="en-US" w:bidi="ar-SA"/>
      </w:rPr>
    </w:lvl>
    <w:lvl w:ilvl="1">
      <w:start w:val="2"/>
      <w:numFmt w:val="decimal"/>
      <w:lvlText w:val="%1.%2."/>
      <w:lvlJc w:val="left"/>
      <w:pPr>
        <w:ind w:left="2149" w:hanging="350"/>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2">
      <w:start w:val="1"/>
      <w:numFmt w:val="decimal"/>
      <w:lvlText w:val="%1.%2.%3."/>
      <w:lvlJc w:val="left"/>
      <w:pPr>
        <w:ind w:left="1800" w:hanging="502"/>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3">
      <w:start w:val="1"/>
      <w:numFmt w:val="decimal"/>
      <w:lvlText w:val="%1.%2.%3.%4"/>
      <w:lvlJc w:val="left"/>
      <w:pPr>
        <w:ind w:left="2520" w:hanging="600"/>
      </w:pPr>
      <w:rPr>
        <w:rFonts w:ascii="Times New Roman" w:eastAsia="Times New Roman" w:hAnsi="Times New Roman" w:cs="Times New Roman" w:hint="default"/>
        <w:b w:val="0"/>
        <w:bCs w:val="0"/>
        <w:i w:val="0"/>
        <w:iCs w:val="0"/>
        <w:spacing w:val="-2"/>
        <w:w w:val="99"/>
        <w:sz w:val="20"/>
        <w:szCs w:val="20"/>
        <w:lang w:val="en-US" w:eastAsia="en-US" w:bidi="ar-SA"/>
      </w:rPr>
    </w:lvl>
    <w:lvl w:ilvl="4">
      <w:numFmt w:val="bullet"/>
      <w:lvlText w:val="•"/>
      <w:lvlJc w:val="left"/>
      <w:pPr>
        <w:ind w:left="2520" w:hanging="600"/>
      </w:pPr>
      <w:rPr>
        <w:rFonts w:hint="default"/>
        <w:lang w:val="en-US" w:eastAsia="en-US" w:bidi="ar-SA"/>
      </w:rPr>
    </w:lvl>
    <w:lvl w:ilvl="5">
      <w:numFmt w:val="bullet"/>
      <w:lvlText w:val="•"/>
      <w:lvlJc w:val="left"/>
      <w:pPr>
        <w:ind w:left="3220" w:hanging="600"/>
      </w:pPr>
      <w:rPr>
        <w:rFonts w:hint="default"/>
        <w:lang w:val="en-US" w:eastAsia="en-US" w:bidi="ar-SA"/>
      </w:rPr>
    </w:lvl>
    <w:lvl w:ilvl="6">
      <w:numFmt w:val="bullet"/>
      <w:lvlText w:val="•"/>
      <w:lvlJc w:val="left"/>
      <w:pPr>
        <w:ind w:left="4880" w:hanging="600"/>
      </w:pPr>
      <w:rPr>
        <w:rFonts w:hint="default"/>
        <w:lang w:val="en-US" w:eastAsia="en-US" w:bidi="ar-SA"/>
      </w:rPr>
    </w:lvl>
    <w:lvl w:ilvl="7">
      <w:numFmt w:val="bullet"/>
      <w:lvlText w:val="•"/>
      <w:lvlJc w:val="left"/>
      <w:pPr>
        <w:ind w:left="6540" w:hanging="600"/>
      </w:pPr>
      <w:rPr>
        <w:rFonts w:hint="default"/>
        <w:lang w:val="en-US" w:eastAsia="en-US" w:bidi="ar-SA"/>
      </w:rPr>
    </w:lvl>
    <w:lvl w:ilvl="8">
      <w:numFmt w:val="bullet"/>
      <w:lvlText w:val="•"/>
      <w:lvlJc w:val="left"/>
      <w:pPr>
        <w:ind w:left="8200" w:hanging="600"/>
      </w:pPr>
      <w:rPr>
        <w:rFonts w:hint="default"/>
        <w:lang w:val="en-US" w:eastAsia="en-US" w:bidi="ar-SA"/>
      </w:rPr>
    </w:lvl>
  </w:abstractNum>
  <w:abstractNum w:abstractNumId="5" w15:restartNumberingAfterBreak="0">
    <w:nsid w:val="126554A9"/>
    <w:multiLevelType w:val="multilevel"/>
    <w:tmpl w:val="E6560726"/>
    <w:lvl w:ilvl="0">
      <w:start w:val="10"/>
      <w:numFmt w:val="upperRoman"/>
      <w:lvlText w:val="%1"/>
      <w:lvlJc w:val="left"/>
      <w:pPr>
        <w:ind w:left="1425" w:hanging="346"/>
      </w:pPr>
      <w:rPr>
        <w:rFonts w:hint="default"/>
        <w:lang w:val="en-US" w:eastAsia="en-US" w:bidi="ar-SA"/>
      </w:rPr>
    </w:lvl>
    <w:lvl w:ilvl="1">
      <w:start w:val="1"/>
      <w:numFmt w:val="decimal"/>
      <w:lvlText w:val="%1.%2"/>
      <w:lvlJc w:val="left"/>
      <w:pPr>
        <w:ind w:left="1425" w:hanging="346"/>
      </w:pPr>
      <w:rPr>
        <w:rFonts w:ascii="Times New Roman" w:eastAsia="Times New Roman" w:hAnsi="Times New Roman" w:cs="Times New Roman" w:hint="default"/>
        <w:b w:val="0"/>
        <w:bCs w:val="0"/>
        <w:i w:val="0"/>
        <w:iCs w:val="0"/>
        <w:color w:val="2D3032"/>
        <w:spacing w:val="0"/>
        <w:w w:val="99"/>
        <w:sz w:val="20"/>
        <w:szCs w:val="20"/>
        <w:lang w:val="en-US" w:eastAsia="en-US" w:bidi="ar-SA"/>
      </w:rPr>
    </w:lvl>
    <w:lvl w:ilvl="2">
      <w:numFmt w:val="bullet"/>
      <w:lvlText w:val="•"/>
      <w:lvlJc w:val="left"/>
      <w:pPr>
        <w:ind w:left="3440" w:hanging="346"/>
      </w:pPr>
      <w:rPr>
        <w:rFonts w:hint="default"/>
        <w:lang w:val="en-US" w:eastAsia="en-US" w:bidi="ar-SA"/>
      </w:rPr>
    </w:lvl>
    <w:lvl w:ilvl="3">
      <w:numFmt w:val="bullet"/>
      <w:lvlText w:val="•"/>
      <w:lvlJc w:val="left"/>
      <w:pPr>
        <w:ind w:left="4450" w:hanging="346"/>
      </w:pPr>
      <w:rPr>
        <w:rFonts w:hint="default"/>
        <w:lang w:val="en-US" w:eastAsia="en-US" w:bidi="ar-SA"/>
      </w:rPr>
    </w:lvl>
    <w:lvl w:ilvl="4">
      <w:numFmt w:val="bullet"/>
      <w:lvlText w:val="•"/>
      <w:lvlJc w:val="left"/>
      <w:pPr>
        <w:ind w:left="5460" w:hanging="346"/>
      </w:pPr>
      <w:rPr>
        <w:rFonts w:hint="default"/>
        <w:lang w:val="en-US" w:eastAsia="en-US" w:bidi="ar-SA"/>
      </w:rPr>
    </w:lvl>
    <w:lvl w:ilvl="5">
      <w:numFmt w:val="bullet"/>
      <w:lvlText w:val="•"/>
      <w:lvlJc w:val="left"/>
      <w:pPr>
        <w:ind w:left="6470" w:hanging="346"/>
      </w:pPr>
      <w:rPr>
        <w:rFonts w:hint="default"/>
        <w:lang w:val="en-US" w:eastAsia="en-US" w:bidi="ar-SA"/>
      </w:rPr>
    </w:lvl>
    <w:lvl w:ilvl="6">
      <w:numFmt w:val="bullet"/>
      <w:lvlText w:val="•"/>
      <w:lvlJc w:val="left"/>
      <w:pPr>
        <w:ind w:left="7480" w:hanging="346"/>
      </w:pPr>
      <w:rPr>
        <w:rFonts w:hint="default"/>
        <w:lang w:val="en-US" w:eastAsia="en-US" w:bidi="ar-SA"/>
      </w:rPr>
    </w:lvl>
    <w:lvl w:ilvl="7">
      <w:numFmt w:val="bullet"/>
      <w:lvlText w:val="•"/>
      <w:lvlJc w:val="left"/>
      <w:pPr>
        <w:ind w:left="8490" w:hanging="346"/>
      </w:pPr>
      <w:rPr>
        <w:rFonts w:hint="default"/>
        <w:lang w:val="en-US" w:eastAsia="en-US" w:bidi="ar-SA"/>
      </w:rPr>
    </w:lvl>
    <w:lvl w:ilvl="8">
      <w:numFmt w:val="bullet"/>
      <w:lvlText w:val="•"/>
      <w:lvlJc w:val="left"/>
      <w:pPr>
        <w:ind w:left="9500" w:hanging="346"/>
      </w:pPr>
      <w:rPr>
        <w:rFonts w:hint="default"/>
        <w:lang w:val="en-US" w:eastAsia="en-US" w:bidi="ar-SA"/>
      </w:rPr>
    </w:lvl>
  </w:abstractNum>
  <w:abstractNum w:abstractNumId="6" w15:restartNumberingAfterBreak="0">
    <w:nsid w:val="128D61DF"/>
    <w:multiLevelType w:val="hybridMultilevel"/>
    <w:tmpl w:val="0CEABA06"/>
    <w:lvl w:ilvl="0" w:tplc="215E609E">
      <w:start w:val="1"/>
      <w:numFmt w:val="decimal"/>
      <w:lvlText w:val="(%1)"/>
      <w:lvlJc w:val="left"/>
      <w:pPr>
        <w:ind w:left="1365" w:hanging="286"/>
      </w:pPr>
      <w:rPr>
        <w:rFonts w:ascii="Times New Roman" w:eastAsia="Times New Roman" w:hAnsi="Times New Roman" w:cs="Times New Roman" w:hint="default"/>
        <w:b w:val="0"/>
        <w:bCs w:val="0"/>
        <w:i w:val="0"/>
        <w:iCs w:val="0"/>
        <w:spacing w:val="0"/>
        <w:w w:val="99"/>
        <w:sz w:val="20"/>
        <w:szCs w:val="20"/>
        <w:lang w:val="en-US" w:eastAsia="en-US" w:bidi="ar-SA"/>
      </w:rPr>
    </w:lvl>
    <w:lvl w:ilvl="1" w:tplc="1F927DC8">
      <w:start w:val="1"/>
      <w:numFmt w:val="lowerRoman"/>
      <w:lvlText w:val="(%2)"/>
      <w:lvlJc w:val="left"/>
      <w:pPr>
        <w:ind w:left="1320" w:hanging="241"/>
      </w:pPr>
      <w:rPr>
        <w:rFonts w:ascii="Times New Roman" w:eastAsia="Times New Roman" w:hAnsi="Times New Roman" w:cs="Times New Roman" w:hint="default"/>
        <w:b w:val="0"/>
        <w:bCs w:val="0"/>
        <w:i w:val="0"/>
        <w:iCs w:val="0"/>
        <w:spacing w:val="0"/>
        <w:w w:val="99"/>
        <w:sz w:val="20"/>
        <w:szCs w:val="20"/>
        <w:lang w:val="en-US" w:eastAsia="en-US" w:bidi="ar-SA"/>
      </w:rPr>
    </w:lvl>
    <w:lvl w:ilvl="2" w:tplc="077A1B60">
      <w:numFmt w:val="bullet"/>
      <w:lvlText w:val="•"/>
      <w:lvlJc w:val="left"/>
      <w:pPr>
        <w:ind w:left="2488" w:hanging="241"/>
      </w:pPr>
      <w:rPr>
        <w:rFonts w:hint="default"/>
        <w:lang w:val="en-US" w:eastAsia="en-US" w:bidi="ar-SA"/>
      </w:rPr>
    </w:lvl>
    <w:lvl w:ilvl="3" w:tplc="9FAAB7BC">
      <w:numFmt w:val="bullet"/>
      <w:lvlText w:val="•"/>
      <w:lvlJc w:val="left"/>
      <w:pPr>
        <w:ind w:left="3617" w:hanging="241"/>
      </w:pPr>
      <w:rPr>
        <w:rFonts w:hint="default"/>
        <w:lang w:val="en-US" w:eastAsia="en-US" w:bidi="ar-SA"/>
      </w:rPr>
    </w:lvl>
    <w:lvl w:ilvl="4" w:tplc="3710D7D0">
      <w:numFmt w:val="bullet"/>
      <w:lvlText w:val="•"/>
      <w:lvlJc w:val="left"/>
      <w:pPr>
        <w:ind w:left="4746" w:hanging="241"/>
      </w:pPr>
      <w:rPr>
        <w:rFonts w:hint="default"/>
        <w:lang w:val="en-US" w:eastAsia="en-US" w:bidi="ar-SA"/>
      </w:rPr>
    </w:lvl>
    <w:lvl w:ilvl="5" w:tplc="FB988F3C">
      <w:numFmt w:val="bullet"/>
      <w:lvlText w:val="•"/>
      <w:lvlJc w:val="left"/>
      <w:pPr>
        <w:ind w:left="5875" w:hanging="241"/>
      </w:pPr>
      <w:rPr>
        <w:rFonts w:hint="default"/>
        <w:lang w:val="en-US" w:eastAsia="en-US" w:bidi="ar-SA"/>
      </w:rPr>
    </w:lvl>
    <w:lvl w:ilvl="6" w:tplc="582860AC">
      <w:numFmt w:val="bullet"/>
      <w:lvlText w:val="•"/>
      <w:lvlJc w:val="left"/>
      <w:pPr>
        <w:ind w:left="7004" w:hanging="241"/>
      </w:pPr>
      <w:rPr>
        <w:rFonts w:hint="default"/>
        <w:lang w:val="en-US" w:eastAsia="en-US" w:bidi="ar-SA"/>
      </w:rPr>
    </w:lvl>
    <w:lvl w:ilvl="7" w:tplc="062411EC">
      <w:numFmt w:val="bullet"/>
      <w:lvlText w:val="•"/>
      <w:lvlJc w:val="left"/>
      <w:pPr>
        <w:ind w:left="8133" w:hanging="241"/>
      </w:pPr>
      <w:rPr>
        <w:rFonts w:hint="default"/>
        <w:lang w:val="en-US" w:eastAsia="en-US" w:bidi="ar-SA"/>
      </w:rPr>
    </w:lvl>
    <w:lvl w:ilvl="8" w:tplc="F342DCAC">
      <w:numFmt w:val="bullet"/>
      <w:lvlText w:val="•"/>
      <w:lvlJc w:val="left"/>
      <w:pPr>
        <w:ind w:left="9262" w:hanging="241"/>
      </w:pPr>
      <w:rPr>
        <w:rFonts w:hint="default"/>
        <w:lang w:val="en-US" w:eastAsia="en-US" w:bidi="ar-SA"/>
      </w:rPr>
    </w:lvl>
  </w:abstractNum>
  <w:abstractNum w:abstractNumId="7" w15:restartNumberingAfterBreak="0">
    <w:nsid w:val="12DA6B2A"/>
    <w:multiLevelType w:val="hybridMultilevel"/>
    <w:tmpl w:val="FD729042"/>
    <w:lvl w:ilvl="0" w:tplc="DCCC0DEE">
      <w:start w:val="1"/>
      <w:numFmt w:val="lowerLetter"/>
      <w:lvlText w:val="%1."/>
      <w:lvlJc w:val="left"/>
      <w:pPr>
        <w:ind w:left="1800" w:hanging="191"/>
      </w:pPr>
      <w:rPr>
        <w:rFonts w:ascii="Times New Roman" w:eastAsia="Times New Roman" w:hAnsi="Times New Roman" w:cs="Times New Roman" w:hint="default"/>
        <w:b w:val="0"/>
        <w:bCs w:val="0"/>
        <w:i w:val="0"/>
        <w:iCs w:val="0"/>
        <w:spacing w:val="0"/>
        <w:w w:val="99"/>
        <w:sz w:val="20"/>
        <w:szCs w:val="20"/>
        <w:lang w:val="en-US" w:eastAsia="en-US" w:bidi="ar-SA"/>
      </w:rPr>
    </w:lvl>
    <w:lvl w:ilvl="1" w:tplc="9FA61494">
      <w:numFmt w:val="bullet"/>
      <w:lvlText w:val="•"/>
      <w:lvlJc w:val="left"/>
      <w:pPr>
        <w:ind w:left="2772" w:hanging="191"/>
      </w:pPr>
      <w:rPr>
        <w:rFonts w:hint="default"/>
        <w:lang w:val="en-US" w:eastAsia="en-US" w:bidi="ar-SA"/>
      </w:rPr>
    </w:lvl>
    <w:lvl w:ilvl="2" w:tplc="B99C4A5C">
      <w:numFmt w:val="bullet"/>
      <w:lvlText w:val="•"/>
      <w:lvlJc w:val="left"/>
      <w:pPr>
        <w:ind w:left="3744" w:hanging="191"/>
      </w:pPr>
      <w:rPr>
        <w:rFonts w:hint="default"/>
        <w:lang w:val="en-US" w:eastAsia="en-US" w:bidi="ar-SA"/>
      </w:rPr>
    </w:lvl>
    <w:lvl w:ilvl="3" w:tplc="43B4D172">
      <w:numFmt w:val="bullet"/>
      <w:lvlText w:val="•"/>
      <w:lvlJc w:val="left"/>
      <w:pPr>
        <w:ind w:left="4716" w:hanging="191"/>
      </w:pPr>
      <w:rPr>
        <w:rFonts w:hint="default"/>
        <w:lang w:val="en-US" w:eastAsia="en-US" w:bidi="ar-SA"/>
      </w:rPr>
    </w:lvl>
    <w:lvl w:ilvl="4" w:tplc="9F96AAD6">
      <w:numFmt w:val="bullet"/>
      <w:lvlText w:val="•"/>
      <w:lvlJc w:val="left"/>
      <w:pPr>
        <w:ind w:left="5688" w:hanging="191"/>
      </w:pPr>
      <w:rPr>
        <w:rFonts w:hint="default"/>
        <w:lang w:val="en-US" w:eastAsia="en-US" w:bidi="ar-SA"/>
      </w:rPr>
    </w:lvl>
    <w:lvl w:ilvl="5" w:tplc="5B7624FC">
      <w:numFmt w:val="bullet"/>
      <w:lvlText w:val="•"/>
      <w:lvlJc w:val="left"/>
      <w:pPr>
        <w:ind w:left="6660" w:hanging="191"/>
      </w:pPr>
      <w:rPr>
        <w:rFonts w:hint="default"/>
        <w:lang w:val="en-US" w:eastAsia="en-US" w:bidi="ar-SA"/>
      </w:rPr>
    </w:lvl>
    <w:lvl w:ilvl="6" w:tplc="36DAC596">
      <w:numFmt w:val="bullet"/>
      <w:lvlText w:val="•"/>
      <w:lvlJc w:val="left"/>
      <w:pPr>
        <w:ind w:left="7632" w:hanging="191"/>
      </w:pPr>
      <w:rPr>
        <w:rFonts w:hint="default"/>
        <w:lang w:val="en-US" w:eastAsia="en-US" w:bidi="ar-SA"/>
      </w:rPr>
    </w:lvl>
    <w:lvl w:ilvl="7" w:tplc="ABA2016A">
      <w:numFmt w:val="bullet"/>
      <w:lvlText w:val="•"/>
      <w:lvlJc w:val="left"/>
      <w:pPr>
        <w:ind w:left="8604" w:hanging="191"/>
      </w:pPr>
      <w:rPr>
        <w:rFonts w:hint="default"/>
        <w:lang w:val="en-US" w:eastAsia="en-US" w:bidi="ar-SA"/>
      </w:rPr>
    </w:lvl>
    <w:lvl w:ilvl="8" w:tplc="93FCB174">
      <w:numFmt w:val="bullet"/>
      <w:lvlText w:val="•"/>
      <w:lvlJc w:val="left"/>
      <w:pPr>
        <w:ind w:left="9576" w:hanging="191"/>
      </w:pPr>
      <w:rPr>
        <w:rFonts w:hint="default"/>
        <w:lang w:val="en-US" w:eastAsia="en-US" w:bidi="ar-SA"/>
      </w:rPr>
    </w:lvl>
  </w:abstractNum>
  <w:abstractNum w:abstractNumId="8" w15:restartNumberingAfterBreak="0">
    <w:nsid w:val="14327268"/>
    <w:multiLevelType w:val="hybridMultilevel"/>
    <w:tmpl w:val="8A682232"/>
    <w:lvl w:ilvl="0" w:tplc="433A96EA">
      <w:start w:val="1"/>
      <w:numFmt w:val="lowerLetter"/>
      <w:lvlText w:val="%1."/>
      <w:lvlJc w:val="left"/>
      <w:pPr>
        <w:ind w:left="1800" w:hanging="190"/>
      </w:pPr>
      <w:rPr>
        <w:rFonts w:ascii="Times New Roman" w:eastAsia="Times New Roman" w:hAnsi="Times New Roman" w:cs="Times New Roman" w:hint="default"/>
        <w:b w:val="0"/>
        <w:bCs w:val="0"/>
        <w:i w:val="0"/>
        <w:iCs w:val="0"/>
        <w:spacing w:val="0"/>
        <w:w w:val="99"/>
        <w:sz w:val="20"/>
        <w:szCs w:val="20"/>
        <w:lang w:val="en-US" w:eastAsia="en-US" w:bidi="ar-SA"/>
      </w:rPr>
    </w:lvl>
    <w:lvl w:ilvl="1" w:tplc="FC480278">
      <w:numFmt w:val="bullet"/>
      <w:lvlText w:val="•"/>
      <w:lvlJc w:val="left"/>
      <w:pPr>
        <w:ind w:left="2772" w:hanging="190"/>
      </w:pPr>
      <w:rPr>
        <w:rFonts w:hint="default"/>
        <w:lang w:val="en-US" w:eastAsia="en-US" w:bidi="ar-SA"/>
      </w:rPr>
    </w:lvl>
    <w:lvl w:ilvl="2" w:tplc="06869D2E">
      <w:numFmt w:val="bullet"/>
      <w:lvlText w:val="•"/>
      <w:lvlJc w:val="left"/>
      <w:pPr>
        <w:ind w:left="3744" w:hanging="190"/>
      </w:pPr>
      <w:rPr>
        <w:rFonts w:hint="default"/>
        <w:lang w:val="en-US" w:eastAsia="en-US" w:bidi="ar-SA"/>
      </w:rPr>
    </w:lvl>
    <w:lvl w:ilvl="3" w:tplc="5B843C6C">
      <w:numFmt w:val="bullet"/>
      <w:lvlText w:val="•"/>
      <w:lvlJc w:val="left"/>
      <w:pPr>
        <w:ind w:left="4716" w:hanging="190"/>
      </w:pPr>
      <w:rPr>
        <w:rFonts w:hint="default"/>
        <w:lang w:val="en-US" w:eastAsia="en-US" w:bidi="ar-SA"/>
      </w:rPr>
    </w:lvl>
    <w:lvl w:ilvl="4" w:tplc="8B5A885A">
      <w:numFmt w:val="bullet"/>
      <w:lvlText w:val="•"/>
      <w:lvlJc w:val="left"/>
      <w:pPr>
        <w:ind w:left="5688" w:hanging="190"/>
      </w:pPr>
      <w:rPr>
        <w:rFonts w:hint="default"/>
        <w:lang w:val="en-US" w:eastAsia="en-US" w:bidi="ar-SA"/>
      </w:rPr>
    </w:lvl>
    <w:lvl w:ilvl="5" w:tplc="4A900B40">
      <w:numFmt w:val="bullet"/>
      <w:lvlText w:val="•"/>
      <w:lvlJc w:val="left"/>
      <w:pPr>
        <w:ind w:left="6660" w:hanging="190"/>
      </w:pPr>
      <w:rPr>
        <w:rFonts w:hint="default"/>
        <w:lang w:val="en-US" w:eastAsia="en-US" w:bidi="ar-SA"/>
      </w:rPr>
    </w:lvl>
    <w:lvl w:ilvl="6" w:tplc="E8A83A82">
      <w:numFmt w:val="bullet"/>
      <w:lvlText w:val="•"/>
      <w:lvlJc w:val="left"/>
      <w:pPr>
        <w:ind w:left="7632" w:hanging="190"/>
      </w:pPr>
      <w:rPr>
        <w:rFonts w:hint="default"/>
        <w:lang w:val="en-US" w:eastAsia="en-US" w:bidi="ar-SA"/>
      </w:rPr>
    </w:lvl>
    <w:lvl w:ilvl="7" w:tplc="E842ED68">
      <w:numFmt w:val="bullet"/>
      <w:lvlText w:val="•"/>
      <w:lvlJc w:val="left"/>
      <w:pPr>
        <w:ind w:left="8604" w:hanging="190"/>
      </w:pPr>
      <w:rPr>
        <w:rFonts w:hint="default"/>
        <w:lang w:val="en-US" w:eastAsia="en-US" w:bidi="ar-SA"/>
      </w:rPr>
    </w:lvl>
    <w:lvl w:ilvl="8" w:tplc="673264CE">
      <w:numFmt w:val="bullet"/>
      <w:lvlText w:val="•"/>
      <w:lvlJc w:val="left"/>
      <w:pPr>
        <w:ind w:left="9576" w:hanging="190"/>
      </w:pPr>
      <w:rPr>
        <w:rFonts w:hint="default"/>
        <w:lang w:val="en-US" w:eastAsia="en-US" w:bidi="ar-SA"/>
      </w:rPr>
    </w:lvl>
  </w:abstractNum>
  <w:abstractNum w:abstractNumId="9" w15:restartNumberingAfterBreak="0">
    <w:nsid w:val="1EAC67E7"/>
    <w:multiLevelType w:val="hybridMultilevel"/>
    <w:tmpl w:val="B1301632"/>
    <w:lvl w:ilvl="0" w:tplc="DD00D256">
      <w:start w:val="1"/>
      <w:numFmt w:val="lowerLetter"/>
      <w:lvlText w:val="(%1)"/>
      <w:lvlJc w:val="left"/>
      <w:pPr>
        <w:ind w:left="1080" w:hanging="272"/>
      </w:pPr>
      <w:rPr>
        <w:rFonts w:ascii="Times New Roman" w:eastAsia="Times New Roman" w:hAnsi="Times New Roman" w:cs="Times New Roman" w:hint="default"/>
        <w:b w:val="0"/>
        <w:bCs w:val="0"/>
        <w:i w:val="0"/>
        <w:iCs w:val="0"/>
        <w:spacing w:val="0"/>
        <w:w w:val="99"/>
        <w:sz w:val="20"/>
        <w:szCs w:val="20"/>
        <w:lang w:val="en-US" w:eastAsia="en-US" w:bidi="ar-SA"/>
      </w:rPr>
    </w:lvl>
    <w:lvl w:ilvl="1" w:tplc="B396120E">
      <w:start w:val="1"/>
      <w:numFmt w:val="decimal"/>
      <w:lvlText w:val="(%2)"/>
      <w:lvlJc w:val="left"/>
      <w:pPr>
        <w:ind w:left="1080" w:hanging="285"/>
      </w:pPr>
      <w:rPr>
        <w:rFonts w:ascii="Times New Roman" w:eastAsia="Times New Roman" w:hAnsi="Times New Roman" w:cs="Times New Roman" w:hint="default"/>
        <w:b w:val="0"/>
        <w:bCs w:val="0"/>
        <w:i w:val="0"/>
        <w:iCs w:val="0"/>
        <w:spacing w:val="0"/>
        <w:w w:val="99"/>
        <w:sz w:val="20"/>
        <w:szCs w:val="20"/>
        <w:lang w:val="en-US" w:eastAsia="en-US" w:bidi="ar-SA"/>
      </w:rPr>
    </w:lvl>
    <w:lvl w:ilvl="2" w:tplc="1CB22EF2">
      <w:numFmt w:val="bullet"/>
      <w:lvlText w:val="•"/>
      <w:lvlJc w:val="left"/>
      <w:pPr>
        <w:ind w:left="3168" w:hanging="285"/>
      </w:pPr>
      <w:rPr>
        <w:rFonts w:hint="default"/>
        <w:lang w:val="en-US" w:eastAsia="en-US" w:bidi="ar-SA"/>
      </w:rPr>
    </w:lvl>
    <w:lvl w:ilvl="3" w:tplc="480EC972">
      <w:numFmt w:val="bullet"/>
      <w:lvlText w:val="•"/>
      <w:lvlJc w:val="left"/>
      <w:pPr>
        <w:ind w:left="4212" w:hanging="285"/>
      </w:pPr>
      <w:rPr>
        <w:rFonts w:hint="default"/>
        <w:lang w:val="en-US" w:eastAsia="en-US" w:bidi="ar-SA"/>
      </w:rPr>
    </w:lvl>
    <w:lvl w:ilvl="4" w:tplc="B9FA4A50">
      <w:numFmt w:val="bullet"/>
      <w:lvlText w:val="•"/>
      <w:lvlJc w:val="left"/>
      <w:pPr>
        <w:ind w:left="5256" w:hanging="285"/>
      </w:pPr>
      <w:rPr>
        <w:rFonts w:hint="default"/>
        <w:lang w:val="en-US" w:eastAsia="en-US" w:bidi="ar-SA"/>
      </w:rPr>
    </w:lvl>
    <w:lvl w:ilvl="5" w:tplc="2C783E20">
      <w:numFmt w:val="bullet"/>
      <w:lvlText w:val="•"/>
      <w:lvlJc w:val="left"/>
      <w:pPr>
        <w:ind w:left="6300" w:hanging="285"/>
      </w:pPr>
      <w:rPr>
        <w:rFonts w:hint="default"/>
        <w:lang w:val="en-US" w:eastAsia="en-US" w:bidi="ar-SA"/>
      </w:rPr>
    </w:lvl>
    <w:lvl w:ilvl="6" w:tplc="B5B0C52E">
      <w:numFmt w:val="bullet"/>
      <w:lvlText w:val="•"/>
      <w:lvlJc w:val="left"/>
      <w:pPr>
        <w:ind w:left="7344" w:hanging="285"/>
      </w:pPr>
      <w:rPr>
        <w:rFonts w:hint="default"/>
        <w:lang w:val="en-US" w:eastAsia="en-US" w:bidi="ar-SA"/>
      </w:rPr>
    </w:lvl>
    <w:lvl w:ilvl="7" w:tplc="ED601FC0">
      <w:numFmt w:val="bullet"/>
      <w:lvlText w:val="•"/>
      <w:lvlJc w:val="left"/>
      <w:pPr>
        <w:ind w:left="8388" w:hanging="285"/>
      </w:pPr>
      <w:rPr>
        <w:rFonts w:hint="default"/>
        <w:lang w:val="en-US" w:eastAsia="en-US" w:bidi="ar-SA"/>
      </w:rPr>
    </w:lvl>
    <w:lvl w:ilvl="8" w:tplc="92869984">
      <w:numFmt w:val="bullet"/>
      <w:lvlText w:val="•"/>
      <w:lvlJc w:val="left"/>
      <w:pPr>
        <w:ind w:left="9432" w:hanging="285"/>
      </w:pPr>
      <w:rPr>
        <w:rFonts w:hint="default"/>
        <w:lang w:val="en-US" w:eastAsia="en-US" w:bidi="ar-SA"/>
      </w:rPr>
    </w:lvl>
  </w:abstractNum>
  <w:abstractNum w:abstractNumId="10" w15:restartNumberingAfterBreak="0">
    <w:nsid w:val="233570F8"/>
    <w:multiLevelType w:val="hybridMultilevel"/>
    <w:tmpl w:val="5D864E1C"/>
    <w:lvl w:ilvl="0" w:tplc="EDD6D4D2">
      <w:start w:val="1"/>
      <w:numFmt w:val="lowerLetter"/>
      <w:lvlText w:val="(%1)"/>
      <w:lvlJc w:val="left"/>
      <w:pPr>
        <w:ind w:left="1353" w:hanging="274"/>
      </w:pPr>
      <w:rPr>
        <w:rFonts w:ascii="Times New Roman" w:eastAsia="Times New Roman" w:hAnsi="Times New Roman" w:cs="Times New Roman" w:hint="default"/>
        <w:b w:val="0"/>
        <w:bCs w:val="0"/>
        <w:i w:val="0"/>
        <w:iCs w:val="0"/>
        <w:spacing w:val="0"/>
        <w:w w:val="99"/>
        <w:sz w:val="20"/>
        <w:szCs w:val="20"/>
        <w:lang w:val="en-US" w:eastAsia="en-US" w:bidi="ar-SA"/>
      </w:rPr>
    </w:lvl>
    <w:lvl w:ilvl="1" w:tplc="0098201A">
      <w:start w:val="1"/>
      <w:numFmt w:val="decimal"/>
      <w:lvlText w:val="(%2)"/>
      <w:lvlJc w:val="left"/>
      <w:pPr>
        <w:ind w:left="1080" w:hanging="286"/>
      </w:pPr>
      <w:rPr>
        <w:rFonts w:ascii="Times New Roman" w:eastAsia="Times New Roman" w:hAnsi="Times New Roman" w:cs="Times New Roman" w:hint="default"/>
        <w:b w:val="0"/>
        <w:bCs w:val="0"/>
        <w:i w:val="0"/>
        <w:iCs w:val="0"/>
        <w:spacing w:val="0"/>
        <w:w w:val="99"/>
        <w:sz w:val="20"/>
        <w:szCs w:val="20"/>
        <w:lang w:val="en-US" w:eastAsia="en-US" w:bidi="ar-SA"/>
      </w:rPr>
    </w:lvl>
    <w:lvl w:ilvl="2" w:tplc="11427B22">
      <w:start w:val="1"/>
      <w:numFmt w:val="lowerRoman"/>
      <w:lvlText w:val="(%3)"/>
      <w:lvlJc w:val="left"/>
      <w:pPr>
        <w:ind w:left="1320" w:hanging="241"/>
      </w:pPr>
      <w:rPr>
        <w:rFonts w:ascii="Times New Roman" w:eastAsia="Times New Roman" w:hAnsi="Times New Roman" w:cs="Times New Roman" w:hint="default"/>
        <w:b w:val="0"/>
        <w:bCs w:val="0"/>
        <w:i w:val="0"/>
        <w:iCs w:val="0"/>
        <w:spacing w:val="0"/>
        <w:w w:val="99"/>
        <w:sz w:val="20"/>
        <w:szCs w:val="20"/>
        <w:lang w:val="en-US" w:eastAsia="en-US" w:bidi="ar-SA"/>
      </w:rPr>
    </w:lvl>
    <w:lvl w:ilvl="3" w:tplc="3EEA1908">
      <w:start w:val="1"/>
      <w:numFmt w:val="upperLetter"/>
      <w:lvlText w:val="(%4)"/>
      <w:lvlJc w:val="left"/>
      <w:pPr>
        <w:ind w:left="1080" w:hanging="326"/>
      </w:pPr>
      <w:rPr>
        <w:rFonts w:ascii="Times New Roman" w:eastAsia="Times New Roman" w:hAnsi="Times New Roman" w:cs="Times New Roman" w:hint="default"/>
        <w:b w:val="0"/>
        <w:bCs w:val="0"/>
        <w:i w:val="0"/>
        <w:iCs w:val="0"/>
        <w:spacing w:val="-3"/>
        <w:w w:val="99"/>
        <w:sz w:val="20"/>
        <w:szCs w:val="20"/>
        <w:lang w:val="en-US" w:eastAsia="en-US" w:bidi="ar-SA"/>
      </w:rPr>
    </w:lvl>
    <w:lvl w:ilvl="4" w:tplc="C69C01FC">
      <w:numFmt w:val="bullet"/>
      <w:lvlText w:val="•"/>
      <w:lvlJc w:val="left"/>
      <w:pPr>
        <w:ind w:left="2862" w:hanging="326"/>
      </w:pPr>
      <w:rPr>
        <w:rFonts w:hint="default"/>
        <w:lang w:val="en-US" w:eastAsia="en-US" w:bidi="ar-SA"/>
      </w:rPr>
    </w:lvl>
    <w:lvl w:ilvl="5" w:tplc="5FFCA312">
      <w:numFmt w:val="bullet"/>
      <w:lvlText w:val="•"/>
      <w:lvlJc w:val="left"/>
      <w:pPr>
        <w:ind w:left="4305" w:hanging="326"/>
      </w:pPr>
      <w:rPr>
        <w:rFonts w:hint="default"/>
        <w:lang w:val="en-US" w:eastAsia="en-US" w:bidi="ar-SA"/>
      </w:rPr>
    </w:lvl>
    <w:lvl w:ilvl="6" w:tplc="674C4F92">
      <w:numFmt w:val="bullet"/>
      <w:lvlText w:val="•"/>
      <w:lvlJc w:val="left"/>
      <w:pPr>
        <w:ind w:left="5748" w:hanging="326"/>
      </w:pPr>
      <w:rPr>
        <w:rFonts w:hint="default"/>
        <w:lang w:val="en-US" w:eastAsia="en-US" w:bidi="ar-SA"/>
      </w:rPr>
    </w:lvl>
    <w:lvl w:ilvl="7" w:tplc="102478AE">
      <w:numFmt w:val="bullet"/>
      <w:lvlText w:val="•"/>
      <w:lvlJc w:val="left"/>
      <w:pPr>
        <w:ind w:left="7191" w:hanging="326"/>
      </w:pPr>
      <w:rPr>
        <w:rFonts w:hint="default"/>
        <w:lang w:val="en-US" w:eastAsia="en-US" w:bidi="ar-SA"/>
      </w:rPr>
    </w:lvl>
    <w:lvl w:ilvl="8" w:tplc="38DA5F8E">
      <w:numFmt w:val="bullet"/>
      <w:lvlText w:val="•"/>
      <w:lvlJc w:val="left"/>
      <w:pPr>
        <w:ind w:left="8634" w:hanging="326"/>
      </w:pPr>
      <w:rPr>
        <w:rFonts w:hint="default"/>
        <w:lang w:val="en-US" w:eastAsia="en-US" w:bidi="ar-SA"/>
      </w:rPr>
    </w:lvl>
  </w:abstractNum>
  <w:abstractNum w:abstractNumId="11" w15:restartNumberingAfterBreak="0">
    <w:nsid w:val="24975CE0"/>
    <w:multiLevelType w:val="hybridMultilevel"/>
    <w:tmpl w:val="8E18CB4C"/>
    <w:lvl w:ilvl="0" w:tplc="965841B8">
      <w:start w:val="1"/>
      <w:numFmt w:val="lowerLetter"/>
      <w:lvlText w:val="(%1)"/>
      <w:lvlJc w:val="left"/>
      <w:pPr>
        <w:ind w:left="1079" w:hanging="325"/>
      </w:pPr>
      <w:rPr>
        <w:rFonts w:ascii="Times New Roman" w:eastAsia="Times New Roman" w:hAnsi="Times New Roman" w:cs="Times New Roman" w:hint="default"/>
        <w:b w:val="0"/>
        <w:bCs w:val="0"/>
        <w:i w:val="0"/>
        <w:iCs w:val="0"/>
        <w:spacing w:val="0"/>
        <w:w w:val="99"/>
        <w:sz w:val="20"/>
        <w:szCs w:val="20"/>
        <w:lang w:val="en-US" w:eastAsia="en-US" w:bidi="ar-SA"/>
      </w:rPr>
    </w:lvl>
    <w:lvl w:ilvl="1" w:tplc="BC905284">
      <w:numFmt w:val="bullet"/>
      <w:lvlText w:val="•"/>
      <w:lvlJc w:val="left"/>
      <w:pPr>
        <w:ind w:left="2124" w:hanging="325"/>
      </w:pPr>
      <w:rPr>
        <w:rFonts w:hint="default"/>
        <w:lang w:val="en-US" w:eastAsia="en-US" w:bidi="ar-SA"/>
      </w:rPr>
    </w:lvl>
    <w:lvl w:ilvl="2" w:tplc="0D280898">
      <w:numFmt w:val="bullet"/>
      <w:lvlText w:val="•"/>
      <w:lvlJc w:val="left"/>
      <w:pPr>
        <w:ind w:left="3168" w:hanging="325"/>
      </w:pPr>
      <w:rPr>
        <w:rFonts w:hint="default"/>
        <w:lang w:val="en-US" w:eastAsia="en-US" w:bidi="ar-SA"/>
      </w:rPr>
    </w:lvl>
    <w:lvl w:ilvl="3" w:tplc="EB48BAD8">
      <w:numFmt w:val="bullet"/>
      <w:lvlText w:val="•"/>
      <w:lvlJc w:val="left"/>
      <w:pPr>
        <w:ind w:left="4212" w:hanging="325"/>
      </w:pPr>
      <w:rPr>
        <w:rFonts w:hint="default"/>
        <w:lang w:val="en-US" w:eastAsia="en-US" w:bidi="ar-SA"/>
      </w:rPr>
    </w:lvl>
    <w:lvl w:ilvl="4" w:tplc="692AFE52">
      <w:numFmt w:val="bullet"/>
      <w:lvlText w:val="•"/>
      <w:lvlJc w:val="left"/>
      <w:pPr>
        <w:ind w:left="5256" w:hanging="325"/>
      </w:pPr>
      <w:rPr>
        <w:rFonts w:hint="default"/>
        <w:lang w:val="en-US" w:eastAsia="en-US" w:bidi="ar-SA"/>
      </w:rPr>
    </w:lvl>
    <w:lvl w:ilvl="5" w:tplc="25C8F418">
      <w:numFmt w:val="bullet"/>
      <w:lvlText w:val="•"/>
      <w:lvlJc w:val="left"/>
      <w:pPr>
        <w:ind w:left="6300" w:hanging="325"/>
      </w:pPr>
      <w:rPr>
        <w:rFonts w:hint="default"/>
        <w:lang w:val="en-US" w:eastAsia="en-US" w:bidi="ar-SA"/>
      </w:rPr>
    </w:lvl>
    <w:lvl w:ilvl="6" w:tplc="ED84627C">
      <w:numFmt w:val="bullet"/>
      <w:lvlText w:val="•"/>
      <w:lvlJc w:val="left"/>
      <w:pPr>
        <w:ind w:left="7344" w:hanging="325"/>
      </w:pPr>
      <w:rPr>
        <w:rFonts w:hint="default"/>
        <w:lang w:val="en-US" w:eastAsia="en-US" w:bidi="ar-SA"/>
      </w:rPr>
    </w:lvl>
    <w:lvl w:ilvl="7" w:tplc="B4827C5C">
      <w:numFmt w:val="bullet"/>
      <w:lvlText w:val="•"/>
      <w:lvlJc w:val="left"/>
      <w:pPr>
        <w:ind w:left="8388" w:hanging="325"/>
      </w:pPr>
      <w:rPr>
        <w:rFonts w:hint="default"/>
        <w:lang w:val="en-US" w:eastAsia="en-US" w:bidi="ar-SA"/>
      </w:rPr>
    </w:lvl>
    <w:lvl w:ilvl="8" w:tplc="6290CC40">
      <w:numFmt w:val="bullet"/>
      <w:lvlText w:val="•"/>
      <w:lvlJc w:val="left"/>
      <w:pPr>
        <w:ind w:left="9432" w:hanging="325"/>
      </w:pPr>
      <w:rPr>
        <w:rFonts w:hint="default"/>
        <w:lang w:val="en-US" w:eastAsia="en-US" w:bidi="ar-SA"/>
      </w:rPr>
    </w:lvl>
  </w:abstractNum>
  <w:abstractNum w:abstractNumId="12" w15:restartNumberingAfterBreak="0">
    <w:nsid w:val="25A9103F"/>
    <w:multiLevelType w:val="hybridMultilevel"/>
    <w:tmpl w:val="DCE85CEE"/>
    <w:lvl w:ilvl="0" w:tplc="71402022">
      <w:start w:val="1"/>
      <w:numFmt w:val="lowerLetter"/>
      <w:lvlText w:val="%1."/>
      <w:lvlJc w:val="left"/>
      <w:pPr>
        <w:ind w:left="1268" w:hanging="189"/>
      </w:pPr>
      <w:rPr>
        <w:rFonts w:ascii="Times New Roman" w:eastAsia="Times New Roman" w:hAnsi="Times New Roman" w:cs="Times New Roman" w:hint="default"/>
        <w:b w:val="0"/>
        <w:bCs w:val="0"/>
        <w:i w:val="0"/>
        <w:iCs w:val="0"/>
        <w:color w:val="2D3032"/>
        <w:spacing w:val="-1"/>
        <w:w w:val="99"/>
        <w:sz w:val="20"/>
        <w:szCs w:val="20"/>
        <w:lang w:val="en-US" w:eastAsia="en-US" w:bidi="ar-SA"/>
      </w:rPr>
    </w:lvl>
    <w:lvl w:ilvl="1" w:tplc="03181A3E">
      <w:numFmt w:val="bullet"/>
      <w:lvlText w:val="•"/>
      <w:lvlJc w:val="left"/>
      <w:pPr>
        <w:ind w:left="2286" w:hanging="189"/>
      </w:pPr>
      <w:rPr>
        <w:rFonts w:hint="default"/>
        <w:lang w:val="en-US" w:eastAsia="en-US" w:bidi="ar-SA"/>
      </w:rPr>
    </w:lvl>
    <w:lvl w:ilvl="2" w:tplc="20F4B4C4">
      <w:numFmt w:val="bullet"/>
      <w:lvlText w:val="•"/>
      <w:lvlJc w:val="left"/>
      <w:pPr>
        <w:ind w:left="3312" w:hanging="189"/>
      </w:pPr>
      <w:rPr>
        <w:rFonts w:hint="default"/>
        <w:lang w:val="en-US" w:eastAsia="en-US" w:bidi="ar-SA"/>
      </w:rPr>
    </w:lvl>
    <w:lvl w:ilvl="3" w:tplc="32DEDD88">
      <w:numFmt w:val="bullet"/>
      <w:lvlText w:val="•"/>
      <w:lvlJc w:val="left"/>
      <w:pPr>
        <w:ind w:left="4338" w:hanging="189"/>
      </w:pPr>
      <w:rPr>
        <w:rFonts w:hint="default"/>
        <w:lang w:val="en-US" w:eastAsia="en-US" w:bidi="ar-SA"/>
      </w:rPr>
    </w:lvl>
    <w:lvl w:ilvl="4" w:tplc="2E58652C">
      <w:numFmt w:val="bullet"/>
      <w:lvlText w:val="•"/>
      <w:lvlJc w:val="left"/>
      <w:pPr>
        <w:ind w:left="5364" w:hanging="189"/>
      </w:pPr>
      <w:rPr>
        <w:rFonts w:hint="default"/>
        <w:lang w:val="en-US" w:eastAsia="en-US" w:bidi="ar-SA"/>
      </w:rPr>
    </w:lvl>
    <w:lvl w:ilvl="5" w:tplc="AF3411FA">
      <w:numFmt w:val="bullet"/>
      <w:lvlText w:val="•"/>
      <w:lvlJc w:val="left"/>
      <w:pPr>
        <w:ind w:left="6390" w:hanging="189"/>
      </w:pPr>
      <w:rPr>
        <w:rFonts w:hint="default"/>
        <w:lang w:val="en-US" w:eastAsia="en-US" w:bidi="ar-SA"/>
      </w:rPr>
    </w:lvl>
    <w:lvl w:ilvl="6" w:tplc="ECFC3E78">
      <w:numFmt w:val="bullet"/>
      <w:lvlText w:val="•"/>
      <w:lvlJc w:val="left"/>
      <w:pPr>
        <w:ind w:left="7416" w:hanging="189"/>
      </w:pPr>
      <w:rPr>
        <w:rFonts w:hint="default"/>
        <w:lang w:val="en-US" w:eastAsia="en-US" w:bidi="ar-SA"/>
      </w:rPr>
    </w:lvl>
    <w:lvl w:ilvl="7" w:tplc="EFCC2116">
      <w:numFmt w:val="bullet"/>
      <w:lvlText w:val="•"/>
      <w:lvlJc w:val="left"/>
      <w:pPr>
        <w:ind w:left="8442" w:hanging="189"/>
      </w:pPr>
      <w:rPr>
        <w:rFonts w:hint="default"/>
        <w:lang w:val="en-US" w:eastAsia="en-US" w:bidi="ar-SA"/>
      </w:rPr>
    </w:lvl>
    <w:lvl w:ilvl="8" w:tplc="A3D47F44">
      <w:numFmt w:val="bullet"/>
      <w:lvlText w:val="•"/>
      <w:lvlJc w:val="left"/>
      <w:pPr>
        <w:ind w:left="9468" w:hanging="189"/>
      </w:pPr>
      <w:rPr>
        <w:rFonts w:hint="default"/>
        <w:lang w:val="en-US" w:eastAsia="en-US" w:bidi="ar-SA"/>
      </w:rPr>
    </w:lvl>
  </w:abstractNum>
  <w:abstractNum w:abstractNumId="13" w15:restartNumberingAfterBreak="0">
    <w:nsid w:val="26B075C0"/>
    <w:multiLevelType w:val="hybridMultilevel"/>
    <w:tmpl w:val="11A42A9C"/>
    <w:lvl w:ilvl="0" w:tplc="2D64B332">
      <w:start w:val="1"/>
      <w:numFmt w:val="decimal"/>
      <w:lvlText w:val="%1)"/>
      <w:lvlJc w:val="left"/>
      <w:pPr>
        <w:ind w:left="1080" w:hanging="384"/>
      </w:pPr>
      <w:rPr>
        <w:rFonts w:ascii="Courier New" w:eastAsia="Courier New" w:hAnsi="Courier New" w:cs="Courier New" w:hint="default"/>
        <w:b w:val="0"/>
        <w:bCs w:val="0"/>
        <w:i w:val="0"/>
        <w:iCs w:val="0"/>
        <w:spacing w:val="-1"/>
        <w:w w:val="100"/>
        <w:sz w:val="16"/>
        <w:szCs w:val="16"/>
        <w:lang w:val="en-US" w:eastAsia="en-US" w:bidi="ar-SA"/>
      </w:rPr>
    </w:lvl>
    <w:lvl w:ilvl="1" w:tplc="351600F2">
      <w:start w:val="1"/>
      <w:numFmt w:val="decimal"/>
      <w:lvlText w:val="(%2)"/>
      <w:lvlJc w:val="left"/>
      <w:pPr>
        <w:ind w:left="1080" w:hanging="384"/>
      </w:pPr>
      <w:rPr>
        <w:rFonts w:ascii="Courier New" w:eastAsia="Courier New" w:hAnsi="Courier New" w:cs="Courier New" w:hint="default"/>
        <w:b w:val="0"/>
        <w:bCs w:val="0"/>
        <w:i w:val="0"/>
        <w:iCs w:val="0"/>
        <w:spacing w:val="-1"/>
        <w:w w:val="100"/>
        <w:sz w:val="16"/>
        <w:szCs w:val="16"/>
        <w:lang w:val="en-US" w:eastAsia="en-US" w:bidi="ar-SA"/>
      </w:rPr>
    </w:lvl>
    <w:lvl w:ilvl="2" w:tplc="ABFEA17E">
      <w:numFmt w:val="bullet"/>
      <w:lvlText w:val="•"/>
      <w:lvlJc w:val="left"/>
      <w:pPr>
        <w:ind w:left="3168" w:hanging="384"/>
      </w:pPr>
      <w:rPr>
        <w:rFonts w:hint="default"/>
        <w:lang w:val="en-US" w:eastAsia="en-US" w:bidi="ar-SA"/>
      </w:rPr>
    </w:lvl>
    <w:lvl w:ilvl="3" w:tplc="CA107E92">
      <w:numFmt w:val="bullet"/>
      <w:lvlText w:val="•"/>
      <w:lvlJc w:val="left"/>
      <w:pPr>
        <w:ind w:left="4212" w:hanging="384"/>
      </w:pPr>
      <w:rPr>
        <w:rFonts w:hint="default"/>
        <w:lang w:val="en-US" w:eastAsia="en-US" w:bidi="ar-SA"/>
      </w:rPr>
    </w:lvl>
    <w:lvl w:ilvl="4" w:tplc="47F84968">
      <w:numFmt w:val="bullet"/>
      <w:lvlText w:val="•"/>
      <w:lvlJc w:val="left"/>
      <w:pPr>
        <w:ind w:left="5256" w:hanging="384"/>
      </w:pPr>
      <w:rPr>
        <w:rFonts w:hint="default"/>
        <w:lang w:val="en-US" w:eastAsia="en-US" w:bidi="ar-SA"/>
      </w:rPr>
    </w:lvl>
    <w:lvl w:ilvl="5" w:tplc="8488BD86">
      <w:numFmt w:val="bullet"/>
      <w:lvlText w:val="•"/>
      <w:lvlJc w:val="left"/>
      <w:pPr>
        <w:ind w:left="6300" w:hanging="384"/>
      </w:pPr>
      <w:rPr>
        <w:rFonts w:hint="default"/>
        <w:lang w:val="en-US" w:eastAsia="en-US" w:bidi="ar-SA"/>
      </w:rPr>
    </w:lvl>
    <w:lvl w:ilvl="6" w:tplc="74DCB2D8">
      <w:numFmt w:val="bullet"/>
      <w:lvlText w:val="•"/>
      <w:lvlJc w:val="left"/>
      <w:pPr>
        <w:ind w:left="7344" w:hanging="384"/>
      </w:pPr>
      <w:rPr>
        <w:rFonts w:hint="default"/>
        <w:lang w:val="en-US" w:eastAsia="en-US" w:bidi="ar-SA"/>
      </w:rPr>
    </w:lvl>
    <w:lvl w:ilvl="7" w:tplc="8E5E16A2">
      <w:numFmt w:val="bullet"/>
      <w:lvlText w:val="•"/>
      <w:lvlJc w:val="left"/>
      <w:pPr>
        <w:ind w:left="8388" w:hanging="384"/>
      </w:pPr>
      <w:rPr>
        <w:rFonts w:hint="default"/>
        <w:lang w:val="en-US" w:eastAsia="en-US" w:bidi="ar-SA"/>
      </w:rPr>
    </w:lvl>
    <w:lvl w:ilvl="8" w:tplc="97342CD4">
      <w:numFmt w:val="bullet"/>
      <w:lvlText w:val="•"/>
      <w:lvlJc w:val="left"/>
      <w:pPr>
        <w:ind w:left="9432" w:hanging="384"/>
      </w:pPr>
      <w:rPr>
        <w:rFonts w:hint="default"/>
        <w:lang w:val="en-US" w:eastAsia="en-US" w:bidi="ar-SA"/>
      </w:rPr>
    </w:lvl>
  </w:abstractNum>
  <w:abstractNum w:abstractNumId="14" w15:restartNumberingAfterBreak="0">
    <w:nsid w:val="2805068F"/>
    <w:multiLevelType w:val="hybridMultilevel"/>
    <w:tmpl w:val="9E20A9C6"/>
    <w:lvl w:ilvl="0" w:tplc="B032FEFE">
      <w:start w:val="1"/>
      <w:numFmt w:val="decimal"/>
      <w:lvlText w:val="(%1)"/>
      <w:lvlJc w:val="left"/>
      <w:pPr>
        <w:ind w:left="1365" w:hanging="286"/>
      </w:pPr>
      <w:rPr>
        <w:rFonts w:ascii="Times New Roman" w:eastAsia="Times New Roman" w:hAnsi="Times New Roman" w:cs="Times New Roman" w:hint="default"/>
        <w:b w:val="0"/>
        <w:bCs w:val="0"/>
        <w:i w:val="0"/>
        <w:iCs w:val="0"/>
        <w:spacing w:val="0"/>
        <w:w w:val="99"/>
        <w:sz w:val="20"/>
        <w:szCs w:val="20"/>
        <w:lang w:val="en-US" w:eastAsia="en-US" w:bidi="ar-SA"/>
      </w:rPr>
    </w:lvl>
    <w:lvl w:ilvl="1" w:tplc="DEC23D48">
      <w:start w:val="1"/>
      <w:numFmt w:val="lowerRoman"/>
      <w:lvlText w:val="(%2)"/>
      <w:lvlJc w:val="left"/>
      <w:pPr>
        <w:ind w:left="1320" w:hanging="241"/>
      </w:pPr>
      <w:rPr>
        <w:rFonts w:ascii="Times New Roman" w:eastAsia="Times New Roman" w:hAnsi="Times New Roman" w:cs="Times New Roman" w:hint="default"/>
        <w:b w:val="0"/>
        <w:bCs w:val="0"/>
        <w:i w:val="0"/>
        <w:iCs w:val="0"/>
        <w:spacing w:val="0"/>
        <w:w w:val="99"/>
        <w:sz w:val="20"/>
        <w:szCs w:val="20"/>
        <w:lang w:val="en-US" w:eastAsia="en-US" w:bidi="ar-SA"/>
      </w:rPr>
    </w:lvl>
    <w:lvl w:ilvl="2" w:tplc="7D64EB7E">
      <w:numFmt w:val="bullet"/>
      <w:lvlText w:val="•"/>
      <w:lvlJc w:val="left"/>
      <w:pPr>
        <w:ind w:left="2488" w:hanging="241"/>
      </w:pPr>
      <w:rPr>
        <w:rFonts w:hint="default"/>
        <w:lang w:val="en-US" w:eastAsia="en-US" w:bidi="ar-SA"/>
      </w:rPr>
    </w:lvl>
    <w:lvl w:ilvl="3" w:tplc="C8D29B00">
      <w:numFmt w:val="bullet"/>
      <w:lvlText w:val="•"/>
      <w:lvlJc w:val="left"/>
      <w:pPr>
        <w:ind w:left="3617" w:hanging="241"/>
      </w:pPr>
      <w:rPr>
        <w:rFonts w:hint="default"/>
        <w:lang w:val="en-US" w:eastAsia="en-US" w:bidi="ar-SA"/>
      </w:rPr>
    </w:lvl>
    <w:lvl w:ilvl="4" w:tplc="ED08E856">
      <w:numFmt w:val="bullet"/>
      <w:lvlText w:val="•"/>
      <w:lvlJc w:val="left"/>
      <w:pPr>
        <w:ind w:left="4746" w:hanging="241"/>
      </w:pPr>
      <w:rPr>
        <w:rFonts w:hint="default"/>
        <w:lang w:val="en-US" w:eastAsia="en-US" w:bidi="ar-SA"/>
      </w:rPr>
    </w:lvl>
    <w:lvl w:ilvl="5" w:tplc="E9248AB8">
      <w:numFmt w:val="bullet"/>
      <w:lvlText w:val="•"/>
      <w:lvlJc w:val="left"/>
      <w:pPr>
        <w:ind w:left="5875" w:hanging="241"/>
      </w:pPr>
      <w:rPr>
        <w:rFonts w:hint="default"/>
        <w:lang w:val="en-US" w:eastAsia="en-US" w:bidi="ar-SA"/>
      </w:rPr>
    </w:lvl>
    <w:lvl w:ilvl="6" w:tplc="1F8ED0AA">
      <w:numFmt w:val="bullet"/>
      <w:lvlText w:val="•"/>
      <w:lvlJc w:val="left"/>
      <w:pPr>
        <w:ind w:left="7004" w:hanging="241"/>
      </w:pPr>
      <w:rPr>
        <w:rFonts w:hint="default"/>
        <w:lang w:val="en-US" w:eastAsia="en-US" w:bidi="ar-SA"/>
      </w:rPr>
    </w:lvl>
    <w:lvl w:ilvl="7" w:tplc="AB544498">
      <w:numFmt w:val="bullet"/>
      <w:lvlText w:val="•"/>
      <w:lvlJc w:val="left"/>
      <w:pPr>
        <w:ind w:left="8133" w:hanging="241"/>
      </w:pPr>
      <w:rPr>
        <w:rFonts w:hint="default"/>
        <w:lang w:val="en-US" w:eastAsia="en-US" w:bidi="ar-SA"/>
      </w:rPr>
    </w:lvl>
    <w:lvl w:ilvl="8" w:tplc="DD0496B0">
      <w:numFmt w:val="bullet"/>
      <w:lvlText w:val="•"/>
      <w:lvlJc w:val="left"/>
      <w:pPr>
        <w:ind w:left="9262" w:hanging="241"/>
      </w:pPr>
      <w:rPr>
        <w:rFonts w:hint="default"/>
        <w:lang w:val="en-US" w:eastAsia="en-US" w:bidi="ar-SA"/>
      </w:rPr>
    </w:lvl>
  </w:abstractNum>
  <w:abstractNum w:abstractNumId="15" w15:restartNumberingAfterBreak="0">
    <w:nsid w:val="281329AB"/>
    <w:multiLevelType w:val="hybridMultilevel"/>
    <w:tmpl w:val="79BC873C"/>
    <w:lvl w:ilvl="0" w:tplc="9536AA50">
      <w:start w:val="1"/>
      <w:numFmt w:val="decimal"/>
      <w:lvlText w:val="(%1)"/>
      <w:lvlJc w:val="left"/>
      <w:pPr>
        <w:ind w:left="1080" w:hanging="286"/>
      </w:pPr>
      <w:rPr>
        <w:rFonts w:ascii="Times New Roman" w:eastAsia="Times New Roman" w:hAnsi="Times New Roman" w:cs="Times New Roman" w:hint="default"/>
        <w:b w:val="0"/>
        <w:bCs w:val="0"/>
        <w:i w:val="0"/>
        <w:iCs w:val="0"/>
        <w:spacing w:val="0"/>
        <w:w w:val="99"/>
        <w:sz w:val="20"/>
        <w:szCs w:val="20"/>
        <w:lang w:val="en-US" w:eastAsia="en-US" w:bidi="ar-SA"/>
      </w:rPr>
    </w:lvl>
    <w:lvl w:ilvl="1" w:tplc="4008021A">
      <w:numFmt w:val="bullet"/>
      <w:lvlText w:val="•"/>
      <w:lvlJc w:val="left"/>
      <w:pPr>
        <w:ind w:left="2124" w:hanging="286"/>
      </w:pPr>
      <w:rPr>
        <w:rFonts w:hint="default"/>
        <w:lang w:val="en-US" w:eastAsia="en-US" w:bidi="ar-SA"/>
      </w:rPr>
    </w:lvl>
    <w:lvl w:ilvl="2" w:tplc="07127D16">
      <w:numFmt w:val="bullet"/>
      <w:lvlText w:val="•"/>
      <w:lvlJc w:val="left"/>
      <w:pPr>
        <w:ind w:left="3168" w:hanging="286"/>
      </w:pPr>
      <w:rPr>
        <w:rFonts w:hint="default"/>
        <w:lang w:val="en-US" w:eastAsia="en-US" w:bidi="ar-SA"/>
      </w:rPr>
    </w:lvl>
    <w:lvl w:ilvl="3" w:tplc="500C74EA">
      <w:numFmt w:val="bullet"/>
      <w:lvlText w:val="•"/>
      <w:lvlJc w:val="left"/>
      <w:pPr>
        <w:ind w:left="4212" w:hanging="286"/>
      </w:pPr>
      <w:rPr>
        <w:rFonts w:hint="default"/>
        <w:lang w:val="en-US" w:eastAsia="en-US" w:bidi="ar-SA"/>
      </w:rPr>
    </w:lvl>
    <w:lvl w:ilvl="4" w:tplc="B57AB802">
      <w:numFmt w:val="bullet"/>
      <w:lvlText w:val="•"/>
      <w:lvlJc w:val="left"/>
      <w:pPr>
        <w:ind w:left="5256" w:hanging="286"/>
      </w:pPr>
      <w:rPr>
        <w:rFonts w:hint="default"/>
        <w:lang w:val="en-US" w:eastAsia="en-US" w:bidi="ar-SA"/>
      </w:rPr>
    </w:lvl>
    <w:lvl w:ilvl="5" w:tplc="9FEED8EC">
      <w:numFmt w:val="bullet"/>
      <w:lvlText w:val="•"/>
      <w:lvlJc w:val="left"/>
      <w:pPr>
        <w:ind w:left="6300" w:hanging="286"/>
      </w:pPr>
      <w:rPr>
        <w:rFonts w:hint="default"/>
        <w:lang w:val="en-US" w:eastAsia="en-US" w:bidi="ar-SA"/>
      </w:rPr>
    </w:lvl>
    <w:lvl w:ilvl="6" w:tplc="7DAC95D6">
      <w:numFmt w:val="bullet"/>
      <w:lvlText w:val="•"/>
      <w:lvlJc w:val="left"/>
      <w:pPr>
        <w:ind w:left="7344" w:hanging="286"/>
      </w:pPr>
      <w:rPr>
        <w:rFonts w:hint="default"/>
        <w:lang w:val="en-US" w:eastAsia="en-US" w:bidi="ar-SA"/>
      </w:rPr>
    </w:lvl>
    <w:lvl w:ilvl="7" w:tplc="CC904FB4">
      <w:numFmt w:val="bullet"/>
      <w:lvlText w:val="•"/>
      <w:lvlJc w:val="left"/>
      <w:pPr>
        <w:ind w:left="8388" w:hanging="286"/>
      </w:pPr>
      <w:rPr>
        <w:rFonts w:hint="default"/>
        <w:lang w:val="en-US" w:eastAsia="en-US" w:bidi="ar-SA"/>
      </w:rPr>
    </w:lvl>
    <w:lvl w:ilvl="8" w:tplc="305CC59E">
      <w:numFmt w:val="bullet"/>
      <w:lvlText w:val="•"/>
      <w:lvlJc w:val="left"/>
      <w:pPr>
        <w:ind w:left="9432" w:hanging="286"/>
      </w:pPr>
      <w:rPr>
        <w:rFonts w:hint="default"/>
        <w:lang w:val="en-US" w:eastAsia="en-US" w:bidi="ar-SA"/>
      </w:rPr>
    </w:lvl>
  </w:abstractNum>
  <w:abstractNum w:abstractNumId="16" w15:restartNumberingAfterBreak="0">
    <w:nsid w:val="2E535116"/>
    <w:multiLevelType w:val="hybridMultilevel"/>
    <w:tmpl w:val="209A0730"/>
    <w:lvl w:ilvl="0" w:tplc="05FE3148">
      <w:start w:val="25"/>
      <w:numFmt w:val="decimal"/>
      <w:lvlText w:val="%1."/>
      <w:lvlJc w:val="left"/>
      <w:pPr>
        <w:ind w:left="707" w:hanging="233"/>
      </w:pPr>
      <w:rPr>
        <w:rFonts w:ascii="Arial" w:eastAsia="Arial" w:hAnsi="Arial" w:cs="Arial" w:hint="default"/>
        <w:b w:val="0"/>
        <w:bCs w:val="0"/>
        <w:i w:val="0"/>
        <w:iCs w:val="0"/>
        <w:spacing w:val="-3"/>
        <w:w w:val="102"/>
        <w:sz w:val="13"/>
        <w:szCs w:val="13"/>
        <w:lang w:val="en-US" w:eastAsia="en-US" w:bidi="ar-SA"/>
      </w:rPr>
    </w:lvl>
    <w:lvl w:ilvl="1" w:tplc="F79475F6">
      <w:start w:val="28"/>
      <w:numFmt w:val="decimal"/>
      <w:lvlText w:val="%2."/>
      <w:lvlJc w:val="left"/>
      <w:pPr>
        <w:ind w:left="981" w:hanging="231"/>
      </w:pPr>
      <w:rPr>
        <w:rFonts w:ascii="Arial" w:eastAsia="Arial" w:hAnsi="Arial" w:cs="Arial" w:hint="default"/>
        <w:b w:val="0"/>
        <w:bCs w:val="0"/>
        <w:i w:val="0"/>
        <w:iCs w:val="0"/>
        <w:spacing w:val="-2"/>
        <w:w w:val="102"/>
        <w:sz w:val="13"/>
        <w:szCs w:val="13"/>
        <w:lang w:val="en-US" w:eastAsia="en-US" w:bidi="ar-SA"/>
      </w:rPr>
    </w:lvl>
    <w:lvl w:ilvl="2" w:tplc="E33C2CF6">
      <w:numFmt w:val="bullet"/>
      <w:lvlText w:val="•"/>
      <w:lvlJc w:val="left"/>
      <w:pPr>
        <w:ind w:left="1530" w:hanging="231"/>
      </w:pPr>
      <w:rPr>
        <w:rFonts w:hint="default"/>
        <w:lang w:val="en-US" w:eastAsia="en-US" w:bidi="ar-SA"/>
      </w:rPr>
    </w:lvl>
    <w:lvl w:ilvl="3" w:tplc="588440D2">
      <w:numFmt w:val="bullet"/>
      <w:lvlText w:val="•"/>
      <w:lvlJc w:val="left"/>
      <w:pPr>
        <w:ind w:left="2080" w:hanging="231"/>
      </w:pPr>
      <w:rPr>
        <w:rFonts w:hint="default"/>
        <w:lang w:val="en-US" w:eastAsia="en-US" w:bidi="ar-SA"/>
      </w:rPr>
    </w:lvl>
    <w:lvl w:ilvl="4" w:tplc="0B24B268">
      <w:numFmt w:val="bullet"/>
      <w:lvlText w:val="•"/>
      <w:lvlJc w:val="left"/>
      <w:pPr>
        <w:ind w:left="2630" w:hanging="231"/>
      </w:pPr>
      <w:rPr>
        <w:rFonts w:hint="default"/>
        <w:lang w:val="en-US" w:eastAsia="en-US" w:bidi="ar-SA"/>
      </w:rPr>
    </w:lvl>
    <w:lvl w:ilvl="5" w:tplc="F4D89DDA">
      <w:numFmt w:val="bullet"/>
      <w:lvlText w:val="•"/>
      <w:lvlJc w:val="left"/>
      <w:pPr>
        <w:ind w:left="3180" w:hanging="231"/>
      </w:pPr>
      <w:rPr>
        <w:rFonts w:hint="default"/>
        <w:lang w:val="en-US" w:eastAsia="en-US" w:bidi="ar-SA"/>
      </w:rPr>
    </w:lvl>
    <w:lvl w:ilvl="6" w:tplc="452CFD10">
      <w:numFmt w:val="bullet"/>
      <w:lvlText w:val="•"/>
      <w:lvlJc w:val="left"/>
      <w:pPr>
        <w:ind w:left="3730" w:hanging="231"/>
      </w:pPr>
      <w:rPr>
        <w:rFonts w:hint="default"/>
        <w:lang w:val="en-US" w:eastAsia="en-US" w:bidi="ar-SA"/>
      </w:rPr>
    </w:lvl>
    <w:lvl w:ilvl="7" w:tplc="04569EC8">
      <w:numFmt w:val="bullet"/>
      <w:lvlText w:val="•"/>
      <w:lvlJc w:val="left"/>
      <w:pPr>
        <w:ind w:left="4280" w:hanging="231"/>
      </w:pPr>
      <w:rPr>
        <w:rFonts w:hint="default"/>
        <w:lang w:val="en-US" w:eastAsia="en-US" w:bidi="ar-SA"/>
      </w:rPr>
    </w:lvl>
    <w:lvl w:ilvl="8" w:tplc="06DA2C0A">
      <w:numFmt w:val="bullet"/>
      <w:lvlText w:val="•"/>
      <w:lvlJc w:val="left"/>
      <w:pPr>
        <w:ind w:left="4831" w:hanging="231"/>
      </w:pPr>
      <w:rPr>
        <w:rFonts w:hint="default"/>
        <w:lang w:val="en-US" w:eastAsia="en-US" w:bidi="ar-SA"/>
      </w:rPr>
    </w:lvl>
  </w:abstractNum>
  <w:abstractNum w:abstractNumId="17" w15:restartNumberingAfterBreak="0">
    <w:nsid w:val="300A22D7"/>
    <w:multiLevelType w:val="hybridMultilevel"/>
    <w:tmpl w:val="B742D5AA"/>
    <w:lvl w:ilvl="0" w:tplc="5D168250">
      <w:start w:val="1"/>
      <w:numFmt w:val="lowerLetter"/>
      <w:lvlText w:val="(%1)"/>
      <w:lvlJc w:val="left"/>
      <w:pPr>
        <w:ind w:left="2520" w:hanging="272"/>
      </w:pPr>
      <w:rPr>
        <w:rFonts w:ascii="Times New Roman" w:eastAsia="Times New Roman" w:hAnsi="Times New Roman" w:cs="Times New Roman" w:hint="default"/>
        <w:b w:val="0"/>
        <w:bCs w:val="0"/>
        <w:i w:val="0"/>
        <w:iCs w:val="0"/>
        <w:spacing w:val="0"/>
        <w:w w:val="99"/>
        <w:sz w:val="20"/>
        <w:szCs w:val="20"/>
        <w:lang w:val="en-US" w:eastAsia="en-US" w:bidi="ar-SA"/>
      </w:rPr>
    </w:lvl>
    <w:lvl w:ilvl="1" w:tplc="9A02E95C">
      <w:numFmt w:val="bullet"/>
      <w:lvlText w:val="•"/>
      <w:lvlJc w:val="left"/>
      <w:pPr>
        <w:ind w:left="3420" w:hanging="272"/>
      </w:pPr>
      <w:rPr>
        <w:rFonts w:hint="default"/>
        <w:lang w:val="en-US" w:eastAsia="en-US" w:bidi="ar-SA"/>
      </w:rPr>
    </w:lvl>
    <w:lvl w:ilvl="2" w:tplc="235AA836">
      <w:numFmt w:val="bullet"/>
      <w:lvlText w:val="•"/>
      <w:lvlJc w:val="left"/>
      <w:pPr>
        <w:ind w:left="4320" w:hanging="272"/>
      </w:pPr>
      <w:rPr>
        <w:rFonts w:hint="default"/>
        <w:lang w:val="en-US" w:eastAsia="en-US" w:bidi="ar-SA"/>
      </w:rPr>
    </w:lvl>
    <w:lvl w:ilvl="3" w:tplc="A47494F6">
      <w:numFmt w:val="bullet"/>
      <w:lvlText w:val="•"/>
      <w:lvlJc w:val="left"/>
      <w:pPr>
        <w:ind w:left="5220" w:hanging="272"/>
      </w:pPr>
      <w:rPr>
        <w:rFonts w:hint="default"/>
        <w:lang w:val="en-US" w:eastAsia="en-US" w:bidi="ar-SA"/>
      </w:rPr>
    </w:lvl>
    <w:lvl w:ilvl="4" w:tplc="14F2D052">
      <w:numFmt w:val="bullet"/>
      <w:lvlText w:val="•"/>
      <w:lvlJc w:val="left"/>
      <w:pPr>
        <w:ind w:left="6120" w:hanging="272"/>
      </w:pPr>
      <w:rPr>
        <w:rFonts w:hint="default"/>
        <w:lang w:val="en-US" w:eastAsia="en-US" w:bidi="ar-SA"/>
      </w:rPr>
    </w:lvl>
    <w:lvl w:ilvl="5" w:tplc="6D663EB0">
      <w:numFmt w:val="bullet"/>
      <w:lvlText w:val="•"/>
      <w:lvlJc w:val="left"/>
      <w:pPr>
        <w:ind w:left="7020" w:hanging="272"/>
      </w:pPr>
      <w:rPr>
        <w:rFonts w:hint="default"/>
        <w:lang w:val="en-US" w:eastAsia="en-US" w:bidi="ar-SA"/>
      </w:rPr>
    </w:lvl>
    <w:lvl w:ilvl="6" w:tplc="639E323E">
      <w:numFmt w:val="bullet"/>
      <w:lvlText w:val="•"/>
      <w:lvlJc w:val="left"/>
      <w:pPr>
        <w:ind w:left="7920" w:hanging="272"/>
      </w:pPr>
      <w:rPr>
        <w:rFonts w:hint="default"/>
        <w:lang w:val="en-US" w:eastAsia="en-US" w:bidi="ar-SA"/>
      </w:rPr>
    </w:lvl>
    <w:lvl w:ilvl="7" w:tplc="CCC099A2">
      <w:numFmt w:val="bullet"/>
      <w:lvlText w:val="•"/>
      <w:lvlJc w:val="left"/>
      <w:pPr>
        <w:ind w:left="8820" w:hanging="272"/>
      </w:pPr>
      <w:rPr>
        <w:rFonts w:hint="default"/>
        <w:lang w:val="en-US" w:eastAsia="en-US" w:bidi="ar-SA"/>
      </w:rPr>
    </w:lvl>
    <w:lvl w:ilvl="8" w:tplc="456A4DBE">
      <w:numFmt w:val="bullet"/>
      <w:lvlText w:val="•"/>
      <w:lvlJc w:val="left"/>
      <w:pPr>
        <w:ind w:left="9720" w:hanging="272"/>
      </w:pPr>
      <w:rPr>
        <w:rFonts w:hint="default"/>
        <w:lang w:val="en-US" w:eastAsia="en-US" w:bidi="ar-SA"/>
      </w:rPr>
    </w:lvl>
  </w:abstractNum>
  <w:abstractNum w:abstractNumId="18" w15:restartNumberingAfterBreak="0">
    <w:nsid w:val="30AE47E7"/>
    <w:multiLevelType w:val="hybridMultilevel"/>
    <w:tmpl w:val="3C24B9E8"/>
    <w:lvl w:ilvl="0" w:tplc="7E1A1D34">
      <w:start w:val="1"/>
      <w:numFmt w:val="decimal"/>
      <w:lvlText w:val="%1."/>
      <w:lvlJc w:val="left"/>
      <w:pPr>
        <w:ind w:left="220" w:hanging="118"/>
        <w:jc w:val="right"/>
      </w:pPr>
      <w:rPr>
        <w:rFonts w:ascii="Arial" w:eastAsia="Arial" w:hAnsi="Arial" w:cs="Arial" w:hint="default"/>
        <w:b w:val="0"/>
        <w:bCs w:val="0"/>
        <w:i w:val="0"/>
        <w:iCs w:val="0"/>
        <w:spacing w:val="-9"/>
        <w:w w:val="98"/>
        <w:sz w:val="12"/>
        <w:szCs w:val="12"/>
        <w:lang w:val="en-US" w:eastAsia="en-US" w:bidi="ar-SA"/>
      </w:rPr>
    </w:lvl>
    <w:lvl w:ilvl="1" w:tplc="9E7A1A42">
      <w:numFmt w:val="bullet"/>
      <w:lvlText w:val="•"/>
      <w:lvlJc w:val="left"/>
      <w:pPr>
        <w:ind w:left="360" w:hanging="118"/>
      </w:pPr>
      <w:rPr>
        <w:rFonts w:hint="default"/>
        <w:lang w:val="en-US" w:eastAsia="en-US" w:bidi="ar-SA"/>
      </w:rPr>
    </w:lvl>
    <w:lvl w:ilvl="2" w:tplc="C31482A6">
      <w:numFmt w:val="bullet"/>
      <w:lvlText w:val="•"/>
      <w:lvlJc w:val="left"/>
      <w:pPr>
        <w:ind w:left="500" w:hanging="118"/>
      </w:pPr>
      <w:rPr>
        <w:rFonts w:hint="default"/>
        <w:lang w:val="en-US" w:eastAsia="en-US" w:bidi="ar-SA"/>
      </w:rPr>
    </w:lvl>
    <w:lvl w:ilvl="3" w:tplc="7C229898">
      <w:numFmt w:val="bullet"/>
      <w:lvlText w:val="•"/>
      <w:lvlJc w:val="left"/>
      <w:pPr>
        <w:ind w:left="640" w:hanging="118"/>
      </w:pPr>
      <w:rPr>
        <w:rFonts w:hint="default"/>
        <w:lang w:val="en-US" w:eastAsia="en-US" w:bidi="ar-SA"/>
      </w:rPr>
    </w:lvl>
    <w:lvl w:ilvl="4" w:tplc="90EC55CA">
      <w:numFmt w:val="bullet"/>
      <w:lvlText w:val="•"/>
      <w:lvlJc w:val="left"/>
      <w:pPr>
        <w:ind w:left="780" w:hanging="118"/>
      </w:pPr>
      <w:rPr>
        <w:rFonts w:hint="default"/>
        <w:lang w:val="en-US" w:eastAsia="en-US" w:bidi="ar-SA"/>
      </w:rPr>
    </w:lvl>
    <w:lvl w:ilvl="5" w:tplc="9FF03B4C">
      <w:numFmt w:val="bullet"/>
      <w:lvlText w:val="•"/>
      <w:lvlJc w:val="left"/>
      <w:pPr>
        <w:ind w:left="920" w:hanging="118"/>
      </w:pPr>
      <w:rPr>
        <w:rFonts w:hint="default"/>
        <w:lang w:val="en-US" w:eastAsia="en-US" w:bidi="ar-SA"/>
      </w:rPr>
    </w:lvl>
    <w:lvl w:ilvl="6" w:tplc="3370A238">
      <w:numFmt w:val="bullet"/>
      <w:lvlText w:val="•"/>
      <w:lvlJc w:val="left"/>
      <w:pPr>
        <w:ind w:left="1060" w:hanging="118"/>
      </w:pPr>
      <w:rPr>
        <w:rFonts w:hint="default"/>
        <w:lang w:val="en-US" w:eastAsia="en-US" w:bidi="ar-SA"/>
      </w:rPr>
    </w:lvl>
    <w:lvl w:ilvl="7" w:tplc="CB1EE84E">
      <w:numFmt w:val="bullet"/>
      <w:lvlText w:val="•"/>
      <w:lvlJc w:val="left"/>
      <w:pPr>
        <w:ind w:left="1200" w:hanging="118"/>
      </w:pPr>
      <w:rPr>
        <w:rFonts w:hint="default"/>
        <w:lang w:val="en-US" w:eastAsia="en-US" w:bidi="ar-SA"/>
      </w:rPr>
    </w:lvl>
    <w:lvl w:ilvl="8" w:tplc="88EA0A08">
      <w:numFmt w:val="bullet"/>
      <w:lvlText w:val="•"/>
      <w:lvlJc w:val="left"/>
      <w:pPr>
        <w:ind w:left="1340" w:hanging="118"/>
      </w:pPr>
      <w:rPr>
        <w:rFonts w:hint="default"/>
        <w:lang w:val="en-US" w:eastAsia="en-US" w:bidi="ar-SA"/>
      </w:rPr>
    </w:lvl>
  </w:abstractNum>
  <w:abstractNum w:abstractNumId="19" w15:restartNumberingAfterBreak="0">
    <w:nsid w:val="34F96F9A"/>
    <w:multiLevelType w:val="hybridMultilevel"/>
    <w:tmpl w:val="7F985E10"/>
    <w:lvl w:ilvl="0" w:tplc="F202DF20">
      <w:start w:val="4"/>
      <w:numFmt w:val="lowerLetter"/>
      <w:lvlText w:val="(%1)"/>
      <w:lvlJc w:val="left"/>
      <w:pPr>
        <w:ind w:left="1080" w:hanging="286"/>
      </w:pPr>
      <w:rPr>
        <w:rFonts w:ascii="Times New Roman" w:eastAsia="Times New Roman" w:hAnsi="Times New Roman" w:cs="Times New Roman" w:hint="default"/>
        <w:b w:val="0"/>
        <w:bCs w:val="0"/>
        <w:i w:val="0"/>
        <w:iCs w:val="0"/>
        <w:spacing w:val="0"/>
        <w:w w:val="99"/>
        <w:sz w:val="20"/>
        <w:szCs w:val="20"/>
        <w:lang w:val="en-US" w:eastAsia="en-US" w:bidi="ar-SA"/>
      </w:rPr>
    </w:lvl>
    <w:lvl w:ilvl="1" w:tplc="4CCCAB94">
      <w:start w:val="1"/>
      <w:numFmt w:val="decimal"/>
      <w:lvlText w:val="(%2)"/>
      <w:lvlJc w:val="left"/>
      <w:pPr>
        <w:ind w:left="1080" w:hanging="284"/>
      </w:pPr>
      <w:rPr>
        <w:rFonts w:ascii="Times New Roman" w:eastAsia="Times New Roman" w:hAnsi="Times New Roman" w:cs="Times New Roman" w:hint="default"/>
        <w:b w:val="0"/>
        <w:bCs w:val="0"/>
        <w:i w:val="0"/>
        <w:iCs w:val="0"/>
        <w:spacing w:val="0"/>
        <w:w w:val="99"/>
        <w:sz w:val="20"/>
        <w:szCs w:val="20"/>
        <w:lang w:val="en-US" w:eastAsia="en-US" w:bidi="ar-SA"/>
      </w:rPr>
    </w:lvl>
    <w:lvl w:ilvl="2" w:tplc="F22AD622">
      <w:numFmt w:val="bullet"/>
      <w:lvlText w:val="•"/>
      <w:lvlJc w:val="left"/>
      <w:pPr>
        <w:ind w:left="3168" w:hanging="284"/>
      </w:pPr>
      <w:rPr>
        <w:rFonts w:hint="default"/>
        <w:lang w:val="en-US" w:eastAsia="en-US" w:bidi="ar-SA"/>
      </w:rPr>
    </w:lvl>
    <w:lvl w:ilvl="3" w:tplc="83DE4B32">
      <w:numFmt w:val="bullet"/>
      <w:lvlText w:val="•"/>
      <w:lvlJc w:val="left"/>
      <w:pPr>
        <w:ind w:left="4212" w:hanging="284"/>
      </w:pPr>
      <w:rPr>
        <w:rFonts w:hint="default"/>
        <w:lang w:val="en-US" w:eastAsia="en-US" w:bidi="ar-SA"/>
      </w:rPr>
    </w:lvl>
    <w:lvl w:ilvl="4" w:tplc="3EA236A6">
      <w:numFmt w:val="bullet"/>
      <w:lvlText w:val="•"/>
      <w:lvlJc w:val="left"/>
      <w:pPr>
        <w:ind w:left="5256" w:hanging="284"/>
      </w:pPr>
      <w:rPr>
        <w:rFonts w:hint="default"/>
        <w:lang w:val="en-US" w:eastAsia="en-US" w:bidi="ar-SA"/>
      </w:rPr>
    </w:lvl>
    <w:lvl w:ilvl="5" w:tplc="D2F0FEAE">
      <w:numFmt w:val="bullet"/>
      <w:lvlText w:val="•"/>
      <w:lvlJc w:val="left"/>
      <w:pPr>
        <w:ind w:left="6300" w:hanging="284"/>
      </w:pPr>
      <w:rPr>
        <w:rFonts w:hint="default"/>
        <w:lang w:val="en-US" w:eastAsia="en-US" w:bidi="ar-SA"/>
      </w:rPr>
    </w:lvl>
    <w:lvl w:ilvl="6" w:tplc="15C0CA18">
      <w:numFmt w:val="bullet"/>
      <w:lvlText w:val="•"/>
      <w:lvlJc w:val="left"/>
      <w:pPr>
        <w:ind w:left="7344" w:hanging="284"/>
      </w:pPr>
      <w:rPr>
        <w:rFonts w:hint="default"/>
        <w:lang w:val="en-US" w:eastAsia="en-US" w:bidi="ar-SA"/>
      </w:rPr>
    </w:lvl>
    <w:lvl w:ilvl="7" w:tplc="6DACE2AE">
      <w:numFmt w:val="bullet"/>
      <w:lvlText w:val="•"/>
      <w:lvlJc w:val="left"/>
      <w:pPr>
        <w:ind w:left="8388" w:hanging="284"/>
      </w:pPr>
      <w:rPr>
        <w:rFonts w:hint="default"/>
        <w:lang w:val="en-US" w:eastAsia="en-US" w:bidi="ar-SA"/>
      </w:rPr>
    </w:lvl>
    <w:lvl w:ilvl="8" w:tplc="E7B814CC">
      <w:numFmt w:val="bullet"/>
      <w:lvlText w:val="•"/>
      <w:lvlJc w:val="left"/>
      <w:pPr>
        <w:ind w:left="9432" w:hanging="284"/>
      </w:pPr>
      <w:rPr>
        <w:rFonts w:hint="default"/>
        <w:lang w:val="en-US" w:eastAsia="en-US" w:bidi="ar-SA"/>
      </w:rPr>
    </w:lvl>
  </w:abstractNum>
  <w:abstractNum w:abstractNumId="20" w15:restartNumberingAfterBreak="0">
    <w:nsid w:val="3A2438B0"/>
    <w:multiLevelType w:val="hybridMultilevel"/>
    <w:tmpl w:val="E5F6A442"/>
    <w:lvl w:ilvl="0" w:tplc="FF1C7D58">
      <w:start w:val="1"/>
      <w:numFmt w:val="lowerLetter"/>
      <w:lvlText w:val="(%1)"/>
      <w:lvlJc w:val="left"/>
      <w:pPr>
        <w:ind w:left="1800" w:hanging="274"/>
      </w:pPr>
      <w:rPr>
        <w:rFonts w:ascii="Times New Roman" w:eastAsia="Times New Roman" w:hAnsi="Times New Roman" w:cs="Times New Roman" w:hint="default"/>
        <w:b w:val="0"/>
        <w:bCs w:val="0"/>
        <w:i w:val="0"/>
        <w:iCs w:val="0"/>
        <w:spacing w:val="0"/>
        <w:w w:val="99"/>
        <w:sz w:val="20"/>
        <w:szCs w:val="20"/>
        <w:lang w:val="en-US" w:eastAsia="en-US" w:bidi="ar-SA"/>
      </w:rPr>
    </w:lvl>
    <w:lvl w:ilvl="1" w:tplc="1D94FD56">
      <w:numFmt w:val="bullet"/>
      <w:lvlText w:val="•"/>
      <w:lvlJc w:val="left"/>
      <w:pPr>
        <w:ind w:left="2772" w:hanging="274"/>
      </w:pPr>
      <w:rPr>
        <w:rFonts w:hint="default"/>
        <w:lang w:val="en-US" w:eastAsia="en-US" w:bidi="ar-SA"/>
      </w:rPr>
    </w:lvl>
    <w:lvl w:ilvl="2" w:tplc="5F94462C">
      <w:numFmt w:val="bullet"/>
      <w:lvlText w:val="•"/>
      <w:lvlJc w:val="left"/>
      <w:pPr>
        <w:ind w:left="3744" w:hanging="274"/>
      </w:pPr>
      <w:rPr>
        <w:rFonts w:hint="default"/>
        <w:lang w:val="en-US" w:eastAsia="en-US" w:bidi="ar-SA"/>
      </w:rPr>
    </w:lvl>
    <w:lvl w:ilvl="3" w:tplc="711A6256">
      <w:numFmt w:val="bullet"/>
      <w:lvlText w:val="•"/>
      <w:lvlJc w:val="left"/>
      <w:pPr>
        <w:ind w:left="4716" w:hanging="274"/>
      </w:pPr>
      <w:rPr>
        <w:rFonts w:hint="default"/>
        <w:lang w:val="en-US" w:eastAsia="en-US" w:bidi="ar-SA"/>
      </w:rPr>
    </w:lvl>
    <w:lvl w:ilvl="4" w:tplc="067AB0AA">
      <w:numFmt w:val="bullet"/>
      <w:lvlText w:val="•"/>
      <w:lvlJc w:val="left"/>
      <w:pPr>
        <w:ind w:left="5688" w:hanging="274"/>
      </w:pPr>
      <w:rPr>
        <w:rFonts w:hint="default"/>
        <w:lang w:val="en-US" w:eastAsia="en-US" w:bidi="ar-SA"/>
      </w:rPr>
    </w:lvl>
    <w:lvl w:ilvl="5" w:tplc="059A3690">
      <w:numFmt w:val="bullet"/>
      <w:lvlText w:val="•"/>
      <w:lvlJc w:val="left"/>
      <w:pPr>
        <w:ind w:left="6660" w:hanging="274"/>
      </w:pPr>
      <w:rPr>
        <w:rFonts w:hint="default"/>
        <w:lang w:val="en-US" w:eastAsia="en-US" w:bidi="ar-SA"/>
      </w:rPr>
    </w:lvl>
    <w:lvl w:ilvl="6" w:tplc="8118E398">
      <w:numFmt w:val="bullet"/>
      <w:lvlText w:val="•"/>
      <w:lvlJc w:val="left"/>
      <w:pPr>
        <w:ind w:left="7632" w:hanging="274"/>
      </w:pPr>
      <w:rPr>
        <w:rFonts w:hint="default"/>
        <w:lang w:val="en-US" w:eastAsia="en-US" w:bidi="ar-SA"/>
      </w:rPr>
    </w:lvl>
    <w:lvl w:ilvl="7" w:tplc="FCC6ED94">
      <w:numFmt w:val="bullet"/>
      <w:lvlText w:val="•"/>
      <w:lvlJc w:val="left"/>
      <w:pPr>
        <w:ind w:left="8604" w:hanging="274"/>
      </w:pPr>
      <w:rPr>
        <w:rFonts w:hint="default"/>
        <w:lang w:val="en-US" w:eastAsia="en-US" w:bidi="ar-SA"/>
      </w:rPr>
    </w:lvl>
    <w:lvl w:ilvl="8" w:tplc="D3EEFEDA">
      <w:numFmt w:val="bullet"/>
      <w:lvlText w:val="•"/>
      <w:lvlJc w:val="left"/>
      <w:pPr>
        <w:ind w:left="9576" w:hanging="274"/>
      </w:pPr>
      <w:rPr>
        <w:rFonts w:hint="default"/>
        <w:lang w:val="en-US" w:eastAsia="en-US" w:bidi="ar-SA"/>
      </w:rPr>
    </w:lvl>
  </w:abstractNum>
  <w:abstractNum w:abstractNumId="21" w15:restartNumberingAfterBreak="0">
    <w:nsid w:val="40680A02"/>
    <w:multiLevelType w:val="hybridMultilevel"/>
    <w:tmpl w:val="27D0D8C8"/>
    <w:lvl w:ilvl="0" w:tplc="11C04C08">
      <w:numFmt w:val="bullet"/>
      <w:lvlText w:val="-"/>
      <w:lvlJc w:val="left"/>
      <w:pPr>
        <w:ind w:left="2160" w:hanging="360"/>
      </w:pPr>
      <w:rPr>
        <w:rFonts w:ascii="Times New Roman" w:eastAsia="Times New Roman" w:hAnsi="Times New Roman" w:cs="Times New Roman" w:hint="default"/>
        <w:b w:val="0"/>
        <w:bCs w:val="0"/>
        <w:i w:val="0"/>
        <w:iCs w:val="0"/>
        <w:color w:val="2D3032"/>
        <w:spacing w:val="0"/>
        <w:w w:val="99"/>
        <w:sz w:val="20"/>
        <w:szCs w:val="20"/>
        <w:lang w:val="en-US" w:eastAsia="en-US" w:bidi="ar-SA"/>
      </w:rPr>
    </w:lvl>
    <w:lvl w:ilvl="1" w:tplc="56C66282">
      <w:numFmt w:val="bullet"/>
      <w:lvlText w:val="•"/>
      <w:lvlJc w:val="left"/>
      <w:pPr>
        <w:ind w:left="3096" w:hanging="360"/>
      </w:pPr>
      <w:rPr>
        <w:rFonts w:hint="default"/>
        <w:lang w:val="en-US" w:eastAsia="en-US" w:bidi="ar-SA"/>
      </w:rPr>
    </w:lvl>
    <w:lvl w:ilvl="2" w:tplc="82FA296C">
      <w:numFmt w:val="bullet"/>
      <w:lvlText w:val="•"/>
      <w:lvlJc w:val="left"/>
      <w:pPr>
        <w:ind w:left="4032" w:hanging="360"/>
      </w:pPr>
      <w:rPr>
        <w:rFonts w:hint="default"/>
        <w:lang w:val="en-US" w:eastAsia="en-US" w:bidi="ar-SA"/>
      </w:rPr>
    </w:lvl>
    <w:lvl w:ilvl="3" w:tplc="6EF2B288">
      <w:numFmt w:val="bullet"/>
      <w:lvlText w:val="•"/>
      <w:lvlJc w:val="left"/>
      <w:pPr>
        <w:ind w:left="4968" w:hanging="360"/>
      </w:pPr>
      <w:rPr>
        <w:rFonts w:hint="default"/>
        <w:lang w:val="en-US" w:eastAsia="en-US" w:bidi="ar-SA"/>
      </w:rPr>
    </w:lvl>
    <w:lvl w:ilvl="4" w:tplc="B2D8ACF8">
      <w:numFmt w:val="bullet"/>
      <w:lvlText w:val="•"/>
      <w:lvlJc w:val="left"/>
      <w:pPr>
        <w:ind w:left="5904" w:hanging="360"/>
      </w:pPr>
      <w:rPr>
        <w:rFonts w:hint="default"/>
        <w:lang w:val="en-US" w:eastAsia="en-US" w:bidi="ar-SA"/>
      </w:rPr>
    </w:lvl>
    <w:lvl w:ilvl="5" w:tplc="3B580970">
      <w:numFmt w:val="bullet"/>
      <w:lvlText w:val="•"/>
      <w:lvlJc w:val="left"/>
      <w:pPr>
        <w:ind w:left="6840" w:hanging="360"/>
      </w:pPr>
      <w:rPr>
        <w:rFonts w:hint="default"/>
        <w:lang w:val="en-US" w:eastAsia="en-US" w:bidi="ar-SA"/>
      </w:rPr>
    </w:lvl>
    <w:lvl w:ilvl="6" w:tplc="63760674">
      <w:numFmt w:val="bullet"/>
      <w:lvlText w:val="•"/>
      <w:lvlJc w:val="left"/>
      <w:pPr>
        <w:ind w:left="7776" w:hanging="360"/>
      </w:pPr>
      <w:rPr>
        <w:rFonts w:hint="default"/>
        <w:lang w:val="en-US" w:eastAsia="en-US" w:bidi="ar-SA"/>
      </w:rPr>
    </w:lvl>
    <w:lvl w:ilvl="7" w:tplc="CDB06D9C">
      <w:numFmt w:val="bullet"/>
      <w:lvlText w:val="•"/>
      <w:lvlJc w:val="left"/>
      <w:pPr>
        <w:ind w:left="8712" w:hanging="360"/>
      </w:pPr>
      <w:rPr>
        <w:rFonts w:hint="default"/>
        <w:lang w:val="en-US" w:eastAsia="en-US" w:bidi="ar-SA"/>
      </w:rPr>
    </w:lvl>
    <w:lvl w:ilvl="8" w:tplc="7B7A932C">
      <w:numFmt w:val="bullet"/>
      <w:lvlText w:val="•"/>
      <w:lvlJc w:val="left"/>
      <w:pPr>
        <w:ind w:left="9648" w:hanging="360"/>
      </w:pPr>
      <w:rPr>
        <w:rFonts w:hint="default"/>
        <w:lang w:val="en-US" w:eastAsia="en-US" w:bidi="ar-SA"/>
      </w:rPr>
    </w:lvl>
  </w:abstractNum>
  <w:abstractNum w:abstractNumId="22" w15:restartNumberingAfterBreak="0">
    <w:nsid w:val="437A66B2"/>
    <w:multiLevelType w:val="hybridMultilevel"/>
    <w:tmpl w:val="041E6C0A"/>
    <w:lvl w:ilvl="0" w:tplc="336618F2">
      <w:start w:val="1"/>
      <w:numFmt w:val="decimal"/>
      <w:lvlText w:val="%1)"/>
      <w:lvlJc w:val="left"/>
      <w:pPr>
        <w:ind w:left="1080" w:hanging="288"/>
      </w:pPr>
      <w:rPr>
        <w:rFonts w:ascii="Courier New" w:eastAsia="Courier New" w:hAnsi="Courier New" w:cs="Courier New" w:hint="default"/>
        <w:b w:val="0"/>
        <w:bCs w:val="0"/>
        <w:i w:val="0"/>
        <w:iCs w:val="0"/>
        <w:spacing w:val="-1"/>
        <w:w w:val="100"/>
        <w:sz w:val="16"/>
        <w:szCs w:val="16"/>
        <w:lang w:val="en-US" w:eastAsia="en-US" w:bidi="ar-SA"/>
      </w:rPr>
    </w:lvl>
    <w:lvl w:ilvl="1" w:tplc="4838DCE0">
      <w:numFmt w:val="bullet"/>
      <w:lvlText w:val="•"/>
      <w:lvlJc w:val="left"/>
      <w:pPr>
        <w:ind w:left="2124" w:hanging="288"/>
      </w:pPr>
      <w:rPr>
        <w:rFonts w:hint="default"/>
        <w:lang w:val="en-US" w:eastAsia="en-US" w:bidi="ar-SA"/>
      </w:rPr>
    </w:lvl>
    <w:lvl w:ilvl="2" w:tplc="2F566884">
      <w:numFmt w:val="bullet"/>
      <w:lvlText w:val="•"/>
      <w:lvlJc w:val="left"/>
      <w:pPr>
        <w:ind w:left="3168" w:hanging="288"/>
      </w:pPr>
      <w:rPr>
        <w:rFonts w:hint="default"/>
        <w:lang w:val="en-US" w:eastAsia="en-US" w:bidi="ar-SA"/>
      </w:rPr>
    </w:lvl>
    <w:lvl w:ilvl="3" w:tplc="0F523400">
      <w:numFmt w:val="bullet"/>
      <w:lvlText w:val="•"/>
      <w:lvlJc w:val="left"/>
      <w:pPr>
        <w:ind w:left="4212" w:hanging="288"/>
      </w:pPr>
      <w:rPr>
        <w:rFonts w:hint="default"/>
        <w:lang w:val="en-US" w:eastAsia="en-US" w:bidi="ar-SA"/>
      </w:rPr>
    </w:lvl>
    <w:lvl w:ilvl="4" w:tplc="5E4E5038">
      <w:numFmt w:val="bullet"/>
      <w:lvlText w:val="•"/>
      <w:lvlJc w:val="left"/>
      <w:pPr>
        <w:ind w:left="5256" w:hanging="288"/>
      </w:pPr>
      <w:rPr>
        <w:rFonts w:hint="default"/>
        <w:lang w:val="en-US" w:eastAsia="en-US" w:bidi="ar-SA"/>
      </w:rPr>
    </w:lvl>
    <w:lvl w:ilvl="5" w:tplc="F8FEB390">
      <w:numFmt w:val="bullet"/>
      <w:lvlText w:val="•"/>
      <w:lvlJc w:val="left"/>
      <w:pPr>
        <w:ind w:left="6300" w:hanging="288"/>
      </w:pPr>
      <w:rPr>
        <w:rFonts w:hint="default"/>
        <w:lang w:val="en-US" w:eastAsia="en-US" w:bidi="ar-SA"/>
      </w:rPr>
    </w:lvl>
    <w:lvl w:ilvl="6" w:tplc="2AC09246">
      <w:numFmt w:val="bullet"/>
      <w:lvlText w:val="•"/>
      <w:lvlJc w:val="left"/>
      <w:pPr>
        <w:ind w:left="7344" w:hanging="288"/>
      </w:pPr>
      <w:rPr>
        <w:rFonts w:hint="default"/>
        <w:lang w:val="en-US" w:eastAsia="en-US" w:bidi="ar-SA"/>
      </w:rPr>
    </w:lvl>
    <w:lvl w:ilvl="7" w:tplc="1A2670D6">
      <w:numFmt w:val="bullet"/>
      <w:lvlText w:val="•"/>
      <w:lvlJc w:val="left"/>
      <w:pPr>
        <w:ind w:left="8388" w:hanging="288"/>
      </w:pPr>
      <w:rPr>
        <w:rFonts w:hint="default"/>
        <w:lang w:val="en-US" w:eastAsia="en-US" w:bidi="ar-SA"/>
      </w:rPr>
    </w:lvl>
    <w:lvl w:ilvl="8" w:tplc="64F8FFE2">
      <w:numFmt w:val="bullet"/>
      <w:lvlText w:val="•"/>
      <w:lvlJc w:val="left"/>
      <w:pPr>
        <w:ind w:left="9432" w:hanging="288"/>
      </w:pPr>
      <w:rPr>
        <w:rFonts w:hint="default"/>
        <w:lang w:val="en-US" w:eastAsia="en-US" w:bidi="ar-SA"/>
      </w:rPr>
    </w:lvl>
  </w:abstractNum>
  <w:abstractNum w:abstractNumId="23" w15:restartNumberingAfterBreak="0">
    <w:nsid w:val="43D62A17"/>
    <w:multiLevelType w:val="hybridMultilevel"/>
    <w:tmpl w:val="F600F37C"/>
    <w:lvl w:ilvl="0" w:tplc="70D88268">
      <w:start w:val="1"/>
      <w:numFmt w:val="lowerLetter"/>
      <w:lvlText w:val="(%1)"/>
      <w:lvlJc w:val="left"/>
      <w:pPr>
        <w:ind w:left="1800" w:hanging="274"/>
      </w:pPr>
      <w:rPr>
        <w:rFonts w:ascii="Times New Roman" w:eastAsia="Times New Roman" w:hAnsi="Times New Roman" w:cs="Times New Roman" w:hint="default"/>
        <w:b w:val="0"/>
        <w:bCs w:val="0"/>
        <w:i w:val="0"/>
        <w:iCs w:val="0"/>
        <w:spacing w:val="0"/>
        <w:w w:val="99"/>
        <w:sz w:val="20"/>
        <w:szCs w:val="20"/>
        <w:lang w:val="en-US" w:eastAsia="en-US" w:bidi="ar-SA"/>
      </w:rPr>
    </w:lvl>
    <w:lvl w:ilvl="1" w:tplc="4D727E0E">
      <w:numFmt w:val="bullet"/>
      <w:lvlText w:val="•"/>
      <w:lvlJc w:val="left"/>
      <w:pPr>
        <w:ind w:left="2772" w:hanging="274"/>
      </w:pPr>
      <w:rPr>
        <w:rFonts w:hint="default"/>
        <w:lang w:val="en-US" w:eastAsia="en-US" w:bidi="ar-SA"/>
      </w:rPr>
    </w:lvl>
    <w:lvl w:ilvl="2" w:tplc="54943326">
      <w:numFmt w:val="bullet"/>
      <w:lvlText w:val="•"/>
      <w:lvlJc w:val="left"/>
      <w:pPr>
        <w:ind w:left="3744" w:hanging="274"/>
      </w:pPr>
      <w:rPr>
        <w:rFonts w:hint="default"/>
        <w:lang w:val="en-US" w:eastAsia="en-US" w:bidi="ar-SA"/>
      </w:rPr>
    </w:lvl>
    <w:lvl w:ilvl="3" w:tplc="9A80C52A">
      <w:numFmt w:val="bullet"/>
      <w:lvlText w:val="•"/>
      <w:lvlJc w:val="left"/>
      <w:pPr>
        <w:ind w:left="4716" w:hanging="274"/>
      </w:pPr>
      <w:rPr>
        <w:rFonts w:hint="default"/>
        <w:lang w:val="en-US" w:eastAsia="en-US" w:bidi="ar-SA"/>
      </w:rPr>
    </w:lvl>
    <w:lvl w:ilvl="4" w:tplc="6E2CEB56">
      <w:numFmt w:val="bullet"/>
      <w:lvlText w:val="•"/>
      <w:lvlJc w:val="left"/>
      <w:pPr>
        <w:ind w:left="5688" w:hanging="274"/>
      </w:pPr>
      <w:rPr>
        <w:rFonts w:hint="default"/>
        <w:lang w:val="en-US" w:eastAsia="en-US" w:bidi="ar-SA"/>
      </w:rPr>
    </w:lvl>
    <w:lvl w:ilvl="5" w:tplc="FB5C8F92">
      <w:numFmt w:val="bullet"/>
      <w:lvlText w:val="•"/>
      <w:lvlJc w:val="left"/>
      <w:pPr>
        <w:ind w:left="6660" w:hanging="274"/>
      </w:pPr>
      <w:rPr>
        <w:rFonts w:hint="default"/>
        <w:lang w:val="en-US" w:eastAsia="en-US" w:bidi="ar-SA"/>
      </w:rPr>
    </w:lvl>
    <w:lvl w:ilvl="6" w:tplc="5F9676E2">
      <w:numFmt w:val="bullet"/>
      <w:lvlText w:val="•"/>
      <w:lvlJc w:val="left"/>
      <w:pPr>
        <w:ind w:left="7632" w:hanging="274"/>
      </w:pPr>
      <w:rPr>
        <w:rFonts w:hint="default"/>
        <w:lang w:val="en-US" w:eastAsia="en-US" w:bidi="ar-SA"/>
      </w:rPr>
    </w:lvl>
    <w:lvl w:ilvl="7" w:tplc="365A870A">
      <w:numFmt w:val="bullet"/>
      <w:lvlText w:val="•"/>
      <w:lvlJc w:val="left"/>
      <w:pPr>
        <w:ind w:left="8604" w:hanging="274"/>
      </w:pPr>
      <w:rPr>
        <w:rFonts w:hint="default"/>
        <w:lang w:val="en-US" w:eastAsia="en-US" w:bidi="ar-SA"/>
      </w:rPr>
    </w:lvl>
    <w:lvl w:ilvl="8" w:tplc="235A77E8">
      <w:numFmt w:val="bullet"/>
      <w:lvlText w:val="•"/>
      <w:lvlJc w:val="left"/>
      <w:pPr>
        <w:ind w:left="9576" w:hanging="274"/>
      </w:pPr>
      <w:rPr>
        <w:rFonts w:hint="default"/>
        <w:lang w:val="en-US" w:eastAsia="en-US" w:bidi="ar-SA"/>
      </w:rPr>
    </w:lvl>
  </w:abstractNum>
  <w:abstractNum w:abstractNumId="24" w15:restartNumberingAfterBreak="0">
    <w:nsid w:val="47C74EF6"/>
    <w:multiLevelType w:val="hybridMultilevel"/>
    <w:tmpl w:val="EEE0A74C"/>
    <w:lvl w:ilvl="0" w:tplc="82801102">
      <w:numFmt w:val="bullet"/>
      <w:lvlText w:val="-"/>
      <w:lvlJc w:val="left"/>
      <w:pPr>
        <w:ind w:left="1799" w:hanging="360"/>
      </w:pPr>
      <w:rPr>
        <w:rFonts w:ascii="Times New Roman" w:eastAsia="Times New Roman" w:hAnsi="Times New Roman" w:cs="Times New Roman" w:hint="default"/>
        <w:b w:val="0"/>
        <w:bCs w:val="0"/>
        <w:i w:val="0"/>
        <w:iCs w:val="0"/>
        <w:color w:val="2D3032"/>
        <w:spacing w:val="0"/>
        <w:w w:val="99"/>
        <w:sz w:val="20"/>
        <w:szCs w:val="20"/>
        <w:lang w:val="en-US" w:eastAsia="en-US" w:bidi="ar-SA"/>
      </w:rPr>
    </w:lvl>
    <w:lvl w:ilvl="1" w:tplc="BABC68C6">
      <w:numFmt w:val="bullet"/>
      <w:lvlText w:val="•"/>
      <w:lvlJc w:val="left"/>
      <w:pPr>
        <w:ind w:left="2772" w:hanging="360"/>
      </w:pPr>
      <w:rPr>
        <w:rFonts w:hint="default"/>
        <w:lang w:val="en-US" w:eastAsia="en-US" w:bidi="ar-SA"/>
      </w:rPr>
    </w:lvl>
    <w:lvl w:ilvl="2" w:tplc="0A582660">
      <w:numFmt w:val="bullet"/>
      <w:lvlText w:val="•"/>
      <w:lvlJc w:val="left"/>
      <w:pPr>
        <w:ind w:left="3744" w:hanging="360"/>
      </w:pPr>
      <w:rPr>
        <w:rFonts w:hint="default"/>
        <w:lang w:val="en-US" w:eastAsia="en-US" w:bidi="ar-SA"/>
      </w:rPr>
    </w:lvl>
    <w:lvl w:ilvl="3" w:tplc="82A8E842">
      <w:numFmt w:val="bullet"/>
      <w:lvlText w:val="•"/>
      <w:lvlJc w:val="left"/>
      <w:pPr>
        <w:ind w:left="4716" w:hanging="360"/>
      </w:pPr>
      <w:rPr>
        <w:rFonts w:hint="default"/>
        <w:lang w:val="en-US" w:eastAsia="en-US" w:bidi="ar-SA"/>
      </w:rPr>
    </w:lvl>
    <w:lvl w:ilvl="4" w:tplc="AC98F72C">
      <w:numFmt w:val="bullet"/>
      <w:lvlText w:val="•"/>
      <w:lvlJc w:val="left"/>
      <w:pPr>
        <w:ind w:left="5688" w:hanging="360"/>
      </w:pPr>
      <w:rPr>
        <w:rFonts w:hint="default"/>
        <w:lang w:val="en-US" w:eastAsia="en-US" w:bidi="ar-SA"/>
      </w:rPr>
    </w:lvl>
    <w:lvl w:ilvl="5" w:tplc="E81CF696">
      <w:numFmt w:val="bullet"/>
      <w:lvlText w:val="•"/>
      <w:lvlJc w:val="left"/>
      <w:pPr>
        <w:ind w:left="6660" w:hanging="360"/>
      </w:pPr>
      <w:rPr>
        <w:rFonts w:hint="default"/>
        <w:lang w:val="en-US" w:eastAsia="en-US" w:bidi="ar-SA"/>
      </w:rPr>
    </w:lvl>
    <w:lvl w:ilvl="6" w:tplc="9E7A513E">
      <w:numFmt w:val="bullet"/>
      <w:lvlText w:val="•"/>
      <w:lvlJc w:val="left"/>
      <w:pPr>
        <w:ind w:left="7632" w:hanging="360"/>
      </w:pPr>
      <w:rPr>
        <w:rFonts w:hint="default"/>
        <w:lang w:val="en-US" w:eastAsia="en-US" w:bidi="ar-SA"/>
      </w:rPr>
    </w:lvl>
    <w:lvl w:ilvl="7" w:tplc="3B102FE6">
      <w:numFmt w:val="bullet"/>
      <w:lvlText w:val="•"/>
      <w:lvlJc w:val="left"/>
      <w:pPr>
        <w:ind w:left="8604" w:hanging="360"/>
      </w:pPr>
      <w:rPr>
        <w:rFonts w:hint="default"/>
        <w:lang w:val="en-US" w:eastAsia="en-US" w:bidi="ar-SA"/>
      </w:rPr>
    </w:lvl>
    <w:lvl w:ilvl="8" w:tplc="DAC2C0AE">
      <w:numFmt w:val="bullet"/>
      <w:lvlText w:val="•"/>
      <w:lvlJc w:val="left"/>
      <w:pPr>
        <w:ind w:left="9576" w:hanging="360"/>
      </w:pPr>
      <w:rPr>
        <w:rFonts w:hint="default"/>
        <w:lang w:val="en-US" w:eastAsia="en-US" w:bidi="ar-SA"/>
      </w:rPr>
    </w:lvl>
  </w:abstractNum>
  <w:abstractNum w:abstractNumId="25" w15:restartNumberingAfterBreak="0">
    <w:nsid w:val="497A18BD"/>
    <w:multiLevelType w:val="multilevel"/>
    <w:tmpl w:val="9FDEAE9A"/>
    <w:lvl w:ilvl="0">
      <w:start w:val="6"/>
      <w:numFmt w:val="decimal"/>
      <w:lvlText w:val="%1."/>
      <w:lvlJc w:val="left"/>
      <w:pPr>
        <w:ind w:left="1281" w:hanging="202"/>
      </w:pPr>
      <w:rPr>
        <w:rFonts w:ascii="Times New Roman" w:eastAsia="Times New Roman" w:hAnsi="Times New Roman" w:cs="Times New Roman" w:hint="default"/>
        <w:b w:val="0"/>
        <w:bCs w:val="0"/>
        <w:i w:val="0"/>
        <w:iCs w:val="0"/>
        <w:spacing w:val="0"/>
        <w:w w:val="99"/>
        <w:sz w:val="20"/>
        <w:szCs w:val="20"/>
        <w:lang w:val="en-US" w:eastAsia="en-US" w:bidi="ar-SA"/>
      </w:rPr>
    </w:lvl>
    <w:lvl w:ilvl="1">
      <w:start w:val="1"/>
      <w:numFmt w:val="decimal"/>
      <w:lvlText w:val="%1.%2."/>
      <w:lvlJc w:val="left"/>
      <w:pPr>
        <w:ind w:left="1800" w:hanging="350"/>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2880" w:hanging="350"/>
      </w:pPr>
      <w:rPr>
        <w:rFonts w:hint="default"/>
        <w:lang w:val="en-US" w:eastAsia="en-US" w:bidi="ar-SA"/>
      </w:rPr>
    </w:lvl>
    <w:lvl w:ilvl="3">
      <w:numFmt w:val="bullet"/>
      <w:lvlText w:val="•"/>
      <w:lvlJc w:val="left"/>
      <w:pPr>
        <w:ind w:left="3960" w:hanging="350"/>
      </w:pPr>
      <w:rPr>
        <w:rFonts w:hint="default"/>
        <w:lang w:val="en-US" w:eastAsia="en-US" w:bidi="ar-SA"/>
      </w:rPr>
    </w:lvl>
    <w:lvl w:ilvl="4">
      <w:numFmt w:val="bullet"/>
      <w:lvlText w:val="•"/>
      <w:lvlJc w:val="left"/>
      <w:pPr>
        <w:ind w:left="5040" w:hanging="350"/>
      </w:pPr>
      <w:rPr>
        <w:rFonts w:hint="default"/>
        <w:lang w:val="en-US" w:eastAsia="en-US" w:bidi="ar-SA"/>
      </w:rPr>
    </w:lvl>
    <w:lvl w:ilvl="5">
      <w:numFmt w:val="bullet"/>
      <w:lvlText w:val="•"/>
      <w:lvlJc w:val="left"/>
      <w:pPr>
        <w:ind w:left="6120" w:hanging="350"/>
      </w:pPr>
      <w:rPr>
        <w:rFonts w:hint="default"/>
        <w:lang w:val="en-US" w:eastAsia="en-US" w:bidi="ar-SA"/>
      </w:rPr>
    </w:lvl>
    <w:lvl w:ilvl="6">
      <w:numFmt w:val="bullet"/>
      <w:lvlText w:val="•"/>
      <w:lvlJc w:val="left"/>
      <w:pPr>
        <w:ind w:left="7200" w:hanging="350"/>
      </w:pPr>
      <w:rPr>
        <w:rFonts w:hint="default"/>
        <w:lang w:val="en-US" w:eastAsia="en-US" w:bidi="ar-SA"/>
      </w:rPr>
    </w:lvl>
    <w:lvl w:ilvl="7">
      <w:numFmt w:val="bullet"/>
      <w:lvlText w:val="•"/>
      <w:lvlJc w:val="left"/>
      <w:pPr>
        <w:ind w:left="8280" w:hanging="350"/>
      </w:pPr>
      <w:rPr>
        <w:rFonts w:hint="default"/>
        <w:lang w:val="en-US" w:eastAsia="en-US" w:bidi="ar-SA"/>
      </w:rPr>
    </w:lvl>
    <w:lvl w:ilvl="8">
      <w:numFmt w:val="bullet"/>
      <w:lvlText w:val="•"/>
      <w:lvlJc w:val="left"/>
      <w:pPr>
        <w:ind w:left="9360" w:hanging="350"/>
      </w:pPr>
      <w:rPr>
        <w:rFonts w:hint="default"/>
        <w:lang w:val="en-US" w:eastAsia="en-US" w:bidi="ar-SA"/>
      </w:rPr>
    </w:lvl>
  </w:abstractNum>
  <w:abstractNum w:abstractNumId="26" w15:restartNumberingAfterBreak="0">
    <w:nsid w:val="4ACC4536"/>
    <w:multiLevelType w:val="hybridMultilevel"/>
    <w:tmpl w:val="BD66657C"/>
    <w:lvl w:ilvl="0" w:tplc="C69AB4AE">
      <w:start w:val="1"/>
      <w:numFmt w:val="lowerLetter"/>
      <w:lvlText w:val="(%1)"/>
      <w:lvlJc w:val="left"/>
      <w:pPr>
        <w:ind w:left="2071" w:hanging="272"/>
      </w:pPr>
      <w:rPr>
        <w:rFonts w:ascii="Times New Roman" w:eastAsia="Times New Roman" w:hAnsi="Times New Roman" w:cs="Times New Roman" w:hint="default"/>
        <w:b w:val="0"/>
        <w:bCs w:val="0"/>
        <w:i w:val="0"/>
        <w:iCs w:val="0"/>
        <w:spacing w:val="0"/>
        <w:w w:val="99"/>
        <w:sz w:val="20"/>
        <w:szCs w:val="20"/>
        <w:lang w:val="en-US" w:eastAsia="en-US" w:bidi="ar-SA"/>
      </w:rPr>
    </w:lvl>
    <w:lvl w:ilvl="1" w:tplc="1C740256">
      <w:numFmt w:val="bullet"/>
      <w:lvlText w:val="•"/>
      <w:lvlJc w:val="left"/>
      <w:pPr>
        <w:ind w:left="3024" w:hanging="272"/>
      </w:pPr>
      <w:rPr>
        <w:rFonts w:hint="default"/>
        <w:lang w:val="en-US" w:eastAsia="en-US" w:bidi="ar-SA"/>
      </w:rPr>
    </w:lvl>
    <w:lvl w:ilvl="2" w:tplc="ECC83D98">
      <w:numFmt w:val="bullet"/>
      <w:lvlText w:val="•"/>
      <w:lvlJc w:val="left"/>
      <w:pPr>
        <w:ind w:left="3968" w:hanging="272"/>
      </w:pPr>
      <w:rPr>
        <w:rFonts w:hint="default"/>
        <w:lang w:val="en-US" w:eastAsia="en-US" w:bidi="ar-SA"/>
      </w:rPr>
    </w:lvl>
    <w:lvl w:ilvl="3" w:tplc="6270C516">
      <w:numFmt w:val="bullet"/>
      <w:lvlText w:val="•"/>
      <w:lvlJc w:val="left"/>
      <w:pPr>
        <w:ind w:left="4912" w:hanging="272"/>
      </w:pPr>
      <w:rPr>
        <w:rFonts w:hint="default"/>
        <w:lang w:val="en-US" w:eastAsia="en-US" w:bidi="ar-SA"/>
      </w:rPr>
    </w:lvl>
    <w:lvl w:ilvl="4" w:tplc="794E186E">
      <w:numFmt w:val="bullet"/>
      <w:lvlText w:val="•"/>
      <w:lvlJc w:val="left"/>
      <w:pPr>
        <w:ind w:left="5856" w:hanging="272"/>
      </w:pPr>
      <w:rPr>
        <w:rFonts w:hint="default"/>
        <w:lang w:val="en-US" w:eastAsia="en-US" w:bidi="ar-SA"/>
      </w:rPr>
    </w:lvl>
    <w:lvl w:ilvl="5" w:tplc="BA26F3F0">
      <w:numFmt w:val="bullet"/>
      <w:lvlText w:val="•"/>
      <w:lvlJc w:val="left"/>
      <w:pPr>
        <w:ind w:left="6800" w:hanging="272"/>
      </w:pPr>
      <w:rPr>
        <w:rFonts w:hint="default"/>
        <w:lang w:val="en-US" w:eastAsia="en-US" w:bidi="ar-SA"/>
      </w:rPr>
    </w:lvl>
    <w:lvl w:ilvl="6" w:tplc="E2BA9F6A">
      <w:numFmt w:val="bullet"/>
      <w:lvlText w:val="•"/>
      <w:lvlJc w:val="left"/>
      <w:pPr>
        <w:ind w:left="7744" w:hanging="272"/>
      </w:pPr>
      <w:rPr>
        <w:rFonts w:hint="default"/>
        <w:lang w:val="en-US" w:eastAsia="en-US" w:bidi="ar-SA"/>
      </w:rPr>
    </w:lvl>
    <w:lvl w:ilvl="7" w:tplc="22EC4210">
      <w:numFmt w:val="bullet"/>
      <w:lvlText w:val="•"/>
      <w:lvlJc w:val="left"/>
      <w:pPr>
        <w:ind w:left="8688" w:hanging="272"/>
      </w:pPr>
      <w:rPr>
        <w:rFonts w:hint="default"/>
        <w:lang w:val="en-US" w:eastAsia="en-US" w:bidi="ar-SA"/>
      </w:rPr>
    </w:lvl>
    <w:lvl w:ilvl="8" w:tplc="AF723B2E">
      <w:numFmt w:val="bullet"/>
      <w:lvlText w:val="•"/>
      <w:lvlJc w:val="left"/>
      <w:pPr>
        <w:ind w:left="9632" w:hanging="272"/>
      </w:pPr>
      <w:rPr>
        <w:rFonts w:hint="default"/>
        <w:lang w:val="en-US" w:eastAsia="en-US" w:bidi="ar-SA"/>
      </w:rPr>
    </w:lvl>
  </w:abstractNum>
  <w:abstractNum w:abstractNumId="27" w15:restartNumberingAfterBreak="0">
    <w:nsid w:val="51393617"/>
    <w:multiLevelType w:val="multilevel"/>
    <w:tmpl w:val="DDB87BAE"/>
    <w:lvl w:ilvl="0">
      <w:start w:val="2"/>
      <w:numFmt w:val="decimal"/>
      <w:lvlText w:val="%1"/>
      <w:lvlJc w:val="left"/>
      <w:pPr>
        <w:ind w:left="2152" w:hanging="353"/>
      </w:pPr>
      <w:rPr>
        <w:rFonts w:hint="default"/>
        <w:lang w:val="en-US" w:eastAsia="en-US" w:bidi="ar-SA"/>
      </w:rPr>
    </w:lvl>
    <w:lvl w:ilvl="1">
      <w:start w:val="1"/>
      <w:numFmt w:val="decimal"/>
      <w:lvlText w:val="%1.%2."/>
      <w:lvlJc w:val="left"/>
      <w:pPr>
        <w:ind w:left="2152" w:hanging="353"/>
        <w:jc w:val="right"/>
      </w:pPr>
      <w:rPr>
        <w:rFonts w:hint="default"/>
        <w:spacing w:val="0"/>
        <w:w w:val="93"/>
        <w:lang w:val="en-US" w:eastAsia="en-US" w:bidi="ar-SA"/>
      </w:rPr>
    </w:lvl>
    <w:lvl w:ilvl="2">
      <w:start w:val="1"/>
      <w:numFmt w:val="decimal"/>
      <w:lvlText w:val="%1.%2.%3."/>
      <w:lvlJc w:val="left"/>
      <w:pPr>
        <w:ind w:left="2520" w:hanging="502"/>
      </w:pPr>
      <w:rPr>
        <w:rFonts w:ascii="Times New Roman" w:eastAsia="Times New Roman" w:hAnsi="Times New Roman" w:cs="Times New Roman" w:hint="default"/>
        <w:b w:val="0"/>
        <w:bCs w:val="0"/>
        <w:i w:val="0"/>
        <w:iCs w:val="0"/>
        <w:spacing w:val="0"/>
        <w:w w:val="99"/>
        <w:sz w:val="20"/>
        <w:szCs w:val="20"/>
        <w:lang w:val="en-US" w:eastAsia="en-US" w:bidi="ar-SA"/>
      </w:rPr>
    </w:lvl>
    <w:lvl w:ilvl="3">
      <w:start w:val="1"/>
      <w:numFmt w:val="lowerLetter"/>
      <w:lvlText w:val="%4."/>
      <w:lvlJc w:val="left"/>
      <w:pPr>
        <w:ind w:left="3429" w:hanging="190"/>
      </w:pPr>
      <w:rPr>
        <w:rFonts w:ascii="Times New Roman" w:eastAsia="Times New Roman" w:hAnsi="Times New Roman" w:cs="Times New Roman" w:hint="default"/>
        <w:b w:val="0"/>
        <w:bCs w:val="0"/>
        <w:i w:val="0"/>
        <w:iCs w:val="0"/>
        <w:spacing w:val="0"/>
        <w:w w:val="99"/>
        <w:sz w:val="20"/>
        <w:szCs w:val="20"/>
        <w:lang w:val="en-US" w:eastAsia="en-US" w:bidi="ar-SA"/>
      </w:rPr>
    </w:lvl>
    <w:lvl w:ilvl="4">
      <w:numFmt w:val="bullet"/>
      <w:lvlText w:val="•"/>
      <w:lvlJc w:val="left"/>
      <w:pPr>
        <w:ind w:left="4577" w:hanging="190"/>
      </w:pPr>
      <w:rPr>
        <w:rFonts w:hint="default"/>
        <w:lang w:val="en-US" w:eastAsia="en-US" w:bidi="ar-SA"/>
      </w:rPr>
    </w:lvl>
    <w:lvl w:ilvl="5">
      <w:numFmt w:val="bullet"/>
      <w:lvlText w:val="•"/>
      <w:lvlJc w:val="left"/>
      <w:pPr>
        <w:ind w:left="5734" w:hanging="190"/>
      </w:pPr>
      <w:rPr>
        <w:rFonts w:hint="default"/>
        <w:lang w:val="en-US" w:eastAsia="en-US" w:bidi="ar-SA"/>
      </w:rPr>
    </w:lvl>
    <w:lvl w:ilvl="6">
      <w:numFmt w:val="bullet"/>
      <w:lvlText w:val="•"/>
      <w:lvlJc w:val="left"/>
      <w:pPr>
        <w:ind w:left="6891" w:hanging="190"/>
      </w:pPr>
      <w:rPr>
        <w:rFonts w:hint="default"/>
        <w:lang w:val="en-US" w:eastAsia="en-US" w:bidi="ar-SA"/>
      </w:rPr>
    </w:lvl>
    <w:lvl w:ilvl="7">
      <w:numFmt w:val="bullet"/>
      <w:lvlText w:val="•"/>
      <w:lvlJc w:val="left"/>
      <w:pPr>
        <w:ind w:left="8048" w:hanging="190"/>
      </w:pPr>
      <w:rPr>
        <w:rFonts w:hint="default"/>
        <w:lang w:val="en-US" w:eastAsia="en-US" w:bidi="ar-SA"/>
      </w:rPr>
    </w:lvl>
    <w:lvl w:ilvl="8">
      <w:numFmt w:val="bullet"/>
      <w:lvlText w:val="•"/>
      <w:lvlJc w:val="left"/>
      <w:pPr>
        <w:ind w:left="9205" w:hanging="190"/>
      </w:pPr>
      <w:rPr>
        <w:rFonts w:hint="default"/>
        <w:lang w:val="en-US" w:eastAsia="en-US" w:bidi="ar-SA"/>
      </w:rPr>
    </w:lvl>
  </w:abstractNum>
  <w:abstractNum w:abstractNumId="28" w15:restartNumberingAfterBreak="0">
    <w:nsid w:val="51BF4A65"/>
    <w:multiLevelType w:val="hybridMultilevel"/>
    <w:tmpl w:val="86781CFA"/>
    <w:lvl w:ilvl="0" w:tplc="E97A72AE">
      <w:start w:val="1"/>
      <w:numFmt w:val="lowerLetter"/>
      <w:lvlText w:val="(%1)"/>
      <w:lvlJc w:val="left"/>
      <w:pPr>
        <w:ind w:left="1080" w:hanging="272"/>
      </w:pPr>
      <w:rPr>
        <w:rFonts w:ascii="Times New Roman" w:eastAsia="Times New Roman" w:hAnsi="Times New Roman" w:cs="Times New Roman" w:hint="default"/>
        <w:b w:val="0"/>
        <w:bCs w:val="0"/>
        <w:i w:val="0"/>
        <w:iCs w:val="0"/>
        <w:spacing w:val="0"/>
        <w:w w:val="99"/>
        <w:sz w:val="20"/>
        <w:szCs w:val="20"/>
        <w:lang w:val="en-US" w:eastAsia="en-US" w:bidi="ar-SA"/>
      </w:rPr>
    </w:lvl>
    <w:lvl w:ilvl="1" w:tplc="DF1850D6">
      <w:numFmt w:val="bullet"/>
      <w:lvlText w:val="•"/>
      <w:lvlJc w:val="left"/>
      <w:pPr>
        <w:ind w:left="2124" w:hanging="272"/>
      </w:pPr>
      <w:rPr>
        <w:rFonts w:hint="default"/>
        <w:lang w:val="en-US" w:eastAsia="en-US" w:bidi="ar-SA"/>
      </w:rPr>
    </w:lvl>
    <w:lvl w:ilvl="2" w:tplc="A6B02F66">
      <w:numFmt w:val="bullet"/>
      <w:lvlText w:val="•"/>
      <w:lvlJc w:val="left"/>
      <w:pPr>
        <w:ind w:left="3168" w:hanging="272"/>
      </w:pPr>
      <w:rPr>
        <w:rFonts w:hint="default"/>
        <w:lang w:val="en-US" w:eastAsia="en-US" w:bidi="ar-SA"/>
      </w:rPr>
    </w:lvl>
    <w:lvl w:ilvl="3" w:tplc="C5C4A30A">
      <w:numFmt w:val="bullet"/>
      <w:lvlText w:val="•"/>
      <w:lvlJc w:val="left"/>
      <w:pPr>
        <w:ind w:left="4212" w:hanging="272"/>
      </w:pPr>
      <w:rPr>
        <w:rFonts w:hint="default"/>
        <w:lang w:val="en-US" w:eastAsia="en-US" w:bidi="ar-SA"/>
      </w:rPr>
    </w:lvl>
    <w:lvl w:ilvl="4" w:tplc="439037EC">
      <w:numFmt w:val="bullet"/>
      <w:lvlText w:val="•"/>
      <w:lvlJc w:val="left"/>
      <w:pPr>
        <w:ind w:left="5256" w:hanging="272"/>
      </w:pPr>
      <w:rPr>
        <w:rFonts w:hint="default"/>
        <w:lang w:val="en-US" w:eastAsia="en-US" w:bidi="ar-SA"/>
      </w:rPr>
    </w:lvl>
    <w:lvl w:ilvl="5" w:tplc="AD1A3E88">
      <w:numFmt w:val="bullet"/>
      <w:lvlText w:val="•"/>
      <w:lvlJc w:val="left"/>
      <w:pPr>
        <w:ind w:left="6300" w:hanging="272"/>
      </w:pPr>
      <w:rPr>
        <w:rFonts w:hint="default"/>
        <w:lang w:val="en-US" w:eastAsia="en-US" w:bidi="ar-SA"/>
      </w:rPr>
    </w:lvl>
    <w:lvl w:ilvl="6" w:tplc="790064F2">
      <w:numFmt w:val="bullet"/>
      <w:lvlText w:val="•"/>
      <w:lvlJc w:val="left"/>
      <w:pPr>
        <w:ind w:left="7344" w:hanging="272"/>
      </w:pPr>
      <w:rPr>
        <w:rFonts w:hint="default"/>
        <w:lang w:val="en-US" w:eastAsia="en-US" w:bidi="ar-SA"/>
      </w:rPr>
    </w:lvl>
    <w:lvl w:ilvl="7" w:tplc="02386B02">
      <w:numFmt w:val="bullet"/>
      <w:lvlText w:val="•"/>
      <w:lvlJc w:val="left"/>
      <w:pPr>
        <w:ind w:left="8388" w:hanging="272"/>
      </w:pPr>
      <w:rPr>
        <w:rFonts w:hint="default"/>
        <w:lang w:val="en-US" w:eastAsia="en-US" w:bidi="ar-SA"/>
      </w:rPr>
    </w:lvl>
    <w:lvl w:ilvl="8" w:tplc="C2109460">
      <w:numFmt w:val="bullet"/>
      <w:lvlText w:val="•"/>
      <w:lvlJc w:val="left"/>
      <w:pPr>
        <w:ind w:left="9432" w:hanging="272"/>
      </w:pPr>
      <w:rPr>
        <w:rFonts w:hint="default"/>
        <w:lang w:val="en-US" w:eastAsia="en-US" w:bidi="ar-SA"/>
      </w:rPr>
    </w:lvl>
  </w:abstractNum>
  <w:abstractNum w:abstractNumId="29" w15:restartNumberingAfterBreak="0">
    <w:nsid w:val="54F15752"/>
    <w:multiLevelType w:val="hybridMultilevel"/>
    <w:tmpl w:val="3FF4D874"/>
    <w:lvl w:ilvl="0" w:tplc="90A0CCD8">
      <w:start w:val="1"/>
      <w:numFmt w:val="lowerRoman"/>
      <w:lvlText w:val="(%1)"/>
      <w:lvlJc w:val="left"/>
      <w:pPr>
        <w:ind w:left="1321" w:hanging="242"/>
      </w:pPr>
      <w:rPr>
        <w:rFonts w:hint="default"/>
        <w:spacing w:val="0"/>
        <w:w w:val="99"/>
        <w:lang w:val="en-US" w:eastAsia="en-US" w:bidi="ar-SA"/>
      </w:rPr>
    </w:lvl>
    <w:lvl w:ilvl="1" w:tplc="0F3A657A">
      <w:numFmt w:val="bullet"/>
      <w:lvlText w:val="•"/>
      <w:lvlJc w:val="left"/>
      <w:pPr>
        <w:ind w:left="2340" w:hanging="242"/>
      </w:pPr>
      <w:rPr>
        <w:rFonts w:hint="default"/>
        <w:lang w:val="en-US" w:eastAsia="en-US" w:bidi="ar-SA"/>
      </w:rPr>
    </w:lvl>
    <w:lvl w:ilvl="2" w:tplc="9502F552">
      <w:numFmt w:val="bullet"/>
      <w:lvlText w:val="•"/>
      <w:lvlJc w:val="left"/>
      <w:pPr>
        <w:ind w:left="3360" w:hanging="242"/>
      </w:pPr>
      <w:rPr>
        <w:rFonts w:hint="default"/>
        <w:lang w:val="en-US" w:eastAsia="en-US" w:bidi="ar-SA"/>
      </w:rPr>
    </w:lvl>
    <w:lvl w:ilvl="3" w:tplc="F6D6FA6A">
      <w:numFmt w:val="bullet"/>
      <w:lvlText w:val="•"/>
      <w:lvlJc w:val="left"/>
      <w:pPr>
        <w:ind w:left="4380" w:hanging="242"/>
      </w:pPr>
      <w:rPr>
        <w:rFonts w:hint="default"/>
        <w:lang w:val="en-US" w:eastAsia="en-US" w:bidi="ar-SA"/>
      </w:rPr>
    </w:lvl>
    <w:lvl w:ilvl="4" w:tplc="3626AD60">
      <w:numFmt w:val="bullet"/>
      <w:lvlText w:val="•"/>
      <w:lvlJc w:val="left"/>
      <w:pPr>
        <w:ind w:left="5400" w:hanging="242"/>
      </w:pPr>
      <w:rPr>
        <w:rFonts w:hint="default"/>
        <w:lang w:val="en-US" w:eastAsia="en-US" w:bidi="ar-SA"/>
      </w:rPr>
    </w:lvl>
    <w:lvl w:ilvl="5" w:tplc="C48E26D2">
      <w:numFmt w:val="bullet"/>
      <w:lvlText w:val="•"/>
      <w:lvlJc w:val="left"/>
      <w:pPr>
        <w:ind w:left="6420" w:hanging="242"/>
      </w:pPr>
      <w:rPr>
        <w:rFonts w:hint="default"/>
        <w:lang w:val="en-US" w:eastAsia="en-US" w:bidi="ar-SA"/>
      </w:rPr>
    </w:lvl>
    <w:lvl w:ilvl="6" w:tplc="95E2A3CA">
      <w:numFmt w:val="bullet"/>
      <w:lvlText w:val="•"/>
      <w:lvlJc w:val="left"/>
      <w:pPr>
        <w:ind w:left="7440" w:hanging="242"/>
      </w:pPr>
      <w:rPr>
        <w:rFonts w:hint="default"/>
        <w:lang w:val="en-US" w:eastAsia="en-US" w:bidi="ar-SA"/>
      </w:rPr>
    </w:lvl>
    <w:lvl w:ilvl="7" w:tplc="05248268">
      <w:numFmt w:val="bullet"/>
      <w:lvlText w:val="•"/>
      <w:lvlJc w:val="left"/>
      <w:pPr>
        <w:ind w:left="8460" w:hanging="242"/>
      </w:pPr>
      <w:rPr>
        <w:rFonts w:hint="default"/>
        <w:lang w:val="en-US" w:eastAsia="en-US" w:bidi="ar-SA"/>
      </w:rPr>
    </w:lvl>
    <w:lvl w:ilvl="8" w:tplc="3C26E87C">
      <w:numFmt w:val="bullet"/>
      <w:lvlText w:val="•"/>
      <w:lvlJc w:val="left"/>
      <w:pPr>
        <w:ind w:left="9480" w:hanging="242"/>
      </w:pPr>
      <w:rPr>
        <w:rFonts w:hint="default"/>
        <w:lang w:val="en-US" w:eastAsia="en-US" w:bidi="ar-SA"/>
      </w:rPr>
    </w:lvl>
  </w:abstractNum>
  <w:abstractNum w:abstractNumId="30" w15:restartNumberingAfterBreak="0">
    <w:nsid w:val="586B58D2"/>
    <w:multiLevelType w:val="multilevel"/>
    <w:tmpl w:val="228A7178"/>
    <w:lvl w:ilvl="0">
      <w:start w:val="3"/>
      <w:numFmt w:val="decimal"/>
      <w:lvlText w:val="%1"/>
      <w:lvlJc w:val="left"/>
      <w:pPr>
        <w:ind w:left="1382" w:hanging="303"/>
      </w:pPr>
      <w:rPr>
        <w:rFonts w:hint="default"/>
        <w:lang w:val="en-US" w:eastAsia="en-US" w:bidi="ar-SA"/>
      </w:rPr>
    </w:lvl>
    <w:lvl w:ilvl="1">
      <w:numFmt w:val="decimal"/>
      <w:lvlText w:val="%1.%2"/>
      <w:lvlJc w:val="left"/>
      <w:pPr>
        <w:ind w:left="1382" w:hanging="303"/>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3408" w:hanging="303"/>
      </w:pPr>
      <w:rPr>
        <w:rFonts w:hint="default"/>
        <w:lang w:val="en-US" w:eastAsia="en-US" w:bidi="ar-SA"/>
      </w:rPr>
    </w:lvl>
    <w:lvl w:ilvl="3">
      <w:numFmt w:val="bullet"/>
      <w:lvlText w:val="•"/>
      <w:lvlJc w:val="left"/>
      <w:pPr>
        <w:ind w:left="4422" w:hanging="303"/>
      </w:pPr>
      <w:rPr>
        <w:rFonts w:hint="default"/>
        <w:lang w:val="en-US" w:eastAsia="en-US" w:bidi="ar-SA"/>
      </w:rPr>
    </w:lvl>
    <w:lvl w:ilvl="4">
      <w:numFmt w:val="bullet"/>
      <w:lvlText w:val="•"/>
      <w:lvlJc w:val="left"/>
      <w:pPr>
        <w:ind w:left="5436" w:hanging="303"/>
      </w:pPr>
      <w:rPr>
        <w:rFonts w:hint="default"/>
        <w:lang w:val="en-US" w:eastAsia="en-US" w:bidi="ar-SA"/>
      </w:rPr>
    </w:lvl>
    <w:lvl w:ilvl="5">
      <w:numFmt w:val="bullet"/>
      <w:lvlText w:val="•"/>
      <w:lvlJc w:val="left"/>
      <w:pPr>
        <w:ind w:left="6450" w:hanging="303"/>
      </w:pPr>
      <w:rPr>
        <w:rFonts w:hint="default"/>
        <w:lang w:val="en-US" w:eastAsia="en-US" w:bidi="ar-SA"/>
      </w:rPr>
    </w:lvl>
    <w:lvl w:ilvl="6">
      <w:numFmt w:val="bullet"/>
      <w:lvlText w:val="•"/>
      <w:lvlJc w:val="left"/>
      <w:pPr>
        <w:ind w:left="7464" w:hanging="303"/>
      </w:pPr>
      <w:rPr>
        <w:rFonts w:hint="default"/>
        <w:lang w:val="en-US" w:eastAsia="en-US" w:bidi="ar-SA"/>
      </w:rPr>
    </w:lvl>
    <w:lvl w:ilvl="7">
      <w:numFmt w:val="bullet"/>
      <w:lvlText w:val="•"/>
      <w:lvlJc w:val="left"/>
      <w:pPr>
        <w:ind w:left="8478" w:hanging="303"/>
      </w:pPr>
      <w:rPr>
        <w:rFonts w:hint="default"/>
        <w:lang w:val="en-US" w:eastAsia="en-US" w:bidi="ar-SA"/>
      </w:rPr>
    </w:lvl>
    <w:lvl w:ilvl="8">
      <w:numFmt w:val="bullet"/>
      <w:lvlText w:val="•"/>
      <w:lvlJc w:val="left"/>
      <w:pPr>
        <w:ind w:left="9492" w:hanging="303"/>
      </w:pPr>
      <w:rPr>
        <w:rFonts w:hint="default"/>
        <w:lang w:val="en-US" w:eastAsia="en-US" w:bidi="ar-SA"/>
      </w:rPr>
    </w:lvl>
  </w:abstractNum>
  <w:abstractNum w:abstractNumId="31" w15:restartNumberingAfterBreak="0">
    <w:nsid w:val="58CA7ABD"/>
    <w:multiLevelType w:val="hybridMultilevel"/>
    <w:tmpl w:val="EA0C6626"/>
    <w:lvl w:ilvl="0" w:tplc="1512B51A">
      <w:start w:val="1"/>
      <w:numFmt w:val="lowerLetter"/>
      <w:lvlText w:val="%1."/>
      <w:lvlJc w:val="left"/>
      <w:pPr>
        <w:ind w:left="1800" w:hanging="190"/>
      </w:pPr>
      <w:rPr>
        <w:rFonts w:ascii="Times New Roman" w:eastAsia="Times New Roman" w:hAnsi="Times New Roman" w:cs="Times New Roman" w:hint="default"/>
        <w:b w:val="0"/>
        <w:bCs w:val="0"/>
        <w:i w:val="0"/>
        <w:iCs w:val="0"/>
        <w:spacing w:val="0"/>
        <w:w w:val="99"/>
        <w:sz w:val="20"/>
        <w:szCs w:val="20"/>
        <w:lang w:val="en-US" w:eastAsia="en-US" w:bidi="ar-SA"/>
      </w:rPr>
    </w:lvl>
    <w:lvl w:ilvl="1" w:tplc="5A584D76">
      <w:numFmt w:val="bullet"/>
      <w:lvlText w:val="•"/>
      <w:lvlJc w:val="left"/>
      <w:pPr>
        <w:ind w:left="2772" w:hanging="190"/>
      </w:pPr>
      <w:rPr>
        <w:rFonts w:hint="default"/>
        <w:lang w:val="en-US" w:eastAsia="en-US" w:bidi="ar-SA"/>
      </w:rPr>
    </w:lvl>
    <w:lvl w:ilvl="2" w:tplc="38E4DE8E">
      <w:numFmt w:val="bullet"/>
      <w:lvlText w:val="•"/>
      <w:lvlJc w:val="left"/>
      <w:pPr>
        <w:ind w:left="3744" w:hanging="190"/>
      </w:pPr>
      <w:rPr>
        <w:rFonts w:hint="default"/>
        <w:lang w:val="en-US" w:eastAsia="en-US" w:bidi="ar-SA"/>
      </w:rPr>
    </w:lvl>
    <w:lvl w:ilvl="3" w:tplc="7A98B9E6">
      <w:numFmt w:val="bullet"/>
      <w:lvlText w:val="•"/>
      <w:lvlJc w:val="left"/>
      <w:pPr>
        <w:ind w:left="4716" w:hanging="190"/>
      </w:pPr>
      <w:rPr>
        <w:rFonts w:hint="default"/>
        <w:lang w:val="en-US" w:eastAsia="en-US" w:bidi="ar-SA"/>
      </w:rPr>
    </w:lvl>
    <w:lvl w:ilvl="4" w:tplc="553E9BB2">
      <w:numFmt w:val="bullet"/>
      <w:lvlText w:val="•"/>
      <w:lvlJc w:val="left"/>
      <w:pPr>
        <w:ind w:left="5688" w:hanging="190"/>
      </w:pPr>
      <w:rPr>
        <w:rFonts w:hint="default"/>
        <w:lang w:val="en-US" w:eastAsia="en-US" w:bidi="ar-SA"/>
      </w:rPr>
    </w:lvl>
    <w:lvl w:ilvl="5" w:tplc="A5763108">
      <w:numFmt w:val="bullet"/>
      <w:lvlText w:val="•"/>
      <w:lvlJc w:val="left"/>
      <w:pPr>
        <w:ind w:left="6660" w:hanging="190"/>
      </w:pPr>
      <w:rPr>
        <w:rFonts w:hint="default"/>
        <w:lang w:val="en-US" w:eastAsia="en-US" w:bidi="ar-SA"/>
      </w:rPr>
    </w:lvl>
    <w:lvl w:ilvl="6" w:tplc="569635D4">
      <w:numFmt w:val="bullet"/>
      <w:lvlText w:val="•"/>
      <w:lvlJc w:val="left"/>
      <w:pPr>
        <w:ind w:left="7632" w:hanging="190"/>
      </w:pPr>
      <w:rPr>
        <w:rFonts w:hint="default"/>
        <w:lang w:val="en-US" w:eastAsia="en-US" w:bidi="ar-SA"/>
      </w:rPr>
    </w:lvl>
    <w:lvl w:ilvl="7" w:tplc="6150C872">
      <w:numFmt w:val="bullet"/>
      <w:lvlText w:val="•"/>
      <w:lvlJc w:val="left"/>
      <w:pPr>
        <w:ind w:left="8604" w:hanging="190"/>
      </w:pPr>
      <w:rPr>
        <w:rFonts w:hint="default"/>
        <w:lang w:val="en-US" w:eastAsia="en-US" w:bidi="ar-SA"/>
      </w:rPr>
    </w:lvl>
    <w:lvl w:ilvl="8" w:tplc="2FFC2040">
      <w:numFmt w:val="bullet"/>
      <w:lvlText w:val="•"/>
      <w:lvlJc w:val="left"/>
      <w:pPr>
        <w:ind w:left="9576" w:hanging="190"/>
      </w:pPr>
      <w:rPr>
        <w:rFonts w:hint="default"/>
        <w:lang w:val="en-US" w:eastAsia="en-US" w:bidi="ar-SA"/>
      </w:rPr>
    </w:lvl>
  </w:abstractNum>
  <w:abstractNum w:abstractNumId="32" w15:restartNumberingAfterBreak="0">
    <w:nsid w:val="59281517"/>
    <w:multiLevelType w:val="hybridMultilevel"/>
    <w:tmpl w:val="91025C14"/>
    <w:lvl w:ilvl="0" w:tplc="E3EC9714">
      <w:start w:val="1"/>
      <w:numFmt w:val="lowerLetter"/>
      <w:lvlText w:val="(%1)"/>
      <w:lvlJc w:val="left"/>
      <w:pPr>
        <w:ind w:left="1353" w:hanging="274"/>
      </w:pPr>
      <w:rPr>
        <w:rFonts w:ascii="Times New Roman" w:eastAsia="Times New Roman" w:hAnsi="Times New Roman" w:cs="Times New Roman" w:hint="default"/>
        <w:b w:val="0"/>
        <w:bCs w:val="0"/>
        <w:i w:val="0"/>
        <w:iCs w:val="0"/>
        <w:spacing w:val="0"/>
        <w:w w:val="99"/>
        <w:sz w:val="20"/>
        <w:szCs w:val="20"/>
        <w:lang w:val="en-US" w:eastAsia="en-US" w:bidi="ar-SA"/>
      </w:rPr>
    </w:lvl>
    <w:lvl w:ilvl="1" w:tplc="63228B36">
      <w:start w:val="1"/>
      <w:numFmt w:val="decimal"/>
      <w:lvlText w:val="(%2)"/>
      <w:lvlJc w:val="left"/>
      <w:pPr>
        <w:ind w:left="1080" w:hanging="285"/>
      </w:pPr>
      <w:rPr>
        <w:rFonts w:ascii="Times New Roman" w:eastAsia="Times New Roman" w:hAnsi="Times New Roman" w:cs="Times New Roman" w:hint="default"/>
        <w:b w:val="0"/>
        <w:bCs w:val="0"/>
        <w:i w:val="0"/>
        <w:iCs w:val="0"/>
        <w:spacing w:val="0"/>
        <w:w w:val="99"/>
        <w:sz w:val="20"/>
        <w:szCs w:val="20"/>
        <w:lang w:val="en-US" w:eastAsia="en-US" w:bidi="ar-SA"/>
      </w:rPr>
    </w:lvl>
    <w:lvl w:ilvl="2" w:tplc="0DDE4F60">
      <w:start w:val="1"/>
      <w:numFmt w:val="lowerRoman"/>
      <w:lvlText w:val="(%3)"/>
      <w:lvlJc w:val="left"/>
      <w:pPr>
        <w:ind w:left="1317" w:hanging="238"/>
      </w:pPr>
      <w:rPr>
        <w:rFonts w:ascii="Times New Roman" w:eastAsia="Times New Roman" w:hAnsi="Times New Roman" w:cs="Times New Roman" w:hint="default"/>
        <w:b w:val="0"/>
        <w:bCs w:val="0"/>
        <w:i w:val="0"/>
        <w:iCs w:val="0"/>
        <w:spacing w:val="0"/>
        <w:w w:val="99"/>
        <w:sz w:val="20"/>
        <w:szCs w:val="20"/>
        <w:lang w:val="en-US" w:eastAsia="en-US" w:bidi="ar-SA"/>
      </w:rPr>
    </w:lvl>
    <w:lvl w:ilvl="3" w:tplc="7F1A75A6">
      <w:start w:val="1"/>
      <w:numFmt w:val="upperLetter"/>
      <w:lvlText w:val="(%4)"/>
      <w:lvlJc w:val="left"/>
      <w:pPr>
        <w:ind w:left="1406" w:hanging="327"/>
      </w:pPr>
      <w:rPr>
        <w:rFonts w:ascii="Times New Roman" w:eastAsia="Times New Roman" w:hAnsi="Times New Roman" w:cs="Times New Roman" w:hint="default"/>
        <w:b w:val="0"/>
        <w:bCs w:val="0"/>
        <w:i w:val="0"/>
        <w:iCs w:val="0"/>
        <w:spacing w:val="-3"/>
        <w:w w:val="99"/>
        <w:sz w:val="20"/>
        <w:szCs w:val="20"/>
        <w:lang w:val="en-US" w:eastAsia="en-US" w:bidi="ar-SA"/>
      </w:rPr>
    </w:lvl>
    <w:lvl w:ilvl="4" w:tplc="E10AF044">
      <w:start w:val="1"/>
      <w:numFmt w:val="decimal"/>
      <w:lvlText w:val="(%5)"/>
      <w:lvlJc w:val="left"/>
      <w:pPr>
        <w:ind w:left="1080" w:hanging="286"/>
      </w:pPr>
      <w:rPr>
        <w:rFonts w:ascii="Times New Roman" w:eastAsia="Times New Roman" w:hAnsi="Times New Roman" w:cs="Times New Roman" w:hint="default"/>
        <w:b w:val="0"/>
        <w:bCs w:val="0"/>
        <w:i w:val="0"/>
        <w:iCs w:val="0"/>
        <w:spacing w:val="0"/>
        <w:w w:val="99"/>
        <w:sz w:val="20"/>
        <w:szCs w:val="20"/>
        <w:lang w:val="en-US" w:eastAsia="en-US" w:bidi="ar-SA"/>
      </w:rPr>
    </w:lvl>
    <w:lvl w:ilvl="5" w:tplc="0C6A9EC0">
      <w:numFmt w:val="bullet"/>
      <w:lvlText w:val="•"/>
      <w:lvlJc w:val="left"/>
      <w:pPr>
        <w:ind w:left="4291" w:hanging="286"/>
      </w:pPr>
      <w:rPr>
        <w:rFonts w:hint="default"/>
        <w:lang w:val="en-US" w:eastAsia="en-US" w:bidi="ar-SA"/>
      </w:rPr>
    </w:lvl>
    <w:lvl w:ilvl="6" w:tplc="D758F062">
      <w:numFmt w:val="bullet"/>
      <w:lvlText w:val="•"/>
      <w:lvlJc w:val="left"/>
      <w:pPr>
        <w:ind w:left="5737" w:hanging="286"/>
      </w:pPr>
      <w:rPr>
        <w:rFonts w:hint="default"/>
        <w:lang w:val="en-US" w:eastAsia="en-US" w:bidi="ar-SA"/>
      </w:rPr>
    </w:lvl>
    <w:lvl w:ilvl="7" w:tplc="61AA46DA">
      <w:numFmt w:val="bullet"/>
      <w:lvlText w:val="•"/>
      <w:lvlJc w:val="left"/>
      <w:pPr>
        <w:ind w:left="7182" w:hanging="286"/>
      </w:pPr>
      <w:rPr>
        <w:rFonts w:hint="default"/>
        <w:lang w:val="en-US" w:eastAsia="en-US" w:bidi="ar-SA"/>
      </w:rPr>
    </w:lvl>
    <w:lvl w:ilvl="8" w:tplc="749883CC">
      <w:numFmt w:val="bullet"/>
      <w:lvlText w:val="•"/>
      <w:lvlJc w:val="left"/>
      <w:pPr>
        <w:ind w:left="8628" w:hanging="286"/>
      </w:pPr>
      <w:rPr>
        <w:rFonts w:hint="default"/>
        <w:lang w:val="en-US" w:eastAsia="en-US" w:bidi="ar-SA"/>
      </w:rPr>
    </w:lvl>
  </w:abstractNum>
  <w:abstractNum w:abstractNumId="33" w15:restartNumberingAfterBreak="0">
    <w:nsid w:val="62B8667D"/>
    <w:multiLevelType w:val="hybridMultilevel"/>
    <w:tmpl w:val="18E8C134"/>
    <w:lvl w:ilvl="0" w:tplc="6DBAE6C0">
      <w:start w:val="8"/>
      <w:numFmt w:val="decimal"/>
      <w:lvlText w:val="%1."/>
      <w:lvlJc w:val="left"/>
      <w:pPr>
        <w:ind w:left="283" w:hanging="116"/>
        <w:jc w:val="right"/>
      </w:pPr>
      <w:rPr>
        <w:rFonts w:hint="default"/>
        <w:spacing w:val="-9"/>
        <w:w w:val="98"/>
        <w:lang w:val="en-US" w:eastAsia="en-US" w:bidi="ar-SA"/>
      </w:rPr>
    </w:lvl>
    <w:lvl w:ilvl="1" w:tplc="DDB4E470">
      <w:numFmt w:val="bullet"/>
      <w:lvlText w:val="•"/>
      <w:lvlJc w:val="left"/>
      <w:pPr>
        <w:ind w:left="468" w:hanging="116"/>
      </w:pPr>
      <w:rPr>
        <w:rFonts w:hint="default"/>
        <w:lang w:val="en-US" w:eastAsia="en-US" w:bidi="ar-SA"/>
      </w:rPr>
    </w:lvl>
    <w:lvl w:ilvl="2" w:tplc="256CE3E8">
      <w:numFmt w:val="bullet"/>
      <w:lvlText w:val="•"/>
      <w:lvlJc w:val="left"/>
      <w:pPr>
        <w:ind w:left="656" w:hanging="116"/>
      </w:pPr>
      <w:rPr>
        <w:rFonts w:hint="default"/>
        <w:lang w:val="en-US" w:eastAsia="en-US" w:bidi="ar-SA"/>
      </w:rPr>
    </w:lvl>
    <w:lvl w:ilvl="3" w:tplc="E1065000">
      <w:numFmt w:val="bullet"/>
      <w:lvlText w:val="•"/>
      <w:lvlJc w:val="left"/>
      <w:pPr>
        <w:ind w:left="844" w:hanging="116"/>
      </w:pPr>
      <w:rPr>
        <w:rFonts w:hint="default"/>
        <w:lang w:val="en-US" w:eastAsia="en-US" w:bidi="ar-SA"/>
      </w:rPr>
    </w:lvl>
    <w:lvl w:ilvl="4" w:tplc="73B8F86E">
      <w:numFmt w:val="bullet"/>
      <w:lvlText w:val="•"/>
      <w:lvlJc w:val="left"/>
      <w:pPr>
        <w:ind w:left="1032" w:hanging="116"/>
      </w:pPr>
      <w:rPr>
        <w:rFonts w:hint="default"/>
        <w:lang w:val="en-US" w:eastAsia="en-US" w:bidi="ar-SA"/>
      </w:rPr>
    </w:lvl>
    <w:lvl w:ilvl="5" w:tplc="4A9EE300">
      <w:numFmt w:val="bullet"/>
      <w:lvlText w:val="•"/>
      <w:lvlJc w:val="left"/>
      <w:pPr>
        <w:ind w:left="1221" w:hanging="116"/>
      </w:pPr>
      <w:rPr>
        <w:rFonts w:hint="default"/>
        <w:lang w:val="en-US" w:eastAsia="en-US" w:bidi="ar-SA"/>
      </w:rPr>
    </w:lvl>
    <w:lvl w:ilvl="6" w:tplc="F5B6E666">
      <w:numFmt w:val="bullet"/>
      <w:lvlText w:val="•"/>
      <w:lvlJc w:val="left"/>
      <w:pPr>
        <w:ind w:left="1409" w:hanging="116"/>
      </w:pPr>
      <w:rPr>
        <w:rFonts w:hint="default"/>
        <w:lang w:val="en-US" w:eastAsia="en-US" w:bidi="ar-SA"/>
      </w:rPr>
    </w:lvl>
    <w:lvl w:ilvl="7" w:tplc="6AD85DF6">
      <w:numFmt w:val="bullet"/>
      <w:lvlText w:val="•"/>
      <w:lvlJc w:val="left"/>
      <w:pPr>
        <w:ind w:left="1597" w:hanging="116"/>
      </w:pPr>
      <w:rPr>
        <w:rFonts w:hint="default"/>
        <w:lang w:val="en-US" w:eastAsia="en-US" w:bidi="ar-SA"/>
      </w:rPr>
    </w:lvl>
    <w:lvl w:ilvl="8" w:tplc="1F5099C0">
      <w:numFmt w:val="bullet"/>
      <w:lvlText w:val="•"/>
      <w:lvlJc w:val="left"/>
      <w:pPr>
        <w:ind w:left="1785" w:hanging="116"/>
      </w:pPr>
      <w:rPr>
        <w:rFonts w:hint="default"/>
        <w:lang w:val="en-US" w:eastAsia="en-US" w:bidi="ar-SA"/>
      </w:rPr>
    </w:lvl>
  </w:abstractNum>
  <w:abstractNum w:abstractNumId="34" w15:restartNumberingAfterBreak="0">
    <w:nsid w:val="643049C4"/>
    <w:multiLevelType w:val="hybridMultilevel"/>
    <w:tmpl w:val="38A4452A"/>
    <w:lvl w:ilvl="0" w:tplc="E38C3340">
      <w:start w:val="1"/>
      <w:numFmt w:val="lowerLetter"/>
      <w:lvlText w:val="(%1)"/>
      <w:lvlJc w:val="left"/>
      <w:pPr>
        <w:ind w:left="1080" w:hanging="271"/>
      </w:pPr>
      <w:rPr>
        <w:rFonts w:ascii="Times New Roman" w:eastAsia="Times New Roman" w:hAnsi="Times New Roman" w:cs="Times New Roman" w:hint="default"/>
        <w:b w:val="0"/>
        <w:bCs w:val="0"/>
        <w:i w:val="0"/>
        <w:iCs w:val="0"/>
        <w:spacing w:val="0"/>
        <w:w w:val="99"/>
        <w:sz w:val="20"/>
        <w:szCs w:val="20"/>
        <w:lang w:val="en-US" w:eastAsia="en-US" w:bidi="ar-SA"/>
      </w:rPr>
    </w:lvl>
    <w:lvl w:ilvl="1" w:tplc="A5C04DA0">
      <w:numFmt w:val="bullet"/>
      <w:lvlText w:val="•"/>
      <w:lvlJc w:val="left"/>
      <w:pPr>
        <w:ind w:left="2124" w:hanging="271"/>
      </w:pPr>
      <w:rPr>
        <w:rFonts w:hint="default"/>
        <w:lang w:val="en-US" w:eastAsia="en-US" w:bidi="ar-SA"/>
      </w:rPr>
    </w:lvl>
    <w:lvl w:ilvl="2" w:tplc="790EA700">
      <w:numFmt w:val="bullet"/>
      <w:lvlText w:val="•"/>
      <w:lvlJc w:val="left"/>
      <w:pPr>
        <w:ind w:left="3168" w:hanging="271"/>
      </w:pPr>
      <w:rPr>
        <w:rFonts w:hint="default"/>
        <w:lang w:val="en-US" w:eastAsia="en-US" w:bidi="ar-SA"/>
      </w:rPr>
    </w:lvl>
    <w:lvl w:ilvl="3" w:tplc="147E6AAE">
      <w:numFmt w:val="bullet"/>
      <w:lvlText w:val="•"/>
      <w:lvlJc w:val="left"/>
      <w:pPr>
        <w:ind w:left="4212" w:hanging="271"/>
      </w:pPr>
      <w:rPr>
        <w:rFonts w:hint="default"/>
        <w:lang w:val="en-US" w:eastAsia="en-US" w:bidi="ar-SA"/>
      </w:rPr>
    </w:lvl>
    <w:lvl w:ilvl="4" w:tplc="12DCC102">
      <w:numFmt w:val="bullet"/>
      <w:lvlText w:val="•"/>
      <w:lvlJc w:val="left"/>
      <w:pPr>
        <w:ind w:left="5256" w:hanging="271"/>
      </w:pPr>
      <w:rPr>
        <w:rFonts w:hint="default"/>
        <w:lang w:val="en-US" w:eastAsia="en-US" w:bidi="ar-SA"/>
      </w:rPr>
    </w:lvl>
    <w:lvl w:ilvl="5" w:tplc="25BE3980">
      <w:numFmt w:val="bullet"/>
      <w:lvlText w:val="•"/>
      <w:lvlJc w:val="left"/>
      <w:pPr>
        <w:ind w:left="6300" w:hanging="271"/>
      </w:pPr>
      <w:rPr>
        <w:rFonts w:hint="default"/>
        <w:lang w:val="en-US" w:eastAsia="en-US" w:bidi="ar-SA"/>
      </w:rPr>
    </w:lvl>
    <w:lvl w:ilvl="6" w:tplc="407091BE">
      <w:numFmt w:val="bullet"/>
      <w:lvlText w:val="•"/>
      <w:lvlJc w:val="left"/>
      <w:pPr>
        <w:ind w:left="7344" w:hanging="271"/>
      </w:pPr>
      <w:rPr>
        <w:rFonts w:hint="default"/>
        <w:lang w:val="en-US" w:eastAsia="en-US" w:bidi="ar-SA"/>
      </w:rPr>
    </w:lvl>
    <w:lvl w:ilvl="7" w:tplc="C1B23FCC">
      <w:numFmt w:val="bullet"/>
      <w:lvlText w:val="•"/>
      <w:lvlJc w:val="left"/>
      <w:pPr>
        <w:ind w:left="8388" w:hanging="271"/>
      </w:pPr>
      <w:rPr>
        <w:rFonts w:hint="default"/>
        <w:lang w:val="en-US" w:eastAsia="en-US" w:bidi="ar-SA"/>
      </w:rPr>
    </w:lvl>
    <w:lvl w:ilvl="8" w:tplc="E54E5E46">
      <w:numFmt w:val="bullet"/>
      <w:lvlText w:val="•"/>
      <w:lvlJc w:val="left"/>
      <w:pPr>
        <w:ind w:left="9432" w:hanging="271"/>
      </w:pPr>
      <w:rPr>
        <w:rFonts w:hint="default"/>
        <w:lang w:val="en-US" w:eastAsia="en-US" w:bidi="ar-SA"/>
      </w:rPr>
    </w:lvl>
  </w:abstractNum>
  <w:abstractNum w:abstractNumId="35" w15:restartNumberingAfterBreak="0">
    <w:nsid w:val="68EC6512"/>
    <w:multiLevelType w:val="hybridMultilevel"/>
    <w:tmpl w:val="39D0282E"/>
    <w:lvl w:ilvl="0" w:tplc="FA94A5A2">
      <w:start w:val="1"/>
      <w:numFmt w:val="lowerLetter"/>
      <w:lvlText w:val="%1."/>
      <w:lvlJc w:val="left"/>
      <w:pPr>
        <w:ind w:left="252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D8C0DD12">
      <w:numFmt w:val="bullet"/>
      <w:lvlText w:val="•"/>
      <w:lvlJc w:val="left"/>
      <w:pPr>
        <w:ind w:left="3420" w:hanging="360"/>
      </w:pPr>
      <w:rPr>
        <w:rFonts w:hint="default"/>
        <w:lang w:val="en-US" w:eastAsia="en-US" w:bidi="ar-SA"/>
      </w:rPr>
    </w:lvl>
    <w:lvl w:ilvl="2" w:tplc="AF700142">
      <w:numFmt w:val="bullet"/>
      <w:lvlText w:val="•"/>
      <w:lvlJc w:val="left"/>
      <w:pPr>
        <w:ind w:left="4320" w:hanging="360"/>
      </w:pPr>
      <w:rPr>
        <w:rFonts w:hint="default"/>
        <w:lang w:val="en-US" w:eastAsia="en-US" w:bidi="ar-SA"/>
      </w:rPr>
    </w:lvl>
    <w:lvl w:ilvl="3" w:tplc="A754C656">
      <w:numFmt w:val="bullet"/>
      <w:lvlText w:val="•"/>
      <w:lvlJc w:val="left"/>
      <w:pPr>
        <w:ind w:left="5220" w:hanging="360"/>
      </w:pPr>
      <w:rPr>
        <w:rFonts w:hint="default"/>
        <w:lang w:val="en-US" w:eastAsia="en-US" w:bidi="ar-SA"/>
      </w:rPr>
    </w:lvl>
    <w:lvl w:ilvl="4" w:tplc="8B48E3D0">
      <w:numFmt w:val="bullet"/>
      <w:lvlText w:val="•"/>
      <w:lvlJc w:val="left"/>
      <w:pPr>
        <w:ind w:left="6120" w:hanging="360"/>
      </w:pPr>
      <w:rPr>
        <w:rFonts w:hint="default"/>
        <w:lang w:val="en-US" w:eastAsia="en-US" w:bidi="ar-SA"/>
      </w:rPr>
    </w:lvl>
    <w:lvl w:ilvl="5" w:tplc="24C28232">
      <w:numFmt w:val="bullet"/>
      <w:lvlText w:val="•"/>
      <w:lvlJc w:val="left"/>
      <w:pPr>
        <w:ind w:left="7020" w:hanging="360"/>
      </w:pPr>
      <w:rPr>
        <w:rFonts w:hint="default"/>
        <w:lang w:val="en-US" w:eastAsia="en-US" w:bidi="ar-SA"/>
      </w:rPr>
    </w:lvl>
    <w:lvl w:ilvl="6" w:tplc="1A30FC9E">
      <w:numFmt w:val="bullet"/>
      <w:lvlText w:val="•"/>
      <w:lvlJc w:val="left"/>
      <w:pPr>
        <w:ind w:left="7920" w:hanging="360"/>
      </w:pPr>
      <w:rPr>
        <w:rFonts w:hint="default"/>
        <w:lang w:val="en-US" w:eastAsia="en-US" w:bidi="ar-SA"/>
      </w:rPr>
    </w:lvl>
    <w:lvl w:ilvl="7" w:tplc="DB2014E4">
      <w:numFmt w:val="bullet"/>
      <w:lvlText w:val="•"/>
      <w:lvlJc w:val="left"/>
      <w:pPr>
        <w:ind w:left="8820" w:hanging="360"/>
      </w:pPr>
      <w:rPr>
        <w:rFonts w:hint="default"/>
        <w:lang w:val="en-US" w:eastAsia="en-US" w:bidi="ar-SA"/>
      </w:rPr>
    </w:lvl>
    <w:lvl w:ilvl="8" w:tplc="B484DCC6">
      <w:numFmt w:val="bullet"/>
      <w:lvlText w:val="•"/>
      <w:lvlJc w:val="left"/>
      <w:pPr>
        <w:ind w:left="9720" w:hanging="360"/>
      </w:pPr>
      <w:rPr>
        <w:rFonts w:hint="default"/>
        <w:lang w:val="en-US" w:eastAsia="en-US" w:bidi="ar-SA"/>
      </w:rPr>
    </w:lvl>
  </w:abstractNum>
  <w:abstractNum w:abstractNumId="36" w15:restartNumberingAfterBreak="0">
    <w:nsid w:val="6B793C64"/>
    <w:multiLevelType w:val="hybridMultilevel"/>
    <w:tmpl w:val="1ED4EB24"/>
    <w:lvl w:ilvl="0" w:tplc="7FD2338C">
      <w:start w:val="1"/>
      <w:numFmt w:val="lowerLetter"/>
      <w:lvlText w:val="%1."/>
      <w:lvlJc w:val="left"/>
      <w:pPr>
        <w:ind w:left="1990" w:hanging="191"/>
      </w:pPr>
      <w:rPr>
        <w:rFonts w:ascii="Times New Roman" w:eastAsia="Times New Roman" w:hAnsi="Times New Roman" w:cs="Times New Roman" w:hint="default"/>
        <w:b w:val="0"/>
        <w:bCs w:val="0"/>
        <w:i w:val="0"/>
        <w:iCs w:val="0"/>
        <w:spacing w:val="0"/>
        <w:w w:val="99"/>
        <w:sz w:val="20"/>
        <w:szCs w:val="20"/>
        <w:lang w:val="en-US" w:eastAsia="en-US" w:bidi="ar-SA"/>
      </w:rPr>
    </w:lvl>
    <w:lvl w:ilvl="1" w:tplc="F3BAD86C">
      <w:numFmt w:val="bullet"/>
      <w:lvlText w:val="•"/>
      <w:lvlJc w:val="left"/>
      <w:pPr>
        <w:ind w:left="2952" w:hanging="191"/>
      </w:pPr>
      <w:rPr>
        <w:rFonts w:hint="default"/>
        <w:lang w:val="en-US" w:eastAsia="en-US" w:bidi="ar-SA"/>
      </w:rPr>
    </w:lvl>
    <w:lvl w:ilvl="2" w:tplc="441EB868">
      <w:numFmt w:val="bullet"/>
      <w:lvlText w:val="•"/>
      <w:lvlJc w:val="left"/>
      <w:pPr>
        <w:ind w:left="3904" w:hanging="191"/>
      </w:pPr>
      <w:rPr>
        <w:rFonts w:hint="default"/>
        <w:lang w:val="en-US" w:eastAsia="en-US" w:bidi="ar-SA"/>
      </w:rPr>
    </w:lvl>
    <w:lvl w:ilvl="3" w:tplc="211EC76A">
      <w:numFmt w:val="bullet"/>
      <w:lvlText w:val="•"/>
      <w:lvlJc w:val="left"/>
      <w:pPr>
        <w:ind w:left="4856" w:hanging="191"/>
      </w:pPr>
      <w:rPr>
        <w:rFonts w:hint="default"/>
        <w:lang w:val="en-US" w:eastAsia="en-US" w:bidi="ar-SA"/>
      </w:rPr>
    </w:lvl>
    <w:lvl w:ilvl="4" w:tplc="DA9ADA9E">
      <w:numFmt w:val="bullet"/>
      <w:lvlText w:val="•"/>
      <w:lvlJc w:val="left"/>
      <w:pPr>
        <w:ind w:left="5808" w:hanging="191"/>
      </w:pPr>
      <w:rPr>
        <w:rFonts w:hint="default"/>
        <w:lang w:val="en-US" w:eastAsia="en-US" w:bidi="ar-SA"/>
      </w:rPr>
    </w:lvl>
    <w:lvl w:ilvl="5" w:tplc="99E21958">
      <w:numFmt w:val="bullet"/>
      <w:lvlText w:val="•"/>
      <w:lvlJc w:val="left"/>
      <w:pPr>
        <w:ind w:left="6760" w:hanging="191"/>
      </w:pPr>
      <w:rPr>
        <w:rFonts w:hint="default"/>
        <w:lang w:val="en-US" w:eastAsia="en-US" w:bidi="ar-SA"/>
      </w:rPr>
    </w:lvl>
    <w:lvl w:ilvl="6" w:tplc="A9141842">
      <w:numFmt w:val="bullet"/>
      <w:lvlText w:val="•"/>
      <w:lvlJc w:val="left"/>
      <w:pPr>
        <w:ind w:left="7712" w:hanging="191"/>
      </w:pPr>
      <w:rPr>
        <w:rFonts w:hint="default"/>
        <w:lang w:val="en-US" w:eastAsia="en-US" w:bidi="ar-SA"/>
      </w:rPr>
    </w:lvl>
    <w:lvl w:ilvl="7" w:tplc="2048E674">
      <w:numFmt w:val="bullet"/>
      <w:lvlText w:val="•"/>
      <w:lvlJc w:val="left"/>
      <w:pPr>
        <w:ind w:left="8664" w:hanging="191"/>
      </w:pPr>
      <w:rPr>
        <w:rFonts w:hint="default"/>
        <w:lang w:val="en-US" w:eastAsia="en-US" w:bidi="ar-SA"/>
      </w:rPr>
    </w:lvl>
    <w:lvl w:ilvl="8" w:tplc="81F63BC6">
      <w:numFmt w:val="bullet"/>
      <w:lvlText w:val="•"/>
      <w:lvlJc w:val="left"/>
      <w:pPr>
        <w:ind w:left="9616" w:hanging="191"/>
      </w:pPr>
      <w:rPr>
        <w:rFonts w:hint="default"/>
        <w:lang w:val="en-US" w:eastAsia="en-US" w:bidi="ar-SA"/>
      </w:rPr>
    </w:lvl>
  </w:abstractNum>
  <w:abstractNum w:abstractNumId="37" w15:restartNumberingAfterBreak="0">
    <w:nsid w:val="73EA268D"/>
    <w:multiLevelType w:val="hybridMultilevel"/>
    <w:tmpl w:val="47D413F2"/>
    <w:lvl w:ilvl="0" w:tplc="A844A9D8">
      <w:start w:val="1"/>
      <w:numFmt w:val="decimal"/>
      <w:lvlText w:val="(%1)"/>
      <w:lvlJc w:val="left"/>
      <w:pPr>
        <w:ind w:left="2085" w:hanging="286"/>
      </w:pPr>
      <w:rPr>
        <w:rFonts w:ascii="Times New Roman" w:eastAsia="Times New Roman" w:hAnsi="Times New Roman" w:cs="Times New Roman" w:hint="default"/>
        <w:b w:val="0"/>
        <w:bCs w:val="0"/>
        <w:i w:val="0"/>
        <w:iCs w:val="0"/>
        <w:spacing w:val="0"/>
        <w:w w:val="99"/>
        <w:sz w:val="20"/>
        <w:szCs w:val="20"/>
        <w:lang w:val="en-US" w:eastAsia="en-US" w:bidi="ar-SA"/>
      </w:rPr>
    </w:lvl>
    <w:lvl w:ilvl="1" w:tplc="6960EE00">
      <w:numFmt w:val="bullet"/>
      <w:lvlText w:val="•"/>
      <w:lvlJc w:val="left"/>
      <w:pPr>
        <w:ind w:left="3024" w:hanging="286"/>
      </w:pPr>
      <w:rPr>
        <w:rFonts w:hint="default"/>
        <w:lang w:val="en-US" w:eastAsia="en-US" w:bidi="ar-SA"/>
      </w:rPr>
    </w:lvl>
    <w:lvl w:ilvl="2" w:tplc="373A0202">
      <w:numFmt w:val="bullet"/>
      <w:lvlText w:val="•"/>
      <w:lvlJc w:val="left"/>
      <w:pPr>
        <w:ind w:left="3968" w:hanging="286"/>
      </w:pPr>
      <w:rPr>
        <w:rFonts w:hint="default"/>
        <w:lang w:val="en-US" w:eastAsia="en-US" w:bidi="ar-SA"/>
      </w:rPr>
    </w:lvl>
    <w:lvl w:ilvl="3" w:tplc="46361960">
      <w:numFmt w:val="bullet"/>
      <w:lvlText w:val="•"/>
      <w:lvlJc w:val="left"/>
      <w:pPr>
        <w:ind w:left="4912" w:hanging="286"/>
      </w:pPr>
      <w:rPr>
        <w:rFonts w:hint="default"/>
        <w:lang w:val="en-US" w:eastAsia="en-US" w:bidi="ar-SA"/>
      </w:rPr>
    </w:lvl>
    <w:lvl w:ilvl="4" w:tplc="D14E5092">
      <w:numFmt w:val="bullet"/>
      <w:lvlText w:val="•"/>
      <w:lvlJc w:val="left"/>
      <w:pPr>
        <w:ind w:left="5856" w:hanging="286"/>
      </w:pPr>
      <w:rPr>
        <w:rFonts w:hint="default"/>
        <w:lang w:val="en-US" w:eastAsia="en-US" w:bidi="ar-SA"/>
      </w:rPr>
    </w:lvl>
    <w:lvl w:ilvl="5" w:tplc="63540156">
      <w:numFmt w:val="bullet"/>
      <w:lvlText w:val="•"/>
      <w:lvlJc w:val="left"/>
      <w:pPr>
        <w:ind w:left="6800" w:hanging="286"/>
      </w:pPr>
      <w:rPr>
        <w:rFonts w:hint="default"/>
        <w:lang w:val="en-US" w:eastAsia="en-US" w:bidi="ar-SA"/>
      </w:rPr>
    </w:lvl>
    <w:lvl w:ilvl="6" w:tplc="B24A75AA">
      <w:numFmt w:val="bullet"/>
      <w:lvlText w:val="•"/>
      <w:lvlJc w:val="left"/>
      <w:pPr>
        <w:ind w:left="7744" w:hanging="286"/>
      </w:pPr>
      <w:rPr>
        <w:rFonts w:hint="default"/>
        <w:lang w:val="en-US" w:eastAsia="en-US" w:bidi="ar-SA"/>
      </w:rPr>
    </w:lvl>
    <w:lvl w:ilvl="7" w:tplc="5D0C23A6">
      <w:numFmt w:val="bullet"/>
      <w:lvlText w:val="•"/>
      <w:lvlJc w:val="left"/>
      <w:pPr>
        <w:ind w:left="8688" w:hanging="286"/>
      </w:pPr>
      <w:rPr>
        <w:rFonts w:hint="default"/>
        <w:lang w:val="en-US" w:eastAsia="en-US" w:bidi="ar-SA"/>
      </w:rPr>
    </w:lvl>
    <w:lvl w:ilvl="8" w:tplc="EC0C3290">
      <w:numFmt w:val="bullet"/>
      <w:lvlText w:val="•"/>
      <w:lvlJc w:val="left"/>
      <w:pPr>
        <w:ind w:left="9632" w:hanging="286"/>
      </w:pPr>
      <w:rPr>
        <w:rFonts w:hint="default"/>
        <w:lang w:val="en-US" w:eastAsia="en-US" w:bidi="ar-SA"/>
      </w:rPr>
    </w:lvl>
  </w:abstractNum>
  <w:abstractNum w:abstractNumId="38" w15:restartNumberingAfterBreak="0">
    <w:nsid w:val="74BE0040"/>
    <w:multiLevelType w:val="hybridMultilevel"/>
    <w:tmpl w:val="A5E01C84"/>
    <w:lvl w:ilvl="0" w:tplc="37369F40">
      <w:start w:val="1"/>
      <w:numFmt w:val="lowerLetter"/>
      <w:lvlText w:val="(%1)"/>
      <w:lvlJc w:val="left"/>
      <w:pPr>
        <w:ind w:left="1080" w:hanging="274"/>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F7284044">
      <w:numFmt w:val="bullet"/>
      <w:lvlText w:val="•"/>
      <w:lvlJc w:val="left"/>
      <w:pPr>
        <w:ind w:left="2124" w:hanging="274"/>
      </w:pPr>
      <w:rPr>
        <w:rFonts w:hint="default"/>
        <w:lang w:val="en-US" w:eastAsia="en-US" w:bidi="ar-SA"/>
      </w:rPr>
    </w:lvl>
    <w:lvl w:ilvl="2" w:tplc="C7860938">
      <w:numFmt w:val="bullet"/>
      <w:lvlText w:val="•"/>
      <w:lvlJc w:val="left"/>
      <w:pPr>
        <w:ind w:left="3168" w:hanging="274"/>
      </w:pPr>
      <w:rPr>
        <w:rFonts w:hint="default"/>
        <w:lang w:val="en-US" w:eastAsia="en-US" w:bidi="ar-SA"/>
      </w:rPr>
    </w:lvl>
    <w:lvl w:ilvl="3" w:tplc="E318AD4C">
      <w:numFmt w:val="bullet"/>
      <w:lvlText w:val="•"/>
      <w:lvlJc w:val="left"/>
      <w:pPr>
        <w:ind w:left="4212" w:hanging="274"/>
      </w:pPr>
      <w:rPr>
        <w:rFonts w:hint="default"/>
        <w:lang w:val="en-US" w:eastAsia="en-US" w:bidi="ar-SA"/>
      </w:rPr>
    </w:lvl>
    <w:lvl w:ilvl="4" w:tplc="E56A9DF6">
      <w:numFmt w:val="bullet"/>
      <w:lvlText w:val="•"/>
      <w:lvlJc w:val="left"/>
      <w:pPr>
        <w:ind w:left="5256" w:hanging="274"/>
      </w:pPr>
      <w:rPr>
        <w:rFonts w:hint="default"/>
        <w:lang w:val="en-US" w:eastAsia="en-US" w:bidi="ar-SA"/>
      </w:rPr>
    </w:lvl>
    <w:lvl w:ilvl="5" w:tplc="4E7E976E">
      <w:numFmt w:val="bullet"/>
      <w:lvlText w:val="•"/>
      <w:lvlJc w:val="left"/>
      <w:pPr>
        <w:ind w:left="6300" w:hanging="274"/>
      </w:pPr>
      <w:rPr>
        <w:rFonts w:hint="default"/>
        <w:lang w:val="en-US" w:eastAsia="en-US" w:bidi="ar-SA"/>
      </w:rPr>
    </w:lvl>
    <w:lvl w:ilvl="6" w:tplc="BD642E66">
      <w:numFmt w:val="bullet"/>
      <w:lvlText w:val="•"/>
      <w:lvlJc w:val="left"/>
      <w:pPr>
        <w:ind w:left="7344" w:hanging="274"/>
      </w:pPr>
      <w:rPr>
        <w:rFonts w:hint="default"/>
        <w:lang w:val="en-US" w:eastAsia="en-US" w:bidi="ar-SA"/>
      </w:rPr>
    </w:lvl>
    <w:lvl w:ilvl="7" w:tplc="810E62AA">
      <w:numFmt w:val="bullet"/>
      <w:lvlText w:val="•"/>
      <w:lvlJc w:val="left"/>
      <w:pPr>
        <w:ind w:left="8388" w:hanging="274"/>
      </w:pPr>
      <w:rPr>
        <w:rFonts w:hint="default"/>
        <w:lang w:val="en-US" w:eastAsia="en-US" w:bidi="ar-SA"/>
      </w:rPr>
    </w:lvl>
    <w:lvl w:ilvl="8" w:tplc="B0DEE20E">
      <w:numFmt w:val="bullet"/>
      <w:lvlText w:val="•"/>
      <w:lvlJc w:val="left"/>
      <w:pPr>
        <w:ind w:left="9432" w:hanging="274"/>
      </w:pPr>
      <w:rPr>
        <w:rFonts w:hint="default"/>
        <w:lang w:val="en-US" w:eastAsia="en-US" w:bidi="ar-SA"/>
      </w:rPr>
    </w:lvl>
  </w:abstractNum>
  <w:abstractNum w:abstractNumId="39" w15:restartNumberingAfterBreak="0">
    <w:nsid w:val="7B1B1612"/>
    <w:multiLevelType w:val="hybridMultilevel"/>
    <w:tmpl w:val="C046AF30"/>
    <w:lvl w:ilvl="0" w:tplc="49F84526">
      <w:start w:val="1"/>
      <w:numFmt w:val="lowerLetter"/>
      <w:lvlText w:val="%1."/>
      <w:lvlJc w:val="left"/>
      <w:pPr>
        <w:ind w:left="561" w:hanging="116"/>
      </w:pPr>
      <w:rPr>
        <w:rFonts w:ascii="Arial" w:eastAsia="Arial" w:hAnsi="Arial" w:cs="Arial" w:hint="default"/>
        <w:b w:val="0"/>
        <w:bCs w:val="0"/>
        <w:i w:val="0"/>
        <w:iCs w:val="0"/>
        <w:spacing w:val="-9"/>
        <w:w w:val="98"/>
        <w:sz w:val="12"/>
        <w:szCs w:val="12"/>
        <w:lang w:val="en-US" w:eastAsia="en-US" w:bidi="ar-SA"/>
      </w:rPr>
    </w:lvl>
    <w:lvl w:ilvl="1" w:tplc="200603E2">
      <w:numFmt w:val="bullet"/>
      <w:lvlText w:val="•"/>
      <w:lvlJc w:val="left"/>
      <w:pPr>
        <w:ind w:left="834" w:hanging="116"/>
      </w:pPr>
      <w:rPr>
        <w:rFonts w:hint="default"/>
        <w:lang w:val="en-US" w:eastAsia="en-US" w:bidi="ar-SA"/>
      </w:rPr>
    </w:lvl>
    <w:lvl w:ilvl="2" w:tplc="7396B9C0">
      <w:numFmt w:val="bullet"/>
      <w:lvlText w:val="•"/>
      <w:lvlJc w:val="left"/>
      <w:pPr>
        <w:ind w:left="1109" w:hanging="116"/>
      </w:pPr>
      <w:rPr>
        <w:rFonts w:hint="default"/>
        <w:lang w:val="en-US" w:eastAsia="en-US" w:bidi="ar-SA"/>
      </w:rPr>
    </w:lvl>
    <w:lvl w:ilvl="3" w:tplc="A6126D4C">
      <w:numFmt w:val="bullet"/>
      <w:lvlText w:val="•"/>
      <w:lvlJc w:val="left"/>
      <w:pPr>
        <w:ind w:left="1383" w:hanging="116"/>
      </w:pPr>
      <w:rPr>
        <w:rFonts w:hint="default"/>
        <w:lang w:val="en-US" w:eastAsia="en-US" w:bidi="ar-SA"/>
      </w:rPr>
    </w:lvl>
    <w:lvl w:ilvl="4" w:tplc="667623B8">
      <w:numFmt w:val="bullet"/>
      <w:lvlText w:val="•"/>
      <w:lvlJc w:val="left"/>
      <w:pPr>
        <w:ind w:left="1658" w:hanging="116"/>
      </w:pPr>
      <w:rPr>
        <w:rFonts w:hint="default"/>
        <w:lang w:val="en-US" w:eastAsia="en-US" w:bidi="ar-SA"/>
      </w:rPr>
    </w:lvl>
    <w:lvl w:ilvl="5" w:tplc="9E7EB4B6">
      <w:numFmt w:val="bullet"/>
      <w:lvlText w:val="•"/>
      <w:lvlJc w:val="left"/>
      <w:pPr>
        <w:ind w:left="1932" w:hanging="116"/>
      </w:pPr>
      <w:rPr>
        <w:rFonts w:hint="default"/>
        <w:lang w:val="en-US" w:eastAsia="en-US" w:bidi="ar-SA"/>
      </w:rPr>
    </w:lvl>
    <w:lvl w:ilvl="6" w:tplc="48BE370C">
      <w:numFmt w:val="bullet"/>
      <w:lvlText w:val="•"/>
      <w:lvlJc w:val="left"/>
      <w:pPr>
        <w:ind w:left="2207" w:hanging="116"/>
      </w:pPr>
      <w:rPr>
        <w:rFonts w:hint="default"/>
        <w:lang w:val="en-US" w:eastAsia="en-US" w:bidi="ar-SA"/>
      </w:rPr>
    </w:lvl>
    <w:lvl w:ilvl="7" w:tplc="3620F1A0">
      <w:numFmt w:val="bullet"/>
      <w:lvlText w:val="•"/>
      <w:lvlJc w:val="left"/>
      <w:pPr>
        <w:ind w:left="2482" w:hanging="116"/>
      </w:pPr>
      <w:rPr>
        <w:rFonts w:hint="default"/>
        <w:lang w:val="en-US" w:eastAsia="en-US" w:bidi="ar-SA"/>
      </w:rPr>
    </w:lvl>
    <w:lvl w:ilvl="8" w:tplc="1D3AC41E">
      <w:numFmt w:val="bullet"/>
      <w:lvlText w:val="•"/>
      <w:lvlJc w:val="left"/>
      <w:pPr>
        <w:ind w:left="2756" w:hanging="116"/>
      </w:pPr>
      <w:rPr>
        <w:rFonts w:hint="default"/>
        <w:lang w:val="en-US" w:eastAsia="en-US" w:bidi="ar-SA"/>
      </w:rPr>
    </w:lvl>
  </w:abstractNum>
  <w:abstractNum w:abstractNumId="40" w15:restartNumberingAfterBreak="0">
    <w:nsid w:val="7F0D5A51"/>
    <w:multiLevelType w:val="hybridMultilevel"/>
    <w:tmpl w:val="4B8CC6A0"/>
    <w:lvl w:ilvl="0" w:tplc="78FE1660">
      <w:start w:val="1"/>
      <w:numFmt w:val="decimal"/>
      <w:lvlText w:val="%1."/>
      <w:lvlJc w:val="left"/>
      <w:pPr>
        <w:ind w:left="180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BC86F380">
      <w:start w:val="1"/>
      <w:numFmt w:val="lowerLetter"/>
      <w:lvlText w:val="%2."/>
      <w:lvlJc w:val="left"/>
      <w:pPr>
        <w:ind w:left="1080" w:hanging="189"/>
      </w:pPr>
      <w:rPr>
        <w:rFonts w:ascii="Times New Roman" w:eastAsia="Times New Roman" w:hAnsi="Times New Roman" w:cs="Times New Roman" w:hint="default"/>
        <w:b w:val="0"/>
        <w:bCs w:val="0"/>
        <w:i w:val="0"/>
        <w:iCs w:val="0"/>
        <w:spacing w:val="0"/>
        <w:w w:val="99"/>
        <w:sz w:val="20"/>
        <w:szCs w:val="20"/>
        <w:lang w:val="en-US" w:eastAsia="en-US" w:bidi="ar-SA"/>
      </w:rPr>
    </w:lvl>
    <w:lvl w:ilvl="2" w:tplc="3CDE622E">
      <w:numFmt w:val="bullet"/>
      <w:lvlText w:val="•"/>
      <w:lvlJc w:val="left"/>
      <w:pPr>
        <w:ind w:left="2880" w:hanging="189"/>
      </w:pPr>
      <w:rPr>
        <w:rFonts w:hint="default"/>
        <w:lang w:val="en-US" w:eastAsia="en-US" w:bidi="ar-SA"/>
      </w:rPr>
    </w:lvl>
    <w:lvl w:ilvl="3" w:tplc="085E5BA8">
      <w:numFmt w:val="bullet"/>
      <w:lvlText w:val="•"/>
      <w:lvlJc w:val="left"/>
      <w:pPr>
        <w:ind w:left="3960" w:hanging="189"/>
      </w:pPr>
      <w:rPr>
        <w:rFonts w:hint="default"/>
        <w:lang w:val="en-US" w:eastAsia="en-US" w:bidi="ar-SA"/>
      </w:rPr>
    </w:lvl>
    <w:lvl w:ilvl="4" w:tplc="9EBC239E">
      <w:numFmt w:val="bullet"/>
      <w:lvlText w:val="•"/>
      <w:lvlJc w:val="left"/>
      <w:pPr>
        <w:ind w:left="5040" w:hanging="189"/>
      </w:pPr>
      <w:rPr>
        <w:rFonts w:hint="default"/>
        <w:lang w:val="en-US" w:eastAsia="en-US" w:bidi="ar-SA"/>
      </w:rPr>
    </w:lvl>
    <w:lvl w:ilvl="5" w:tplc="E5906AE0">
      <w:numFmt w:val="bullet"/>
      <w:lvlText w:val="•"/>
      <w:lvlJc w:val="left"/>
      <w:pPr>
        <w:ind w:left="6120" w:hanging="189"/>
      </w:pPr>
      <w:rPr>
        <w:rFonts w:hint="default"/>
        <w:lang w:val="en-US" w:eastAsia="en-US" w:bidi="ar-SA"/>
      </w:rPr>
    </w:lvl>
    <w:lvl w:ilvl="6" w:tplc="78D867D2">
      <w:numFmt w:val="bullet"/>
      <w:lvlText w:val="•"/>
      <w:lvlJc w:val="left"/>
      <w:pPr>
        <w:ind w:left="7200" w:hanging="189"/>
      </w:pPr>
      <w:rPr>
        <w:rFonts w:hint="default"/>
        <w:lang w:val="en-US" w:eastAsia="en-US" w:bidi="ar-SA"/>
      </w:rPr>
    </w:lvl>
    <w:lvl w:ilvl="7" w:tplc="6B808BE2">
      <w:numFmt w:val="bullet"/>
      <w:lvlText w:val="•"/>
      <w:lvlJc w:val="left"/>
      <w:pPr>
        <w:ind w:left="8280" w:hanging="189"/>
      </w:pPr>
      <w:rPr>
        <w:rFonts w:hint="default"/>
        <w:lang w:val="en-US" w:eastAsia="en-US" w:bidi="ar-SA"/>
      </w:rPr>
    </w:lvl>
    <w:lvl w:ilvl="8" w:tplc="E1E84222">
      <w:numFmt w:val="bullet"/>
      <w:lvlText w:val="•"/>
      <w:lvlJc w:val="left"/>
      <w:pPr>
        <w:ind w:left="9360" w:hanging="189"/>
      </w:pPr>
      <w:rPr>
        <w:rFonts w:hint="default"/>
        <w:lang w:val="en-US" w:eastAsia="en-US" w:bidi="ar-SA"/>
      </w:rPr>
    </w:lvl>
  </w:abstractNum>
  <w:num w:numId="1" w16cid:durableId="101416833">
    <w:abstractNumId w:val="16"/>
  </w:num>
  <w:num w:numId="2" w16cid:durableId="1657613910">
    <w:abstractNumId w:val="40"/>
  </w:num>
  <w:num w:numId="3" w16cid:durableId="1903057364">
    <w:abstractNumId w:val="22"/>
  </w:num>
  <w:num w:numId="4" w16cid:durableId="1221557389">
    <w:abstractNumId w:val="13"/>
  </w:num>
  <w:num w:numId="5" w16cid:durableId="2129740938">
    <w:abstractNumId w:val="5"/>
  </w:num>
  <w:num w:numId="6" w16cid:durableId="1561553665">
    <w:abstractNumId w:val="21"/>
  </w:num>
  <w:num w:numId="7" w16cid:durableId="1183473038">
    <w:abstractNumId w:val="24"/>
  </w:num>
  <w:num w:numId="8" w16cid:durableId="577249124">
    <w:abstractNumId w:val="12"/>
  </w:num>
  <w:num w:numId="9" w16cid:durableId="1678994331">
    <w:abstractNumId w:val="38"/>
  </w:num>
  <w:num w:numId="10" w16cid:durableId="2039501950">
    <w:abstractNumId w:val="36"/>
  </w:num>
  <w:num w:numId="11" w16cid:durableId="1129475224">
    <w:abstractNumId w:val="25"/>
  </w:num>
  <w:num w:numId="12" w16cid:durableId="11424195">
    <w:abstractNumId w:val="20"/>
  </w:num>
  <w:num w:numId="13" w16cid:durableId="944002874">
    <w:abstractNumId w:val="26"/>
  </w:num>
  <w:num w:numId="14" w16cid:durableId="1692995645">
    <w:abstractNumId w:val="37"/>
  </w:num>
  <w:num w:numId="15" w16cid:durableId="829449488">
    <w:abstractNumId w:val="3"/>
  </w:num>
  <w:num w:numId="16" w16cid:durableId="1772965989">
    <w:abstractNumId w:val="1"/>
  </w:num>
  <w:num w:numId="17" w16cid:durableId="1783376201">
    <w:abstractNumId w:val="30"/>
  </w:num>
  <w:num w:numId="18" w16cid:durableId="1400322801">
    <w:abstractNumId w:val="27"/>
  </w:num>
  <w:num w:numId="19" w16cid:durableId="1653826215">
    <w:abstractNumId w:val="2"/>
  </w:num>
  <w:num w:numId="20" w16cid:durableId="995499706">
    <w:abstractNumId w:val="7"/>
  </w:num>
  <w:num w:numId="21" w16cid:durableId="335230849">
    <w:abstractNumId w:val="8"/>
  </w:num>
  <w:num w:numId="22" w16cid:durableId="924799317">
    <w:abstractNumId w:val="31"/>
  </w:num>
  <w:num w:numId="23" w16cid:durableId="1399480642">
    <w:abstractNumId w:val="23"/>
  </w:num>
  <w:num w:numId="24" w16cid:durableId="1392650249">
    <w:abstractNumId w:val="17"/>
  </w:num>
  <w:num w:numId="25" w16cid:durableId="265623700">
    <w:abstractNumId w:val="35"/>
  </w:num>
  <w:num w:numId="26" w16cid:durableId="1642005203">
    <w:abstractNumId w:val="4"/>
  </w:num>
  <w:num w:numId="27" w16cid:durableId="1675917573">
    <w:abstractNumId w:val="11"/>
  </w:num>
  <w:num w:numId="28" w16cid:durableId="1089471395">
    <w:abstractNumId w:val="10"/>
  </w:num>
  <w:num w:numId="29" w16cid:durableId="309209979">
    <w:abstractNumId w:val="6"/>
  </w:num>
  <w:num w:numId="30" w16cid:durableId="300693527">
    <w:abstractNumId w:val="14"/>
  </w:num>
  <w:num w:numId="31" w16cid:durableId="289241593">
    <w:abstractNumId w:val="15"/>
  </w:num>
  <w:num w:numId="32" w16cid:durableId="635137661">
    <w:abstractNumId w:val="32"/>
  </w:num>
  <w:num w:numId="33" w16cid:durableId="1203441948">
    <w:abstractNumId w:val="34"/>
  </w:num>
  <w:num w:numId="34" w16cid:durableId="930698295">
    <w:abstractNumId w:val="0"/>
  </w:num>
  <w:num w:numId="35" w16cid:durableId="1117871948">
    <w:abstractNumId w:val="28"/>
  </w:num>
  <w:num w:numId="36" w16cid:durableId="869684527">
    <w:abstractNumId w:val="29"/>
  </w:num>
  <w:num w:numId="37" w16cid:durableId="1699356025">
    <w:abstractNumId w:val="19"/>
  </w:num>
  <w:num w:numId="38" w16cid:durableId="1343510654">
    <w:abstractNumId w:val="9"/>
  </w:num>
  <w:num w:numId="39" w16cid:durableId="117771150">
    <w:abstractNumId w:val="33"/>
  </w:num>
  <w:num w:numId="40" w16cid:durableId="2013022335">
    <w:abstractNumId w:val="39"/>
  </w:num>
  <w:num w:numId="41" w16cid:durableId="79294305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184"/>
    <w:rsid w:val="000075D9"/>
    <w:rsid w:val="0005254B"/>
    <w:rsid w:val="002B689B"/>
    <w:rsid w:val="00336B98"/>
    <w:rsid w:val="006D5E95"/>
    <w:rsid w:val="007B31BB"/>
    <w:rsid w:val="009C0184"/>
    <w:rsid w:val="009E6F03"/>
    <w:rsid w:val="00AD50E2"/>
    <w:rsid w:val="00B2048C"/>
    <w:rsid w:val="00B874BB"/>
    <w:rsid w:val="00CF79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4E3BA8"/>
  <w15:docId w15:val="{A8D0B784-A1DA-476B-8DEE-07D3808C4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080"/>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1080"/>
    </w:pPr>
  </w:style>
  <w:style w:type="paragraph" w:customStyle="1" w:styleId="TableParagraph">
    <w:name w:val="Table Paragraph"/>
    <w:basedOn w:val="Normal"/>
    <w:uiPriority w:val="1"/>
    <w:qFormat/>
    <w:pPr>
      <w:spacing w:line="161" w:lineRule="exact"/>
    </w:pPr>
    <w:rPr>
      <w:rFonts w:ascii="Courier New" w:eastAsia="Courier New" w:hAnsi="Courier New" w:cs="Courier New"/>
    </w:rPr>
  </w:style>
  <w:style w:type="paragraph" w:styleId="Header">
    <w:name w:val="header"/>
    <w:basedOn w:val="Normal"/>
    <w:link w:val="HeaderChar"/>
    <w:uiPriority w:val="99"/>
    <w:unhideWhenUsed/>
    <w:rsid w:val="000075D9"/>
    <w:pPr>
      <w:tabs>
        <w:tab w:val="center" w:pos="4680"/>
        <w:tab w:val="right" w:pos="9360"/>
      </w:tabs>
    </w:pPr>
  </w:style>
  <w:style w:type="character" w:customStyle="1" w:styleId="HeaderChar">
    <w:name w:val="Header Char"/>
    <w:basedOn w:val="DefaultParagraphFont"/>
    <w:link w:val="Header"/>
    <w:uiPriority w:val="99"/>
    <w:rsid w:val="000075D9"/>
    <w:rPr>
      <w:rFonts w:ascii="Times New Roman" w:eastAsia="Times New Roman" w:hAnsi="Times New Roman" w:cs="Times New Roman"/>
    </w:rPr>
  </w:style>
  <w:style w:type="paragraph" w:styleId="Footer">
    <w:name w:val="footer"/>
    <w:basedOn w:val="Normal"/>
    <w:link w:val="FooterChar"/>
    <w:uiPriority w:val="99"/>
    <w:unhideWhenUsed/>
    <w:rsid w:val="000075D9"/>
    <w:pPr>
      <w:tabs>
        <w:tab w:val="center" w:pos="4680"/>
        <w:tab w:val="right" w:pos="9360"/>
      </w:tabs>
    </w:pPr>
  </w:style>
  <w:style w:type="character" w:customStyle="1" w:styleId="FooterChar">
    <w:name w:val="Footer Char"/>
    <w:basedOn w:val="DefaultParagraphFont"/>
    <w:link w:val="Footer"/>
    <w:uiPriority w:val="99"/>
    <w:rsid w:val="000075D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www.cnic.navy.mil/om/dbids.html"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mailto:michael.l.utt.civ@us.navy.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6</TotalTime>
  <Pages>23</Pages>
  <Words>11799</Words>
  <Characters>67260</Characters>
  <Application>Microsoft Office Word</Application>
  <DocSecurity>0</DocSecurity>
  <Lines>560</Lines>
  <Paragraphs>157</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78902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Walsh, Sarah E CIV USN NAVSUP FLCN (USA)</dc:creator>
  <cp:lastModifiedBy>Walsh, Sarah E CIV USN NAVSUP FLCN (USA)</cp:lastModifiedBy>
  <cp:revision>4</cp:revision>
  <dcterms:created xsi:type="dcterms:W3CDTF">2026-03-19T13:00:00Z</dcterms:created>
  <dcterms:modified xsi:type="dcterms:W3CDTF">2026-03-19T13:33:00Z</dcterms:modified>
</cp:coreProperties>
</file>