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27B5" w14:textId="355B5CFA" w:rsidR="00B54355" w:rsidRPr="00CA4B15" w:rsidRDefault="00CF4B42" w:rsidP="000013B8">
      <w:pPr>
        <w:spacing w:after="0" w:line="240" w:lineRule="auto"/>
        <w:jc w:val="center"/>
        <w:rPr>
          <w:rFonts w:asciiTheme="majorHAnsi" w:hAnsiTheme="majorHAnsi"/>
          <w:b/>
          <w:bCs/>
        </w:rPr>
      </w:pPr>
      <w:r w:rsidRPr="00CA4B15">
        <w:rPr>
          <w:rFonts w:asciiTheme="majorHAnsi" w:hAnsiTheme="majorHAnsi"/>
          <w:b/>
          <w:bCs/>
        </w:rPr>
        <w:t>STATEMENT OF WORK</w:t>
      </w:r>
    </w:p>
    <w:p w14:paraId="0992C8AA" w14:textId="6C0B282D" w:rsidR="00D952E7" w:rsidRPr="00CA4B15" w:rsidRDefault="00D952E7" w:rsidP="000013B8">
      <w:pPr>
        <w:spacing w:after="0" w:line="240" w:lineRule="auto"/>
        <w:jc w:val="center"/>
        <w:rPr>
          <w:rFonts w:asciiTheme="majorHAnsi" w:hAnsiTheme="majorHAnsi"/>
          <w:b/>
          <w:bCs/>
        </w:rPr>
      </w:pPr>
      <w:r w:rsidRPr="00CA4B15">
        <w:rPr>
          <w:rFonts w:asciiTheme="majorHAnsi" w:hAnsiTheme="majorHAnsi"/>
          <w:b/>
          <w:bCs/>
        </w:rPr>
        <w:t xml:space="preserve">To Purchase and </w:t>
      </w:r>
      <w:r w:rsidR="00D21BFC">
        <w:rPr>
          <w:rFonts w:asciiTheme="majorHAnsi" w:hAnsiTheme="majorHAnsi"/>
          <w:b/>
          <w:bCs/>
        </w:rPr>
        <w:t>Replace</w:t>
      </w:r>
      <w:r w:rsidR="000C3C09">
        <w:rPr>
          <w:rFonts w:asciiTheme="majorHAnsi" w:hAnsiTheme="majorHAnsi"/>
          <w:b/>
          <w:bCs/>
        </w:rPr>
        <w:t xml:space="preserve"> </w:t>
      </w:r>
      <w:r w:rsidR="002A698D">
        <w:rPr>
          <w:rFonts w:asciiTheme="majorHAnsi" w:hAnsiTheme="majorHAnsi"/>
          <w:b/>
          <w:bCs/>
        </w:rPr>
        <w:t>Chiller</w:t>
      </w:r>
    </w:p>
    <w:p w14:paraId="04CAE68D" w14:textId="3E7F4D84" w:rsidR="002D04FE" w:rsidRPr="00CA4B15" w:rsidRDefault="00DB5D20" w:rsidP="000013B8">
      <w:pPr>
        <w:spacing w:after="0" w:line="240" w:lineRule="auto"/>
        <w:jc w:val="center"/>
        <w:rPr>
          <w:rFonts w:asciiTheme="majorHAnsi" w:hAnsiTheme="majorHAnsi"/>
          <w:b/>
          <w:bCs/>
        </w:rPr>
      </w:pPr>
      <w:r>
        <w:rPr>
          <w:rFonts w:asciiTheme="majorHAnsi" w:hAnsiTheme="majorHAnsi"/>
          <w:b/>
          <w:bCs/>
        </w:rPr>
        <w:t>4070 Stanley RD</w:t>
      </w:r>
      <w:r w:rsidR="000C3C09">
        <w:rPr>
          <w:rFonts w:asciiTheme="majorHAnsi" w:hAnsiTheme="majorHAnsi"/>
          <w:b/>
          <w:bCs/>
        </w:rPr>
        <w:t xml:space="preserve">. </w:t>
      </w:r>
      <w:r w:rsidR="002D04FE" w:rsidRPr="00CA4B15">
        <w:rPr>
          <w:rFonts w:asciiTheme="majorHAnsi" w:hAnsiTheme="majorHAnsi"/>
          <w:b/>
          <w:bCs/>
        </w:rPr>
        <w:t xml:space="preserve">Bld. </w:t>
      </w:r>
      <w:r w:rsidR="00C80A7D">
        <w:rPr>
          <w:rFonts w:asciiTheme="majorHAnsi" w:hAnsiTheme="majorHAnsi"/>
          <w:b/>
          <w:bCs/>
        </w:rPr>
        <w:t>1029</w:t>
      </w:r>
    </w:p>
    <w:p w14:paraId="22055AA8" w14:textId="49C3CB73" w:rsidR="002D04FE" w:rsidRPr="00CA4B15" w:rsidRDefault="00C80A7D" w:rsidP="000013B8">
      <w:pPr>
        <w:spacing w:after="0" w:line="240" w:lineRule="auto"/>
        <w:jc w:val="center"/>
        <w:rPr>
          <w:rFonts w:asciiTheme="majorHAnsi" w:hAnsiTheme="majorHAnsi"/>
          <w:b/>
          <w:bCs/>
        </w:rPr>
      </w:pPr>
      <w:r>
        <w:rPr>
          <w:rFonts w:asciiTheme="majorHAnsi" w:hAnsiTheme="majorHAnsi"/>
          <w:b/>
          <w:bCs/>
        </w:rPr>
        <w:t>Fort Sam Houston</w:t>
      </w:r>
      <w:r w:rsidR="00D274CC" w:rsidRPr="00CA4B15">
        <w:rPr>
          <w:rFonts w:asciiTheme="majorHAnsi" w:hAnsiTheme="majorHAnsi"/>
          <w:b/>
          <w:bCs/>
        </w:rPr>
        <w:t>, Texas</w:t>
      </w:r>
    </w:p>
    <w:p w14:paraId="7FBEDE2B" w14:textId="41F2D22D" w:rsidR="00924D3D" w:rsidRPr="00CA4B15" w:rsidRDefault="00924D3D" w:rsidP="000013B8">
      <w:pPr>
        <w:spacing w:after="0" w:line="240" w:lineRule="auto"/>
        <w:jc w:val="center"/>
        <w:rPr>
          <w:rFonts w:asciiTheme="majorHAnsi" w:hAnsiTheme="majorHAnsi"/>
          <w:b/>
          <w:bCs/>
        </w:rPr>
      </w:pPr>
      <w:r w:rsidRPr="00CA4B15">
        <w:rPr>
          <w:rFonts w:asciiTheme="majorHAnsi" w:hAnsiTheme="majorHAnsi"/>
          <w:b/>
          <w:bCs/>
        </w:rPr>
        <w:t xml:space="preserve">WT </w:t>
      </w:r>
      <w:r w:rsidR="00C012DD">
        <w:rPr>
          <w:rFonts w:asciiTheme="majorHAnsi" w:hAnsiTheme="majorHAnsi"/>
          <w:b/>
          <w:bCs/>
        </w:rPr>
        <w:t xml:space="preserve"> </w:t>
      </w:r>
      <w:r w:rsidR="001E063C" w:rsidRPr="001E063C">
        <w:rPr>
          <w:rFonts w:asciiTheme="majorHAnsi" w:hAnsiTheme="majorHAnsi"/>
          <w:b/>
          <w:bCs/>
        </w:rPr>
        <w:t>17810752</w:t>
      </w:r>
    </w:p>
    <w:p w14:paraId="7FB27E61" w14:textId="7BC062A2" w:rsidR="008A5925" w:rsidRPr="00EA166B" w:rsidRDefault="008A5925" w:rsidP="000013B8">
      <w:pPr>
        <w:tabs>
          <w:tab w:val="left" w:pos="540"/>
        </w:tabs>
        <w:spacing w:line="360" w:lineRule="auto"/>
        <w:ind w:right="793"/>
      </w:pPr>
      <w:r w:rsidRPr="00EA166B">
        <w:rPr>
          <w:b/>
          <w:bCs/>
        </w:rPr>
        <w:t>PROJECT SCOPE:</w:t>
      </w:r>
      <w:r w:rsidRPr="00EA166B">
        <w:rPr>
          <w:spacing w:val="40"/>
        </w:rPr>
        <w:t xml:space="preserve"> </w:t>
      </w:r>
      <w:r w:rsidRPr="00EA166B">
        <w:t xml:space="preserve">The contractor shall furnish all supervision; labor, transportation materials, tools, incidentals, equipment, and quality assurance </w:t>
      </w:r>
      <w:r w:rsidR="003D381C" w:rsidRPr="00EA166B">
        <w:t>for</w:t>
      </w:r>
      <w:r w:rsidR="007039B2" w:rsidRPr="00EA166B">
        <w:t xml:space="preserve"> removal</w:t>
      </w:r>
      <w:r w:rsidR="00484410" w:rsidRPr="00EA166B">
        <w:t xml:space="preserve">, disposal, and replacement </w:t>
      </w:r>
      <w:r w:rsidRPr="00EA166B">
        <w:t>of</w:t>
      </w:r>
      <w:r w:rsidR="00394452" w:rsidRPr="00EA166B">
        <w:t xml:space="preserve"> </w:t>
      </w:r>
      <w:r w:rsidR="009B0A99" w:rsidRPr="00EA166B">
        <w:t>a</w:t>
      </w:r>
      <w:r w:rsidR="00394452" w:rsidRPr="00EA166B">
        <w:t xml:space="preserve"> Scroll Chiller</w:t>
      </w:r>
      <w:r w:rsidR="00AA2CE2">
        <w:t>, pump, an</w:t>
      </w:r>
      <w:r w:rsidR="00D10068">
        <w:t xml:space="preserve">d </w:t>
      </w:r>
      <w:r w:rsidR="00ED3F4D">
        <w:t xml:space="preserve">associated </w:t>
      </w:r>
      <w:r w:rsidR="009F4E8A">
        <w:t>equipment l</w:t>
      </w:r>
      <w:r w:rsidR="00C12646" w:rsidRPr="00EA166B">
        <w:rPr>
          <w:spacing w:val="-12"/>
        </w:rPr>
        <w:t>ocated</w:t>
      </w:r>
      <w:r w:rsidR="00F54C8E" w:rsidRPr="00EA166B">
        <w:t xml:space="preserve"> </w:t>
      </w:r>
      <w:r w:rsidRPr="00EA166B">
        <w:t>at</w:t>
      </w:r>
      <w:r w:rsidRPr="00EA166B">
        <w:rPr>
          <w:spacing w:val="-8"/>
        </w:rPr>
        <w:t xml:space="preserve"> </w:t>
      </w:r>
      <w:r w:rsidRPr="00EA166B">
        <w:t>B</w:t>
      </w:r>
      <w:r w:rsidR="00394452" w:rsidRPr="00EA166B">
        <w:t>1029</w:t>
      </w:r>
      <w:r w:rsidRPr="00EA166B">
        <w:t xml:space="preserve"> JBSA- </w:t>
      </w:r>
      <w:r w:rsidR="00394452" w:rsidRPr="00EA166B">
        <w:t>Fort Sam Houston</w:t>
      </w:r>
      <w:r w:rsidRPr="00EA166B">
        <w:rPr>
          <w:spacing w:val="40"/>
        </w:rPr>
        <w:t xml:space="preserve"> </w:t>
      </w:r>
      <w:r w:rsidRPr="00EA166B">
        <w:t>San Antonio TX.</w:t>
      </w:r>
    </w:p>
    <w:p w14:paraId="3CF5C51C" w14:textId="3F5F2467" w:rsidR="00751993" w:rsidRPr="00EA166B" w:rsidRDefault="008A5925" w:rsidP="00751993">
      <w:pPr>
        <w:tabs>
          <w:tab w:val="left" w:pos="959"/>
          <w:tab w:val="left" w:pos="960"/>
        </w:tabs>
        <w:spacing w:before="156" w:line="360" w:lineRule="auto"/>
        <w:ind w:right="193"/>
      </w:pPr>
      <w:r w:rsidRPr="00EA166B">
        <w:rPr>
          <w:b/>
          <w:bCs/>
        </w:rPr>
        <w:t>PROJECT DESCRIPTION:</w:t>
      </w:r>
      <w:r w:rsidRPr="00EA166B">
        <w:rPr>
          <w:spacing w:val="40"/>
        </w:rPr>
        <w:t xml:space="preserve"> </w:t>
      </w:r>
      <w:r w:rsidRPr="00EA166B">
        <w:t xml:space="preserve">The requirements of this project </w:t>
      </w:r>
      <w:r w:rsidR="00832895" w:rsidRPr="00EA166B">
        <w:t>are but</w:t>
      </w:r>
      <w:r w:rsidRPr="00EA166B">
        <w:t xml:space="preserve"> not limited to the following: The contractor shall provide all lifting equipment for parts and personnel, specialty tools, parts and</w:t>
      </w:r>
      <w:r w:rsidRPr="00EA166B">
        <w:rPr>
          <w:spacing w:val="-8"/>
        </w:rPr>
        <w:t xml:space="preserve"> </w:t>
      </w:r>
      <w:r w:rsidRPr="00EA166B">
        <w:t>qualified</w:t>
      </w:r>
      <w:r w:rsidRPr="00EA166B">
        <w:rPr>
          <w:spacing w:val="-6"/>
        </w:rPr>
        <w:t xml:space="preserve"> </w:t>
      </w:r>
      <w:r w:rsidRPr="00EA166B">
        <w:t>technicians,</w:t>
      </w:r>
      <w:r w:rsidRPr="00EA166B">
        <w:rPr>
          <w:spacing w:val="-6"/>
        </w:rPr>
        <w:t xml:space="preserve"> </w:t>
      </w:r>
      <w:r w:rsidRPr="00EA166B">
        <w:t>barriers,</w:t>
      </w:r>
      <w:r w:rsidRPr="00EA166B">
        <w:rPr>
          <w:spacing w:val="-3"/>
        </w:rPr>
        <w:t xml:space="preserve"> </w:t>
      </w:r>
      <w:r w:rsidRPr="00EA166B">
        <w:t>and</w:t>
      </w:r>
      <w:r w:rsidRPr="00EA166B">
        <w:rPr>
          <w:spacing w:val="-8"/>
        </w:rPr>
        <w:t xml:space="preserve"> </w:t>
      </w:r>
      <w:r w:rsidRPr="00EA166B">
        <w:t>signs</w:t>
      </w:r>
      <w:r w:rsidRPr="00EA166B">
        <w:rPr>
          <w:spacing w:val="-8"/>
        </w:rPr>
        <w:t xml:space="preserve"> </w:t>
      </w:r>
      <w:r w:rsidRPr="00EA166B">
        <w:t>to</w:t>
      </w:r>
      <w:r w:rsidRPr="00EA166B">
        <w:rPr>
          <w:spacing w:val="-8"/>
        </w:rPr>
        <w:t xml:space="preserve"> </w:t>
      </w:r>
      <w:r w:rsidRPr="00EA166B">
        <w:t>prevent</w:t>
      </w:r>
      <w:r w:rsidRPr="00EA166B">
        <w:rPr>
          <w:spacing w:val="-8"/>
        </w:rPr>
        <w:t xml:space="preserve"> </w:t>
      </w:r>
      <w:r w:rsidRPr="00EA166B">
        <w:t>unauthorized</w:t>
      </w:r>
      <w:r w:rsidRPr="00EA166B">
        <w:rPr>
          <w:spacing w:val="-8"/>
        </w:rPr>
        <w:t xml:space="preserve"> </w:t>
      </w:r>
      <w:r w:rsidRPr="00EA166B">
        <w:t>personnel</w:t>
      </w:r>
      <w:r w:rsidRPr="00EA166B">
        <w:rPr>
          <w:spacing w:val="-8"/>
        </w:rPr>
        <w:t xml:space="preserve"> </w:t>
      </w:r>
      <w:r w:rsidRPr="00EA166B">
        <w:t>from</w:t>
      </w:r>
      <w:r w:rsidRPr="00EA166B">
        <w:rPr>
          <w:spacing w:val="-5"/>
        </w:rPr>
        <w:t xml:space="preserve"> </w:t>
      </w:r>
      <w:r w:rsidRPr="00EA166B">
        <w:t>entering</w:t>
      </w:r>
      <w:r w:rsidRPr="00EA166B">
        <w:rPr>
          <w:spacing w:val="-11"/>
        </w:rPr>
        <w:t xml:space="preserve"> </w:t>
      </w:r>
      <w:r w:rsidRPr="00EA166B">
        <w:t xml:space="preserve">the work area while the Contractor is </w:t>
      </w:r>
      <w:r w:rsidR="00B40804" w:rsidRPr="00EA166B">
        <w:t>replacing</w:t>
      </w:r>
      <w:r w:rsidRPr="00EA166B">
        <w:t xml:space="preserve"> </w:t>
      </w:r>
      <w:r w:rsidR="00B40804" w:rsidRPr="00EA166B">
        <w:t xml:space="preserve">the </w:t>
      </w:r>
      <w:r w:rsidR="00394452" w:rsidRPr="00EA166B">
        <w:t>chiller</w:t>
      </w:r>
      <w:r w:rsidR="00D833E1">
        <w:t xml:space="preserve">, </w:t>
      </w:r>
      <w:r w:rsidR="00DB3F2C">
        <w:t>chill water pump</w:t>
      </w:r>
      <w:r w:rsidR="00ED3F4D">
        <w:t>, and associated equipment</w:t>
      </w:r>
      <w:r w:rsidR="00421447" w:rsidRPr="00EA166B">
        <w:t xml:space="preserve"> </w:t>
      </w:r>
      <w:r w:rsidRPr="00EA166B">
        <w:t>located at B</w:t>
      </w:r>
      <w:r w:rsidR="00394452" w:rsidRPr="00EA166B">
        <w:t>1029</w:t>
      </w:r>
      <w:r w:rsidRPr="00EA166B">
        <w:t xml:space="preserve"> JBSA-</w:t>
      </w:r>
      <w:r w:rsidR="00394452" w:rsidRPr="00EA166B">
        <w:t xml:space="preserve"> Fort Sam Houston,</w:t>
      </w:r>
      <w:r w:rsidR="00991087" w:rsidRPr="00EA166B">
        <w:t xml:space="preserve"> </w:t>
      </w:r>
      <w:r w:rsidRPr="00EA166B">
        <w:t>San Antonio, TX.</w:t>
      </w:r>
    </w:p>
    <w:p w14:paraId="2551A0BC" w14:textId="59B2E09C" w:rsidR="005B5DA7" w:rsidRPr="00EA166B" w:rsidRDefault="005B5DA7" w:rsidP="000013B8">
      <w:pPr>
        <w:spacing w:before="177" w:line="360" w:lineRule="auto"/>
        <w:ind w:right="123"/>
        <w:rPr>
          <w:b/>
        </w:rPr>
      </w:pPr>
      <w:r w:rsidRPr="00EA166B">
        <w:rPr>
          <w:b/>
        </w:rPr>
        <w:t>SCOPE OF WORK.</w:t>
      </w:r>
    </w:p>
    <w:p w14:paraId="7D623557" w14:textId="567720B7" w:rsidR="00674265" w:rsidRPr="00EA166B" w:rsidRDefault="00A46F63" w:rsidP="00D2028A">
      <w:pPr>
        <w:pStyle w:val="ListParagraph"/>
        <w:numPr>
          <w:ilvl w:val="0"/>
          <w:numId w:val="5"/>
        </w:numPr>
        <w:spacing w:line="360" w:lineRule="auto"/>
        <w:rPr>
          <w:b/>
          <w:bCs/>
        </w:rPr>
      </w:pPr>
      <w:r w:rsidRPr="00EA166B">
        <w:t>Contractor work shall include all materials, labor, personnel, with factory-trained technicians who specialize in HVAC, refrigeration, and electronic system to include equipment, tools, and anything else as necessary to complete and fully functioning system.</w:t>
      </w:r>
    </w:p>
    <w:p w14:paraId="0F628066" w14:textId="5DA1A622" w:rsidR="00561BBD" w:rsidRPr="00EA166B" w:rsidRDefault="00561BBD" w:rsidP="00D2028A">
      <w:pPr>
        <w:pStyle w:val="ListParagraph"/>
        <w:widowControl w:val="0"/>
        <w:numPr>
          <w:ilvl w:val="0"/>
          <w:numId w:val="5"/>
        </w:numPr>
        <w:autoSpaceDE w:val="0"/>
        <w:autoSpaceDN w:val="0"/>
        <w:spacing w:before="177" w:after="0" w:line="360" w:lineRule="auto"/>
        <w:ind w:right="123"/>
        <w:contextualSpacing w:val="0"/>
      </w:pPr>
      <w:r w:rsidRPr="00EA166B">
        <w:t xml:space="preserve">Contractor shall lock out tag out electrical power and communication boxes that support power to the Chiller </w:t>
      </w:r>
      <w:r w:rsidR="007A2817">
        <w:t xml:space="preserve">and </w:t>
      </w:r>
      <w:r w:rsidR="00EC6581">
        <w:t>pump,</w:t>
      </w:r>
    </w:p>
    <w:p w14:paraId="0571DE01" w14:textId="349EDB47" w:rsidR="00D4294C" w:rsidRPr="00EA166B" w:rsidRDefault="00D4294C" w:rsidP="00D2028A">
      <w:pPr>
        <w:pStyle w:val="ListParagraph"/>
        <w:widowControl w:val="0"/>
        <w:numPr>
          <w:ilvl w:val="0"/>
          <w:numId w:val="5"/>
        </w:numPr>
        <w:autoSpaceDE w:val="0"/>
        <w:autoSpaceDN w:val="0"/>
        <w:spacing w:before="177" w:after="0" w:line="360" w:lineRule="auto"/>
        <w:ind w:right="123"/>
        <w:contextualSpacing w:val="0"/>
      </w:pPr>
      <w:r w:rsidRPr="00EA166B">
        <w:t>Contractor shall recover the remaining refrigerant from the chiller to perform the necessary replacements.</w:t>
      </w:r>
      <w:r w:rsidRPr="00EA166B">
        <w:rPr>
          <w:b/>
          <w:bCs/>
        </w:rPr>
        <w:t xml:space="preserve"> NOTE</w:t>
      </w:r>
      <w:r w:rsidRPr="00EA166B">
        <w:t>: The HVAC shop will need to be notified to transport the refrigerant to storage</w:t>
      </w:r>
    </w:p>
    <w:p w14:paraId="7C5E927E" w14:textId="4D4EF58E" w:rsidR="00D4294C" w:rsidRPr="00EA166B" w:rsidRDefault="00D4294C" w:rsidP="00D2028A">
      <w:pPr>
        <w:pStyle w:val="ListParagraph"/>
        <w:widowControl w:val="0"/>
        <w:numPr>
          <w:ilvl w:val="0"/>
          <w:numId w:val="5"/>
        </w:numPr>
        <w:autoSpaceDE w:val="0"/>
        <w:autoSpaceDN w:val="0"/>
        <w:spacing w:before="177" w:after="0" w:line="360" w:lineRule="auto"/>
        <w:ind w:right="123"/>
        <w:contextualSpacing w:val="0"/>
      </w:pPr>
      <w:r w:rsidRPr="00EA166B">
        <w:t>Contractor shall disconnect all electrical, communication wiring, and piping connected to the chiller.</w:t>
      </w:r>
    </w:p>
    <w:p w14:paraId="711D62C1" w14:textId="702F572B" w:rsidR="00561BBD" w:rsidRPr="00EA166B" w:rsidRDefault="00BF68BD" w:rsidP="00D2028A">
      <w:pPr>
        <w:pStyle w:val="ListParagraph"/>
        <w:numPr>
          <w:ilvl w:val="0"/>
          <w:numId w:val="5"/>
        </w:numPr>
        <w:spacing w:line="360" w:lineRule="auto"/>
      </w:pPr>
      <w:r w:rsidRPr="00EA166B">
        <w:t xml:space="preserve">Contractors shall </w:t>
      </w:r>
      <w:r w:rsidR="00E949B4" w:rsidRPr="00EA166B">
        <w:t xml:space="preserve">remove the existing chiller </w:t>
      </w:r>
      <w:r w:rsidR="005419DE" w:rsidRPr="00EA166B">
        <w:t xml:space="preserve">and replace it with </w:t>
      </w:r>
      <w:r w:rsidR="00DF0AAE">
        <w:t xml:space="preserve">a </w:t>
      </w:r>
      <w:r w:rsidR="00017B7D" w:rsidRPr="00CA78A6">
        <w:rPr>
          <w:rFonts w:asciiTheme="majorHAnsi" w:hAnsiTheme="majorHAnsi"/>
        </w:rPr>
        <w:t>new, modern, energy-efficient</w:t>
      </w:r>
      <w:r w:rsidR="00017B7D">
        <w:t xml:space="preserve"> </w:t>
      </w:r>
      <w:r w:rsidR="00DF0AAE">
        <w:t>150-ton chiller.</w:t>
      </w:r>
    </w:p>
    <w:p w14:paraId="3A31D068" w14:textId="033791B3" w:rsidR="00BD1BED" w:rsidRPr="00EA166B" w:rsidRDefault="00BD1BED" w:rsidP="00D2028A">
      <w:pPr>
        <w:pStyle w:val="ListParagraph"/>
        <w:numPr>
          <w:ilvl w:val="0"/>
          <w:numId w:val="5"/>
        </w:numPr>
        <w:spacing w:line="360" w:lineRule="auto"/>
      </w:pPr>
      <w:r w:rsidRPr="00EA166B">
        <w:lastRenderedPageBreak/>
        <w:t xml:space="preserve">Contractors shall </w:t>
      </w:r>
      <w:r w:rsidR="003C0F5E">
        <w:t xml:space="preserve">replace </w:t>
      </w:r>
      <w:r w:rsidR="005E55D9">
        <w:t xml:space="preserve">and connect </w:t>
      </w:r>
      <w:r w:rsidR="003C0F5E">
        <w:t>the</w:t>
      </w:r>
      <w:r w:rsidRPr="00EA166B">
        <w:t xml:space="preserve"> grounding system</w:t>
      </w:r>
      <w:r w:rsidR="003C0F5E">
        <w:t xml:space="preserve"> </w:t>
      </w:r>
      <w:r w:rsidR="00593BE9">
        <w:t>and bonding points</w:t>
      </w:r>
      <w:r w:rsidRPr="00EA166B">
        <w:t xml:space="preserve"> </w:t>
      </w:r>
      <w:r w:rsidR="007D7668" w:rsidRPr="00EA166B">
        <w:t xml:space="preserve">with two </w:t>
      </w:r>
      <w:r w:rsidR="002E05AD" w:rsidRPr="00EA166B">
        <w:t xml:space="preserve">grounding rods </w:t>
      </w:r>
      <w:r w:rsidR="00593BE9">
        <w:t xml:space="preserve">and the correct wire size </w:t>
      </w:r>
    </w:p>
    <w:p w14:paraId="3CFAC3C5" w14:textId="480845A6" w:rsidR="002968A2" w:rsidRPr="002968A2" w:rsidRDefault="002968A2" w:rsidP="002968A2">
      <w:pPr>
        <w:pStyle w:val="ListParagraph"/>
        <w:numPr>
          <w:ilvl w:val="0"/>
          <w:numId w:val="5"/>
        </w:numPr>
      </w:pPr>
      <w:r w:rsidRPr="002968A2">
        <w:t>Contractor shall replace the chilled water pump</w:t>
      </w:r>
      <w:r w:rsidR="002273C6">
        <w:t xml:space="preserve">, ensuring that the new pump </w:t>
      </w:r>
      <w:r w:rsidR="001D3A0B">
        <w:t xml:space="preserve">has the required </w:t>
      </w:r>
      <w:r w:rsidR="0057039A">
        <w:t xml:space="preserve">capability to supply </w:t>
      </w:r>
      <w:r w:rsidRPr="002968A2">
        <w:t xml:space="preserve">the new </w:t>
      </w:r>
      <w:r>
        <w:t>1</w:t>
      </w:r>
      <w:r w:rsidRPr="002968A2">
        <w:t xml:space="preserve">50-ton chiller </w:t>
      </w:r>
    </w:p>
    <w:p w14:paraId="2DD5E135" w14:textId="08C0F860" w:rsidR="00936732" w:rsidRDefault="00936732" w:rsidP="00936732">
      <w:pPr>
        <w:pStyle w:val="ListParagraph"/>
        <w:widowControl w:val="0"/>
        <w:numPr>
          <w:ilvl w:val="0"/>
          <w:numId w:val="5"/>
        </w:numPr>
        <w:autoSpaceDE w:val="0"/>
        <w:autoSpaceDN w:val="0"/>
        <w:spacing w:before="177" w:after="0" w:line="360" w:lineRule="auto"/>
        <w:ind w:right="123"/>
      </w:pPr>
      <w:r>
        <w:t>Contractor shall make any required modifications to the piping layout to ensure proper flow and connections to the new chiller, including resizing, re-routing, or replacing sections of piping as needed.</w:t>
      </w:r>
    </w:p>
    <w:p w14:paraId="012D6E19" w14:textId="708C18D7" w:rsidR="00936732" w:rsidRDefault="00936732" w:rsidP="00936732">
      <w:pPr>
        <w:pStyle w:val="ListParagraph"/>
        <w:widowControl w:val="0"/>
        <w:numPr>
          <w:ilvl w:val="0"/>
          <w:numId w:val="5"/>
        </w:numPr>
        <w:autoSpaceDE w:val="0"/>
        <w:autoSpaceDN w:val="0"/>
        <w:spacing w:before="177" w:after="0" w:line="360" w:lineRule="auto"/>
        <w:ind w:right="123"/>
      </w:pPr>
      <w:r>
        <w:t>Contractor shall install new electrical wiring, disconnects, and control panels as required for the new chiller and</w:t>
      </w:r>
      <w:r w:rsidR="00F575BC">
        <w:t xml:space="preserve"> pump</w:t>
      </w:r>
      <w:r>
        <w:t>. This includes integrating any new electrical components into the existing electrical system.</w:t>
      </w:r>
    </w:p>
    <w:p w14:paraId="46E55F44" w14:textId="021BC273" w:rsidR="00936732" w:rsidRDefault="00936732" w:rsidP="00936732">
      <w:pPr>
        <w:pStyle w:val="ListParagraph"/>
        <w:widowControl w:val="0"/>
        <w:numPr>
          <w:ilvl w:val="0"/>
          <w:numId w:val="5"/>
        </w:numPr>
        <w:autoSpaceDE w:val="0"/>
        <w:autoSpaceDN w:val="0"/>
        <w:spacing w:before="177" w:after="0" w:line="360" w:lineRule="auto"/>
        <w:ind w:right="123"/>
      </w:pPr>
      <w:r>
        <w:t>Contractor shall reuse existing electrical infrastructure where practicable, such as circuit breakers and wiring, if they are in good condition and compatible with the new chiller</w:t>
      </w:r>
      <w:r w:rsidR="00F575BC">
        <w:t xml:space="preserve"> and pump</w:t>
      </w:r>
      <w:r>
        <w:t>.</w:t>
      </w:r>
    </w:p>
    <w:p w14:paraId="688497A8" w14:textId="79F7477F" w:rsidR="00936732" w:rsidRDefault="00936732" w:rsidP="00936732">
      <w:pPr>
        <w:pStyle w:val="ListParagraph"/>
        <w:widowControl w:val="0"/>
        <w:numPr>
          <w:ilvl w:val="0"/>
          <w:numId w:val="5"/>
        </w:numPr>
        <w:autoSpaceDE w:val="0"/>
        <w:autoSpaceDN w:val="0"/>
        <w:spacing w:before="177" w:after="0" w:line="360" w:lineRule="auto"/>
        <w:ind w:right="123"/>
      </w:pPr>
      <w:r>
        <w:t xml:space="preserve">Contractor shall ensure that the new chiller and </w:t>
      </w:r>
      <w:r w:rsidR="00AD31C3">
        <w:t>pump</w:t>
      </w:r>
      <w:r>
        <w:t xml:space="preserve"> are integrated with the existing building management system (BMS) or control system. This includes reconfiguring or upgrading control systems as necessary to accommodate the new units.</w:t>
      </w:r>
    </w:p>
    <w:p w14:paraId="41BAF92C" w14:textId="1E7EC135" w:rsidR="00936732" w:rsidRDefault="00936732" w:rsidP="00936732">
      <w:pPr>
        <w:pStyle w:val="ListParagraph"/>
        <w:widowControl w:val="0"/>
        <w:numPr>
          <w:ilvl w:val="0"/>
          <w:numId w:val="5"/>
        </w:numPr>
        <w:autoSpaceDE w:val="0"/>
        <w:autoSpaceDN w:val="0"/>
        <w:spacing w:before="177" w:after="0" w:line="360" w:lineRule="auto"/>
        <w:ind w:right="123"/>
      </w:pPr>
      <w:r>
        <w:t>Contractor shall test and calibrate the control systems to ensure proper operation and compatibility with the new chiller.</w:t>
      </w:r>
    </w:p>
    <w:p w14:paraId="610E4AF3" w14:textId="3D596634" w:rsidR="00232C07" w:rsidRPr="00EA166B" w:rsidRDefault="00936732" w:rsidP="008E6A3D">
      <w:pPr>
        <w:pStyle w:val="ListParagraph"/>
        <w:widowControl w:val="0"/>
        <w:numPr>
          <w:ilvl w:val="0"/>
          <w:numId w:val="5"/>
        </w:numPr>
        <w:autoSpaceDE w:val="0"/>
        <w:autoSpaceDN w:val="0"/>
        <w:spacing w:before="177" w:after="0" w:line="360" w:lineRule="auto"/>
        <w:ind w:right="123"/>
      </w:pPr>
      <w:r>
        <w:t>Contractor shall conduct a full range of operational and load tests to ensure the new chille</w:t>
      </w:r>
      <w:r w:rsidR="00AD31C3">
        <w:t>r</w:t>
      </w:r>
      <w:r>
        <w:t xml:space="preserve"> and pump are functioning correctly and safely.</w:t>
      </w:r>
    </w:p>
    <w:p w14:paraId="5833495A" w14:textId="448497C2" w:rsidR="000F1572" w:rsidRPr="00EA166B" w:rsidRDefault="000F1572" w:rsidP="00D2028A">
      <w:pPr>
        <w:pStyle w:val="ListParagraph"/>
        <w:widowControl w:val="0"/>
        <w:numPr>
          <w:ilvl w:val="0"/>
          <w:numId w:val="5"/>
        </w:numPr>
        <w:autoSpaceDE w:val="0"/>
        <w:autoSpaceDN w:val="0"/>
        <w:spacing w:before="177" w:after="0" w:line="360" w:lineRule="auto"/>
        <w:ind w:right="123"/>
        <w:contextualSpacing w:val="0"/>
      </w:pPr>
      <w:r w:rsidRPr="00EA166B">
        <w:t xml:space="preserve">Contractors shall perform a leak check of the assembled systems. Contractor shall provide and insulate </w:t>
      </w:r>
      <w:r w:rsidR="008E6A3D">
        <w:t>any</w:t>
      </w:r>
      <w:r w:rsidRPr="00EA166B">
        <w:t xml:space="preserve"> new piping</w:t>
      </w:r>
    </w:p>
    <w:p w14:paraId="4291DC95" w14:textId="2DBED853" w:rsidR="000F1572" w:rsidRPr="00EA166B" w:rsidRDefault="000F1572" w:rsidP="00D2028A">
      <w:pPr>
        <w:pStyle w:val="ListParagraph"/>
        <w:widowControl w:val="0"/>
        <w:numPr>
          <w:ilvl w:val="0"/>
          <w:numId w:val="5"/>
        </w:numPr>
        <w:autoSpaceDE w:val="0"/>
        <w:autoSpaceDN w:val="0"/>
        <w:spacing w:before="177" w:after="0" w:line="360" w:lineRule="auto"/>
        <w:ind w:right="123"/>
        <w:contextualSpacing w:val="0"/>
      </w:pPr>
      <w:r w:rsidRPr="00EA166B">
        <w:t>Contractor shall provide factory start up and verify proper operation of the chiller and communication system.</w:t>
      </w:r>
    </w:p>
    <w:p w14:paraId="545F67B1" w14:textId="70C826A1" w:rsidR="00AA0A85" w:rsidRPr="00EA166B" w:rsidRDefault="000F1572" w:rsidP="00D2028A">
      <w:pPr>
        <w:pStyle w:val="ListParagraph"/>
        <w:numPr>
          <w:ilvl w:val="0"/>
          <w:numId w:val="5"/>
        </w:numPr>
        <w:spacing w:line="360" w:lineRule="auto"/>
      </w:pPr>
      <w:r w:rsidRPr="00EA166B">
        <w:t>Contractor shall work under this contract until this project is complete and fully functioning.</w:t>
      </w:r>
    </w:p>
    <w:p w14:paraId="7F7D3C60" w14:textId="000DE384" w:rsidR="00E72266" w:rsidRPr="00EA166B" w:rsidRDefault="00E72266" w:rsidP="00053E73">
      <w:pPr>
        <w:spacing w:line="360" w:lineRule="auto"/>
      </w:pPr>
    </w:p>
    <w:p w14:paraId="338D1389" w14:textId="0431965E" w:rsidR="00E6764B" w:rsidRPr="00EA166B" w:rsidRDefault="00E6764B" w:rsidP="000013B8">
      <w:pPr>
        <w:spacing w:line="360" w:lineRule="auto"/>
      </w:pPr>
      <w:r w:rsidRPr="00EA166B">
        <w:rPr>
          <w:b/>
          <w:bCs/>
        </w:rPr>
        <w:lastRenderedPageBreak/>
        <w:t xml:space="preserve">GENERAL: </w:t>
      </w:r>
      <w:r w:rsidRPr="00EA166B">
        <w:t>The project will be coordinated with the contractor by the CE Project Manager or Contracting Officer 48 hours before the actual work is to commence to minimize mission impact or deficiencies that may occur during the normal work week, Monday through Friday 7:00 a.m. to 5:00 p.m.</w:t>
      </w:r>
    </w:p>
    <w:p w14:paraId="7824CFC1" w14:textId="40CAAA1E" w:rsidR="00C3053C" w:rsidRPr="00EA166B" w:rsidRDefault="00C3053C" w:rsidP="000013B8">
      <w:pPr>
        <w:spacing w:line="360" w:lineRule="auto"/>
      </w:pPr>
      <w:r w:rsidRPr="00EA166B">
        <w:rPr>
          <w:b/>
          <w:bCs/>
        </w:rPr>
        <w:t>WARRANTIES:</w:t>
      </w:r>
      <w:r w:rsidRPr="00EA166B">
        <w:t xml:space="preserve"> Vendor shall provide a 5-year </w:t>
      </w:r>
      <w:r w:rsidR="007F1330" w:rsidRPr="00EA166B">
        <w:t xml:space="preserve">parts and </w:t>
      </w:r>
      <w:r w:rsidR="00F4244A" w:rsidRPr="00EA166B">
        <w:t xml:space="preserve">1- year </w:t>
      </w:r>
      <w:r w:rsidR="007F1330" w:rsidRPr="00EA166B">
        <w:t>labor</w:t>
      </w:r>
      <w:r w:rsidRPr="00EA166B">
        <w:t xml:space="preserve"> warranty to be included in the price to cover units, labor and installation warranty </w:t>
      </w:r>
    </w:p>
    <w:p w14:paraId="37430996" w14:textId="2963E2FF" w:rsidR="00C3053C" w:rsidRPr="00EA166B" w:rsidRDefault="00C3053C" w:rsidP="000013B8">
      <w:pPr>
        <w:spacing w:line="360" w:lineRule="auto"/>
      </w:pPr>
      <w:r w:rsidRPr="00EA166B">
        <w:rPr>
          <w:b/>
          <w:bCs/>
        </w:rPr>
        <w:t>LOCATION:</w:t>
      </w:r>
      <w:r w:rsidRPr="00EA166B">
        <w:t xml:space="preserve"> Project work is to be performed on </w:t>
      </w:r>
      <w:r w:rsidR="00F4244A" w:rsidRPr="00EA166B">
        <w:t>Fort Sam Houston</w:t>
      </w:r>
      <w:r w:rsidRPr="00EA166B">
        <w:t>. Project area is at Building</w:t>
      </w:r>
      <w:r w:rsidR="00F4244A" w:rsidRPr="00EA166B">
        <w:t xml:space="preserve"> 1029</w:t>
      </w:r>
      <w:r w:rsidRPr="00EA166B">
        <w:t>.</w:t>
      </w:r>
    </w:p>
    <w:p w14:paraId="6B1E1FE2" w14:textId="3979EAF5" w:rsidR="00902B20" w:rsidRPr="00EA166B" w:rsidRDefault="00C3053C" w:rsidP="000013B8">
      <w:pPr>
        <w:spacing w:line="360" w:lineRule="auto"/>
      </w:pPr>
      <w:r w:rsidRPr="00EA166B">
        <w:rPr>
          <w:b/>
          <w:bCs/>
        </w:rPr>
        <w:t>SITE VISIT:</w:t>
      </w:r>
      <w:r w:rsidRPr="00EA166B">
        <w:t xml:space="preserve"> The site visit shall address any existing conditions, verification of dimensions, questions and concerns. The </w:t>
      </w:r>
      <w:r w:rsidR="00677EE1" w:rsidRPr="00EA166B">
        <w:t>Contractor</w:t>
      </w:r>
      <w:r w:rsidRPr="00EA166B">
        <w:t xml:space="preserve"> shall be required to make his/her own field investigations to verify dimensions and other information shown on government furnished reference drawings. </w:t>
      </w:r>
    </w:p>
    <w:p w14:paraId="4633392C" w14:textId="77777777" w:rsidR="00E6764B" w:rsidRPr="00EA166B" w:rsidRDefault="00E6764B" w:rsidP="000013B8">
      <w:pPr>
        <w:spacing w:line="360" w:lineRule="auto"/>
        <w:rPr>
          <w:b/>
          <w:bCs/>
        </w:rPr>
      </w:pPr>
      <w:r w:rsidRPr="00EA166B">
        <w:rPr>
          <w:b/>
          <w:bCs/>
        </w:rPr>
        <w:t xml:space="preserve">GOVERNMENT FURNISHED SERVICES: </w:t>
      </w:r>
      <w:r w:rsidRPr="00EA166B">
        <w:t>The government will provide utilities (water and electricity) and emergency, fire, and security police response.</w:t>
      </w:r>
    </w:p>
    <w:p w14:paraId="362534FC" w14:textId="77777777" w:rsidR="00E6764B" w:rsidRPr="00EA166B" w:rsidRDefault="00E6764B" w:rsidP="000013B8">
      <w:pPr>
        <w:spacing w:line="360" w:lineRule="auto"/>
        <w:rPr>
          <w:b/>
          <w:bCs/>
        </w:rPr>
      </w:pPr>
      <w:r w:rsidRPr="00EA166B">
        <w:rPr>
          <w:b/>
          <w:bCs/>
        </w:rPr>
        <w:t xml:space="preserve">TRAFFIC REGULATIONS: </w:t>
      </w:r>
      <w:r w:rsidRPr="00EA166B">
        <w:t>Contractor employees shall comply with all base traffic regulations and are subject to random vehicle speed control checks. Contractor’s personnel cited for speeding on the installation may suffer loss of base driving privileges, debarment from the base, or other administrative action. The use of cell phones, except hands-free phones, is prohibited while driving on military installations in San Antonio, TX.</w:t>
      </w:r>
    </w:p>
    <w:p w14:paraId="4C6E85E2" w14:textId="77777777" w:rsidR="00E6764B" w:rsidRPr="00EA166B" w:rsidRDefault="00E6764B" w:rsidP="000013B8">
      <w:pPr>
        <w:spacing w:line="360" w:lineRule="auto"/>
      </w:pPr>
      <w:r w:rsidRPr="00EA166B">
        <w:rPr>
          <w:b/>
          <w:bCs/>
        </w:rPr>
        <w:t xml:space="preserve">HAZARDOUS AND/OR TOXIC MATERIALS: </w:t>
      </w:r>
      <w:r w:rsidRPr="00EA166B">
        <w:t xml:space="preserve">A hazardous material (HAZMAT) is one that poses a risk to the health and safety of the public, and/or the environment if not properly controlled during the handling, storage, manufacture, processing, packaging, use, disposal, or transportation. Hazardous materials may be elements or compounds, and can be found as gases, solids, liquids, or a hazardous material (HAZMAT) is one that poses a risk to the health and safety of the public, and/or the environment. Hazardous chemicals are defined under Sec. 1910.1200 (c) of Title 29 of the Code of Federal Regulation. Contractor shall identify and report HAZMAT usage to the HAZMAT Pharmacy according to </w:t>
      </w:r>
      <w:r w:rsidRPr="00EA166B">
        <w:lastRenderedPageBreak/>
        <w:t>local procedures. All HAZMAT brought to the job site shall require the contractor to fill out an AF Form 3952 for each item for submission to the Hazardous Material Pharmacy. Additionally, the contractor is required to submit Material Safety Data Sheets (MSDS) as directed by the clause entitled Hazardous Material Identification and Material Safety Data (FAR 52.223-3). The Contractor shall submit a monthly actual usage report of all hazardous/toxic materials brought onto the base during the preceding month to the HAZMAT Pharmacy (IAW AFI 32-7086, Hazardous Material Management) no later than the 5th calendar date of each month.</w:t>
      </w:r>
    </w:p>
    <w:p w14:paraId="3E7C0C0B" w14:textId="7536EFFD" w:rsidR="00E6764B" w:rsidRPr="00EA166B" w:rsidRDefault="00E6764B" w:rsidP="000013B8">
      <w:pPr>
        <w:spacing w:line="360" w:lineRule="auto"/>
        <w:rPr>
          <w:b/>
          <w:bCs/>
        </w:rPr>
      </w:pPr>
      <w:r w:rsidRPr="00EA166B">
        <w:rPr>
          <w:b/>
          <w:bCs/>
        </w:rPr>
        <w:t xml:space="preserve">SITE CONDITIONS: </w:t>
      </w:r>
      <w:r w:rsidRPr="00EA166B">
        <w:t>The Contractor shall furnish and maintain adequate barricades, and warning signs, at the job site. The contractor shall clean up debris daily.</w:t>
      </w:r>
    </w:p>
    <w:p w14:paraId="37E6E6B3" w14:textId="77777777" w:rsidR="00E6764B" w:rsidRPr="00EA166B" w:rsidRDefault="00E6764B" w:rsidP="000013B8">
      <w:pPr>
        <w:spacing w:line="360" w:lineRule="auto"/>
        <w:rPr>
          <w:b/>
          <w:bCs/>
        </w:rPr>
      </w:pPr>
      <w:r w:rsidRPr="00EA166B">
        <w:rPr>
          <w:b/>
          <w:bCs/>
        </w:rPr>
        <w:t xml:space="preserve">CODES AND REGULATIONS: </w:t>
      </w:r>
      <w:r w:rsidRPr="00EA166B">
        <w:t xml:space="preserve">All work shall be accomplished in accordance with the CEO Contract Specifications, applicable Uniform Building Codes, Air Force Base Regulations, and OSHA Requirements </w:t>
      </w:r>
    </w:p>
    <w:p w14:paraId="0C34D95C" w14:textId="383B6FCB" w:rsidR="00E6764B" w:rsidRPr="00EA166B" w:rsidRDefault="00E6764B" w:rsidP="000013B8">
      <w:pPr>
        <w:spacing w:line="360" w:lineRule="auto"/>
        <w:rPr>
          <w:b/>
          <w:bCs/>
        </w:rPr>
      </w:pPr>
      <w:r w:rsidRPr="00EA166B">
        <w:rPr>
          <w:b/>
          <w:bCs/>
        </w:rPr>
        <w:t xml:space="preserve">INSPECTION AND ACCEPTANCE: </w:t>
      </w:r>
      <w:r w:rsidRPr="00EA166B">
        <w:t>A final inspection of completed work will be conducted by the project manager, contractor and designated 502 CES personnel. Discrepancies identified during inspections shall be corrected prior to final payment.</w:t>
      </w:r>
    </w:p>
    <w:p w14:paraId="52F0200B" w14:textId="706594C2" w:rsidR="00E6764B" w:rsidRPr="00EA166B" w:rsidRDefault="00E6764B" w:rsidP="000013B8">
      <w:pPr>
        <w:spacing w:line="360" w:lineRule="auto"/>
      </w:pPr>
      <w:r w:rsidRPr="00EA166B">
        <w:rPr>
          <w:b/>
          <w:bCs/>
        </w:rPr>
        <w:t xml:space="preserve">HOURS OF WORK: </w:t>
      </w:r>
      <w:r w:rsidRPr="00EA166B">
        <w:t>Normal duty hours are from 7:00 Am to 5:00 PM, Monday through Friday, except on government holidays (if any during work week). Contractor should coordinate work with 502d CES Project Manager Justin Bonds 210-748-5989 or Victor Reyna 210-831- 1150 or Leo Garcia 210-414-8617</w:t>
      </w:r>
      <w:r w:rsidR="00607E8E" w:rsidRPr="00EA166B">
        <w:t xml:space="preserve"> </w:t>
      </w:r>
      <w:r w:rsidRPr="00EA166B">
        <w:t>your government project Representatives.</w:t>
      </w:r>
    </w:p>
    <w:p w14:paraId="610A242E" w14:textId="2B6963CB" w:rsidR="00E6764B" w:rsidRPr="00EA166B" w:rsidRDefault="00E6764B" w:rsidP="000013B8">
      <w:pPr>
        <w:spacing w:line="360" w:lineRule="auto"/>
      </w:pPr>
      <w:r w:rsidRPr="00EA166B">
        <w:rPr>
          <w:b/>
          <w:bCs/>
        </w:rPr>
        <w:t xml:space="preserve">PERIOD OF PERFORMANCE: </w:t>
      </w:r>
      <w:r w:rsidRPr="00EA166B">
        <w:t>At least a 10-day notice is necessary for government coordination. The performance period is estimated to be completed</w:t>
      </w:r>
      <w:r w:rsidR="001F0A10" w:rsidRPr="00EA166B">
        <w:t xml:space="preserve"> 30</w:t>
      </w:r>
      <w:r w:rsidRPr="00EA166B">
        <w:t xml:space="preserve"> calendar days.</w:t>
      </w:r>
    </w:p>
    <w:p w14:paraId="5D1ADEE9" w14:textId="77777777" w:rsidR="00E6764B" w:rsidRPr="00EA166B" w:rsidRDefault="00E6764B" w:rsidP="000013B8">
      <w:pPr>
        <w:spacing w:line="360" w:lineRule="auto"/>
        <w:rPr>
          <w:b/>
          <w:bCs/>
        </w:rPr>
      </w:pPr>
      <w:r w:rsidRPr="00EA166B">
        <w:rPr>
          <w:b/>
          <w:bCs/>
        </w:rPr>
        <w:t xml:space="preserve">CLEAN-UP: </w:t>
      </w:r>
      <w:r w:rsidRPr="00EA166B">
        <w:t xml:space="preserve">At the end of each working day, the Contractor shall clean up the work site by removing all debris. Clean up of the work site shall include the repair area(s), stage area(s), parking and eating area(s) and any other area(s), affected by the repair process. Any dirt or </w:t>
      </w:r>
      <w:r w:rsidRPr="00EA166B">
        <w:lastRenderedPageBreak/>
        <w:t>mud tracked on the any base Street, parking area, sidewalk, patio, driveway, or building shall be cleaned daily.</w:t>
      </w:r>
    </w:p>
    <w:p w14:paraId="6AE6878E" w14:textId="77777777" w:rsidR="00E6764B" w:rsidRPr="00EA166B" w:rsidRDefault="00E6764B" w:rsidP="000013B8">
      <w:pPr>
        <w:spacing w:line="360" w:lineRule="auto"/>
        <w:rPr>
          <w:b/>
          <w:bCs/>
        </w:rPr>
      </w:pPr>
      <w:r w:rsidRPr="00EA166B">
        <w:rPr>
          <w:b/>
          <w:bCs/>
        </w:rPr>
        <w:t xml:space="preserve">CONTRACTOR FURNISHED SERVICES: </w:t>
      </w:r>
      <w:r w:rsidRPr="00EA166B">
        <w:t>All required tools, parts, materials, and supplies shall be supplied by the contractor and should be on hand before beginning work.</w:t>
      </w:r>
    </w:p>
    <w:p w14:paraId="01839AC2" w14:textId="28EB368B" w:rsidR="00B81585" w:rsidRPr="00EA166B" w:rsidRDefault="00E6764B" w:rsidP="000013B8">
      <w:pPr>
        <w:spacing w:line="360" w:lineRule="auto"/>
        <w:rPr>
          <w:b/>
          <w:bCs/>
        </w:rPr>
      </w:pPr>
      <w:r w:rsidRPr="00EA166B">
        <w:rPr>
          <w:b/>
          <w:bCs/>
        </w:rPr>
        <w:t xml:space="preserve">CONTRACTOR: </w:t>
      </w:r>
      <w:r w:rsidRPr="00EA166B">
        <w:t>All Contractor generated refuse, and waste shall be stored in a waste container provided by the Contractor and hauled from the project site to a disposal area to be selected by the Contractor and shall be located outside the physical boundaries of the project. Refuse disposal shall comply with the current disposal environmental requirements. The work site shall be kept neat, orderly and safe for workmen always. On-site dumpsters, if furnished by the Contractor, shall be coordinated with CE Project Manager. All manifests shall be obtained prior to the transportation of refuse off-site.</w:t>
      </w:r>
    </w:p>
    <w:sectPr w:rsidR="00B81585" w:rsidRPr="00EA166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CAD5D" w14:textId="77777777" w:rsidR="00F16E6F" w:rsidRDefault="00F16E6F" w:rsidP="004A24D8">
      <w:pPr>
        <w:spacing w:after="0" w:line="240" w:lineRule="auto"/>
      </w:pPr>
      <w:r>
        <w:separator/>
      </w:r>
    </w:p>
  </w:endnote>
  <w:endnote w:type="continuationSeparator" w:id="0">
    <w:p w14:paraId="2B1C0841" w14:textId="77777777" w:rsidR="00F16E6F" w:rsidRDefault="00F16E6F" w:rsidP="004A2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856326"/>
      <w:docPartObj>
        <w:docPartGallery w:val="Page Numbers (Bottom of Page)"/>
        <w:docPartUnique/>
      </w:docPartObj>
    </w:sdtPr>
    <w:sdtEndPr>
      <w:rPr>
        <w:noProof/>
      </w:rPr>
    </w:sdtEndPr>
    <w:sdtContent>
      <w:p w14:paraId="4A50F916" w14:textId="32A6641F" w:rsidR="005D41EC" w:rsidRDefault="005D41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17F959" w14:textId="3F89EFD0" w:rsidR="00F04779" w:rsidRDefault="00F04779">
    <w:r>
      <w:t>05/01/2025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60AED" w14:textId="77777777" w:rsidR="00F16E6F" w:rsidRDefault="00F16E6F" w:rsidP="004A24D8">
      <w:pPr>
        <w:spacing w:after="0" w:line="240" w:lineRule="auto"/>
      </w:pPr>
      <w:r>
        <w:separator/>
      </w:r>
    </w:p>
  </w:footnote>
  <w:footnote w:type="continuationSeparator" w:id="0">
    <w:p w14:paraId="40FFBDE5" w14:textId="77777777" w:rsidR="00F16E6F" w:rsidRDefault="00F16E6F" w:rsidP="004A24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02FD"/>
    <w:multiLevelType w:val="hybridMultilevel"/>
    <w:tmpl w:val="D082A1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F96DE1"/>
    <w:multiLevelType w:val="hybridMultilevel"/>
    <w:tmpl w:val="2AD47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5B0E36"/>
    <w:multiLevelType w:val="hybridMultilevel"/>
    <w:tmpl w:val="1E808AE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30D46EE9"/>
    <w:multiLevelType w:val="hybridMultilevel"/>
    <w:tmpl w:val="6C92A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270664"/>
    <w:multiLevelType w:val="hybridMultilevel"/>
    <w:tmpl w:val="B0005D76"/>
    <w:lvl w:ilvl="0" w:tplc="04090001">
      <w:start w:val="1"/>
      <w:numFmt w:val="bullet"/>
      <w:lvlText w:val=""/>
      <w:lvlJc w:val="left"/>
      <w:pPr>
        <w:ind w:left="720" w:hanging="360"/>
      </w:pPr>
      <w:rPr>
        <w:rFonts w:ascii="Symbol" w:hAnsi="Symbol" w:hint="default"/>
      </w:rPr>
    </w:lvl>
    <w:lvl w:ilvl="1" w:tplc="E9504A6E">
      <w:numFmt w:val="bullet"/>
      <w:lvlText w:val="•"/>
      <w:lvlJc w:val="left"/>
      <w:pPr>
        <w:ind w:left="1800" w:hanging="720"/>
      </w:pPr>
      <w:rPr>
        <w:rFonts w:ascii="Aptos Display" w:eastAsiaTheme="minorHAnsi" w:hAnsi="Aptos Display"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507904">
    <w:abstractNumId w:val="0"/>
  </w:num>
  <w:num w:numId="2" w16cid:durableId="231233148">
    <w:abstractNumId w:val="2"/>
  </w:num>
  <w:num w:numId="3" w16cid:durableId="1625188343">
    <w:abstractNumId w:val="4"/>
  </w:num>
  <w:num w:numId="4" w16cid:durableId="428701181">
    <w:abstractNumId w:val="3"/>
  </w:num>
  <w:num w:numId="5" w16cid:durableId="1620917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38"/>
    <w:rsid w:val="000013B8"/>
    <w:rsid w:val="000057DA"/>
    <w:rsid w:val="0001742D"/>
    <w:rsid w:val="00017B7D"/>
    <w:rsid w:val="00020828"/>
    <w:rsid w:val="00024B00"/>
    <w:rsid w:val="000333D1"/>
    <w:rsid w:val="00037711"/>
    <w:rsid w:val="00041021"/>
    <w:rsid w:val="00053D04"/>
    <w:rsid w:val="00053E73"/>
    <w:rsid w:val="0006699B"/>
    <w:rsid w:val="00072C24"/>
    <w:rsid w:val="00073969"/>
    <w:rsid w:val="000859AF"/>
    <w:rsid w:val="000A186D"/>
    <w:rsid w:val="000A46E3"/>
    <w:rsid w:val="000B11A2"/>
    <w:rsid w:val="000B21E3"/>
    <w:rsid w:val="000C3C09"/>
    <w:rsid w:val="000C4431"/>
    <w:rsid w:val="000C7A5D"/>
    <w:rsid w:val="000D6510"/>
    <w:rsid w:val="000E485D"/>
    <w:rsid w:val="000E7CD9"/>
    <w:rsid w:val="000F1572"/>
    <w:rsid w:val="00100554"/>
    <w:rsid w:val="001113BD"/>
    <w:rsid w:val="00112AA9"/>
    <w:rsid w:val="00112ED2"/>
    <w:rsid w:val="0012442E"/>
    <w:rsid w:val="00124F9E"/>
    <w:rsid w:val="00126637"/>
    <w:rsid w:val="001346FB"/>
    <w:rsid w:val="0013707E"/>
    <w:rsid w:val="0013769D"/>
    <w:rsid w:val="00147911"/>
    <w:rsid w:val="00151E11"/>
    <w:rsid w:val="00161D51"/>
    <w:rsid w:val="00162DBE"/>
    <w:rsid w:val="00165475"/>
    <w:rsid w:val="00176326"/>
    <w:rsid w:val="0018108E"/>
    <w:rsid w:val="00181143"/>
    <w:rsid w:val="00181857"/>
    <w:rsid w:val="001818B3"/>
    <w:rsid w:val="00191BBE"/>
    <w:rsid w:val="001A174F"/>
    <w:rsid w:val="001B5410"/>
    <w:rsid w:val="001B62E0"/>
    <w:rsid w:val="001C02F9"/>
    <w:rsid w:val="001C1111"/>
    <w:rsid w:val="001C2A32"/>
    <w:rsid w:val="001C5D9B"/>
    <w:rsid w:val="001D196D"/>
    <w:rsid w:val="001D2DFD"/>
    <w:rsid w:val="001D3A0B"/>
    <w:rsid w:val="001E063C"/>
    <w:rsid w:val="001F0A10"/>
    <w:rsid w:val="001F2CEA"/>
    <w:rsid w:val="001F4AA6"/>
    <w:rsid w:val="001F59AC"/>
    <w:rsid w:val="00211C5B"/>
    <w:rsid w:val="0021650A"/>
    <w:rsid w:val="00222F2B"/>
    <w:rsid w:val="00224E7D"/>
    <w:rsid w:val="002273C6"/>
    <w:rsid w:val="0023253E"/>
    <w:rsid w:val="00232C07"/>
    <w:rsid w:val="00235371"/>
    <w:rsid w:val="00245BDD"/>
    <w:rsid w:val="00247C4D"/>
    <w:rsid w:val="00255A72"/>
    <w:rsid w:val="00257DE0"/>
    <w:rsid w:val="0027021F"/>
    <w:rsid w:val="002716C6"/>
    <w:rsid w:val="002721D9"/>
    <w:rsid w:val="00275692"/>
    <w:rsid w:val="002803FB"/>
    <w:rsid w:val="00287AD5"/>
    <w:rsid w:val="0029171B"/>
    <w:rsid w:val="00293188"/>
    <w:rsid w:val="002968A2"/>
    <w:rsid w:val="002A2AC7"/>
    <w:rsid w:val="002A698D"/>
    <w:rsid w:val="002A751E"/>
    <w:rsid w:val="002B64B2"/>
    <w:rsid w:val="002D04FE"/>
    <w:rsid w:val="002E05AD"/>
    <w:rsid w:val="002E4982"/>
    <w:rsid w:val="002E7090"/>
    <w:rsid w:val="003218EC"/>
    <w:rsid w:val="003253E8"/>
    <w:rsid w:val="00332CAE"/>
    <w:rsid w:val="00335F77"/>
    <w:rsid w:val="00340CFC"/>
    <w:rsid w:val="003441DD"/>
    <w:rsid w:val="00344A6B"/>
    <w:rsid w:val="00345E9A"/>
    <w:rsid w:val="003548E8"/>
    <w:rsid w:val="00361549"/>
    <w:rsid w:val="003757E9"/>
    <w:rsid w:val="00394452"/>
    <w:rsid w:val="0039757E"/>
    <w:rsid w:val="00397638"/>
    <w:rsid w:val="003B3511"/>
    <w:rsid w:val="003C0F5E"/>
    <w:rsid w:val="003D360C"/>
    <w:rsid w:val="003D381C"/>
    <w:rsid w:val="003D460A"/>
    <w:rsid w:val="003D5F9C"/>
    <w:rsid w:val="003D779F"/>
    <w:rsid w:val="003E7D52"/>
    <w:rsid w:val="00400073"/>
    <w:rsid w:val="00403FF7"/>
    <w:rsid w:val="00410093"/>
    <w:rsid w:val="004101E2"/>
    <w:rsid w:val="00410D2B"/>
    <w:rsid w:val="0041299B"/>
    <w:rsid w:val="00413F1E"/>
    <w:rsid w:val="00421447"/>
    <w:rsid w:val="00435620"/>
    <w:rsid w:val="00436400"/>
    <w:rsid w:val="004367F9"/>
    <w:rsid w:val="00441DD9"/>
    <w:rsid w:val="00443970"/>
    <w:rsid w:val="00454AF6"/>
    <w:rsid w:val="00472308"/>
    <w:rsid w:val="00474944"/>
    <w:rsid w:val="00484410"/>
    <w:rsid w:val="004A24D8"/>
    <w:rsid w:val="004A2690"/>
    <w:rsid w:val="004A2EF8"/>
    <w:rsid w:val="004C15DB"/>
    <w:rsid w:val="004C15DC"/>
    <w:rsid w:val="004C7995"/>
    <w:rsid w:val="004D577F"/>
    <w:rsid w:val="004D7192"/>
    <w:rsid w:val="004E22AC"/>
    <w:rsid w:val="004E3349"/>
    <w:rsid w:val="004F57AB"/>
    <w:rsid w:val="004F78BD"/>
    <w:rsid w:val="005007EC"/>
    <w:rsid w:val="00503CF8"/>
    <w:rsid w:val="00524A2E"/>
    <w:rsid w:val="005264D9"/>
    <w:rsid w:val="005272CF"/>
    <w:rsid w:val="005419DE"/>
    <w:rsid w:val="0054620C"/>
    <w:rsid w:val="00550DF6"/>
    <w:rsid w:val="00561BBD"/>
    <w:rsid w:val="0057039A"/>
    <w:rsid w:val="005830B0"/>
    <w:rsid w:val="00587D1D"/>
    <w:rsid w:val="00593BE9"/>
    <w:rsid w:val="00594214"/>
    <w:rsid w:val="005A432A"/>
    <w:rsid w:val="005A5982"/>
    <w:rsid w:val="005B5DA7"/>
    <w:rsid w:val="005C0F02"/>
    <w:rsid w:val="005D1083"/>
    <w:rsid w:val="005D41EC"/>
    <w:rsid w:val="005E3669"/>
    <w:rsid w:val="005E55D9"/>
    <w:rsid w:val="005F6F1E"/>
    <w:rsid w:val="00603F57"/>
    <w:rsid w:val="006061CD"/>
    <w:rsid w:val="00607E8E"/>
    <w:rsid w:val="006155A0"/>
    <w:rsid w:val="0062099D"/>
    <w:rsid w:val="00625818"/>
    <w:rsid w:val="0063780B"/>
    <w:rsid w:val="006523F1"/>
    <w:rsid w:val="00653B59"/>
    <w:rsid w:val="006717F2"/>
    <w:rsid w:val="00672293"/>
    <w:rsid w:val="00672BE5"/>
    <w:rsid w:val="00674265"/>
    <w:rsid w:val="00677EE1"/>
    <w:rsid w:val="00681C65"/>
    <w:rsid w:val="006824D8"/>
    <w:rsid w:val="00684180"/>
    <w:rsid w:val="00684D9D"/>
    <w:rsid w:val="006920CB"/>
    <w:rsid w:val="006934DA"/>
    <w:rsid w:val="006A0C7E"/>
    <w:rsid w:val="006B438F"/>
    <w:rsid w:val="006C00F0"/>
    <w:rsid w:val="006C1916"/>
    <w:rsid w:val="006C4B84"/>
    <w:rsid w:val="006C4F56"/>
    <w:rsid w:val="006E7A0D"/>
    <w:rsid w:val="007039B2"/>
    <w:rsid w:val="00705633"/>
    <w:rsid w:val="00715C72"/>
    <w:rsid w:val="00717620"/>
    <w:rsid w:val="007225AB"/>
    <w:rsid w:val="007457A0"/>
    <w:rsid w:val="00751993"/>
    <w:rsid w:val="00755691"/>
    <w:rsid w:val="00760B9A"/>
    <w:rsid w:val="00766041"/>
    <w:rsid w:val="007777FC"/>
    <w:rsid w:val="007923A2"/>
    <w:rsid w:val="007958A6"/>
    <w:rsid w:val="007A0429"/>
    <w:rsid w:val="007A2817"/>
    <w:rsid w:val="007A3BA5"/>
    <w:rsid w:val="007C080D"/>
    <w:rsid w:val="007C236F"/>
    <w:rsid w:val="007D5331"/>
    <w:rsid w:val="007D7668"/>
    <w:rsid w:val="007E6C53"/>
    <w:rsid w:val="007E722A"/>
    <w:rsid w:val="007F1330"/>
    <w:rsid w:val="007F21C4"/>
    <w:rsid w:val="007F331B"/>
    <w:rsid w:val="00815FD0"/>
    <w:rsid w:val="008209B3"/>
    <w:rsid w:val="008229F6"/>
    <w:rsid w:val="00832895"/>
    <w:rsid w:val="00835A9C"/>
    <w:rsid w:val="00835EED"/>
    <w:rsid w:val="00836FD8"/>
    <w:rsid w:val="008600C2"/>
    <w:rsid w:val="0086064B"/>
    <w:rsid w:val="008718F1"/>
    <w:rsid w:val="00871DE6"/>
    <w:rsid w:val="008A5925"/>
    <w:rsid w:val="008B6B1C"/>
    <w:rsid w:val="008E6A3D"/>
    <w:rsid w:val="008F3AE2"/>
    <w:rsid w:val="008F71B3"/>
    <w:rsid w:val="008F7665"/>
    <w:rsid w:val="00902B20"/>
    <w:rsid w:val="0090338A"/>
    <w:rsid w:val="0090544C"/>
    <w:rsid w:val="00920B8B"/>
    <w:rsid w:val="00924D3D"/>
    <w:rsid w:val="009304B1"/>
    <w:rsid w:val="00936732"/>
    <w:rsid w:val="00951AC7"/>
    <w:rsid w:val="00954E84"/>
    <w:rsid w:val="00957E73"/>
    <w:rsid w:val="00964A67"/>
    <w:rsid w:val="00971A98"/>
    <w:rsid w:val="0098239E"/>
    <w:rsid w:val="009823B4"/>
    <w:rsid w:val="00991087"/>
    <w:rsid w:val="00995E55"/>
    <w:rsid w:val="009A35F8"/>
    <w:rsid w:val="009A50A9"/>
    <w:rsid w:val="009B0A99"/>
    <w:rsid w:val="009B0D0A"/>
    <w:rsid w:val="009B0DB1"/>
    <w:rsid w:val="009B4A1A"/>
    <w:rsid w:val="009C1052"/>
    <w:rsid w:val="009D0095"/>
    <w:rsid w:val="009E0FDE"/>
    <w:rsid w:val="009E6A5A"/>
    <w:rsid w:val="009F0C2B"/>
    <w:rsid w:val="009F1FBE"/>
    <w:rsid w:val="009F2092"/>
    <w:rsid w:val="009F4E8A"/>
    <w:rsid w:val="00A0207A"/>
    <w:rsid w:val="00A15BEF"/>
    <w:rsid w:val="00A17496"/>
    <w:rsid w:val="00A21623"/>
    <w:rsid w:val="00A459BC"/>
    <w:rsid w:val="00A46F63"/>
    <w:rsid w:val="00A529BD"/>
    <w:rsid w:val="00A52A2C"/>
    <w:rsid w:val="00A570DB"/>
    <w:rsid w:val="00A6180C"/>
    <w:rsid w:val="00A70BCD"/>
    <w:rsid w:val="00A72C71"/>
    <w:rsid w:val="00A74834"/>
    <w:rsid w:val="00A75B1C"/>
    <w:rsid w:val="00A925ED"/>
    <w:rsid w:val="00A94A3F"/>
    <w:rsid w:val="00AA0A85"/>
    <w:rsid w:val="00AA0EB1"/>
    <w:rsid w:val="00AA2CE2"/>
    <w:rsid w:val="00AA45F9"/>
    <w:rsid w:val="00AD31C3"/>
    <w:rsid w:val="00AD5AE3"/>
    <w:rsid w:val="00AD69AC"/>
    <w:rsid w:val="00AD7BC0"/>
    <w:rsid w:val="00AF0450"/>
    <w:rsid w:val="00B021E0"/>
    <w:rsid w:val="00B0428F"/>
    <w:rsid w:val="00B10937"/>
    <w:rsid w:val="00B20783"/>
    <w:rsid w:val="00B237BF"/>
    <w:rsid w:val="00B3021D"/>
    <w:rsid w:val="00B31257"/>
    <w:rsid w:val="00B35BDF"/>
    <w:rsid w:val="00B40804"/>
    <w:rsid w:val="00B54355"/>
    <w:rsid w:val="00B617B8"/>
    <w:rsid w:val="00B81585"/>
    <w:rsid w:val="00BA3430"/>
    <w:rsid w:val="00BA764A"/>
    <w:rsid w:val="00BC79D0"/>
    <w:rsid w:val="00BD1BED"/>
    <w:rsid w:val="00BD1C3B"/>
    <w:rsid w:val="00BD42F0"/>
    <w:rsid w:val="00BD5787"/>
    <w:rsid w:val="00BE5599"/>
    <w:rsid w:val="00BE57D7"/>
    <w:rsid w:val="00BF68BD"/>
    <w:rsid w:val="00C00C66"/>
    <w:rsid w:val="00C012DD"/>
    <w:rsid w:val="00C03133"/>
    <w:rsid w:val="00C03D36"/>
    <w:rsid w:val="00C056A7"/>
    <w:rsid w:val="00C12646"/>
    <w:rsid w:val="00C3053C"/>
    <w:rsid w:val="00C34954"/>
    <w:rsid w:val="00C54E63"/>
    <w:rsid w:val="00C56E74"/>
    <w:rsid w:val="00C577AD"/>
    <w:rsid w:val="00C61A88"/>
    <w:rsid w:val="00C70208"/>
    <w:rsid w:val="00C80A7D"/>
    <w:rsid w:val="00C83E00"/>
    <w:rsid w:val="00C96F91"/>
    <w:rsid w:val="00CA4B15"/>
    <w:rsid w:val="00CA6B3D"/>
    <w:rsid w:val="00CB4619"/>
    <w:rsid w:val="00CB6A48"/>
    <w:rsid w:val="00CC0040"/>
    <w:rsid w:val="00CC2533"/>
    <w:rsid w:val="00CE42A8"/>
    <w:rsid w:val="00CF0A83"/>
    <w:rsid w:val="00CF4B42"/>
    <w:rsid w:val="00D0054C"/>
    <w:rsid w:val="00D10068"/>
    <w:rsid w:val="00D1768A"/>
    <w:rsid w:val="00D2028A"/>
    <w:rsid w:val="00D21103"/>
    <w:rsid w:val="00D21BFC"/>
    <w:rsid w:val="00D21E60"/>
    <w:rsid w:val="00D25C4B"/>
    <w:rsid w:val="00D261AD"/>
    <w:rsid w:val="00D274CC"/>
    <w:rsid w:val="00D31D25"/>
    <w:rsid w:val="00D4294C"/>
    <w:rsid w:val="00D51558"/>
    <w:rsid w:val="00D54D11"/>
    <w:rsid w:val="00D57327"/>
    <w:rsid w:val="00D833E1"/>
    <w:rsid w:val="00D952E7"/>
    <w:rsid w:val="00DB3F2C"/>
    <w:rsid w:val="00DB5D20"/>
    <w:rsid w:val="00DB7219"/>
    <w:rsid w:val="00DC07B0"/>
    <w:rsid w:val="00DC3B5D"/>
    <w:rsid w:val="00DC495B"/>
    <w:rsid w:val="00DD17EA"/>
    <w:rsid w:val="00DD3E83"/>
    <w:rsid w:val="00DE2931"/>
    <w:rsid w:val="00DE34B3"/>
    <w:rsid w:val="00DF0AAE"/>
    <w:rsid w:val="00DF5947"/>
    <w:rsid w:val="00DF73BF"/>
    <w:rsid w:val="00E0245D"/>
    <w:rsid w:val="00E1291A"/>
    <w:rsid w:val="00E32856"/>
    <w:rsid w:val="00E400EB"/>
    <w:rsid w:val="00E420D9"/>
    <w:rsid w:val="00E452CC"/>
    <w:rsid w:val="00E50BEF"/>
    <w:rsid w:val="00E574FE"/>
    <w:rsid w:val="00E6237F"/>
    <w:rsid w:val="00E635B7"/>
    <w:rsid w:val="00E6764B"/>
    <w:rsid w:val="00E72266"/>
    <w:rsid w:val="00E74814"/>
    <w:rsid w:val="00E82E7B"/>
    <w:rsid w:val="00E9068A"/>
    <w:rsid w:val="00E90CB1"/>
    <w:rsid w:val="00E949B4"/>
    <w:rsid w:val="00EA166B"/>
    <w:rsid w:val="00EA3D3E"/>
    <w:rsid w:val="00EC6581"/>
    <w:rsid w:val="00ED0E3B"/>
    <w:rsid w:val="00ED3F4D"/>
    <w:rsid w:val="00ED40AD"/>
    <w:rsid w:val="00EE1808"/>
    <w:rsid w:val="00EE7EB4"/>
    <w:rsid w:val="00F04779"/>
    <w:rsid w:val="00F04FDC"/>
    <w:rsid w:val="00F133F5"/>
    <w:rsid w:val="00F16E6F"/>
    <w:rsid w:val="00F26F61"/>
    <w:rsid w:val="00F2728D"/>
    <w:rsid w:val="00F3302B"/>
    <w:rsid w:val="00F35467"/>
    <w:rsid w:val="00F4244A"/>
    <w:rsid w:val="00F439E1"/>
    <w:rsid w:val="00F446F4"/>
    <w:rsid w:val="00F54C8E"/>
    <w:rsid w:val="00F575BC"/>
    <w:rsid w:val="00F6168E"/>
    <w:rsid w:val="00F6661F"/>
    <w:rsid w:val="00F67AD3"/>
    <w:rsid w:val="00F82C37"/>
    <w:rsid w:val="00F921F7"/>
    <w:rsid w:val="00F928C4"/>
    <w:rsid w:val="00FB0C5C"/>
    <w:rsid w:val="00FB5C43"/>
    <w:rsid w:val="00FD0BA1"/>
    <w:rsid w:val="00FD19D7"/>
    <w:rsid w:val="00FD340C"/>
    <w:rsid w:val="00FF5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14A8C"/>
  <w15:chartTrackingRefBased/>
  <w15:docId w15:val="{486450BF-BB6B-410E-8035-FBDEA16DC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38"/>
    <w:rPr>
      <w:rFonts w:eastAsiaTheme="majorEastAsia" w:cstheme="majorBidi"/>
      <w:color w:val="272727" w:themeColor="text1" w:themeTint="D8"/>
    </w:rPr>
  </w:style>
  <w:style w:type="paragraph" w:styleId="Title">
    <w:name w:val="Title"/>
    <w:basedOn w:val="Normal"/>
    <w:next w:val="Normal"/>
    <w:link w:val="TitleChar"/>
    <w:uiPriority w:val="10"/>
    <w:qFormat/>
    <w:rsid w:val="00397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38"/>
    <w:pPr>
      <w:spacing w:before="160"/>
      <w:jc w:val="center"/>
    </w:pPr>
    <w:rPr>
      <w:i/>
      <w:iCs/>
      <w:color w:val="404040" w:themeColor="text1" w:themeTint="BF"/>
    </w:rPr>
  </w:style>
  <w:style w:type="character" w:customStyle="1" w:styleId="QuoteChar">
    <w:name w:val="Quote Char"/>
    <w:basedOn w:val="DefaultParagraphFont"/>
    <w:link w:val="Quote"/>
    <w:uiPriority w:val="29"/>
    <w:rsid w:val="00397638"/>
    <w:rPr>
      <w:i/>
      <w:iCs/>
      <w:color w:val="404040" w:themeColor="text1" w:themeTint="BF"/>
    </w:rPr>
  </w:style>
  <w:style w:type="paragraph" w:styleId="ListParagraph">
    <w:name w:val="List Paragraph"/>
    <w:basedOn w:val="Normal"/>
    <w:uiPriority w:val="1"/>
    <w:qFormat/>
    <w:rsid w:val="00397638"/>
    <w:pPr>
      <w:ind w:left="720"/>
      <w:contextualSpacing/>
    </w:pPr>
  </w:style>
  <w:style w:type="character" w:styleId="IntenseEmphasis">
    <w:name w:val="Intense Emphasis"/>
    <w:basedOn w:val="DefaultParagraphFont"/>
    <w:uiPriority w:val="21"/>
    <w:qFormat/>
    <w:rsid w:val="00397638"/>
    <w:rPr>
      <w:i/>
      <w:iCs/>
      <w:color w:val="0F4761" w:themeColor="accent1" w:themeShade="BF"/>
    </w:rPr>
  </w:style>
  <w:style w:type="paragraph" w:styleId="IntenseQuote">
    <w:name w:val="Intense Quote"/>
    <w:basedOn w:val="Normal"/>
    <w:next w:val="Normal"/>
    <w:link w:val="IntenseQuoteChar"/>
    <w:uiPriority w:val="30"/>
    <w:qFormat/>
    <w:rsid w:val="00397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38"/>
    <w:rPr>
      <w:i/>
      <w:iCs/>
      <w:color w:val="0F4761" w:themeColor="accent1" w:themeShade="BF"/>
    </w:rPr>
  </w:style>
  <w:style w:type="character" w:styleId="IntenseReference">
    <w:name w:val="Intense Reference"/>
    <w:basedOn w:val="DefaultParagraphFont"/>
    <w:uiPriority w:val="32"/>
    <w:qFormat/>
    <w:rsid w:val="00397638"/>
    <w:rPr>
      <w:b/>
      <w:bCs/>
      <w:smallCaps/>
      <w:color w:val="0F4761" w:themeColor="accent1" w:themeShade="BF"/>
      <w:spacing w:val="5"/>
    </w:rPr>
  </w:style>
  <w:style w:type="paragraph" w:customStyle="1" w:styleId="Default">
    <w:name w:val="Default"/>
    <w:rsid w:val="00B021E0"/>
    <w:pPr>
      <w:autoSpaceDE w:val="0"/>
      <w:autoSpaceDN w:val="0"/>
      <w:adjustRightInd w:val="0"/>
      <w:spacing w:after="0" w:line="240" w:lineRule="auto"/>
    </w:pPr>
    <w:rPr>
      <w:rFonts w:ascii="Times New Roman" w:hAnsi="Times New Roman" w:cs="Times New Roman"/>
      <w:color w:val="000000"/>
      <w:kern w:val="0"/>
    </w:rPr>
  </w:style>
  <w:style w:type="paragraph" w:styleId="Header">
    <w:name w:val="header"/>
    <w:basedOn w:val="Normal"/>
    <w:link w:val="HeaderChar"/>
    <w:uiPriority w:val="99"/>
    <w:unhideWhenUsed/>
    <w:rsid w:val="004A2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4D8"/>
  </w:style>
  <w:style w:type="paragraph" w:styleId="Footer">
    <w:name w:val="footer"/>
    <w:basedOn w:val="Normal"/>
    <w:link w:val="FooterChar"/>
    <w:uiPriority w:val="99"/>
    <w:unhideWhenUsed/>
    <w:rsid w:val="004A2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05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1259</TotalTime>
  <Pages>5</Pages>
  <Words>1242</Words>
  <Characters>7080</Characters>
  <Application>Microsoft Office Word</Application>
  <DocSecurity>0</DocSecurity>
  <Lines>59</Lines>
  <Paragraphs>16</Paragraphs>
  <ScaleCrop>false</ScaleCrop>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BONDS, JUSTIN E CIV USAF AETC 502 CES/CEOHS</dc:creator>
  <cp:keywords/>
  <dc:description/>
  <cp:lastModifiedBy>BONDS, JUSTIN E CIV USAF AETC 502 CES/CEOHS</cp:lastModifiedBy>
  <cp:revision>400</cp:revision>
  <dcterms:created xsi:type="dcterms:W3CDTF">2025-04-14T18:56:00Z</dcterms:created>
  <dcterms:modified xsi:type="dcterms:W3CDTF">2026-02-20T19:37:00Z</dcterms:modified>
</cp:coreProperties>
</file>