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Integrated eNotifications Service Pilot via Direct Secure</w:t>
            </w:r>
            <w:r>
              <w:rPr>
                <w:rStyle w:val="AAMSKBFill-InHighlight"/>
              </w:rPr>
              <w:t xml:space="preserve"> </w:t>
            </w:r>
            <w:r>
              <w:rPr>
                <w:rFonts w:asciiTheme="minorHAnsi" w:hAnsiTheme="minorHAnsi" w:cstheme="minorHAnsi"/>
              </w:rPr>
              <w:t>Messaging (VA-26-00049664)</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07724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36C10B26Q0383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05-04-2026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14:00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DA10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541519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61C04" w:rsidRPr="00EE5B77" w:rsidP="00761C04">
            <w:pPr>
              <w:spacing w:before="0"/>
              <w:rPr>
                <w:rFonts w:asciiTheme="minorHAnsi" w:hAnsiTheme="minorHAnsi" w:cstheme="minorHAnsi"/>
              </w:rPr>
            </w:pPr>
            <w:r>
              <w:rPr>
                <w:rFonts w:asciiTheme="minorHAnsi" w:hAnsiTheme="minorHAnsi" w:cstheme="minorHAnsi"/>
              </w:rPr>
              <w:t>Eatontown NJ  07724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CS: Amanda Bleses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Amanda.Bleses@va.gov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 Dana Newcomb</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Dana.Newcomb@va.gov</w:t>
            </w: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F63C38" w:rsidRPr="003178AA" w:rsidP="00F63C38">
      <w:pPr>
        <w:pStyle w:val="PlainText"/>
        <w:spacing w:after="0" w:line="240" w:lineRule="auto"/>
        <w:jc w:val="center"/>
        <w:rPr>
          <w:rFonts w:ascii="Arial" w:hAnsi="Arial" w:cs="Arial"/>
          <w:b/>
          <w:sz w:val="24"/>
          <w:szCs w:val="24"/>
        </w:rPr>
      </w:pPr>
      <w:r w:rsidRPr="003178AA">
        <w:rPr>
          <w:rFonts w:ascii="Arial" w:hAnsi="Arial" w:cs="Arial"/>
          <w:b/>
          <w:sz w:val="24"/>
          <w:szCs w:val="24"/>
        </w:rPr>
        <w:t xml:space="preserve">Request for Information </w:t>
      </w:r>
    </w:p>
    <w:p w:rsidR="00F63C38" w:rsidRPr="003178AA" w:rsidP="00F63C38">
      <w:pPr>
        <w:tabs>
          <w:tab w:val="left" w:pos="720"/>
        </w:tabs>
        <w:spacing w:after="0" w:line="240" w:lineRule="auto"/>
        <w:jc w:val="center"/>
        <w:rPr>
          <w:rFonts w:ascii="Arial" w:hAnsi="Arial" w:cs="Arial"/>
          <w:sz w:val="24"/>
          <w:szCs w:val="24"/>
        </w:rPr>
      </w:pPr>
      <w:r w:rsidRPr="003178AA">
        <w:rPr>
          <w:rFonts w:ascii="Arial" w:hAnsi="Arial" w:cs="Arial"/>
          <w:b/>
          <w:sz w:val="24"/>
          <w:szCs w:val="24"/>
        </w:rPr>
        <w:t xml:space="preserve">Integrated </w:t>
      </w:r>
      <w:r w:rsidRPr="003178AA">
        <w:rPr>
          <w:rFonts w:ascii="Arial" w:hAnsi="Arial" w:cs="Arial"/>
          <w:b/>
          <w:sz w:val="24"/>
          <w:szCs w:val="24"/>
        </w:rPr>
        <w:t>eNotifications</w:t>
      </w:r>
      <w:r w:rsidRPr="003178AA">
        <w:rPr>
          <w:rFonts w:ascii="Arial" w:hAnsi="Arial" w:cs="Arial"/>
          <w:b/>
          <w:sz w:val="24"/>
          <w:szCs w:val="24"/>
        </w:rPr>
        <w:t xml:space="preserve"> Service Pilot via Direct Secure Messaging</w:t>
      </w:r>
      <w:r w:rsidRPr="003178AA">
        <w:rPr>
          <w:rFonts w:ascii="Arial" w:hAnsi="Arial" w:cs="Arial"/>
          <w:b/>
          <w:sz w:val="24"/>
          <w:szCs w:val="24"/>
        </w:rPr>
        <w:br/>
        <w:t>(</w:t>
      </w:r>
      <w:r w:rsidRPr="00384B03">
        <w:rPr>
          <w:rFonts w:ascii="Arial" w:hAnsi="Arial" w:cs="Arial"/>
          <w:b/>
          <w:sz w:val="24"/>
          <w:szCs w:val="24"/>
        </w:rPr>
        <w:t>VA-26-00049664</w:t>
      </w:r>
      <w:r>
        <w:rPr>
          <w:rFonts w:ascii="Arial" w:hAnsi="Arial" w:cs="Arial"/>
          <w:b/>
          <w:sz w:val="24"/>
          <w:szCs w:val="24"/>
        </w:rPr>
        <w:t>)</w:t>
      </w:r>
      <w:r w:rsidRPr="003178AA">
        <w:rPr>
          <w:rFonts w:ascii="Arial" w:hAnsi="Arial" w:cs="Arial"/>
          <w:b/>
          <w:sz w:val="24"/>
          <w:szCs w:val="24"/>
        </w:rPr>
        <w:br/>
      </w:r>
    </w:p>
    <w:p w:rsidR="00F63C38" w:rsidRPr="003178AA" w:rsidP="00F63C38">
      <w:pPr>
        <w:numPr>
          <w:ilvl w:val="0"/>
          <w:numId w:val="1"/>
        </w:numPr>
        <w:tabs>
          <w:tab w:val="left" w:pos="720"/>
        </w:tabs>
        <w:spacing w:after="0" w:line="240" w:lineRule="auto"/>
        <w:rPr>
          <w:rFonts w:ascii="Arial" w:hAnsi="Arial" w:cs="Arial"/>
          <w:sz w:val="24"/>
          <w:szCs w:val="24"/>
        </w:rPr>
      </w:pPr>
      <w:r w:rsidRPr="003178AA">
        <w:rPr>
          <w:rFonts w:ascii="Arial" w:hAnsi="Arial" w:cs="Arial"/>
          <w:b/>
          <w:sz w:val="24"/>
          <w:szCs w:val="24"/>
        </w:rPr>
        <w:t>Introduction</w:t>
      </w:r>
      <w:r w:rsidRPr="003178AA">
        <w:rPr>
          <w:rFonts w:ascii="Arial" w:hAnsi="Arial" w:cs="Arial"/>
          <w:sz w:val="24"/>
          <w:szCs w:val="24"/>
        </w:rPr>
        <w:t xml:space="preserve"> </w:t>
      </w:r>
    </w:p>
    <w:p w:rsidR="00F63C38" w:rsidRPr="003178AA" w:rsidP="00F63C38">
      <w:pPr>
        <w:tabs>
          <w:tab w:val="left" w:pos="720"/>
        </w:tabs>
        <w:spacing w:after="0" w:line="240" w:lineRule="auto"/>
        <w:rPr>
          <w:rFonts w:ascii="Arial" w:hAnsi="Arial" w:cs="Arial"/>
          <w:sz w:val="24"/>
          <w:szCs w:val="24"/>
        </w:rPr>
      </w:pPr>
      <w:r w:rsidRPr="003178AA">
        <w:rPr>
          <w:rFonts w:ascii="Arial" w:hAnsi="Arial" w:cs="Arial"/>
          <w:sz w:val="24"/>
          <w:szCs w:val="24"/>
        </w:rPr>
        <w:t>The Veterans Health Administration (VHA) has identified a gap in timely visibility into care events occurring outside of VA facilities, particularly for Veterans receiving treatment in community hospitals, emergency departments, and post-acute care settings.  Without timely notification of these events, VA care teams may be delayed in coordinating follow-up care, which is especially critical for Veterans identified as high-risk.  Improving awareness of these events is essential to enabling proactive outreach and prevention.</w:t>
      </w:r>
    </w:p>
    <w:p w:rsidR="00F63C38" w:rsidRPr="003178AA" w:rsidP="00F63C38">
      <w:pPr>
        <w:tabs>
          <w:tab w:val="left" w:pos="720"/>
        </w:tabs>
        <w:spacing w:after="0" w:line="240" w:lineRule="auto"/>
        <w:rPr>
          <w:rFonts w:ascii="Arial" w:hAnsi="Arial" w:cs="Arial"/>
          <w:sz w:val="24"/>
          <w:szCs w:val="24"/>
        </w:rPr>
      </w:pPr>
    </w:p>
    <w:p w:rsidR="00F63C38" w:rsidRPr="003178AA" w:rsidP="00F63C38">
      <w:pPr>
        <w:tabs>
          <w:tab w:val="left" w:pos="720"/>
        </w:tabs>
        <w:spacing w:after="0" w:line="240" w:lineRule="auto"/>
        <w:rPr>
          <w:rFonts w:ascii="Arial" w:hAnsi="Arial" w:cs="Arial"/>
          <w:sz w:val="24"/>
          <w:szCs w:val="24"/>
        </w:rPr>
      </w:pPr>
      <w:r w:rsidRPr="003178AA">
        <w:rPr>
          <w:rFonts w:ascii="Arial" w:hAnsi="Arial" w:cs="Arial"/>
          <w:sz w:val="24"/>
          <w:szCs w:val="24"/>
        </w:rPr>
        <w:t>To address this gap, VA is exploring the use of electronic notification (</w:t>
      </w:r>
      <w:r w:rsidRPr="003178AA">
        <w:rPr>
          <w:rFonts w:ascii="Arial" w:hAnsi="Arial" w:cs="Arial"/>
          <w:sz w:val="24"/>
          <w:szCs w:val="24"/>
        </w:rPr>
        <w:t>eNotification</w:t>
      </w:r>
      <w:r w:rsidRPr="003178AA">
        <w:rPr>
          <w:rFonts w:ascii="Arial" w:hAnsi="Arial" w:cs="Arial"/>
          <w:sz w:val="24"/>
          <w:szCs w:val="24"/>
        </w:rPr>
        <w:t>) services that provide near real-time alerts for Admission, Discharge, and Transfer (ADT) events occurring in community settings.  Market research conducted by VA indicates that no single vendor provides sufficient national coverage across all relevant care settings</w:t>
      </w:r>
      <w:r w:rsidRPr="003178AA">
        <w:rPr>
          <w:rFonts w:ascii="Arial" w:hAnsi="Arial" w:cs="Arial"/>
          <w:b/>
          <w:bCs/>
          <w:sz w:val="24"/>
          <w:szCs w:val="24"/>
        </w:rPr>
        <w:t>.  As a result, a solution that leverages multiple notification networks is necessary to achieve targeted/adequate coverage and ensure comprehensive visibility into Veteran care events.</w:t>
      </w:r>
    </w:p>
    <w:p w:rsidR="00F63C38" w:rsidRPr="003178AA" w:rsidP="00F63C38">
      <w:pPr>
        <w:tabs>
          <w:tab w:val="left" w:pos="720"/>
        </w:tabs>
        <w:spacing w:after="0" w:line="240" w:lineRule="auto"/>
        <w:rPr>
          <w:rFonts w:ascii="Arial" w:hAnsi="Arial" w:cs="Arial"/>
          <w:sz w:val="24"/>
          <w:szCs w:val="24"/>
        </w:rPr>
      </w:pPr>
    </w:p>
    <w:p w:rsidR="00F63C38" w:rsidRPr="003178AA" w:rsidP="00F63C38">
      <w:pPr>
        <w:tabs>
          <w:tab w:val="left" w:pos="720"/>
        </w:tabs>
        <w:spacing w:after="0" w:line="240" w:lineRule="auto"/>
        <w:rPr>
          <w:rFonts w:ascii="Arial" w:hAnsi="Arial" w:cs="Arial"/>
          <w:sz w:val="24"/>
          <w:szCs w:val="24"/>
        </w:rPr>
      </w:pPr>
      <w:r w:rsidRPr="003178AA">
        <w:rPr>
          <w:rFonts w:ascii="Arial" w:hAnsi="Arial" w:cs="Arial"/>
          <w:sz w:val="24"/>
          <w:szCs w:val="24"/>
        </w:rPr>
        <w:t xml:space="preserve">This request for information (RFI) is for planning purposes only and shall not be considered an Invitation for Bid, Request for Quotation, or a Request for Proposal.  Additionally, there is no obligation on the part of the Government to acquire any products or services described in this RFI.  Your response to this RFI will be treated only as information for the Government to consider.  You will not be entitled to payment for direct or indirect costs that you incur in responding to this RFI.  This request does not constitute a solicitation for proposals or the authority to </w:t>
      </w:r>
      <w:r w:rsidRPr="003178AA">
        <w:rPr>
          <w:rFonts w:ascii="Arial" w:hAnsi="Arial" w:cs="Arial"/>
          <w:sz w:val="24"/>
          <w:szCs w:val="24"/>
        </w:rPr>
        <w:t>enter into</w:t>
      </w:r>
      <w:r w:rsidRPr="003178AA">
        <w:rPr>
          <w:rFonts w:ascii="Arial" w:hAnsi="Arial" w:cs="Arial"/>
          <w:sz w:val="24"/>
          <w:szCs w:val="24"/>
        </w:rPr>
        <w:t xml:space="preserve"> negotiations to award a contract. No funds have been authorized, appropriated or received for this effort. The information provided may be used by the VA in developing its acquisition strategy and refining its Performance Work Statement (PWS).  Interested parties are responsible for adequately marking proprietary, restricted or competition sensitive information contained in their response.  The Government does not intend to pay for the information submitted in response to this RFI.</w:t>
      </w:r>
    </w:p>
    <w:p w:rsidR="00F63C38" w:rsidRPr="003178AA" w:rsidP="00F63C38">
      <w:pPr>
        <w:tabs>
          <w:tab w:val="left" w:pos="720"/>
        </w:tabs>
        <w:spacing w:after="0" w:line="240" w:lineRule="auto"/>
        <w:rPr>
          <w:rFonts w:ascii="Arial" w:hAnsi="Arial" w:cs="Arial"/>
          <w:sz w:val="24"/>
          <w:szCs w:val="24"/>
        </w:rPr>
      </w:pPr>
    </w:p>
    <w:p w:rsidR="00F63C38" w:rsidRPr="003178AA" w:rsidP="00F63C38">
      <w:pPr>
        <w:tabs>
          <w:tab w:val="left" w:pos="720"/>
        </w:tabs>
        <w:spacing w:after="0" w:line="240" w:lineRule="auto"/>
        <w:rPr>
          <w:rFonts w:ascii="Arial" w:hAnsi="Arial" w:cs="Arial"/>
          <w:sz w:val="24"/>
          <w:szCs w:val="24"/>
        </w:rPr>
      </w:pPr>
      <w:r w:rsidRPr="003178AA">
        <w:rPr>
          <w:rFonts w:ascii="Arial" w:hAnsi="Arial" w:cs="Arial"/>
          <w:sz w:val="24"/>
          <w:szCs w:val="24"/>
        </w:rPr>
        <w:t>Be advised that set-aside decisions may be made based on the information provided in response to this RFI, including</w:t>
      </w:r>
      <w:r w:rsidRPr="003178AA">
        <w:rPr>
          <w:rFonts w:ascii="Arial" w:hAnsi="Arial" w:cs="Arial"/>
          <w:color w:val="000000"/>
          <w:sz w:val="24"/>
          <w:szCs w:val="24"/>
        </w:rPr>
        <w:t xml:space="preserve"> the availability of Veteran Small Business Certification (</w:t>
      </w:r>
      <w:r w:rsidRPr="003178AA">
        <w:rPr>
          <w:rFonts w:ascii="Arial" w:hAnsi="Arial" w:cs="Arial"/>
          <w:color w:val="000000"/>
          <w:sz w:val="24"/>
          <w:szCs w:val="24"/>
        </w:rPr>
        <w:t>VetCert</w:t>
      </w:r>
      <w:r w:rsidRPr="003178AA">
        <w:rPr>
          <w:rFonts w:ascii="Arial" w:hAnsi="Arial" w:cs="Arial"/>
          <w:color w:val="000000"/>
          <w:sz w:val="24"/>
          <w:szCs w:val="24"/>
        </w:rPr>
        <w:t xml:space="preserve">) certified Service-Disabled Veteran-Owned Small Businesses (SDVOSBs) and Veteran Owned Small Businesses (VOSBs) that </w:t>
      </w:r>
      <w:r w:rsidRPr="003178AA">
        <w:rPr>
          <w:rFonts w:ascii="Arial" w:hAnsi="Arial" w:cs="Arial"/>
          <w:color w:val="000000"/>
          <w:sz w:val="24"/>
          <w:szCs w:val="24"/>
        </w:rPr>
        <w:t>are capable of providing</w:t>
      </w:r>
      <w:r w:rsidRPr="003178AA">
        <w:rPr>
          <w:rFonts w:ascii="Arial" w:hAnsi="Arial" w:cs="Arial"/>
          <w:color w:val="000000"/>
          <w:sz w:val="24"/>
          <w:szCs w:val="24"/>
        </w:rPr>
        <w:t xml:space="preserve"> the services identified in the attached PWS.  An SDVOSB/VOSB company that is not registered and certified in the Small Business Administration’s (SBA) </w:t>
      </w:r>
      <w:r w:rsidRPr="003178AA">
        <w:rPr>
          <w:rFonts w:ascii="Arial" w:hAnsi="Arial" w:cs="Arial"/>
          <w:color w:val="000000"/>
          <w:sz w:val="24"/>
          <w:szCs w:val="24"/>
        </w:rPr>
        <w:t>VetCert</w:t>
      </w:r>
      <w:r w:rsidRPr="003178AA">
        <w:rPr>
          <w:rFonts w:ascii="Arial" w:hAnsi="Arial" w:cs="Arial"/>
          <w:color w:val="000000"/>
          <w:sz w:val="24"/>
          <w:szCs w:val="24"/>
        </w:rPr>
        <w:t xml:space="preserve"> database (https://veterans.certify.sba.gov/) should not respond to this notice</w:t>
      </w:r>
      <w:r w:rsidRPr="003178AA">
        <w:rPr>
          <w:rFonts w:ascii="Arial" w:hAnsi="Arial" w:cs="Arial"/>
          <w:sz w:val="24"/>
          <w:szCs w:val="24"/>
        </w:rPr>
        <w:t>.  Responses should be as complete and informative as possible.</w:t>
      </w:r>
    </w:p>
    <w:p w:rsidR="00F63C38" w:rsidRPr="003178AA" w:rsidP="00F63C38">
      <w:pPr>
        <w:pStyle w:val="ListParagraph"/>
        <w:spacing w:after="0" w:line="240" w:lineRule="auto"/>
        <w:ind w:left="0"/>
        <w:rPr>
          <w:rFonts w:ascii="Arial" w:eastAsia="Calibri" w:hAnsi="Arial" w:cs="Arial"/>
          <w:color w:val="191919"/>
          <w:sz w:val="24"/>
          <w:szCs w:val="24"/>
        </w:rPr>
      </w:pPr>
    </w:p>
    <w:p w:rsidR="00F63C38" w:rsidP="00F63C38">
      <w:pPr>
        <w:pStyle w:val="ListParagraph"/>
        <w:spacing w:after="0" w:line="240" w:lineRule="auto"/>
        <w:ind w:left="0"/>
        <w:rPr>
          <w:rFonts w:ascii="Arial" w:hAnsi="Arial" w:cs="Arial"/>
          <w:sz w:val="24"/>
          <w:szCs w:val="24"/>
        </w:rPr>
      </w:pPr>
      <w:r w:rsidRPr="003178AA">
        <w:rPr>
          <w:rFonts w:ascii="Arial" w:hAnsi="Arial" w:cs="Arial"/>
          <w:sz w:val="24"/>
          <w:szCs w:val="24"/>
        </w:rPr>
        <w:t>The North American Industry Classification System (NAICS) for this requirement is 541519, Other Computer Related Services.</w:t>
      </w:r>
    </w:p>
    <w:p w:rsidR="00F63C38" w:rsidP="00F63C38">
      <w:pPr>
        <w:pStyle w:val="ListParagraph"/>
        <w:spacing w:after="0" w:line="240" w:lineRule="auto"/>
        <w:ind w:left="0"/>
        <w:rPr>
          <w:rFonts w:ascii="Arial" w:hAnsi="Arial" w:cs="Arial"/>
          <w:sz w:val="24"/>
          <w:szCs w:val="24"/>
        </w:rPr>
      </w:pPr>
    </w:p>
    <w:p w:rsidR="00F63C38" w:rsidRPr="003178AA" w:rsidP="00F63C38">
      <w:pPr>
        <w:pStyle w:val="Default"/>
        <w:spacing w:after="0" w:line="240" w:lineRule="auto"/>
        <w:rPr>
          <w:rFonts w:ascii="Arial" w:hAnsi="Arial" w:cs="Arial"/>
          <w:b/>
          <w:color w:val="auto"/>
          <w:sz w:val="24"/>
          <w:szCs w:val="24"/>
        </w:rPr>
      </w:pPr>
      <w:r w:rsidRPr="003178AA">
        <w:rPr>
          <w:rFonts w:ascii="Arial" w:hAnsi="Arial" w:cs="Arial"/>
          <w:b/>
          <w:color w:val="auto"/>
          <w:sz w:val="24"/>
          <w:szCs w:val="24"/>
        </w:rPr>
        <w:t>2. Submittal Information:</w:t>
      </w:r>
    </w:p>
    <w:p w:rsidR="00F63C38" w:rsidRPr="003178AA" w:rsidP="00F63C38">
      <w:pPr>
        <w:pStyle w:val="Default"/>
        <w:spacing w:after="0" w:line="240" w:lineRule="auto"/>
        <w:rPr>
          <w:rFonts w:ascii="Arial" w:hAnsi="Arial" w:cs="Arial"/>
          <w:color w:val="auto"/>
          <w:sz w:val="24"/>
          <w:szCs w:val="24"/>
        </w:rPr>
      </w:pPr>
    </w:p>
    <w:p w:rsidR="00F63C38" w:rsidRPr="003178AA" w:rsidP="00F63C38">
      <w:pPr>
        <w:pStyle w:val="Default"/>
        <w:spacing w:after="0" w:line="240" w:lineRule="auto"/>
        <w:rPr>
          <w:rFonts w:ascii="Arial" w:hAnsi="Arial" w:cs="Arial"/>
          <w:color w:val="auto"/>
          <w:sz w:val="24"/>
          <w:szCs w:val="24"/>
        </w:rPr>
      </w:pPr>
      <w:r w:rsidRPr="003178AA">
        <w:rPr>
          <w:rFonts w:ascii="Arial" w:hAnsi="Arial" w:cs="Arial"/>
          <w:color w:val="auto"/>
          <w:sz w:val="24"/>
          <w:szCs w:val="24"/>
        </w:rPr>
        <w:t xml:space="preserve">All responsible sources may submit a response in accordance with the </w:t>
      </w:r>
      <w:r w:rsidRPr="003178AA">
        <w:rPr>
          <w:rFonts w:ascii="Arial" w:hAnsi="Arial" w:cs="Arial"/>
          <w:color w:val="auto"/>
          <w:sz w:val="24"/>
          <w:szCs w:val="24"/>
        </w:rPr>
        <w:t>below information</w:t>
      </w:r>
      <w:r w:rsidRPr="003178AA">
        <w:rPr>
          <w:rFonts w:ascii="Arial" w:hAnsi="Arial" w:cs="Arial"/>
          <w:color w:val="auto"/>
          <w:sz w:val="24"/>
          <w:szCs w:val="24"/>
        </w:rPr>
        <w:t xml:space="preserve">.  </w:t>
      </w:r>
    </w:p>
    <w:p w:rsidR="00F63C38" w:rsidRPr="003178AA" w:rsidP="00F63C38">
      <w:pPr>
        <w:pStyle w:val="Default"/>
        <w:spacing w:after="0" w:line="240" w:lineRule="auto"/>
        <w:rPr>
          <w:rFonts w:ascii="Arial" w:hAnsi="Arial" w:cs="Arial"/>
          <w:color w:val="auto"/>
          <w:sz w:val="24"/>
          <w:szCs w:val="24"/>
        </w:rPr>
      </w:pPr>
    </w:p>
    <w:p w:rsidR="00F63C38" w:rsidRPr="003178AA" w:rsidP="00F63C38">
      <w:pPr>
        <w:pStyle w:val="ListParagraph"/>
        <w:spacing w:after="0" w:line="240" w:lineRule="auto"/>
        <w:ind w:left="0"/>
        <w:rPr>
          <w:rFonts w:ascii="Arial" w:eastAsia="Calibri" w:hAnsi="Arial" w:cs="Arial"/>
          <w:color w:val="191919"/>
          <w:sz w:val="24"/>
          <w:szCs w:val="24"/>
        </w:rPr>
      </w:pPr>
      <w:r w:rsidRPr="003178AA">
        <w:rPr>
          <w:rFonts w:ascii="Arial" w:hAnsi="Arial" w:cs="Arial"/>
          <w:sz w:val="24"/>
          <w:szCs w:val="24"/>
        </w:rPr>
        <w:t xml:space="preserve">There is a page limitation for this RFI of 15 pages.  The Government will not review any other information or attachments included, that are </w:t>
      </w:r>
      <w:r w:rsidRPr="003178AA">
        <w:rPr>
          <w:rFonts w:ascii="Arial" w:hAnsi="Arial" w:cs="Arial"/>
          <w:sz w:val="24"/>
          <w:szCs w:val="24"/>
        </w:rPr>
        <w:t>in excess of</w:t>
      </w:r>
      <w:r w:rsidRPr="003178AA">
        <w:rPr>
          <w:rFonts w:ascii="Arial" w:hAnsi="Arial" w:cs="Arial"/>
          <w:sz w:val="24"/>
          <w:szCs w:val="24"/>
        </w:rPr>
        <w:t xml:space="preserve"> </w:t>
      </w:r>
      <w:r w:rsidRPr="003178AA">
        <w:rPr>
          <w:rFonts w:ascii="Arial" w:hAnsi="Arial" w:cs="Arial"/>
          <w:sz w:val="24"/>
          <w:szCs w:val="24"/>
        </w:rPr>
        <w:t>the (#</w:t>
      </w:r>
      <w:r w:rsidRPr="003178AA">
        <w:rPr>
          <w:rFonts w:ascii="Arial" w:hAnsi="Arial" w:cs="Arial"/>
          <w:sz w:val="24"/>
          <w:szCs w:val="24"/>
        </w:rPr>
        <w:t>) page limit.</w:t>
      </w:r>
      <w:r w:rsidRPr="003178AA">
        <w:rPr>
          <w:rFonts w:ascii="Arial" w:hAnsi="Arial" w:cs="Arial"/>
          <w:b/>
          <w:bCs/>
          <w:sz w:val="24"/>
          <w:szCs w:val="24"/>
        </w:rPr>
        <w:t xml:space="preserve"> NO MARKETING MATERIALS ARE ALLOWED AS PART OF THIS RFI.</w:t>
      </w:r>
      <w:r w:rsidRPr="003178AA">
        <w:rPr>
          <w:rFonts w:ascii="Arial" w:hAnsi="Arial" w:cs="Arial"/>
          <w:sz w:val="24"/>
          <w:szCs w:val="24"/>
        </w:rPr>
        <w:t xml:space="preserve">  </w:t>
      </w:r>
    </w:p>
    <w:p w:rsidR="00F63C38" w:rsidRPr="003178AA" w:rsidP="00F63C38">
      <w:pPr>
        <w:pStyle w:val="ListParagraph"/>
        <w:spacing w:after="0" w:line="240" w:lineRule="auto"/>
        <w:ind w:left="0"/>
        <w:rPr>
          <w:rFonts w:ascii="Arial" w:eastAsia="Calibri" w:hAnsi="Arial" w:cs="Arial"/>
          <w:color w:val="191919"/>
          <w:sz w:val="24"/>
          <w:szCs w:val="24"/>
        </w:rPr>
      </w:pPr>
    </w:p>
    <w:p w:rsidR="00F63C38" w:rsidRPr="003178AA" w:rsidP="00F63C38">
      <w:pPr>
        <w:pStyle w:val="ListParagraph"/>
        <w:spacing w:after="0" w:line="240" w:lineRule="auto"/>
        <w:ind w:left="0"/>
        <w:rPr>
          <w:rFonts w:ascii="Arial" w:eastAsia="Calibri" w:hAnsi="Arial" w:cs="Arial"/>
          <w:color w:val="191919"/>
          <w:sz w:val="24"/>
          <w:szCs w:val="24"/>
        </w:rPr>
      </w:pPr>
      <w:r w:rsidRPr="003178AA">
        <w:rPr>
          <w:rFonts w:ascii="Arial" w:eastAsia="Calibri" w:hAnsi="Arial" w:cs="Arial"/>
          <w:color w:val="191919"/>
          <w:sz w:val="24"/>
          <w:szCs w:val="24"/>
        </w:rPr>
        <w:t>Generic capability statements will not be accepted or reviewed.  Your response must address capabilities specific to the services required in the attached draft PWS and must include the following:</w:t>
      </w:r>
    </w:p>
    <w:p w:rsidR="00F63C38" w:rsidRPr="003178AA" w:rsidP="00F63C38">
      <w:pPr>
        <w:pStyle w:val="ListParagraph"/>
        <w:spacing w:after="0" w:line="240" w:lineRule="auto"/>
        <w:ind w:left="0"/>
        <w:rPr>
          <w:rFonts w:ascii="Arial" w:eastAsia="Calibri" w:hAnsi="Arial" w:cs="Arial"/>
          <w:color w:val="191919"/>
          <w:sz w:val="24"/>
          <w:szCs w:val="24"/>
        </w:rPr>
      </w:pPr>
    </w:p>
    <w:p w:rsidR="00F63C38" w:rsidRPr="003178AA" w:rsidP="00F63C38">
      <w:pPr>
        <w:pStyle w:val="Default"/>
        <w:numPr>
          <w:ilvl w:val="0"/>
          <w:numId w:val="2"/>
        </w:numPr>
        <w:spacing w:after="0" w:line="240" w:lineRule="auto"/>
        <w:rPr>
          <w:rFonts w:ascii="Arial" w:hAnsi="Arial" w:cs="Arial"/>
          <w:color w:val="auto"/>
          <w:sz w:val="24"/>
          <w:szCs w:val="24"/>
        </w:rPr>
      </w:pPr>
      <w:r w:rsidRPr="003178AA">
        <w:rPr>
          <w:rFonts w:ascii="Arial" w:hAnsi="Arial" w:cs="Arial"/>
          <w:sz w:val="24"/>
          <w:szCs w:val="24"/>
        </w:rPr>
        <w:t xml:space="preserve">Interested Vendors shall </w:t>
      </w:r>
      <w:r w:rsidRPr="003178AA">
        <w:rPr>
          <w:rFonts w:ascii="Arial" w:hAnsi="Arial" w:cs="Arial"/>
          <w:color w:val="auto"/>
          <w:sz w:val="24"/>
          <w:szCs w:val="24"/>
        </w:rPr>
        <w:t xml:space="preserve">at a </w:t>
      </w:r>
      <w:r w:rsidRPr="003178AA">
        <w:rPr>
          <w:rFonts w:ascii="Arial" w:hAnsi="Arial" w:cs="Arial"/>
          <w:color w:val="auto"/>
          <w:sz w:val="24"/>
          <w:szCs w:val="24"/>
        </w:rPr>
        <w:t>minimum,</w:t>
      </w:r>
      <w:r w:rsidRPr="003178AA">
        <w:rPr>
          <w:rFonts w:ascii="Arial" w:hAnsi="Arial" w:cs="Arial"/>
          <w:color w:val="auto"/>
          <w:sz w:val="24"/>
          <w:szCs w:val="24"/>
        </w:rPr>
        <w:t xml:space="preserve"> provide the following information in the initial paragraph of the submission:</w:t>
      </w:r>
    </w:p>
    <w:p w:rsidR="00F63C38" w:rsidRPr="003178AA" w:rsidP="00F63C38">
      <w:pPr>
        <w:pStyle w:val="Default"/>
        <w:spacing w:after="0" w:line="240" w:lineRule="auto"/>
        <w:rPr>
          <w:rFonts w:ascii="Arial" w:hAnsi="Arial" w:cs="Arial"/>
          <w:color w:val="auto"/>
          <w:sz w:val="24"/>
          <w:szCs w:val="24"/>
        </w:rPr>
      </w:pPr>
    </w:p>
    <w:p w:rsidR="00F63C38" w:rsidRPr="003178AA" w:rsidP="00F63C38">
      <w:pPr>
        <w:pStyle w:val="Default"/>
        <w:spacing w:after="0" w:line="240" w:lineRule="auto"/>
        <w:ind w:left="1440"/>
        <w:rPr>
          <w:rFonts w:ascii="Arial" w:hAnsi="Arial" w:cs="Arial"/>
          <w:color w:val="auto"/>
          <w:sz w:val="24"/>
          <w:szCs w:val="24"/>
        </w:rPr>
      </w:pPr>
      <w:r w:rsidRPr="003178AA">
        <w:rPr>
          <w:rFonts w:ascii="Arial" w:hAnsi="Arial" w:cs="Arial"/>
          <w:color w:val="auto"/>
          <w:sz w:val="24"/>
          <w:szCs w:val="24"/>
        </w:rPr>
        <w:t>Name of Company</w:t>
      </w:r>
    </w:p>
    <w:p w:rsidR="00F63C38" w:rsidRPr="003178AA" w:rsidP="00F63C38">
      <w:pPr>
        <w:pStyle w:val="Default"/>
        <w:spacing w:after="0" w:line="240" w:lineRule="auto"/>
        <w:ind w:left="1440"/>
        <w:rPr>
          <w:rFonts w:ascii="Arial" w:hAnsi="Arial" w:cs="Arial"/>
          <w:color w:val="auto"/>
          <w:sz w:val="24"/>
          <w:szCs w:val="24"/>
        </w:rPr>
      </w:pPr>
      <w:r w:rsidRPr="003178AA">
        <w:rPr>
          <w:rFonts w:ascii="Arial" w:hAnsi="Arial" w:cs="Arial"/>
          <w:color w:val="auto"/>
          <w:sz w:val="24"/>
          <w:szCs w:val="24"/>
        </w:rPr>
        <w:t>Address</w:t>
      </w:r>
    </w:p>
    <w:p w:rsidR="00F63C38" w:rsidRPr="003178AA" w:rsidP="00F63C38">
      <w:pPr>
        <w:pStyle w:val="Default"/>
        <w:spacing w:after="0" w:line="240" w:lineRule="auto"/>
        <w:ind w:left="1440"/>
        <w:rPr>
          <w:rFonts w:ascii="Arial" w:hAnsi="Arial" w:cs="Arial"/>
          <w:color w:val="auto"/>
          <w:sz w:val="24"/>
          <w:szCs w:val="24"/>
        </w:rPr>
      </w:pPr>
      <w:r w:rsidRPr="003178AA">
        <w:rPr>
          <w:rFonts w:ascii="Arial" w:hAnsi="Arial" w:cs="Arial"/>
          <w:color w:val="auto"/>
          <w:sz w:val="24"/>
          <w:szCs w:val="24"/>
        </w:rPr>
        <w:t>Point of Contact</w:t>
      </w:r>
    </w:p>
    <w:p w:rsidR="00F63C38" w:rsidRPr="003178AA" w:rsidP="00F63C38">
      <w:pPr>
        <w:pStyle w:val="Default"/>
        <w:spacing w:after="0" w:line="240" w:lineRule="auto"/>
        <w:ind w:left="1440"/>
        <w:rPr>
          <w:rFonts w:ascii="Arial" w:hAnsi="Arial" w:cs="Arial"/>
          <w:color w:val="auto"/>
          <w:sz w:val="24"/>
          <w:szCs w:val="24"/>
        </w:rPr>
      </w:pPr>
      <w:r w:rsidRPr="003178AA">
        <w:rPr>
          <w:rFonts w:ascii="Arial" w:hAnsi="Arial" w:cs="Arial"/>
          <w:color w:val="auto"/>
          <w:sz w:val="24"/>
          <w:szCs w:val="24"/>
        </w:rPr>
        <w:t>Phone Number</w:t>
      </w:r>
    </w:p>
    <w:p w:rsidR="00F63C38" w:rsidRPr="003178AA" w:rsidP="00F63C38">
      <w:pPr>
        <w:pStyle w:val="Default"/>
        <w:spacing w:after="0" w:line="240" w:lineRule="auto"/>
        <w:ind w:left="1440"/>
        <w:rPr>
          <w:rFonts w:ascii="Arial" w:hAnsi="Arial" w:cs="Arial"/>
          <w:color w:val="auto"/>
          <w:sz w:val="24"/>
          <w:szCs w:val="24"/>
        </w:rPr>
      </w:pPr>
      <w:r w:rsidRPr="003178AA">
        <w:rPr>
          <w:rFonts w:ascii="Arial" w:hAnsi="Arial" w:cs="Arial"/>
          <w:color w:val="auto"/>
          <w:sz w:val="24"/>
          <w:szCs w:val="24"/>
        </w:rPr>
        <w:t>Fax Number</w:t>
      </w:r>
    </w:p>
    <w:p w:rsidR="00F63C38" w:rsidRPr="003178AA" w:rsidP="00F63C38">
      <w:pPr>
        <w:pStyle w:val="Default"/>
        <w:spacing w:after="0" w:line="240" w:lineRule="auto"/>
        <w:ind w:left="1440"/>
        <w:rPr>
          <w:rFonts w:ascii="Arial" w:hAnsi="Arial" w:cs="Arial"/>
          <w:color w:val="auto"/>
          <w:sz w:val="24"/>
          <w:szCs w:val="24"/>
        </w:rPr>
      </w:pPr>
      <w:r w:rsidRPr="003178AA">
        <w:rPr>
          <w:rFonts w:ascii="Arial" w:hAnsi="Arial" w:cs="Arial"/>
          <w:color w:val="auto"/>
          <w:sz w:val="24"/>
          <w:szCs w:val="24"/>
        </w:rPr>
        <w:t>Email address</w:t>
      </w:r>
    </w:p>
    <w:p w:rsidR="00F63C38" w:rsidRPr="003178AA" w:rsidP="00F63C38">
      <w:pPr>
        <w:pStyle w:val="Default"/>
        <w:spacing w:after="0" w:line="240" w:lineRule="auto"/>
        <w:ind w:left="1440"/>
        <w:rPr>
          <w:rFonts w:ascii="Arial" w:hAnsi="Arial" w:cs="Arial"/>
          <w:color w:val="auto"/>
          <w:sz w:val="24"/>
          <w:szCs w:val="24"/>
        </w:rPr>
      </w:pPr>
      <w:r w:rsidRPr="003178AA">
        <w:rPr>
          <w:rFonts w:ascii="Arial" w:hAnsi="Arial" w:cs="Arial"/>
          <w:color w:val="auto"/>
          <w:sz w:val="24"/>
          <w:szCs w:val="24"/>
        </w:rPr>
        <w:t>Company Business Size and Status</w:t>
      </w:r>
    </w:p>
    <w:p w:rsidR="00F63C38" w:rsidRPr="003178AA" w:rsidP="00F63C38">
      <w:pPr>
        <w:numPr>
          <w:ilvl w:val="0"/>
          <w:numId w:val="3"/>
        </w:numPr>
        <w:spacing w:after="0" w:line="240" w:lineRule="auto"/>
        <w:rPr>
          <w:rFonts w:ascii="Arial" w:hAnsi="Arial" w:cs="Arial"/>
          <w:sz w:val="24"/>
          <w:szCs w:val="24"/>
        </w:rPr>
      </w:pPr>
      <w:r w:rsidRPr="003178AA">
        <w:rPr>
          <w:rFonts w:ascii="Arial" w:hAnsi="Arial" w:cs="Arial"/>
          <w:sz w:val="24"/>
          <w:szCs w:val="24"/>
        </w:rPr>
        <w:t xml:space="preserve">For SDVOSBs and VOSBs - Your company’s intent and ability to meet the set aside requirement in accordance with VAAR 852.219-73 (JAN 2023) (DEVIATION) VA Notice of Total SDVOSB and 13 CFR §125.6, which states the contractor will not pay more than 50 percent of the amount paid by the Government to it to firms that are not SDVOSBs. Your response shall include information as to available personnel and financial resources; proposed team members and the PWS requirements planned to be subcontracted to them, which must include the prime planned percentage or the names of the potential team members that may be used to fulfill the set aside requirement. </w:t>
      </w:r>
    </w:p>
    <w:p w:rsidR="00F63C38" w:rsidRPr="003178AA" w:rsidP="00F63C38">
      <w:pPr>
        <w:pStyle w:val="Default"/>
        <w:spacing w:after="0" w:line="240" w:lineRule="auto"/>
        <w:ind w:left="2160"/>
        <w:rPr>
          <w:rFonts w:ascii="Arial" w:hAnsi="Arial" w:cs="Arial"/>
          <w:i/>
          <w:color w:val="FF0000"/>
          <w:sz w:val="24"/>
          <w:szCs w:val="24"/>
        </w:rPr>
      </w:pPr>
      <w:r w:rsidRPr="003178AA">
        <w:rPr>
          <w:rFonts w:ascii="Arial" w:hAnsi="Arial" w:cs="Arial"/>
          <w:i/>
          <w:color w:val="FF0000"/>
          <w:sz w:val="24"/>
          <w:szCs w:val="24"/>
        </w:rPr>
        <w:tab/>
      </w:r>
    </w:p>
    <w:p w:rsidR="00F63C38" w:rsidRPr="003178AA" w:rsidP="00F63C38">
      <w:pPr>
        <w:pStyle w:val="Default"/>
        <w:spacing w:after="0" w:line="240" w:lineRule="auto"/>
        <w:ind w:left="1440"/>
        <w:rPr>
          <w:rFonts w:ascii="Arial" w:hAnsi="Arial" w:cs="Arial"/>
          <w:color w:val="auto"/>
          <w:sz w:val="24"/>
          <w:szCs w:val="24"/>
        </w:rPr>
      </w:pPr>
      <w:r w:rsidRPr="003178AA">
        <w:rPr>
          <w:rFonts w:ascii="Arial" w:hAnsi="Arial" w:cs="Arial"/>
          <w:color w:val="auto"/>
          <w:sz w:val="24"/>
          <w:szCs w:val="24"/>
        </w:rPr>
        <w:t>NAICS code(s)</w:t>
      </w:r>
    </w:p>
    <w:p w:rsidR="00F63C38" w:rsidRPr="003178AA" w:rsidP="00F63C38">
      <w:pPr>
        <w:pStyle w:val="Default"/>
        <w:spacing w:after="0" w:line="240" w:lineRule="auto"/>
        <w:ind w:left="1440"/>
        <w:rPr>
          <w:rFonts w:ascii="Arial" w:hAnsi="Arial" w:cs="Arial"/>
          <w:color w:val="auto"/>
          <w:sz w:val="24"/>
          <w:szCs w:val="24"/>
        </w:rPr>
      </w:pPr>
      <w:r w:rsidRPr="003178AA">
        <w:rPr>
          <w:rFonts w:ascii="Arial" w:hAnsi="Arial" w:cs="Arial"/>
          <w:color w:val="auto"/>
          <w:sz w:val="24"/>
          <w:szCs w:val="24"/>
        </w:rPr>
        <w:t>Socioeconomic data</w:t>
      </w:r>
    </w:p>
    <w:p w:rsidR="00F63C38" w:rsidRPr="003178AA" w:rsidP="00F63C38">
      <w:pPr>
        <w:pStyle w:val="Default"/>
        <w:spacing w:after="0" w:line="240" w:lineRule="auto"/>
        <w:ind w:left="1440"/>
        <w:rPr>
          <w:rFonts w:ascii="Arial" w:hAnsi="Arial" w:cs="Arial"/>
          <w:color w:val="FF0000"/>
          <w:sz w:val="24"/>
          <w:szCs w:val="24"/>
        </w:rPr>
      </w:pPr>
      <w:r w:rsidRPr="003178AA">
        <w:rPr>
          <w:rFonts w:ascii="Arial" w:hAnsi="Arial" w:cs="Arial"/>
          <w:color w:val="auto"/>
          <w:sz w:val="24"/>
          <w:szCs w:val="24"/>
        </w:rPr>
        <w:t>Unique Entity Identifier (UEI)</w:t>
      </w:r>
    </w:p>
    <w:p w:rsidR="00F63C38" w:rsidRPr="003178AA" w:rsidP="00F63C38">
      <w:pPr>
        <w:pStyle w:val="Default"/>
        <w:spacing w:after="0" w:line="240" w:lineRule="auto"/>
        <w:ind w:left="1440"/>
        <w:rPr>
          <w:rFonts w:ascii="Arial" w:hAnsi="Arial" w:cs="Arial"/>
          <w:color w:val="auto"/>
          <w:sz w:val="24"/>
          <w:szCs w:val="24"/>
        </w:rPr>
      </w:pPr>
      <w:r w:rsidRPr="003178AA">
        <w:rPr>
          <w:rFonts w:ascii="Arial" w:hAnsi="Arial" w:cs="Arial"/>
          <w:color w:val="auto"/>
          <w:sz w:val="24"/>
          <w:szCs w:val="24"/>
        </w:rPr>
        <w:t>Existing Contractual Vehicles (GWAC, FSS, or MAC)</w:t>
      </w:r>
    </w:p>
    <w:p w:rsidR="00F63C38" w:rsidRPr="003178AA" w:rsidP="00F63C38">
      <w:pPr>
        <w:pStyle w:val="ListParagraph"/>
        <w:spacing w:after="0" w:line="240" w:lineRule="auto"/>
        <w:rPr>
          <w:rFonts w:ascii="Arial" w:eastAsia="Calibri" w:hAnsi="Arial" w:cs="Arial"/>
          <w:color w:val="191919"/>
          <w:sz w:val="24"/>
          <w:szCs w:val="24"/>
        </w:rPr>
      </w:pPr>
    </w:p>
    <w:p w:rsidR="00F63C38" w:rsidRPr="003178AA" w:rsidP="00F63C38">
      <w:pPr>
        <w:numPr>
          <w:ilvl w:val="0"/>
          <w:numId w:val="2"/>
        </w:numPr>
        <w:spacing w:after="0" w:line="240" w:lineRule="auto"/>
        <w:rPr>
          <w:rFonts w:ascii="Arial" w:hAnsi="Arial" w:cs="Arial"/>
          <w:sz w:val="24"/>
          <w:szCs w:val="24"/>
        </w:rPr>
      </w:pPr>
      <w:r w:rsidRPr="003178AA">
        <w:rPr>
          <w:rFonts w:ascii="Arial" w:hAnsi="Arial" w:cs="Arial"/>
          <w:sz w:val="24"/>
          <w:szCs w:val="24"/>
        </w:rPr>
        <w:t xml:space="preserve">Please describe your </w:t>
      </w:r>
      <w:r w:rsidRPr="003178AA">
        <w:rPr>
          <w:rFonts w:ascii="Arial" w:hAnsi="Arial" w:cs="Arial"/>
          <w:sz w:val="24"/>
          <w:szCs w:val="24"/>
        </w:rPr>
        <w:t>provider</w:t>
      </w:r>
      <w:r w:rsidRPr="003178AA">
        <w:rPr>
          <w:rFonts w:ascii="Arial" w:hAnsi="Arial" w:cs="Arial"/>
          <w:sz w:val="24"/>
          <w:szCs w:val="24"/>
        </w:rPr>
        <w:t xml:space="preserve"> network coverage. </w:t>
      </w:r>
      <w:r>
        <w:rPr>
          <w:rFonts w:ascii="Arial" w:hAnsi="Arial" w:cs="Arial"/>
          <w:sz w:val="24"/>
          <w:szCs w:val="24"/>
        </w:rPr>
        <w:t xml:space="preserve">and </w:t>
      </w:r>
      <w:r w:rsidRPr="003178AA">
        <w:rPr>
          <w:rFonts w:ascii="Arial" w:hAnsi="Arial" w:cs="Arial"/>
          <w:sz w:val="24"/>
          <w:szCs w:val="24"/>
        </w:rPr>
        <w:t>provide a Network Providers/Participants list</w:t>
      </w:r>
      <w:r>
        <w:rPr>
          <w:rFonts w:ascii="Arial" w:hAnsi="Arial" w:cs="Arial"/>
          <w:sz w:val="24"/>
          <w:szCs w:val="24"/>
        </w:rPr>
        <w:t xml:space="preserve"> for pilot locations listed in d who currently utilize your </w:t>
      </w:r>
      <w:r>
        <w:rPr>
          <w:rFonts w:ascii="Arial" w:hAnsi="Arial" w:cs="Arial"/>
          <w:sz w:val="24"/>
          <w:szCs w:val="24"/>
        </w:rPr>
        <w:t>eNotification</w:t>
      </w:r>
      <w:r>
        <w:rPr>
          <w:rFonts w:ascii="Arial" w:hAnsi="Arial" w:cs="Arial"/>
          <w:sz w:val="24"/>
          <w:szCs w:val="24"/>
        </w:rPr>
        <w:t xml:space="preserve"> services.</w:t>
      </w:r>
      <w:r w:rsidRPr="003178AA">
        <w:rPr>
          <w:rFonts w:ascii="Arial" w:hAnsi="Arial" w:cs="Arial"/>
          <w:sz w:val="24"/>
          <w:szCs w:val="24"/>
        </w:rPr>
        <w:t xml:space="preserve"> </w:t>
      </w:r>
      <w:r w:rsidRPr="003178AA">
        <w:rPr>
          <w:rFonts w:ascii="Arial" w:hAnsi="Arial" w:cs="Arial"/>
          <w:sz w:val="24"/>
          <w:szCs w:val="24"/>
        </w:rPr>
        <w:br/>
      </w:r>
    </w:p>
    <w:p w:rsidR="00F63C38" w:rsidRPr="003178AA" w:rsidP="00F63C38">
      <w:pPr>
        <w:numPr>
          <w:ilvl w:val="0"/>
          <w:numId w:val="2"/>
        </w:numPr>
        <w:spacing w:after="0" w:line="240" w:lineRule="auto"/>
        <w:rPr>
          <w:rFonts w:ascii="Arial" w:hAnsi="Arial" w:cs="Arial"/>
          <w:sz w:val="24"/>
          <w:szCs w:val="24"/>
        </w:rPr>
      </w:pPr>
      <w:r w:rsidRPr="003178AA">
        <w:rPr>
          <w:rFonts w:ascii="Arial" w:hAnsi="Arial" w:cs="Arial"/>
          <w:sz w:val="24"/>
          <w:szCs w:val="24"/>
        </w:rPr>
        <w:t xml:space="preserve">What is your ability to support Direct Messaging (VA’s current preferred method)? Describe other secure sharing options available for future consideration. What </w:t>
      </w:r>
      <w:r w:rsidRPr="003178AA">
        <w:rPr>
          <w:rFonts w:ascii="Arial" w:hAnsi="Arial" w:cs="Arial"/>
          <w:sz w:val="24"/>
          <w:szCs w:val="24"/>
        </w:rPr>
        <w:t xml:space="preserve">would you estimate to be the timeframe which VA would receive the </w:t>
      </w:r>
      <w:r w:rsidRPr="003178AA">
        <w:rPr>
          <w:rFonts w:ascii="Arial" w:hAnsi="Arial" w:cs="Arial"/>
          <w:sz w:val="24"/>
          <w:szCs w:val="24"/>
        </w:rPr>
        <w:t>enotifications</w:t>
      </w:r>
      <w:r w:rsidRPr="003178AA">
        <w:rPr>
          <w:rFonts w:ascii="Arial" w:hAnsi="Arial" w:cs="Arial"/>
          <w:sz w:val="24"/>
          <w:szCs w:val="24"/>
        </w:rPr>
        <w:t>?</w:t>
      </w:r>
      <w:r w:rsidRPr="003178AA">
        <w:rPr>
          <w:rFonts w:ascii="Arial" w:hAnsi="Arial" w:cs="Arial"/>
          <w:sz w:val="24"/>
          <w:szCs w:val="24"/>
        </w:rPr>
        <w:br/>
      </w:r>
    </w:p>
    <w:p w:rsidR="00F63C38" w:rsidRPr="003178AA" w:rsidP="00F63C38">
      <w:pPr>
        <w:numPr>
          <w:ilvl w:val="0"/>
          <w:numId w:val="2"/>
        </w:numPr>
        <w:spacing w:after="0" w:line="240" w:lineRule="auto"/>
        <w:rPr>
          <w:rFonts w:ascii="Arial" w:hAnsi="Arial" w:cs="Arial"/>
          <w:sz w:val="24"/>
          <w:szCs w:val="24"/>
        </w:rPr>
      </w:pPr>
      <w:r w:rsidRPr="003178AA">
        <w:rPr>
          <w:rFonts w:ascii="Arial" w:hAnsi="Arial" w:cs="Arial"/>
          <w:sz w:val="24"/>
          <w:szCs w:val="24"/>
        </w:rPr>
        <w:t>Please describe your general pricing model</w:t>
      </w:r>
      <w:r>
        <w:rPr>
          <w:rFonts w:ascii="Arial" w:hAnsi="Arial" w:cs="Arial"/>
          <w:sz w:val="24"/>
          <w:szCs w:val="24"/>
        </w:rPr>
        <w:t xml:space="preserve"> and a Rough Order of Magnitude (ROM) for providing </w:t>
      </w:r>
      <w:r>
        <w:rPr>
          <w:rFonts w:ascii="Arial" w:hAnsi="Arial" w:cs="Arial"/>
          <w:sz w:val="24"/>
          <w:szCs w:val="24"/>
        </w:rPr>
        <w:t>eNotification</w:t>
      </w:r>
      <w:r>
        <w:rPr>
          <w:rFonts w:ascii="Arial" w:hAnsi="Arial" w:cs="Arial"/>
          <w:sz w:val="24"/>
          <w:szCs w:val="24"/>
        </w:rPr>
        <w:t xml:space="preserve"> services for </w:t>
      </w:r>
      <w:r w:rsidRPr="009411CE">
        <w:rPr>
          <w:rFonts w:ascii="Arial" w:hAnsi="Arial" w:cs="Arial"/>
          <w:sz w:val="24"/>
          <w:szCs w:val="24"/>
        </w:rPr>
        <w:t>up to six (6) VAMC’s- Charles George VA Medical Center (Asheville, NC), Columbus VA Health Care System, West Texas VA Health Care System (Big Spring, TX), Texas Valley Costal Bend Health Care System (Harlingen, TX), Jesse Brown VA Medical Center (Chicago, IL), Northern Arizona VA Health Care System (Prescott, AZ) – and a VA-defined Veteran population of up to approximately 82,000 patients (NTE 82K).</w:t>
      </w:r>
      <w:r w:rsidRPr="003178AA">
        <w:rPr>
          <w:rFonts w:ascii="Arial" w:hAnsi="Arial" w:cs="Arial"/>
          <w:sz w:val="24"/>
          <w:szCs w:val="24"/>
        </w:rPr>
        <w:t xml:space="preserve"> </w:t>
      </w:r>
      <w:r w:rsidRPr="003178AA">
        <w:rPr>
          <w:rFonts w:ascii="Arial" w:hAnsi="Arial" w:cs="Arial"/>
          <w:sz w:val="24"/>
          <w:szCs w:val="24"/>
        </w:rPr>
        <w:br/>
      </w:r>
    </w:p>
    <w:p w:rsidR="00F63C38" w:rsidRPr="003178AA" w:rsidP="00F63C38">
      <w:pPr>
        <w:numPr>
          <w:ilvl w:val="0"/>
          <w:numId w:val="2"/>
        </w:numPr>
        <w:spacing w:after="0" w:line="240" w:lineRule="auto"/>
        <w:rPr>
          <w:rFonts w:ascii="Arial" w:hAnsi="Arial" w:cs="Arial"/>
          <w:sz w:val="24"/>
          <w:szCs w:val="24"/>
        </w:rPr>
      </w:pPr>
      <w:r w:rsidRPr="003178AA">
        <w:rPr>
          <w:rFonts w:ascii="Arial" w:hAnsi="Arial" w:cs="Arial"/>
          <w:sz w:val="24"/>
          <w:szCs w:val="24"/>
        </w:rPr>
        <w:t>Is your service FedRAMP authorized or in the process?</w:t>
      </w:r>
      <w:r w:rsidRPr="003178AA">
        <w:rPr>
          <w:rFonts w:ascii="Arial" w:hAnsi="Arial" w:cs="Arial"/>
          <w:sz w:val="24"/>
          <w:szCs w:val="24"/>
        </w:rPr>
        <w:br/>
      </w:r>
    </w:p>
    <w:p w:rsidR="00F63C38" w:rsidRPr="003178AA" w:rsidP="00F63C38">
      <w:pPr>
        <w:numPr>
          <w:ilvl w:val="0"/>
          <w:numId w:val="2"/>
        </w:numPr>
        <w:spacing w:after="0" w:line="240" w:lineRule="auto"/>
        <w:rPr>
          <w:rFonts w:ascii="Arial" w:hAnsi="Arial" w:cs="Arial"/>
          <w:sz w:val="24"/>
          <w:szCs w:val="24"/>
        </w:rPr>
      </w:pPr>
      <w:r w:rsidRPr="003178AA">
        <w:rPr>
          <w:rFonts w:ascii="Arial" w:hAnsi="Arial" w:cs="Arial"/>
          <w:sz w:val="24"/>
          <w:szCs w:val="24"/>
        </w:rPr>
        <w:t xml:space="preserve">Has the draft PWS provided sufficient detail to describe the technical requirements that encompass the software development and production operations support services to be performed under this effort. </w:t>
      </w:r>
    </w:p>
    <w:p w:rsidR="00F63C38" w:rsidRPr="003178AA" w:rsidP="00F63C38">
      <w:pPr>
        <w:spacing w:after="0" w:line="240" w:lineRule="auto"/>
        <w:ind w:left="720"/>
        <w:rPr>
          <w:rFonts w:ascii="Arial" w:hAnsi="Arial" w:cs="Arial"/>
          <w:iCs/>
          <w:sz w:val="24"/>
          <w:szCs w:val="24"/>
        </w:rPr>
      </w:pPr>
    </w:p>
    <w:p w:rsidR="00F63C38" w:rsidRPr="003178AA" w:rsidP="00F63C38">
      <w:pPr>
        <w:spacing w:after="0" w:line="240" w:lineRule="auto"/>
        <w:ind w:left="720" w:firstLine="360"/>
        <w:rPr>
          <w:rFonts w:ascii="Arial" w:hAnsi="Arial" w:cs="Arial"/>
          <w:iCs/>
          <w:sz w:val="24"/>
          <w:szCs w:val="24"/>
        </w:rPr>
      </w:pPr>
      <w:r w:rsidRPr="003178AA">
        <w:rPr>
          <w:rFonts w:ascii="Arial" w:hAnsi="Arial" w:cs="Arial"/>
          <w:iCs/>
          <w:sz w:val="24"/>
          <w:szCs w:val="24"/>
        </w:rPr>
        <w:t xml:space="preserve">______ </w:t>
      </w:r>
      <w:r w:rsidRPr="003178AA">
        <w:rPr>
          <w:rFonts w:ascii="Arial" w:hAnsi="Arial" w:cs="Arial"/>
          <w:iCs/>
          <w:sz w:val="24"/>
          <w:szCs w:val="24"/>
        </w:rPr>
        <w:t>YES</w:t>
      </w:r>
      <w:r w:rsidRPr="003178AA">
        <w:rPr>
          <w:rFonts w:ascii="Arial" w:hAnsi="Arial" w:cs="Arial"/>
          <w:iCs/>
          <w:sz w:val="24"/>
          <w:szCs w:val="24"/>
        </w:rPr>
        <w:t xml:space="preserve"> ___</w:t>
      </w:r>
      <w:r w:rsidRPr="003178AA">
        <w:rPr>
          <w:rFonts w:ascii="Arial" w:hAnsi="Arial" w:cs="Arial"/>
          <w:iCs/>
          <w:sz w:val="24"/>
          <w:szCs w:val="24"/>
          <w:u w:val="single"/>
        </w:rPr>
        <w:t>____</w:t>
      </w:r>
      <w:r w:rsidRPr="003178AA">
        <w:rPr>
          <w:rFonts w:ascii="Arial" w:hAnsi="Arial" w:cs="Arial"/>
          <w:iCs/>
          <w:sz w:val="24"/>
          <w:szCs w:val="24"/>
        </w:rPr>
        <w:t xml:space="preserve"> NO (if No, answer question f)</w:t>
      </w:r>
    </w:p>
    <w:p w:rsidR="00F63C38" w:rsidRPr="003178AA" w:rsidP="00F63C38">
      <w:pPr>
        <w:spacing w:after="0" w:line="240" w:lineRule="auto"/>
        <w:ind w:left="720"/>
        <w:rPr>
          <w:rFonts w:ascii="Arial" w:hAnsi="Arial" w:cs="Arial"/>
          <w:sz w:val="24"/>
          <w:szCs w:val="24"/>
        </w:rPr>
      </w:pPr>
    </w:p>
    <w:p w:rsidR="00F63C38" w:rsidRPr="003178AA" w:rsidP="00F63C38">
      <w:pPr>
        <w:spacing w:after="0" w:line="240" w:lineRule="auto"/>
        <w:ind w:left="720"/>
        <w:rPr>
          <w:rFonts w:ascii="Arial" w:hAnsi="Arial" w:cs="Arial"/>
          <w:sz w:val="24"/>
          <w:szCs w:val="24"/>
        </w:rPr>
      </w:pPr>
      <w:r w:rsidRPr="003178AA">
        <w:rPr>
          <w:rFonts w:ascii="Arial" w:hAnsi="Arial" w:cs="Arial"/>
          <w:sz w:val="24"/>
          <w:szCs w:val="24"/>
        </w:rPr>
        <w:t xml:space="preserve">If “NO”, please provide your technical comments/recommendations on elements of the draft PWS that may contribute to a more accurate proposal submission and efficient, </w:t>
      </w:r>
      <w:r w:rsidRPr="003178AA">
        <w:rPr>
          <w:rFonts w:ascii="Arial" w:hAnsi="Arial" w:cs="Arial"/>
          <w:sz w:val="24"/>
          <w:szCs w:val="24"/>
        </w:rPr>
        <w:t>cost effective</w:t>
      </w:r>
      <w:r w:rsidRPr="003178AA">
        <w:rPr>
          <w:rFonts w:ascii="Arial" w:hAnsi="Arial" w:cs="Arial"/>
          <w:sz w:val="24"/>
          <w:szCs w:val="24"/>
        </w:rPr>
        <w:t xml:space="preserve"> effort.</w:t>
      </w:r>
    </w:p>
    <w:p w:rsidR="00F63C38" w:rsidRPr="003178AA" w:rsidP="00F63C38">
      <w:pPr>
        <w:spacing w:after="0" w:line="240" w:lineRule="auto"/>
        <w:rPr>
          <w:rFonts w:ascii="Arial" w:hAnsi="Arial" w:cs="Arial"/>
          <w:sz w:val="24"/>
          <w:szCs w:val="24"/>
        </w:rPr>
      </w:pPr>
    </w:p>
    <w:p w:rsidR="00F63C38" w:rsidRPr="003178AA" w:rsidP="00F63C38">
      <w:pPr>
        <w:spacing w:after="0" w:line="240" w:lineRule="auto"/>
        <w:rPr>
          <w:rFonts w:ascii="Arial" w:hAnsi="Arial" w:cs="Arial"/>
          <w:sz w:val="24"/>
          <w:szCs w:val="24"/>
        </w:rPr>
      </w:pPr>
      <w:r w:rsidRPr="003178AA">
        <w:rPr>
          <w:rFonts w:ascii="Arial" w:hAnsi="Arial" w:cs="Arial"/>
          <w:color w:val="000000" w:themeColor="text1"/>
          <w:sz w:val="24"/>
          <w:szCs w:val="24"/>
        </w:rPr>
        <w:t xml:space="preserve">Responses are due no </w:t>
      </w:r>
      <w:r w:rsidRPr="00E216F8">
        <w:rPr>
          <w:rFonts w:ascii="Arial" w:hAnsi="Arial" w:cs="Arial"/>
          <w:color w:val="000000" w:themeColor="text1"/>
          <w:sz w:val="24"/>
          <w:szCs w:val="24"/>
        </w:rPr>
        <w:t xml:space="preserve">later than 2:00 PM EST on May 4, 2026 via email to Amanda Bleses, Contract Specialist at </w:t>
      </w:r>
      <w:r>
        <w:fldChar w:fldCharType="begin"/>
      </w:r>
      <w:r>
        <w:instrText xml:space="preserve"> HYPERLINK "mailto:Amanda.Bleses@va.gov" </w:instrText>
      </w:r>
      <w:r>
        <w:fldChar w:fldCharType="separate"/>
      </w:r>
      <w:r w:rsidRPr="00E216F8">
        <w:rPr>
          <w:rStyle w:val="Hyperlink"/>
          <w:rFonts w:ascii="Arial" w:hAnsi="Arial" w:cs="Arial"/>
          <w:sz w:val="24"/>
          <w:szCs w:val="24"/>
        </w:rPr>
        <w:t>Amanda.Bleses@va.gov</w:t>
      </w:r>
      <w:r>
        <w:fldChar w:fldCharType="end"/>
      </w:r>
      <w:r w:rsidRPr="00E216F8">
        <w:rPr>
          <w:rFonts w:ascii="Arial" w:hAnsi="Arial" w:cs="Arial"/>
          <w:color w:val="000000" w:themeColor="text1"/>
          <w:sz w:val="24"/>
          <w:szCs w:val="24"/>
        </w:rPr>
        <w:t>; and Dana Newcomb</w:t>
      </w:r>
      <w:r w:rsidRPr="003178AA">
        <w:rPr>
          <w:rFonts w:ascii="Arial" w:hAnsi="Arial" w:cs="Arial"/>
          <w:color w:val="000000" w:themeColor="text1"/>
          <w:sz w:val="24"/>
          <w:szCs w:val="24"/>
        </w:rPr>
        <w:t xml:space="preserve">, Contracting Officer at </w:t>
      </w:r>
      <w:r>
        <w:fldChar w:fldCharType="begin"/>
      </w:r>
      <w:r>
        <w:instrText xml:space="preserve"> HYPERLINK "https://vaww.aams.ecms.va.gov/AAMS_Production/DAV/drtvyybjyd34g10y/Dana.Newcomb@va.gov" </w:instrText>
      </w:r>
      <w:r>
        <w:fldChar w:fldCharType="separate"/>
      </w:r>
      <w:r w:rsidRPr="003178AA">
        <w:rPr>
          <w:rStyle w:val="Hyperlink"/>
          <w:rFonts w:ascii="Arial" w:hAnsi="Arial" w:cs="Arial"/>
          <w:sz w:val="24"/>
          <w:szCs w:val="24"/>
        </w:rPr>
        <w:t>Dana.Newcomb@va.gov</w:t>
      </w:r>
      <w:r>
        <w:fldChar w:fldCharType="end"/>
      </w:r>
      <w:r w:rsidRPr="003178AA">
        <w:rPr>
          <w:rFonts w:ascii="Arial" w:hAnsi="Arial" w:cs="Arial"/>
          <w:color w:val="000000" w:themeColor="text1"/>
          <w:sz w:val="24"/>
          <w:szCs w:val="24"/>
        </w:rPr>
        <w:t>.  Please note “</w:t>
      </w:r>
      <w:r w:rsidRPr="009411CE">
        <w:rPr>
          <w:rFonts w:ascii="Arial" w:hAnsi="Arial" w:cs="Arial"/>
          <w:sz w:val="24"/>
          <w:szCs w:val="24"/>
        </w:rPr>
        <w:t xml:space="preserve">Integrated </w:t>
      </w:r>
      <w:r w:rsidRPr="009411CE">
        <w:rPr>
          <w:rFonts w:ascii="Arial" w:hAnsi="Arial" w:cs="Arial"/>
          <w:sz w:val="24"/>
          <w:szCs w:val="24"/>
        </w:rPr>
        <w:t>eNotifications</w:t>
      </w:r>
      <w:r w:rsidRPr="009411CE">
        <w:rPr>
          <w:rFonts w:ascii="Arial" w:hAnsi="Arial" w:cs="Arial"/>
          <w:sz w:val="24"/>
          <w:szCs w:val="24"/>
        </w:rPr>
        <w:t xml:space="preserve"> Service Pilot via Direct Secure Messaging</w:t>
      </w:r>
      <w:r w:rsidRPr="003178AA">
        <w:rPr>
          <w:rFonts w:ascii="Arial" w:hAnsi="Arial" w:cs="Arial"/>
          <w:color w:val="000000" w:themeColor="text1"/>
          <w:sz w:val="24"/>
          <w:szCs w:val="24"/>
        </w:rPr>
        <w:t>”</w:t>
      </w:r>
      <w:r>
        <w:rPr>
          <w:rFonts w:ascii="Arial" w:hAnsi="Arial" w:cs="Arial"/>
          <w:color w:val="000000" w:themeColor="text1"/>
          <w:sz w:val="24"/>
          <w:szCs w:val="24"/>
        </w:rPr>
        <w:t xml:space="preserve"> </w:t>
      </w:r>
      <w:r w:rsidRPr="003178AA">
        <w:rPr>
          <w:rFonts w:ascii="Arial" w:hAnsi="Arial" w:cs="Arial"/>
          <w:color w:val="000000" w:themeColor="text1"/>
          <w:sz w:val="24"/>
          <w:szCs w:val="24"/>
        </w:rPr>
        <w:t xml:space="preserve">in the subject line of your response.  </w:t>
      </w:r>
      <w:bookmarkStart w:id="0" w:name="_Hlk534957808"/>
      <w:r w:rsidRPr="003178AA">
        <w:rPr>
          <w:rFonts w:ascii="Arial" w:hAnsi="Arial" w:cs="Arial"/>
          <w:color w:val="000000" w:themeColor="text1"/>
          <w:sz w:val="24"/>
          <w:szCs w:val="24"/>
        </w:rPr>
        <w:t xml:space="preserve">Mark your response as “Proprietary Information” if the information is considered business sensitive.  The email file size shall not exceed 5 MB.  </w:t>
      </w:r>
      <w:bookmarkEnd w:id="0"/>
    </w:p>
    <w:p w:rsidR="00F63C38" w:rsidRPr="003178AA" w:rsidP="00F63C38">
      <w:pPr>
        <w:spacing w:after="0" w:line="240" w:lineRule="auto"/>
        <w:rPr>
          <w:rFonts w:ascii="Arial" w:hAnsi="Arial" w:cs="Arial"/>
          <w:sz w:val="24"/>
          <w:szCs w:val="24"/>
        </w:rPr>
      </w:pPr>
    </w:p>
    <w:p w:rsidR="00F63C38" w:rsidRPr="003178AA" w:rsidP="00F63C38">
      <w:pPr>
        <w:spacing w:after="0" w:line="240" w:lineRule="auto"/>
        <w:rPr>
          <w:rFonts w:ascii="Arial" w:hAnsi="Arial" w:cs="Arial"/>
          <w:sz w:val="24"/>
          <w:szCs w:val="24"/>
        </w:rPr>
      </w:pPr>
      <w:r w:rsidRPr="003178AA">
        <w:rPr>
          <w:rFonts w:ascii="Arial" w:hAnsi="Arial" w:cs="Arial"/>
          <w:sz w:val="24"/>
          <w:szCs w:val="24"/>
        </w:rPr>
        <w:t xml:space="preserve">See attached document: PWS </w:t>
      </w:r>
      <w:r w:rsidRPr="009411CE">
        <w:rPr>
          <w:rFonts w:ascii="Arial" w:hAnsi="Arial" w:cs="Arial"/>
          <w:bCs/>
          <w:sz w:val="24"/>
          <w:szCs w:val="24"/>
        </w:rPr>
        <w:t xml:space="preserve">Integrated </w:t>
      </w:r>
      <w:r w:rsidRPr="009411CE">
        <w:rPr>
          <w:rFonts w:ascii="Arial" w:hAnsi="Arial" w:cs="Arial"/>
          <w:bCs/>
          <w:sz w:val="24"/>
          <w:szCs w:val="24"/>
        </w:rPr>
        <w:t>eNotifications</w:t>
      </w:r>
      <w:r w:rsidRPr="009411CE">
        <w:rPr>
          <w:rFonts w:ascii="Arial" w:hAnsi="Arial" w:cs="Arial"/>
          <w:bCs/>
          <w:sz w:val="24"/>
          <w:szCs w:val="24"/>
        </w:rPr>
        <w:t xml:space="preserve"> Service Pilot via Direct Secure Messaging</w:t>
      </w:r>
      <w:r w:rsidRPr="003178AA">
        <w:rPr>
          <w:rFonts w:ascii="Arial" w:hAnsi="Arial" w:cs="Arial"/>
          <w:bCs/>
          <w:sz w:val="24"/>
          <w:szCs w:val="24"/>
        </w:rPr>
        <w:t xml:space="preserve"> </w:t>
      </w:r>
      <w:r w:rsidRPr="003178AA">
        <w:rPr>
          <w:rFonts w:ascii="Arial" w:hAnsi="Arial" w:cs="Arial"/>
          <w:sz w:val="24"/>
          <w:szCs w:val="24"/>
        </w:rPr>
        <w:t xml:space="preserve">Draft </w:t>
      </w:r>
      <w:r>
        <w:rPr>
          <w:rFonts w:ascii="Arial" w:hAnsi="Arial" w:cs="Arial"/>
          <w:sz w:val="24"/>
          <w:szCs w:val="24"/>
        </w:rPr>
        <w:t>4.27.26</w:t>
      </w:r>
      <w:r w:rsidRPr="003178AA">
        <w:rPr>
          <w:rFonts w:ascii="Arial" w:hAnsi="Arial" w:cs="Arial"/>
          <w:sz w:val="24"/>
          <w:szCs w:val="24"/>
        </w:rPr>
        <w:t>.</w:t>
      </w:r>
    </w:p>
    <w:p w:rsidR="00446150"/>
    <w:p>
      <w:pPr>
        <w:ind w:left="360"/>
      </w:pPr>
      <w:r>
        <w:t>See attached document: PWS eNotifications 4.27.26.</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4913BEA"/>
    <w:multiLevelType w:val="hybridMultilevel"/>
    <w:tmpl w:val="D4ECE188"/>
    <w:lvl w:ilvl="0">
      <w:start w:val="1"/>
      <w:numFmt w:val="decimal"/>
      <w:lvlText w:val="(%1)"/>
      <w:lvlJc w:val="left"/>
      <w:pPr>
        <w:ind w:left="1800" w:hanging="360"/>
      </w:pPr>
      <w:rPr>
        <w:rFonts w:hint="default"/>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
    <w:nsid w:val="27540D28"/>
    <w:multiLevelType w:val="hybridMultilevel"/>
    <w:tmpl w:val="6CB61A30"/>
    <w:lvl w:ilvl="0">
      <w:start w:val="1"/>
      <w:numFmt w:val="decimal"/>
      <w:lvlText w:val="%1."/>
      <w:lvlJc w:val="left"/>
      <w:pPr>
        <w:ind w:left="360" w:hanging="360"/>
      </w:pPr>
      <w:rPr>
        <w:rFonts w:hint="default"/>
        <w:b/>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
    <w:nsid w:val="5BFC0DEA"/>
    <w:multiLevelType w:val="hybridMultilevel"/>
    <w:tmpl w:val="4B94F4BE"/>
    <w:lvl w:ilvl="0">
      <w:start w:val="1"/>
      <w:numFmt w:val="lowerLetter"/>
      <w:lvlText w:val="%1."/>
      <w:lvlJc w:val="left"/>
      <w:pPr>
        <w:ind w:left="540" w:hanging="360"/>
      </w:pPr>
    </w:lvl>
    <w:lvl w:ilvl="1">
      <w:start w:val="1"/>
      <w:numFmt w:val="lowerLetter"/>
      <w:lvlText w:val="%2."/>
      <w:lvlJc w:val="left"/>
      <w:pPr>
        <w:ind w:left="1440" w:hanging="360"/>
      </w:pPr>
    </w:lvl>
    <w:lvl w:ilvl="2">
      <w:start w:val="1"/>
      <w:numFmt w:val="decimal"/>
      <w:lvlText w:val="(%3)"/>
      <w:lvlJc w:val="left"/>
      <w:pPr>
        <w:ind w:left="2400" w:hanging="42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A0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A0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A2A"/>
    <w:rPr>
      <w:rFonts w:eastAsiaTheme="majorEastAsia" w:cstheme="majorBidi"/>
      <w:color w:val="272727" w:themeColor="text1" w:themeTint="D8"/>
    </w:rPr>
  </w:style>
  <w:style w:type="paragraph" w:styleId="Quote">
    <w:name w:val="Quote"/>
    <w:basedOn w:val="Normal"/>
    <w:next w:val="Normal"/>
    <w:link w:val="QuoteChar"/>
    <w:uiPriority w:val="29"/>
    <w:qFormat/>
    <w:rsid w:val="00EA0A2A"/>
    <w:pPr>
      <w:spacing w:before="160"/>
      <w:jc w:val="center"/>
    </w:pPr>
    <w:rPr>
      <w:i/>
      <w:iCs/>
      <w:color w:val="404040" w:themeColor="text1" w:themeTint="BF"/>
    </w:rPr>
  </w:style>
  <w:style w:type="character" w:customStyle="1" w:styleId="QuoteChar">
    <w:name w:val="Quote Char"/>
    <w:basedOn w:val="DefaultParagraphFont"/>
    <w:link w:val="Quote"/>
    <w:uiPriority w:val="29"/>
    <w:rsid w:val="00EA0A2A"/>
    <w:rPr>
      <w:i/>
      <w:iCs/>
      <w:color w:val="404040" w:themeColor="text1" w:themeTint="BF"/>
    </w:rPr>
  </w:style>
  <w:style w:type="paragraph" w:styleId="IntenseQuote">
    <w:name w:val="Intense Quote"/>
    <w:basedOn w:val="Normal"/>
    <w:next w:val="Normal"/>
    <w:link w:val="IntenseQuoteChar"/>
    <w:uiPriority w:val="30"/>
    <w:qFormat/>
    <w:rsid w:val="00EA0A2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A0A2A"/>
    <w:rPr>
      <w:i/>
      <w:iCs/>
      <w:color w:val="366092" w:themeColor="accent1" w:themeShade="BF"/>
    </w:rPr>
  </w:style>
  <w:style w:type="character" w:styleId="IntenseReference">
    <w:name w:val="Intense Reference"/>
    <w:basedOn w:val="DefaultParagraphFont"/>
    <w:uiPriority w:val="32"/>
    <w:qFormat/>
    <w:rsid w:val="00EA0A2A"/>
    <w:rPr>
      <w:b/>
      <w:bCs/>
      <w:smallCaps/>
      <w:color w:val="366092" w:themeColor="accent1" w:themeShade="BF"/>
      <w:spacing w:val="5"/>
    </w:rPr>
  </w:style>
  <w:style w:type="paragraph" w:styleId="PlainText">
    <w:name w:val="Plain Text"/>
    <w:basedOn w:val="Normal"/>
    <w:link w:val="PlainTextChar"/>
    <w:uiPriority w:val="99"/>
    <w:unhideWhenUsed/>
    <w:rsid w:val="00F63C38"/>
    <w:rPr>
      <w:rFonts w:ascii="Consolas" w:eastAsia="Calibri" w:hAnsi="Consolas"/>
      <w:sz w:val="21"/>
      <w:szCs w:val="21"/>
    </w:rPr>
  </w:style>
  <w:style w:type="character" w:customStyle="1" w:styleId="PlainTextChar">
    <w:name w:val="Plain Text Char"/>
    <w:basedOn w:val="DefaultParagraphFont"/>
    <w:link w:val="PlainText"/>
    <w:uiPriority w:val="99"/>
    <w:rsid w:val="00F63C38"/>
    <w:rPr>
      <w:rFonts w:ascii="Consolas" w:eastAsia="Calibri" w:hAnsi="Consolas"/>
      <w:kern w:val="0"/>
      <w:sz w:val="21"/>
      <w:szCs w:val="21"/>
      <w14:ligatures w14:val="none"/>
    </w:rPr>
  </w:style>
  <w:style w:type="character" w:customStyle="1" w:styleId="ListParagraphChar">
    <w:name w:val="List Paragraph Char"/>
    <w:link w:val="ListParagraph"/>
    <w:uiPriority w:val="34"/>
    <w:locked/>
    <w:rsid w:val="00F63C38"/>
  </w:style>
  <w:style w:type="paragraph" w:customStyle="1" w:styleId="Default">
    <w:name w:val="Default"/>
    <w:basedOn w:val="Normal"/>
    <w:rsid w:val="00F63C38"/>
    <w:pPr>
      <w:autoSpaceDE w:val="0"/>
      <w:autoSpaceDN w:val="0"/>
    </w:pPr>
    <w:rPr>
      <w:color w:val="000000"/>
    </w:rPr>
  </w:style>
  <w:style w:type="character" w:styleId="Hyperlink">
    <w:name w:val="Hyperlink"/>
    <w:uiPriority w:val="99"/>
    <w:unhideWhenUsed/>
    <w:rsid w:val="00F63C3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2026-04-27T12:11:44Z</dcterms:created>
  <dcterms:modified xsi:type="dcterms:W3CDTF">2026-04-27T12:11:44Z</dcterms:modified>
</cp:coreProperties>
</file>