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Cell Sorter Preventive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 Ndubizu</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ositadima.ndubizu@va.gov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3753E" w:rsidRPr="0013753E" w:rsidP="0013753E">
      <w:pPr>
        <w:spacing w:line="259" w:lineRule="auto"/>
        <w:rPr>
          <w:rFonts w:ascii="Calibri" w:eastAsia="Calibri" w:hAnsi="Calibri" w:cs="Times New Roman"/>
          <w:kern w:val="0"/>
          <w:sz w:val="22"/>
          <w:szCs w:val="22"/>
          <w14:ligatures w14:val="none"/>
        </w:rPr>
      </w:pPr>
      <w:r w:rsidRPr="0013753E">
        <w:rPr>
          <w:rFonts w:ascii="Calibri" w:eastAsia="Calibri" w:hAnsi="Calibri" w:cs="Times New Roman"/>
          <w:kern w:val="0"/>
          <w:sz w:val="22"/>
          <w:szCs w:val="22"/>
          <w14:ligatures w14:val="none"/>
        </w:rPr>
        <w:t xml:space="preserve">This is a </w:t>
      </w:r>
      <w:r w:rsidRPr="0013753E">
        <w:rPr>
          <w:rFonts w:ascii="Calibri" w:eastAsia="Calibri" w:hAnsi="Calibri" w:cs="Times New Roman"/>
          <w:b/>
          <w:bCs/>
          <w:kern w:val="0"/>
          <w:sz w:val="22"/>
          <w:szCs w:val="22"/>
          <w14:ligatures w14:val="none"/>
        </w:rPr>
        <w:t>SOURCES SOUGHT ANNOUNCEMENT ONLY</w:t>
      </w:r>
      <w:r w:rsidRPr="0013753E">
        <w:rPr>
          <w:rFonts w:ascii="Calibri" w:eastAsia="Calibri" w:hAnsi="Calibri" w:cs="Times New Roman"/>
          <w:kern w:val="0"/>
          <w:sz w:val="22"/>
          <w:szCs w:val="22"/>
          <w14:ligatures w14:val="none"/>
        </w:rPr>
        <w:t>. It is neither a solicitation announcement nor a request for proposals or quotes and does not obligate the Government to award a contract. Responses to this sources sought notice must be in writing. The purpose of this sources sought announcement is for market research to make appropriate acquisition decisions and to gain knowledge of potential businesses interested and capable of providing the services described below.</w:t>
      </w:r>
    </w:p>
    <w:p w:rsidR="0013753E" w:rsidRPr="0013753E" w:rsidP="0013753E">
      <w:pPr>
        <w:spacing w:line="259" w:lineRule="auto"/>
        <w:rPr>
          <w:rFonts w:ascii="Calibri" w:eastAsia="Calibri" w:hAnsi="Calibri" w:cs="Times New Roman"/>
          <w:kern w:val="0"/>
          <w:sz w:val="22"/>
          <w:szCs w:val="22"/>
          <w14:ligatures w14:val="none"/>
        </w:rPr>
      </w:pPr>
      <w:r w:rsidRPr="0013753E">
        <w:rPr>
          <w:rFonts w:ascii="Calibri" w:eastAsia="Calibri" w:hAnsi="Calibri" w:cs="Times New Roman"/>
          <w:kern w:val="0"/>
          <w:sz w:val="22"/>
          <w:szCs w:val="22"/>
          <w14:ligatures w14:val="none"/>
        </w:rPr>
        <w:t xml:space="preserve">VA Greater Los Angeles Healthcare System located at 11301 Wilshire Blvd, Los Angeles, CA 90073 is seeking a contractor to provide preventative maintenance service of the BD FACSJazz Fluorescence Activated Cell Sorter.  </w:t>
      </w:r>
    </w:p>
    <w:p w:rsidR="0013753E" w:rsidRPr="0013753E" w:rsidP="0013753E">
      <w:pPr>
        <w:spacing w:line="259" w:lineRule="auto"/>
        <w:rPr>
          <w:rFonts w:ascii="Calibri" w:eastAsia="Calibri" w:hAnsi="Calibri" w:cs="Times New Roman"/>
          <w:b/>
          <w:bCs/>
          <w:kern w:val="0"/>
          <w:sz w:val="22"/>
          <w:szCs w:val="22"/>
          <w14:ligatures w14:val="none"/>
        </w:rPr>
      </w:pPr>
      <w:r w:rsidRPr="0013753E">
        <w:rPr>
          <w:rFonts w:ascii="Calibri" w:eastAsia="Calibri" w:hAnsi="Calibri" w:cs="Times New Roman"/>
          <w:b/>
          <w:bCs/>
          <w:kern w:val="0"/>
          <w:sz w:val="22"/>
          <w:szCs w:val="22"/>
          <w14:ligatures w14:val="none"/>
        </w:rPr>
        <w:t xml:space="preserve">Vendor must be an authorized service provider for BD Biosciences </w:t>
      </w:r>
    </w:p>
    <w:p w:rsidR="0013753E" w:rsidRPr="0013753E" w:rsidP="0013753E">
      <w:pPr>
        <w:spacing w:line="259" w:lineRule="auto"/>
        <w:rPr>
          <w:rFonts w:ascii="Calibri" w:eastAsia="Calibri" w:hAnsi="Calibri" w:cs="Times New Roman"/>
          <w:kern w:val="0"/>
          <w:sz w:val="22"/>
          <w:szCs w:val="22"/>
          <w14:ligatures w14:val="none"/>
        </w:rPr>
      </w:pPr>
      <w:r w:rsidRPr="0013753E">
        <w:rPr>
          <w:rFonts w:ascii="Calibri" w:eastAsia="Calibri" w:hAnsi="Calibri" w:cs="Times New Roman"/>
          <w:kern w:val="0"/>
          <w:sz w:val="22"/>
          <w:szCs w:val="22"/>
          <w14:ligatures w14:val="none"/>
        </w:rPr>
        <w:t>The contractor must provide the following tasks:</w:t>
      </w:r>
    </w:p>
    <w:p w:rsidR="0013753E" w:rsidRPr="0013753E" w:rsidP="0013753E">
      <w:pPr>
        <w:numPr>
          <w:ilvl w:val="0"/>
          <w:numId w:val="1"/>
        </w:numPr>
        <w:tabs>
          <w:tab w:val="left" w:pos="630"/>
        </w:tabs>
        <w:spacing w:after="0" w:line="240" w:lineRule="auto"/>
        <w:contextualSpacing/>
        <w:rPr>
          <w:rFonts w:ascii="Calibri" w:eastAsia="Calibri" w:hAnsi="Calibri" w:cs="Times New Roman"/>
          <w:kern w:val="0"/>
          <w:sz w:val="22"/>
          <w:szCs w:val="22"/>
          <w14:ligatures w14:val="none"/>
        </w:rPr>
      </w:pPr>
      <w:r w:rsidRPr="0013753E">
        <w:rPr>
          <w:rFonts w:ascii="Calibri" w:eastAsia="Calibri" w:hAnsi="Calibri" w:cs="Times New Roman"/>
          <w:kern w:val="0"/>
          <w:sz w:val="22"/>
          <w:szCs w:val="22"/>
          <w14:ligatures w14:val="none"/>
        </w:rPr>
        <w:t xml:space="preserve">Send a Field Service Representative to perform the preventive maintenance inspections. The Representative must be given full and free access to the instrument. </w:t>
      </w:r>
    </w:p>
    <w:p w:rsidR="0013753E" w:rsidRPr="0013753E" w:rsidP="0013753E">
      <w:pPr>
        <w:tabs>
          <w:tab w:val="left" w:pos="630"/>
        </w:tabs>
        <w:spacing w:after="0" w:line="240" w:lineRule="auto"/>
        <w:ind w:left="720"/>
        <w:contextualSpacing/>
        <w:rPr>
          <w:rFonts w:ascii="Calibri" w:eastAsia="Calibri" w:hAnsi="Calibri" w:cs="Times New Roman"/>
          <w:kern w:val="0"/>
          <w:sz w:val="22"/>
          <w:szCs w:val="22"/>
          <w14:ligatures w14:val="none"/>
        </w:rPr>
      </w:pPr>
    </w:p>
    <w:p w:rsidR="0013753E" w:rsidRPr="0013753E" w:rsidP="0013753E">
      <w:pPr>
        <w:numPr>
          <w:ilvl w:val="0"/>
          <w:numId w:val="1"/>
        </w:numPr>
        <w:tabs>
          <w:tab w:val="left" w:pos="630"/>
        </w:tabs>
        <w:spacing w:after="0" w:line="240" w:lineRule="auto"/>
        <w:contextualSpacing/>
        <w:rPr>
          <w:rFonts w:ascii="Calibri" w:eastAsia="Calibri" w:hAnsi="Calibri" w:cs="Times New Roman"/>
          <w:kern w:val="0"/>
          <w:sz w:val="22"/>
          <w:szCs w:val="22"/>
          <w14:ligatures w14:val="none"/>
        </w:rPr>
      </w:pPr>
      <w:r w:rsidRPr="0013753E">
        <w:rPr>
          <w:rFonts w:ascii="Calibri" w:eastAsia="Calibri" w:hAnsi="Calibri" w:cs="Times New Roman"/>
          <w:kern w:val="0"/>
          <w:sz w:val="22"/>
          <w:szCs w:val="22"/>
          <w14:ligatures w14:val="none"/>
        </w:rPr>
        <w:t xml:space="preserve">Preventive Maintenance Inspections: During each preventive maintenance visit the representative will evaluate the instrument’s performance and provide a preventative maintenance kit (if applicable) for use by the representative. Calibrations, alignments, lubrication and part replacement will be performed as deemed necessary to maintain the instrument’s operation substantially in accordance with the published technical specifications for the instrument. </w:t>
      </w:r>
    </w:p>
    <w:p w:rsidR="0013753E" w:rsidRPr="0013753E" w:rsidP="0013753E">
      <w:pPr>
        <w:spacing w:line="259" w:lineRule="auto"/>
        <w:ind w:left="720"/>
        <w:contextualSpacing/>
        <w:rPr>
          <w:rFonts w:ascii="Calibri" w:eastAsia="Calibri" w:hAnsi="Calibri" w:cs="Times New Roman"/>
          <w:kern w:val="0"/>
          <w:sz w:val="22"/>
          <w:szCs w:val="22"/>
          <w14:ligatures w14:val="none"/>
        </w:rPr>
      </w:pPr>
    </w:p>
    <w:p w:rsidR="0013753E" w:rsidRPr="0013753E" w:rsidP="0013753E">
      <w:pPr>
        <w:numPr>
          <w:ilvl w:val="0"/>
          <w:numId w:val="1"/>
        </w:numPr>
        <w:tabs>
          <w:tab w:val="left" w:pos="630"/>
        </w:tabs>
        <w:spacing w:after="0" w:line="240" w:lineRule="auto"/>
        <w:contextualSpacing/>
        <w:rPr>
          <w:rFonts w:ascii="Calibri" w:eastAsia="Times New Roman" w:hAnsi="Calibri" w:cs="Calibri"/>
          <w:b/>
          <w:bCs/>
          <w:spacing w:val="3"/>
          <w:kern w:val="0"/>
          <w:sz w:val="22"/>
          <w:szCs w:val="22"/>
          <w14:ligatures w14:val="none"/>
        </w:rPr>
      </w:pPr>
      <w:r w:rsidRPr="0013753E">
        <w:rPr>
          <w:rFonts w:ascii="Calibri" w:eastAsia="Calibri" w:hAnsi="Calibri" w:cs="Times New Roman"/>
          <w:kern w:val="0"/>
          <w:sz w:val="22"/>
          <w:szCs w:val="22"/>
          <w14:ligatures w14:val="none"/>
        </w:rPr>
        <w:t>Parts: Contractor will provide all parts required to affect a repair; all defective parts must be returned to BD Biosciences.</w:t>
      </w:r>
    </w:p>
    <w:p w:rsidR="0013753E" w:rsidRPr="0013753E" w:rsidP="0013753E">
      <w:pPr>
        <w:spacing w:line="259" w:lineRule="auto"/>
        <w:ind w:left="720"/>
        <w:contextualSpacing/>
        <w:rPr>
          <w:rFonts w:ascii="Calibri" w:eastAsia="Times New Roman" w:hAnsi="Calibri" w:cs="Calibri"/>
          <w:b/>
          <w:bCs/>
          <w:spacing w:val="3"/>
          <w:kern w:val="0"/>
          <w:sz w:val="22"/>
          <w:szCs w:val="22"/>
          <w14:ligatures w14:val="none"/>
        </w:rPr>
      </w:pPr>
    </w:p>
    <w:p w:rsidR="0013753E" w:rsidRPr="0013753E" w:rsidP="0013753E">
      <w:pPr>
        <w:tabs>
          <w:tab w:val="left" w:pos="630"/>
        </w:tabs>
        <w:spacing w:after="0" w:line="240" w:lineRule="auto"/>
        <w:ind w:left="720"/>
        <w:contextualSpacing/>
        <w:rPr>
          <w:rFonts w:ascii="Calibri" w:eastAsia="Times New Roman" w:hAnsi="Calibri" w:cs="Calibri"/>
          <w:b/>
          <w:bCs/>
          <w:spacing w:val="3"/>
          <w:kern w:val="0"/>
          <w:sz w:val="22"/>
          <w:szCs w:val="22"/>
          <w14:ligatures w14:val="none"/>
        </w:rPr>
      </w:pPr>
    </w:p>
    <w:p w:rsidR="0013753E" w:rsidRPr="0013753E" w:rsidP="0013753E">
      <w:pPr>
        <w:numPr>
          <w:ilvl w:val="0"/>
          <w:numId w:val="1"/>
        </w:numPr>
        <w:spacing w:after="0" w:line="240" w:lineRule="auto"/>
        <w:contextualSpacing/>
        <w:jc w:val="both"/>
        <w:rPr>
          <w:rFonts w:ascii="Calibri" w:eastAsia="Calibri" w:hAnsi="Calibri" w:cs="Calibri"/>
          <w:kern w:val="0"/>
          <w:sz w:val="22"/>
          <w:szCs w:val="22"/>
          <w14:ligatures w14:val="none"/>
        </w:rPr>
      </w:pPr>
      <w:r w:rsidRPr="0013753E">
        <w:rPr>
          <w:rFonts w:ascii="Calibri" w:eastAsia="Calibri" w:hAnsi="Calibri" w:cs="Calibri"/>
          <w:kern w:val="0"/>
          <w:sz w:val="22"/>
          <w:szCs w:val="22"/>
          <w14:ligatures w14:val="none"/>
        </w:rPr>
        <w:t>The contractor is required to provide a minimum of 8 hours of labor and travel combined with the service.</w:t>
      </w:r>
    </w:p>
    <w:p w:rsidR="0013753E" w:rsidRPr="0013753E" w:rsidP="0013753E">
      <w:pPr>
        <w:spacing w:after="0" w:line="240" w:lineRule="auto"/>
        <w:ind w:left="720"/>
        <w:contextualSpacing/>
        <w:jc w:val="both"/>
        <w:rPr>
          <w:rFonts w:ascii="Calibri" w:eastAsia="Calibri" w:hAnsi="Calibri" w:cs="Calibri"/>
          <w:kern w:val="0"/>
          <w:sz w:val="22"/>
          <w:szCs w:val="22"/>
          <w14:ligatures w14:val="none"/>
        </w:rPr>
      </w:pPr>
    </w:p>
    <w:p w:rsidR="0013753E" w:rsidRPr="0013753E" w:rsidP="0013753E">
      <w:pPr>
        <w:numPr>
          <w:ilvl w:val="0"/>
          <w:numId w:val="1"/>
        </w:numPr>
        <w:spacing w:after="0" w:line="240" w:lineRule="auto"/>
        <w:contextualSpacing/>
        <w:jc w:val="both"/>
        <w:rPr>
          <w:rFonts w:ascii="Calibri" w:eastAsia="Calibri" w:hAnsi="Calibri" w:cs="Calibri"/>
          <w:kern w:val="0"/>
          <w:sz w:val="22"/>
          <w:szCs w:val="22"/>
          <w14:ligatures w14:val="none"/>
        </w:rPr>
      </w:pPr>
      <w:r w:rsidRPr="0013753E">
        <w:rPr>
          <w:rFonts w:ascii="Calibri" w:eastAsia="Calibri" w:hAnsi="Calibri" w:cs="Calibri"/>
          <w:kern w:val="0"/>
          <w:sz w:val="22"/>
          <w:szCs w:val="22"/>
          <w14:ligatures w14:val="none"/>
        </w:rPr>
        <w:t>The contractor shall provide services at the following rates: a. Hourly Labor/Travel Rate: $620.00/hour (minimum billing of 4 hours for Field Service Engineer labor/travel) b. Overtime Labor/Travel Rate: $930.00/hour c. Premium Response Service Rate: $3,000.00 for a 2-business day response time</w:t>
      </w:r>
    </w:p>
    <w:p w:rsidR="0013753E" w:rsidRPr="0013753E" w:rsidP="0013753E">
      <w:pPr>
        <w:spacing w:line="259" w:lineRule="auto"/>
        <w:rPr>
          <w:rFonts w:ascii="Calibri" w:eastAsia="Calibri" w:hAnsi="Calibri" w:cs="Times New Roman"/>
          <w:kern w:val="0"/>
          <w:sz w:val="22"/>
          <w:szCs w:val="22"/>
          <w14:ligatures w14:val="none"/>
        </w:rPr>
      </w:pP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If you are interested and are capable of providing the required service(s) please provide the following information.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(1) Company Name, Address, Point of Contact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(2) Size status and representations of your business, such as but not limited to: Service-Disabled Veteran Owned Small Business (SDVOSB), Veteran Owned Small Business (VOSB), HUBZone, Woman Owned Small Business (WOSB), Large Business, etc.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(3) Is your company considered small under the NAICS code 811210?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(4) Does your company have an FSS contract with GSA , SEWP, NAC or are you a contract holder with any other federal contract? If so, please provide the contract type and number.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(5) If you are an FSS GSA/SEWP/NAC or other federal contract holder, are the referenced items/solutions available on your schedule/contract?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(6) Please provide general pricing for your products/solutions for market research purposes.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(7) Please submit a capability statement that addresses qualifications and verifies ability to perform work described above.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The Government is not obligated to,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Businesses. However, if there are insufficient Service-Disabled Veteran Owned Small Business responses, an alternate set-aside or full and open competition may be determined. No sub-contracting opportunity is anticipated. The North American Classification System (NAICS) code for this acquisition is 811210 ($34 million).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Responses to this notice shall be submitted via email to </w:t>
      </w:r>
      <w:r>
        <w:fldChar w:fldCharType="begin"/>
      </w:r>
      <w:r>
        <w:instrText xml:space="preserve"> HYPERLINK "mailto:Ositadima.ndubizu@va.gov" </w:instrText>
      </w:r>
      <w:r>
        <w:fldChar w:fldCharType="separate"/>
      </w:r>
      <w:r w:rsidRPr="0013753E">
        <w:rPr>
          <w:rFonts w:ascii="Calibri" w:eastAsia="Calibri" w:hAnsi="Calibri" w:cs="Calibri"/>
          <w:color w:val="0563C1"/>
          <w:kern w:val="0"/>
          <w:sz w:val="22"/>
          <w:szCs w:val="22"/>
          <w:u w:val="single"/>
          <w14:ligatures w14:val="none"/>
        </w:rPr>
        <w:t>Ositadima.ndubizu@va.gov</w:t>
      </w:r>
      <w:r>
        <w:fldChar w:fldCharType="end"/>
      </w:r>
      <w:r w:rsidRPr="0013753E">
        <w:rPr>
          <w:rFonts w:ascii="Calibri" w:eastAsia="Calibri" w:hAnsi="Calibri" w:cs="Calibri"/>
          <w:color w:val="000000"/>
          <w:kern w:val="0"/>
          <w:sz w:val="22"/>
          <w:szCs w:val="22"/>
          <w14:ligatures w14:val="none"/>
        </w:rPr>
        <w:t xml:space="preserve">. Telephone responses will not be accepted. Responses must be received no later than 04/29/2026 10:00 AM PST.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 xml:space="preserve">After reviewing the responses to this sources sought announcement, a solicitation may be published on the FedBizOpps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in order to participate in the solicitation process. </w:t>
      </w:r>
    </w:p>
    <w:p w:rsidR="0013753E" w:rsidRPr="0013753E" w:rsidP="0013753E">
      <w:pPr>
        <w:autoSpaceDE w:val="0"/>
        <w:autoSpaceDN w:val="0"/>
        <w:adjustRightInd w:val="0"/>
        <w:spacing w:after="120" w:line="259" w:lineRule="auto"/>
        <w:rPr>
          <w:rFonts w:ascii="Calibri" w:eastAsia="Calibri" w:hAnsi="Calibri" w:cs="Calibri"/>
          <w:color w:val="000000"/>
          <w:kern w:val="0"/>
          <w:sz w:val="22"/>
          <w:szCs w:val="22"/>
          <w14:ligatures w14:val="none"/>
        </w:rPr>
      </w:pPr>
      <w:r w:rsidRPr="0013753E">
        <w:rPr>
          <w:rFonts w:ascii="Calibri" w:eastAsia="Calibri" w:hAnsi="Calibri" w:cs="Calibri"/>
          <w:color w:val="000000"/>
          <w:kern w:val="0"/>
          <w:sz w:val="22"/>
          <w:szCs w:val="22"/>
          <w14:ligatures w14:val="none"/>
        </w:rPr>
        <w:t>Notice to potential offerors: All offerors who provide goods or services to the United States Federal Government must be registered in the System for Award Management (SAM) at www.sam.gov. Additionally, all Service-Disabled Veteran Owned Small Businesses or Veteran Owned Small Businesses must be registered with the Department of Veterans Affairs Center for Veterans Enterprise VetBiz Registry located at www.vip.vetbiz.gov</w:t>
      </w:r>
    </w:p>
    <w:p w:rsidR="00E225A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54F1E75"/>
    <w:multiLevelType w:val="hybridMultilevel"/>
    <w:tmpl w:val="25F473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7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7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4A"/>
    <w:rPr>
      <w:rFonts w:eastAsiaTheme="majorEastAsia" w:cstheme="majorBidi"/>
      <w:color w:val="272727" w:themeColor="text1" w:themeTint="D8"/>
    </w:rPr>
  </w:style>
  <w:style w:type="paragraph" w:styleId="Quote">
    <w:name w:val="Quote"/>
    <w:basedOn w:val="Normal"/>
    <w:next w:val="Normal"/>
    <w:link w:val="QuoteChar"/>
    <w:uiPriority w:val="29"/>
    <w:qFormat/>
    <w:rsid w:val="0027724A"/>
    <w:pPr>
      <w:spacing w:before="160"/>
      <w:jc w:val="center"/>
    </w:pPr>
    <w:rPr>
      <w:i/>
      <w:iCs/>
      <w:color w:val="404040" w:themeColor="text1" w:themeTint="BF"/>
    </w:rPr>
  </w:style>
  <w:style w:type="character" w:customStyle="1" w:styleId="QuoteChar">
    <w:name w:val="Quote Char"/>
    <w:basedOn w:val="DefaultParagraphFont"/>
    <w:link w:val="Quote"/>
    <w:uiPriority w:val="29"/>
    <w:rsid w:val="0027724A"/>
    <w:rPr>
      <w:i/>
      <w:iCs/>
      <w:color w:val="404040" w:themeColor="text1" w:themeTint="BF"/>
    </w:rPr>
  </w:style>
  <w:style w:type="paragraph" w:styleId="IntenseQuote">
    <w:name w:val="Intense Quote"/>
    <w:basedOn w:val="Normal"/>
    <w:next w:val="Normal"/>
    <w:link w:val="IntenseQuoteChar"/>
    <w:uiPriority w:val="30"/>
    <w:qFormat/>
    <w:rsid w:val="0027724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7724A"/>
    <w:rPr>
      <w:i/>
      <w:iCs/>
      <w:color w:val="366092" w:themeColor="accent1" w:themeShade="BF"/>
    </w:rPr>
  </w:style>
  <w:style w:type="character" w:styleId="IntenseReference">
    <w:name w:val="Intense Reference"/>
    <w:basedOn w:val="DefaultParagraphFont"/>
    <w:uiPriority w:val="32"/>
    <w:qFormat/>
    <w:rsid w:val="0027724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2026-04-24T17:13:37Z</dcterms:created>
  <dcterms:modified xsi:type="dcterms:W3CDTF">2026-04-24T17:13:37Z</dcterms:modified>
</cp:coreProperties>
</file>