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E0E7C" w14:paraId="77E32FAF" w14:textId="77777777" w:rsidTr="00E32B14">
        <w:trPr>
          <w:trHeight w:val="287"/>
        </w:trPr>
        <w:tc>
          <w:tcPr>
            <w:tcW w:w="1329" w:type="dxa"/>
          </w:tcPr>
          <w:p w14:paraId="77E32FAD" w14:textId="77777777" w:rsidR="00E32B14" w:rsidRPr="005B0401" w:rsidRDefault="00E32B14">
            <w:pPr>
              <w:rPr>
                <w:rFonts w:cstheme="minorHAnsi"/>
                <w:b/>
                <w:szCs w:val="20"/>
              </w:rPr>
            </w:pPr>
            <w:r>
              <w:rPr>
                <w:rFonts w:cstheme="minorHAnsi"/>
                <w:b/>
                <w:szCs w:val="20"/>
              </w:rPr>
              <w:t>SUBJECT*</w:t>
            </w:r>
          </w:p>
        </w:tc>
        <w:tc>
          <w:tcPr>
            <w:tcW w:w="8589" w:type="dxa"/>
          </w:tcPr>
          <w:p w14:paraId="77E32FAE" w14:textId="77777777" w:rsidR="00E32B14" w:rsidRPr="00F43FAC" w:rsidRDefault="00E32B14" w:rsidP="00F43FAC">
            <w:pPr>
              <w:rPr>
                <w:rStyle w:val="AAMSKBFill-InHighlight"/>
                <w:color w:val="auto"/>
              </w:rPr>
            </w:pPr>
            <w:r>
              <w:rPr>
                <w:rStyle w:val="AAMSKBFill-InHighlight"/>
                <w:color w:val="auto"/>
              </w:rPr>
              <w:t>Notice of Intent to Sole Source - Well Water Replacement</w:t>
            </w:r>
            <w:r w:rsidRPr="00F43FAC">
              <w:rPr>
                <w:rStyle w:val="AAMSKBFill-InHighlight"/>
                <w:color w:val="auto"/>
              </w:rPr>
              <w:t xml:space="preserve">  </w:t>
            </w:r>
            <w:r>
              <w:rPr>
                <w:rStyle w:val="AAMSKBFill-InHighlight"/>
                <w:color w:val="auto"/>
              </w:rPr>
              <w:t>Chillicothe VAMC</w:t>
            </w:r>
            <w:r>
              <w:rPr>
                <w:rStyle w:val="AAMSKBFill-InHighlight"/>
                <w:color w:val="auto"/>
              </w:rPr>
              <w:t xml:space="preserve"> </w:t>
            </w:r>
          </w:p>
        </w:tc>
      </w:tr>
    </w:tbl>
    <w:p w14:paraId="77E32FB1" w14:textId="77777777" w:rsidR="00E32B14" w:rsidRPr="004F36A7" w:rsidRDefault="00E32B14"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8"/>
        <w:gridCol w:w="5760"/>
      </w:tblGrid>
      <w:tr w:rsidR="007E0E7C" w14:paraId="77E32FB4" w14:textId="77777777" w:rsidTr="00E32B14">
        <w:tc>
          <w:tcPr>
            <w:tcW w:w="4158" w:type="dxa"/>
            <w:hideMark/>
          </w:tcPr>
          <w:p w14:paraId="77E32FB2" w14:textId="77777777" w:rsidR="00E32B14" w:rsidRPr="005B0401" w:rsidRDefault="00E32B14">
            <w:pPr>
              <w:rPr>
                <w:rFonts w:cstheme="minorHAnsi"/>
                <w:b/>
                <w:szCs w:val="20"/>
              </w:rPr>
            </w:pPr>
            <w:r w:rsidRPr="005B0401">
              <w:rPr>
                <w:rFonts w:cstheme="minorHAnsi"/>
                <w:b/>
                <w:szCs w:val="20"/>
              </w:rPr>
              <w:t>CONTRACTING OFFICE’S ZIP CODE*</w:t>
            </w:r>
          </w:p>
        </w:tc>
        <w:tc>
          <w:tcPr>
            <w:tcW w:w="5760" w:type="dxa"/>
            <w:hideMark/>
          </w:tcPr>
          <w:p w14:paraId="77E32FB3" w14:textId="77777777" w:rsidR="00E32B14" w:rsidRPr="005B0401" w:rsidRDefault="00E32B14">
            <w:pPr>
              <w:rPr>
                <w:rFonts w:cstheme="minorHAnsi"/>
              </w:rPr>
            </w:pPr>
            <w:r>
              <w:rPr>
                <w:rFonts w:cstheme="minorHAnsi"/>
              </w:rPr>
              <w:t>45409-1337</w:t>
            </w:r>
          </w:p>
        </w:tc>
      </w:tr>
      <w:tr w:rsidR="007E0E7C" w14:paraId="77E32FB7" w14:textId="77777777" w:rsidTr="00E32B14">
        <w:tc>
          <w:tcPr>
            <w:tcW w:w="4158" w:type="dxa"/>
            <w:hideMark/>
          </w:tcPr>
          <w:p w14:paraId="77E32FB5" w14:textId="77777777" w:rsidR="00E32B14" w:rsidRPr="005B0401" w:rsidRDefault="00E32B14">
            <w:pPr>
              <w:rPr>
                <w:rFonts w:cstheme="minorHAnsi"/>
                <w:b/>
                <w:szCs w:val="20"/>
              </w:rPr>
            </w:pPr>
            <w:r w:rsidRPr="005B0401">
              <w:rPr>
                <w:rFonts w:cstheme="minorHAnsi"/>
                <w:b/>
                <w:szCs w:val="20"/>
              </w:rPr>
              <w:t>SOLICITATION NUMBER*</w:t>
            </w:r>
          </w:p>
        </w:tc>
        <w:tc>
          <w:tcPr>
            <w:tcW w:w="5760" w:type="dxa"/>
            <w:hideMark/>
          </w:tcPr>
          <w:p w14:paraId="77E32FB6" w14:textId="77777777" w:rsidR="00E32B14" w:rsidRPr="005B0401" w:rsidRDefault="00E32B14">
            <w:pPr>
              <w:rPr>
                <w:rFonts w:cstheme="minorHAnsi"/>
              </w:rPr>
            </w:pPr>
            <w:r>
              <w:rPr>
                <w:rFonts w:cstheme="minorHAnsi"/>
              </w:rPr>
              <w:t>36C25026Q0527</w:t>
            </w:r>
          </w:p>
        </w:tc>
      </w:tr>
      <w:tr w:rsidR="007E0E7C" w14:paraId="77E32FBA" w14:textId="77777777" w:rsidTr="00E32B14">
        <w:tc>
          <w:tcPr>
            <w:tcW w:w="4158" w:type="dxa"/>
          </w:tcPr>
          <w:p w14:paraId="77E32FB8" w14:textId="77777777" w:rsidR="00E32B14" w:rsidRPr="009738F0" w:rsidRDefault="00E32B14">
            <w:pPr>
              <w:rPr>
                <w:rFonts w:cstheme="minorHAnsi"/>
                <w:b/>
                <w:szCs w:val="20"/>
              </w:rPr>
            </w:pPr>
            <w:r w:rsidRPr="009738F0">
              <w:rPr>
                <w:rFonts w:cstheme="minorHAnsi"/>
                <w:b/>
                <w:szCs w:val="20"/>
              </w:rPr>
              <w:t>RESPONSE DATE/TIME/ZONE</w:t>
            </w:r>
          </w:p>
        </w:tc>
        <w:tc>
          <w:tcPr>
            <w:tcW w:w="5760" w:type="dxa"/>
          </w:tcPr>
          <w:p w14:paraId="77E32FB9" w14:textId="77777777" w:rsidR="00E32B14" w:rsidRPr="00DD3F7D" w:rsidRDefault="00E32B14">
            <w:pPr>
              <w:rPr>
                <w:rStyle w:val="AAMSKBFill-InHighlight"/>
                <w:rFonts w:cstheme="minorHAnsi"/>
                <w:color w:val="auto"/>
              </w:rPr>
            </w:pPr>
            <w:r>
              <w:rPr>
                <w:rStyle w:val="AAMSKBFill-InHighlight"/>
                <w:rFonts w:cstheme="minorHAnsi"/>
                <w:color w:val="auto"/>
              </w:rPr>
              <w:t>05-01-2026</w:t>
            </w:r>
            <w:r w:rsidRPr="009738F0">
              <w:rPr>
                <w:rStyle w:val="AAMSKBFill-InHighlight"/>
                <w:rFonts w:cstheme="minorHAnsi"/>
                <w:color w:val="auto"/>
              </w:rPr>
              <w:t xml:space="preserve"> </w:t>
            </w:r>
            <w:r>
              <w:rPr>
                <w:rStyle w:val="AAMSKBFill-InHighlight"/>
                <w:rFonts w:cstheme="minorHAnsi"/>
                <w:color w:val="auto"/>
              </w:rPr>
              <w:t>4:00PM</w:t>
            </w:r>
            <w:r w:rsidRPr="009738F0">
              <w:rPr>
                <w:rStyle w:val="AAMSKBFill-InHighlight"/>
                <w:color w:val="auto"/>
              </w:rPr>
              <w:t xml:space="preserve"> </w:t>
            </w:r>
            <w:r>
              <w:rPr>
                <w:rStyle w:val="AAMSKBFill-InHighlight"/>
                <w:rFonts w:cstheme="minorHAnsi"/>
                <w:color w:val="auto"/>
              </w:rPr>
              <w:t>EASTERN TIME, NEW YORK, USA</w:t>
            </w:r>
          </w:p>
        </w:tc>
      </w:tr>
      <w:tr w:rsidR="007E0E7C" w14:paraId="77E32FBD" w14:textId="77777777" w:rsidTr="00E32B14">
        <w:tc>
          <w:tcPr>
            <w:tcW w:w="4158" w:type="dxa"/>
          </w:tcPr>
          <w:p w14:paraId="77E32FBB" w14:textId="77777777" w:rsidR="00E32B14" w:rsidRPr="005B0401" w:rsidRDefault="00E32B14">
            <w:pPr>
              <w:rPr>
                <w:rFonts w:cstheme="minorHAnsi"/>
                <w:b/>
                <w:szCs w:val="20"/>
              </w:rPr>
            </w:pPr>
            <w:r w:rsidRPr="005B0401">
              <w:rPr>
                <w:rFonts w:cstheme="minorHAnsi"/>
                <w:b/>
                <w:szCs w:val="20"/>
              </w:rPr>
              <w:t>ARCHIVE</w:t>
            </w:r>
          </w:p>
        </w:tc>
        <w:tc>
          <w:tcPr>
            <w:tcW w:w="5760" w:type="dxa"/>
            <w:hideMark/>
          </w:tcPr>
          <w:p w14:paraId="77E32FBC" w14:textId="77777777" w:rsidR="00E32B14" w:rsidRPr="004F36A7" w:rsidRDefault="00E32B14">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7E0E7C" w14:paraId="77E32FC0" w14:textId="77777777" w:rsidTr="00E32B14">
        <w:tc>
          <w:tcPr>
            <w:tcW w:w="4158" w:type="dxa"/>
          </w:tcPr>
          <w:p w14:paraId="77E32FBE" w14:textId="77777777" w:rsidR="00E32B14" w:rsidRPr="005B0401" w:rsidRDefault="00E32B14">
            <w:pPr>
              <w:rPr>
                <w:rFonts w:cstheme="minorHAnsi"/>
                <w:b/>
                <w:szCs w:val="20"/>
              </w:rPr>
            </w:pPr>
            <w:r w:rsidRPr="005B0401">
              <w:rPr>
                <w:rFonts w:cstheme="minorHAnsi"/>
                <w:b/>
                <w:szCs w:val="20"/>
              </w:rPr>
              <w:t>RECOVERY ACT FUNDS</w:t>
            </w:r>
          </w:p>
        </w:tc>
        <w:tc>
          <w:tcPr>
            <w:tcW w:w="5760" w:type="dxa"/>
            <w:hideMark/>
          </w:tcPr>
          <w:p w14:paraId="77E32FBF" w14:textId="77777777" w:rsidR="00E32B14" w:rsidRPr="004F36A7" w:rsidRDefault="00E32B14">
            <w:pPr>
              <w:rPr>
                <w:rFonts w:cstheme="minorHAnsi"/>
                <w:szCs w:val="20"/>
              </w:rPr>
            </w:pPr>
            <w:r>
              <w:rPr>
                <w:rFonts w:cstheme="minorHAnsi"/>
                <w:szCs w:val="20"/>
              </w:rPr>
              <w:t>N</w:t>
            </w:r>
          </w:p>
        </w:tc>
      </w:tr>
      <w:tr w:rsidR="007E0E7C" w14:paraId="77E32FC3" w14:textId="77777777" w:rsidTr="00E32B14">
        <w:tc>
          <w:tcPr>
            <w:tcW w:w="4158" w:type="dxa"/>
          </w:tcPr>
          <w:p w14:paraId="77E32FC1" w14:textId="77777777" w:rsidR="00E32B14" w:rsidRPr="005B0401" w:rsidRDefault="00E32B14">
            <w:pPr>
              <w:rPr>
                <w:rFonts w:cstheme="minorHAnsi"/>
                <w:b/>
                <w:szCs w:val="20"/>
              </w:rPr>
            </w:pPr>
            <w:r w:rsidRPr="005B0401">
              <w:rPr>
                <w:rFonts w:cstheme="minorHAnsi"/>
                <w:b/>
                <w:szCs w:val="20"/>
              </w:rPr>
              <w:t>PRODUCT SERVICE CODE*</w:t>
            </w:r>
          </w:p>
        </w:tc>
        <w:tc>
          <w:tcPr>
            <w:tcW w:w="5760" w:type="dxa"/>
          </w:tcPr>
          <w:p w14:paraId="77E32FC2" w14:textId="77777777" w:rsidR="00E32B14" w:rsidRPr="00DA1922" w:rsidRDefault="00E32B14" w:rsidP="00A91E71">
            <w:pPr>
              <w:rPr>
                <w:rStyle w:val="AAMSKBFill-InHighlight"/>
                <w:color w:val="auto"/>
              </w:rPr>
            </w:pPr>
            <w:r>
              <w:rPr>
                <w:rStyle w:val="AAMSKBFill-InHighlight"/>
                <w:color w:val="auto"/>
              </w:rPr>
              <w:t>J043</w:t>
            </w:r>
          </w:p>
        </w:tc>
      </w:tr>
      <w:tr w:rsidR="007E0E7C" w14:paraId="77E32FC6" w14:textId="77777777" w:rsidTr="00E32B14">
        <w:tc>
          <w:tcPr>
            <w:tcW w:w="4158" w:type="dxa"/>
          </w:tcPr>
          <w:p w14:paraId="77E32FC4" w14:textId="77777777" w:rsidR="00E32B14" w:rsidRPr="005B0401" w:rsidRDefault="00E32B14">
            <w:pPr>
              <w:rPr>
                <w:rFonts w:cstheme="minorHAnsi"/>
                <w:b/>
                <w:szCs w:val="20"/>
              </w:rPr>
            </w:pPr>
            <w:r w:rsidRPr="005B0401">
              <w:rPr>
                <w:rFonts w:cstheme="minorHAnsi"/>
                <w:b/>
                <w:szCs w:val="20"/>
              </w:rPr>
              <w:t>NAICS CODE*</w:t>
            </w:r>
          </w:p>
        </w:tc>
        <w:tc>
          <w:tcPr>
            <w:tcW w:w="5760" w:type="dxa"/>
            <w:hideMark/>
          </w:tcPr>
          <w:p w14:paraId="77E32FC5" w14:textId="77777777" w:rsidR="00E32B14" w:rsidRPr="006E60E3" w:rsidRDefault="00E32B14" w:rsidP="00A91E71">
            <w:pPr>
              <w:rPr>
                <w:rFonts w:cstheme="minorHAnsi"/>
                <w:szCs w:val="20"/>
              </w:rPr>
            </w:pPr>
            <w:r>
              <w:rPr>
                <w:rFonts w:cstheme="minorHAnsi"/>
                <w:szCs w:val="20"/>
              </w:rPr>
              <w:t>811310</w:t>
            </w:r>
          </w:p>
        </w:tc>
      </w:tr>
      <w:tr w:rsidR="007E0E7C" w14:paraId="77E32FCE" w14:textId="77777777" w:rsidTr="00E32B14">
        <w:tc>
          <w:tcPr>
            <w:tcW w:w="4158" w:type="dxa"/>
            <w:hideMark/>
          </w:tcPr>
          <w:p w14:paraId="77E32FC7" w14:textId="77777777" w:rsidR="00E32B14" w:rsidRPr="005B0401" w:rsidRDefault="00E32B14" w:rsidP="00E32B14">
            <w:pPr>
              <w:spacing w:after="0"/>
              <w:rPr>
                <w:rFonts w:cstheme="minorHAnsi"/>
                <w:b/>
                <w:szCs w:val="20"/>
              </w:rPr>
            </w:pPr>
            <w:r w:rsidRPr="005B0401">
              <w:rPr>
                <w:rFonts w:cstheme="minorHAnsi"/>
                <w:b/>
                <w:szCs w:val="20"/>
              </w:rPr>
              <w:t>CONTRACTING OFFICE ADDRESS</w:t>
            </w:r>
          </w:p>
        </w:tc>
        <w:tc>
          <w:tcPr>
            <w:tcW w:w="5760" w:type="dxa"/>
          </w:tcPr>
          <w:p w14:paraId="77E32FC8"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77E32FC9"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Central</w:t>
            </w:r>
            <w:r w:rsidRPr="004F36A7">
              <w:rPr>
                <w:rStyle w:val="AAMSKBFill-InHighlight"/>
                <w:rFonts w:cstheme="minorHAnsi"/>
              </w:rPr>
              <w:t xml:space="preserve"> </w:t>
            </w:r>
          </w:p>
          <w:p w14:paraId="77E32FCA"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4F36A7">
              <w:rPr>
                <w:rStyle w:val="AAMSKBFill-InHighlight"/>
                <w:rFonts w:cstheme="minorHAnsi"/>
              </w:rPr>
              <w:t xml:space="preserve"> </w:t>
            </w:r>
          </w:p>
          <w:p w14:paraId="77E32FCB"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3140 Governor’s Place Blvd. Suite 210</w:t>
            </w:r>
          </w:p>
          <w:p w14:paraId="77E32FCC"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Kettering OH  45409-1337</w:t>
            </w:r>
            <w:r w:rsidRPr="004F36A7">
              <w:rPr>
                <w:rStyle w:val="AAMSKBFill-InHighlight"/>
                <w:rFonts w:cstheme="minorHAnsi"/>
              </w:rPr>
              <w:t xml:space="preserve"> </w:t>
            </w:r>
          </w:p>
          <w:p w14:paraId="77E32FCD" w14:textId="77777777" w:rsidR="00E32B14" w:rsidRPr="004F36A7" w:rsidRDefault="00E32B14" w:rsidP="00E32B14">
            <w:pPr>
              <w:spacing w:after="0"/>
              <w:rPr>
                <w:rFonts w:cstheme="minorHAnsi"/>
                <w:szCs w:val="20"/>
              </w:rPr>
            </w:pPr>
          </w:p>
        </w:tc>
      </w:tr>
      <w:tr w:rsidR="007E0E7C" w14:paraId="77E32FD8" w14:textId="77777777" w:rsidTr="00E32B14">
        <w:tc>
          <w:tcPr>
            <w:tcW w:w="4158" w:type="dxa"/>
          </w:tcPr>
          <w:p w14:paraId="77E32FCF" w14:textId="77777777" w:rsidR="00E32B14" w:rsidRPr="005B0401" w:rsidRDefault="00E32B14" w:rsidP="00E32B14">
            <w:pPr>
              <w:spacing w:after="0"/>
              <w:rPr>
                <w:rFonts w:cstheme="minorHAnsi"/>
                <w:b/>
                <w:szCs w:val="20"/>
              </w:rPr>
            </w:pPr>
            <w:r w:rsidRPr="005B0401">
              <w:rPr>
                <w:rFonts w:cstheme="minorHAnsi"/>
                <w:b/>
                <w:szCs w:val="20"/>
              </w:rPr>
              <w:t>POINT OF CONTACT*</w:t>
            </w:r>
          </w:p>
          <w:p w14:paraId="77E32FD0" w14:textId="77777777" w:rsidR="00E32B14" w:rsidRPr="005B0401" w:rsidRDefault="00E32B14" w:rsidP="00E32B14">
            <w:pPr>
              <w:spacing w:after="0"/>
              <w:rPr>
                <w:rFonts w:cstheme="minorHAnsi"/>
                <w:b/>
                <w:szCs w:val="20"/>
              </w:rPr>
            </w:pPr>
          </w:p>
          <w:p w14:paraId="77E32FD1" w14:textId="77777777" w:rsidR="00E32B14" w:rsidRPr="005B0401" w:rsidRDefault="00E32B14" w:rsidP="00E32B14">
            <w:pPr>
              <w:spacing w:after="0"/>
              <w:rPr>
                <w:rFonts w:cstheme="minorHAnsi"/>
                <w:b/>
                <w:szCs w:val="20"/>
              </w:rPr>
            </w:pPr>
          </w:p>
        </w:tc>
        <w:tc>
          <w:tcPr>
            <w:tcW w:w="5760" w:type="dxa"/>
            <w:hideMark/>
          </w:tcPr>
          <w:p w14:paraId="77E32FD2"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77E32FD3"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 Curtis</w:t>
            </w:r>
          </w:p>
          <w:p w14:paraId="77E32FD4" w14:textId="77777777" w:rsidR="00E32B14" w:rsidRPr="004F36A7" w:rsidRDefault="00E32B14" w:rsidP="00E32B14">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matthew.curtis1@va.gov</w:t>
            </w:r>
          </w:p>
          <w:p w14:paraId="77E32FD7" w14:textId="5AD0D2EB" w:rsidR="00E32B14" w:rsidRPr="00E32B14" w:rsidRDefault="00E32B14" w:rsidP="00E32B14">
            <w:pPr>
              <w:spacing w:after="0"/>
              <w:rPr>
                <w:rFonts w:eastAsiaTheme="minorHAnsi" w:cstheme="minorHAnsi"/>
                <w:szCs w:val="20"/>
                <w:bdr w:val="none" w:sz="0" w:space="0" w:color="auto" w:frame="1"/>
              </w:rPr>
            </w:pPr>
          </w:p>
        </w:tc>
      </w:tr>
    </w:tbl>
    <w:p w14:paraId="77E32FDA" w14:textId="77777777" w:rsidR="00E32B14" w:rsidRPr="004F36A7" w:rsidRDefault="00E32B14"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E0E7C" w14:paraId="77E32FDD" w14:textId="77777777" w:rsidTr="00057B35">
        <w:tc>
          <w:tcPr>
            <w:tcW w:w="4675" w:type="dxa"/>
            <w:hideMark/>
          </w:tcPr>
          <w:p w14:paraId="77E32FDB" w14:textId="77777777" w:rsidR="00E32B14" w:rsidRPr="005B0401" w:rsidRDefault="00E32B14">
            <w:pPr>
              <w:rPr>
                <w:rFonts w:cstheme="minorHAnsi"/>
                <w:b/>
              </w:rPr>
            </w:pPr>
            <w:r w:rsidRPr="005B0401">
              <w:rPr>
                <w:rFonts w:cstheme="minorHAnsi"/>
                <w:b/>
              </w:rPr>
              <w:t>AGENCY’S URL</w:t>
            </w:r>
          </w:p>
        </w:tc>
        <w:tc>
          <w:tcPr>
            <w:tcW w:w="5243" w:type="dxa"/>
            <w:hideMark/>
          </w:tcPr>
          <w:p w14:paraId="77E32FDC" w14:textId="77777777" w:rsidR="00E32B14" w:rsidRPr="004F36A7" w:rsidRDefault="00E32B14">
            <w:pPr>
              <w:rPr>
                <w:rFonts w:cstheme="minorHAnsi"/>
              </w:rPr>
            </w:pPr>
          </w:p>
        </w:tc>
      </w:tr>
      <w:tr w:rsidR="007E0E7C" w14:paraId="77E32FE0" w14:textId="77777777" w:rsidTr="00057B35">
        <w:tc>
          <w:tcPr>
            <w:tcW w:w="4675" w:type="dxa"/>
            <w:hideMark/>
          </w:tcPr>
          <w:p w14:paraId="77E32FDE" w14:textId="77777777" w:rsidR="00E32B14" w:rsidRPr="005B0401" w:rsidRDefault="00E32B14">
            <w:pPr>
              <w:rPr>
                <w:rFonts w:cstheme="minorHAnsi"/>
                <w:b/>
              </w:rPr>
            </w:pPr>
            <w:r w:rsidRPr="005B0401">
              <w:rPr>
                <w:rFonts w:cstheme="minorHAnsi"/>
                <w:b/>
              </w:rPr>
              <w:t>URL DESCRIPTION</w:t>
            </w:r>
          </w:p>
        </w:tc>
        <w:tc>
          <w:tcPr>
            <w:tcW w:w="5243" w:type="dxa"/>
            <w:hideMark/>
          </w:tcPr>
          <w:p w14:paraId="77E32FDF" w14:textId="77777777" w:rsidR="00E32B14" w:rsidRPr="004F36A7" w:rsidRDefault="00E32B14">
            <w:pPr>
              <w:rPr>
                <w:rFonts w:cstheme="minorHAnsi"/>
                <w:szCs w:val="20"/>
              </w:rPr>
            </w:pPr>
          </w:p>
        </w:tc>
      </w:tr>
      <w:tr w:rsidR="007E0E7C" w14:paraId="77E32FE3" w14:textId="77777777" w:rsidTr="00057B35">
        <w:tc>
          <w:tcPr>
            <w:tcW w:w="4675" w:type="dxa"/>
            <w:hideMark/>
          </w:tcPr>
          <w:p w14:paraId="77E32FE1" w14:textId="77777777" w:rsidR="00E32B14" w:rsidRPr="005B0401" w:rsidRDefault="00E32B14">
            <w:pPr>
              <w:rPr>
                <w:rFonts w:cstheme="minorHAnsi"/>
                <w:b/>
              </w:rPr>
            </w:pPr>
            <w:r w:rsidRPr="005B0401">
              <w:rPr>
                <w:rFonts w:cstheme="minorHAnsi"/>
                <w:b/>
              </w:rPr>
              <w:t>AGENCY CONTACT’S EMAIL ADDRESS</w:t>
            </w:r>
          </w:p>
        </w:tc>
        <w:tc>
          <w:tcPr>
            <w:tcW w:w="5243" w:type="dxa"/>
            <w:hideMark/>
          </w:tcPr>
          <w:p w14:paraId="77E32FE2" w14:textId="77777777" w:rsidR="00E32B14" w:rsidRPr="004F36A7" w:rsidRDefault="00E32B14">
            <w:pPr>
              <w:rPr>
                <w:rFonts w:cstheme="minorHAnsi"/>
                <w:szCs w:val="20"/>
              </w:rPr>
            </w:pPr>
          </w:p>
        </w:tc>
      </w:tr>
      <w:tr w:rsidR="007E0E7C" w14:paraId="77E32FE6" w14:textId="77777777" w:rsidTr="00057B35">
        <w:tc>
          <w:tcPr>
            <w:tcW w:w="4675" w:type="dxa"/>
            <w:hideMark/>
          </w:tcPr>
          <w:p w14:paraId="77E32FE4" w14:textId="77777777" w:rsidR="00E32B14" w:rsidRPr="005B0401" w:rsidRDefault="00E32B14">
            <w:pPr>
              <w:rPr>
                <w:rFonts w:cstheme="minorHAnsi"/>
                <w:b/>
              </w:rPr>
            </w:pPr>
            <w:r w:rsidRPr="005B0401">
              <w:rPr>
                <w:rFonts w:cstheme="minorHAnsi"/>
                <w:b/>
              </w:rPr>
              <w:t>EMAIL DESCRIPTION</w:t>
            </w:r>
          </w:p>
        </w:tc>
        <w:tc>
          <w:tcPr>
            <w:tcW w:w="5243" w:type="dxa"/>
            <w:hideMark/>
          </w:tcPr>
          <w:p w14:paraId="77E32FE5" w14:textId="77777777" w:rsidR="00E32B14" w:rsidRPr="004F36A7" w:rsidRDefault="00E32B14">
            <w:pPr>
              <w:rPr>
                <w:rFonts w:cstheme="minorHAnsi"/>
                <w:szCs w:val="20"/>
              </w:rPr>
            </w:pPr>
          </w:p>
        </w:tc>
      </w:tr>
    </w:tbl>
    <w:p w14:paraId="77E32FE7" w14:textId="77777777" w:rsidR="00E32B14" w:rsidRDefault="00E32B14">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77E32FE8" w14:textId="77777777" w:rsidR="00E32B14" w:rsidRPr="00A3522F" w:rsidRDefault="00E32B14"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77E32FE9" w14:textId="77777777" w:rsidR="00E32B14" w:rsidRPr="00AF6509" w:rsidRDefault="00E32B14" w:rsidP="00E832E3">
      <w:pPr>
        <w:spacing w:after="0" w:line="240" w:lineRule="auto"/>
        <w:rPr>
          <w:b/>
          <w:bCs/>
        </w:rPr>
      </w:pPr>
      <w:r w:rsidRPr="00AF6509">
        <w:rPr>
          <w:b/>
          <w:bCs/>
        </w:rPr>
        <w:t>Notice of Intent to Sole Source</w:t>
      </w:r>
    </w:p>
    <w:p w14:paraId="77E32FEA" w14:textId="77777777" w:rsidR="00E32B14" w:rsidRDefault="00E32B14" w:rsidP="00E832E3">
      <w:pPr>
        <w:spacing w:after="0" w:line="240" w:lineRule="auto"/>
        <w:rPr>
          <w:b/>
          <w:bCs/>
        </w:rPr>
      </w:pPr>
    </w:p>
    <w:p w14:paraId="77E32FEB" w14:textId="77777777" w:rsidR="00E32B14" w:rsidRPr="00AF6509" w:rsidRDefault="00E32B14" w:rsidP="00E832E3">
      <w:pPr>
        <w:spacing w:after="0" w:line="240" w:lineRule="auto"/>
      </w:pPr>
      <w:r w:rsidRPr="00AF6509">
        <w:rPr>
          <w:b/>
          <w:bCs/>
        </w:rPr>
        <w:t>LOCATION:</w:t>
      </w:r>
      <w:r w:rsidRPr="00AF6509">
        <w:br/>
        <w:t>Department of Veterans Affairs (VA), VISN 10</w:t>
      </w:r>
      <w:r w:rsidRPr="00AF6509">
        <w:br/>
      </w:r>
      <w:r w:rsidRPr="00AF6509">
        <w:t>Chillicothe VA Medical Center</w:t>
      </w:r>
      <w:r w:rsidRPr="00AF6509">
        <w:br/>
        <w:t>17273 State Route 104</w:t>
      </w:r>
      <w:r w:rsidRPr="00AF6509">
        <w:br/>
        <w:t>Chillicothe, OH 45601</w:t>
      </w:r>
    </w:p>
    <w:p w14:paraId="77E32FEC" w14:textId="77777777" w:rsidR="00E32B14" w:rsidRDefault="00E32B14" w:rsidP="00E832E3">
      <w:pPr>
        <w:spacing w:after="0" w:line="240" w:lineRule="auto"/>
        <w:rPr>
          <w:b/>
          <w:bCs/>
        </w:rPr>
      </w:pPr>
    </w:p>
    <w:p w14:paraId="77E32FED" w14:textId="77777777" w:rsidR="00E32B14" w:rsidRPr="00AF6509" w:rsidRDefault="00E32B14" w:rsidP="00E832E3">
      <w:pPr>
        <w:spacing w:after="0" w:line="240" w:lineRule="auto"/>
      </w:pPr>
      <w:r w:rsidRPr="00AF6509">
        <w:rPr>
          <w:b/>
          <w:bCs/>
        </w:rPr>
        <w:t>SUBJECT:</w:t>
      </w:r>
      <w:r w:rsidRPr="00AF6509">
        <w:br/>
        <w:t>Intent to Sole Source – Water Well Field and Equipment Repairs (Pump Replacement, Well Rehabilitation, Controls and Communications Upgrades)</w:t>
      </w:r>
    </w:p>
    <w:p w14:paraId="77E32FEE" w14:textId="77777777" w:rsidR="00E32B14" w:rsidRDefault="00E32B14" w:rsidP="00E832E3">
      <w:pPr>
        <w:spacing w:after="0" w:line="240" w:lineRule="auto"/>
        <w:rPr>
          <w:b/>
          <w:bCs/>
        </w:rPr>
      </w:pPr>
    </w:p>
    <w:p w14:paraId="77E32FEF" w14:textId="77777777" w:rsidR="00E32B14" w:rsidRPr="00AF6509" w:rsidRDefault="00E32B14" w:rsidP="00E832E3">
      <w:pPr>
        <w:spacing w:after="0" w:line="240" w:lineRule="auto"/>
      </w:pPr>
      <w:r w:rsidRPr="00AF6509">
        <w:rPr>
          <w:b/>
          <w:bCs/>
        </w:rPr>
        <w:t>NOTICE NUMBER:</w:t>
      </w:r>
      <w:r w:rsidRPr="00AF6509">
        <w:br/>
      </w:r>
      <w:r>
        <w:t>36C25026Q0527</w:t>
      </w:r>
    </w:p>
    <w:p w14:paraId="77E32FF0" w14:textId="77777777" w:rsidR="00E32B14" w:rsidRDefault="00E32B14" w:rsidP="00E832E3">
      <w:pPr>
        <w:spacing w:after="0" w:line="240" w:lineRule="auto"/>
        <w:rPr>
          <w:b/>
          <w:bCs/>
        </w:rPr>
      </w:pPr>
    </w:p>
    <w:p w14:paraId="77E32FF1" w14:textId="77777777" w:rsidR="00E32B14" w:rsidRPr="00AF6509" w:rsidRDefault="00E32B14" w:rsidP="00E832E3">
      <w:pPr>
        <w:spacing w:after="0" w:line="240" w:lineRule="auto"/>
      </w:pPr>
      <w:r w:rsidRPr="00AF6509">
        <w:rPr>
          <w:b/>
          <w:bCs/>
        </w:rPr>
        <w:t>PSC CODE:</w:t>
      </w:r>
      <w:r w:rsidRPr="00AF6509">
        <w:br/>
        <w:t>J04</w:t>
      </w:r>
      <w:r>
        <w:t>3</w:t>
      </w:r>
      <w:r w:rsidRPr="00AF6509">
        <w:t xml:space="preserve"> – Maintenance, Repair, and Rebuilding of Equipment</w:t>
      </w:r>
      <w:r>
        <w:t xml:space="preserve"> – Pumps and Compressors</w:t>
      </w:r>
    </w:p>
    <w:p w14:paraId="77E32FF2" w14:textId="77777777" w:rsidR="00E32B14" w:rsidRDefault="00E32B14" w:rsidP="00E832E3">
      <w:pPr>
        <w:spacing w:after="0" w:line="240" w:lineRule="auto"/>
        <w:rPr>
          <w:b/>
          <w:bCs/>
        </w:rPr>
      </w:pPr>
    </w:p>
    <w:p w14:paraId="77E32FF3" w14:textId="77777777" w:rsidR="00E32B14" w:rsidRPr="00AF6509" w:rsidRDefault="00E32B14" w:rsidP="00E832E3">
      <w:pPr>
        <w:spacing w:after="0" w:line="240" w:lineRule="auto"/>
      </w:pPr>
      <w:r w:rsidRPr="00AF6509">
        <w:rPr>
          <w:b/>
          <w:bCs/>
        </w:rPr>
        <w:t>NAICS CODE:</w:t>
      </w:r>
      <w:r w:rsidRPr="00AF6509">
        <w:br/>
        <w:t>811310 – Commercial and Industrial Machinery and Equipment (except Automotive and Electronic) Repair and Maintenance</w:t>
      </w:r>
      <w:r w:rsidRPr="00AF6509">
        <w:br/>
        <w:t>Small Business Size Standard: [Insert SBA size threshold]</w:t>
      </w:r>
    </w:p>
    <w:p w14:paraId="77E32FF4" w14:textId="77777777" w:rsidR="00E32B14" w:rsidRDefault="00E32B14" w:rsidP="00E832E3">
      <w:pPr>
        <w:spacing w:after="0" w:line="240" w:lineRule="auto"/>
        <w:rPr>
          <w:b/>
          <w:bCs/>
        </w:rPr>
      </w:pPr>
    </w:p>
    <w:p w14:paraId="77E32FF5" w14:textId="77777777" w:rsidR="00E32B14" w:rsidRPr="00AF6509" w:rsidRDefault="00E32B14" w:rsidP="00E832E3">
      <w:pPr>
        <w:spacing w:after="0" w:line="240" w:lineRule="auto"/>
        <w:rPr>
          <w:b/>
          <w:bCs/>
        </w:rPr>
      </w:pPr>
      <w:r w:rsidRPr="00AF6509">
        <w:rPr>
          <w:b/>
          <w:bCs/>
        </w:rPr>
        <w:t>DESCRIPTION OF REQUIREMENT</w:t>
      </w:r>
    </w:p>
    <w:p w14:paraId="77E32FF6" w14:textId="77777777" w:rsidR="00E32B14" w:rsidRPr="00AF6509" w:rsidRDefault="00E32B14" w:rsidP="00E832E3">
      <w:pPr>
        <w:spacing w:after="0" w:line="240" w:lineRule="auto"/>
      </w:pPr>
      <w:r w:rsidRPr="00AF6509">
        <w:t>The Chillicothe VA Medical Center requires a specialized contractor to provide all labor, materials, equipment, transportation, and supervision necessary to:</w:t>
      </w:r>
    </w:p>
    <w:p w14:paraId="77E32FF7" w14:textId="77777777" w:rsidR="00E32B14" w:rsidRPr="00AF6509" w:rsidRDefault="00E32B14" w:rsidP="00E832E3">
      <w:pPr>
        <w:numPr>
          <w:ilvl w:val="0"/>
          <w:numId w:val="1"/>
        </w:numPr>
        <w:spacing w:after="0" w:line="240" w:lineRule="auto"/>
      </w:pPr>
      <w:r w:rsidRPr="00AF6509">
        <w:t>Test and video</w:t>
      </w:r>
      <w:r w:rsidRPr="00AF6509">
        <w:noBreakHyphen/>
        <w:t>inspect two existing wells</w:t>
      </w:r>
    </w:p>
    <w:p w14:paraId="77E32FF8" w14:textId="77777777" w:rsidR="00E32B14" w:rsidRPr="00AF6509" w:rsidRDefault="00E32B14" w:rsidP="00E832E3">
      <w:pPr>
        <w:numPr>
          <w:ilvl w:val="0"/>
          <w:numId w:val="1"/>
        </w:numPr>
        <w:spacing w:after="0" w:line="240" w:lineRule="auto"/>
      </w:pPr>
      <w:r w:rsidRPr="00AF6509">
        <w:t>Perform staged mechanical and chemical rehabilitation of wells</w:t>
      </w:r>
    </w:p>
    <w:p w14:paraId="77E32FF9" w14:textId="77777777" w:rsidR="00E32B14" w:rsidRPr="00AF6509" w:rsidRDefault="00E32B14" w:rsidP="00E832E3">
      <w:pPr>
        <w:numPr>
          <w:ilvl w:val="0"/>
          <w:numId w:val="1"/>
        </w:numPr>
        <w:spacing w:after="0" w:line="240" w:lineRule="auto"/>
      </w:pPr>
      <w:r w:rsidRPr="00AF6509">
        <w:t>Remove existing pumps, motors, drop pipe, and pitless assemblies</w:t>
      </w:r>
    </w:p>
    <w:p w14:paraId="77E32FFA" w14:textId="77777777" w:rsidR="00E32B14" w:rsidRPr="00AF6509" w:rsidRDefault="00E32B14" w:rsidP="00E832E3">
      <w:pPr>
        <w:numPr>
          <w:ilvl w:val="0"/>
          <w:numId w:val="1"/>
        </w:numPr>
        <w:spacing w:after="0" w:line="240" w:lineRule="auto"/>
      </w:pPr>
      <w:r w:rsidRPr="00AF6509">
        <w:t>Furnish and install two new submersible pump/motor assemblies and accessories capable of delivering 350 GPM at 60–75 PSI</w:t>
      </w:r>
    </w:p>
    <w:p w14:paraId="77E32FFB" w14:textId="77777777" w:rsidR="00E32B14" w:rsidRPr="00AF6509" w:rsidRDefault="00E32B14" w:rsidP="00E832E3">
      <w:pPr>
        <w:numPr>
          <w:ilvl w:val="0"/>
          <w:numId w:val="1"/>
        </w:numPr>
        <w:spacing w:after="0" w:line="240" w:lineRule="auto"/>
      </w:pPr>
      <w:r w:rsidRPr="00AF6509">
        <w:t>Replace meters, 6</w:t>
      </w:r>
      <w:r w:rsidRPr="00AF6509">
        <w:noBreakHyphen/>
        <w:t>inch check valves, and gauges</w:t>
      </w:r>
    </w:p>
    <w:p w14:paraId="77E32FFC" w14:textId="77777777" w:rsidR="00E32B14" w:rsidRPr="00AF6509" w:rsidRDefault="00E32B14" w:rsidP="00E832E3">
      <w:pPr>
        <w:numPr>
          <w:ilvl w:val="0"/>
          <w:numId w:val="1"/>
        </w:numPr>
        <w:spacing w:after="0" w:line="240" w:lineRule="auto"/>
      </w:pPr>
      <w:r w:rsidRPr="00AF6509">
        <w:t>Install VFDs, alternating control, and SCADA</w:t>
      </w:r>
    </w:p>
    <w:p w14:paraId="77E32FFD" w14:textId="77777777" w:rsidR="00E32B14" w:rsidRPr="00AF6509" w:rsidRDefault="00E32B14" w:rsidP="00E832E3">
      <w:pPr>
        <w:numPr>
          <w:ilvl w:val="0"/>
          <w:numId w:val="1"/>
        </w:numPr>
        <w:spacing w:after="0" w:line="240" w:lineRule="auto"/>
      </w:pPr>
      <w:r w:rsidRPr="00AF6509">
        <w:t>Install communications equipment and wiring</w:t>
      </w:r>
    </w:p>
    <w:p w14:paraId="77E32FFE" w14:textId="77777777" w:rsidR="00E32B14" w:rsidRPr="00AF6509" w:rsidRDefault="00E32B14" w:rsidP="00E832E3">
      <w:pPr>
        <w:numPr>
          <w:ilvl w:val="0"/>
          <w:numId w:val="1"/>
        </w:numPr>
        <w:spacing w:after="0" w:line="240" w:lineRule="auto"/>
      </w:pPr>
      <w:r w:rsidRPr="00AF6509">
        <w:t>Install pressure</w:t>
      </w:r>
      <w:r w:rsidRPr="00AF6509">
        <w:noBreakHyphen/>
        <w:t>sensing and logic</w:t>
      </w:r>
    </w:p>
    <w:p w14:paraId="77E32FFF" w14:textId="77777777" w:rsidR="00E32B14" w:rsidRPr="00AF6509" w:rsidRDefault="00E32B14" w:rsidP="00E832E3">
      <w:pPr>
        <w:numPr>
          <w:ilvl w:val="0"/>
          <w:numId w:val="1"/>
        </w:numPr>
        <w:spacing w:after="0" w:line="240" w:lineRule="auto"/>
      </w:pPr>
      <w:r w:rsidRPr="00AF6509">
        <w:t>Perform complete system startup and testing</w:t>
      </w:r>
    </w:p>
    <w:p w14:paraId="77E33000" w14:textId="77777777" w:rsidR="00E32B14" w:rsidRPr="00AF6509" w:rsidRDefault="00E32B14" w:rsidP="00E832E3">
      <w:pPr>
        <w:numPr>
          <w:ilvl w:val="0"/>
          <w:numId w:val="1"/>
        </w:numPr>
        <w:spacing w:after="0" w:line="240" w:lineRule="auto"/>
      </w:pPr>
      <w:r w:rsidRPr="00AF6509">
        <w:t>Provide all required O&amp;M documentation</w:t>
      </w:r>
    </w:p>
    <w:p w14:paraId="77E33001" w14:textId="77777777" w:rsidR="00E32B14" w:rsidRPr="00AF6509" w:rsidRDefault="00E32B14" w:rsidP="00E832E3">
      <w:pPr>
        <w:numPr>
          <w:ilvl w:val="0"/>
          <w:numId w:val="1"/>
        </w:numPr>
        <w:spacing w:after="0" w:line="240" w:lineRule="auto"/>
      </w:pPr>
      <w:r w:rsidRPr="00AF6509">
        <w:t>Provide a 36</w:t>
      </w:r>
      <w:r w:rsidRPr="00AF6509">
        <w:noBreakHyphen/>
        <w:t>month warranty for installed equipment and workmanship</w:t>
      </w:r>
    </w:p>
    <w:p w14:paraId="77E33002" w14:textId="77777777" w:rsidR="00E32B14" w:rsidRDefault="00E32B14" w:rsidP="00E832E3">
      <w:pPr>
        <w:spacing w:after="0" w:line="240" w:lineRule="auto"/>
        <w:rPr>
          <w:b/>
          <w:bCs/>
        </w:rPr>
      </w:pPr>
    </w:p>
    <w:p w14:paraId="77E33003" w14:textId="77777777" w:rsidR="00E32B14" w:rsidRPr="00AF6509" w:rsidRDefault="00E32B14" w:rsidP="00E832E3">
      <w:pPr>
        <w:spacing w:after="0" w:line="240" w:lineRule="auto"/>
        <w:rPr>
          <w:b/>
          <w:bCs/>
        </w:rPr>
      </w:pPr>
      <w:r w:rsidRPr="00AF6509">
        <w:rPr>
          <w:b/>
          <w:bCs/>
        </w:rPr>
        <w:t>PLACE OF PERFORMANCE</w:t>
      </w:r>
    </w:p>
    <w:p w14:paraId="77E33004" w14:textId="77777777" w:rsidR="00E32B14" w:rsidRPr="00AF6509" w:rsidRDefault="00E32B14" w:rsidP="00E832E3">
      <w:pPr>
        <w:spacing w:after="0" w:line="240" w:lineRule="auto"/>
      </w:pPr>
      <w:r w:rsidRPr="00AF6509">
        <w:t>Chillicothe VAMC Well Field located east of State Route 104, approximately ½</w:t>
      </w:r>
      <w:r w:rsidRPr="00AF6509">
        <w:noBreakHyphen/>
        <w:t>mile from the Main Boiler Plant.</w:t>
      </w:r>
    </w:p>
    <w:p w14:paraId="77E33005" w14:textId="77777777" w:rsidR="00E32B14" w:rsidRDefault="00E32B14" w:rsidP="00E832E3">
      <w:pPr>
        <w:spacing w:after="0" w:line="240" w:lineRule="auto"/>
        <w:rPr>
          <w:b/>
          <w:bCs/>
        </w:rPr>
      </w:pPr>
    </w:p>
    <w:p w14:paraId="77E33006" w14:textId="77777777" w:rsidR="00E32B14" w:rsidRPr="00AF6509" w:rsidRDefault="00E32B14" w:rsidP="00E832E3">
      <w:pPr>
        <w:spacing w:after="0" w:line="240" w:lineRule="auto"/>
        <w:rPr>
          <w:b/>
          <w:bCs/>
        </w:rPr>
      </w:pPr>
      <w:r w:rsidRPr="00AF6509">
        <w:rPr>
          <w:b/>
          <w:bCs/>
        </w:rPr>
        <w:t>PERIOD OF PERFORMANCE</w:t>
      </w:r>
    </w:p>
    <w:p w14:paraId="77E33007" w14:textId="77777777" w:rsidR="00E32B14" w:rsidRPr="00AF6509" w:rsidRDefault="00E32B14" w:rsidP="00E832E3">
      <w:pPr>
        <w:spacing w:after="0" w:line="240" w:lineRule="auto"/>
      </w:pPr>
      <w:r w:rsidRPr="00AF6509">
        <w:t xml:space="preserve">Not to exceed </w:t>
      </w:r>
      <w:r w:rsidRPr="00AF6509">
        <w:rPr>
          <w:b/>
          <w:bCs/>
        </w:rPr>
        <w:t>90 calendar days</w:t>
      </w:r>
      <w:r w:rsidRPr="00AF6509">
        <w:t xml:space="preserve"> from issuance of the Notice to Proceed (NTP).</w:t>
      </w:r>
    </w:p>
    <w:p w14:paraId="77E33008" w14:textId="77777777" w:rsidR="00E32B14" w:rsidRDefault="00E32B14" w:rsidP="00E832E3">
      <w:pPr>
        <w:spacing w:after="0" w:line="240" w:lineRule="auto"/>
        <w:rPr>
          <w:b/>
          <w:bCs/>
        </w:rPr>
      </w:pPr>
    </w:p>
    <w:p w14:paraId="77E33009" w14:textId="77777777" w:rsidR="00E32B14" w:rsidRPr="00AF6509" w:rsidRDefault="00E32B14" w:rsidP="00E832E3">
      <w:pPr>
        <w:spacing w:after="0" w:line="240" w:lineRule="auto"/>
        <w:rPr>
          <w:b/>
          <w:bCs/>
        </w:rPr>
      </w:pPr>
      <w:r w:rsidRPr="00AF6509">
        <w:rPr>
          <w:b/>
          <w:bCs/>
        </w:rPr>
        <w:t>ANTICIPATED CONTRACT TYPE</w:t>
      </w:r>
    </w:p>
    <w:p w14:paraId="77E3300A" w14:textId="77777777" w:rsidR="00E32B14" w:rsidRPr="00AF6509" w:rsidRDefault="00E32B14" w:rsidP="00E832E3">
      <w:pPr>
        <w:spacing w:after="0" w:line="240" w:lineRule="auto"/>
      </w:pPr>
      <w:r w:rsidRPr="00AF6509">
        <w:t>Firm</w:t>
      </w:r>
      <w:r w:rsidRPr="00AF6509">
        <w:noBreakHyphen/>
        <w:t>Fixed</w:t>
      </w:r>
      <w:r w:rsidRPr="00AF6509">
        <w:noBreakHyphen/>
        <w:t>Price (FFP)</w:t>
      </w:r>
    </w:p>
    <w:p w14:paraId="77E3300B" w14:textId="77777777" w:rsidR="00E32B14" w:rsidRDefault="00E32B14" w:rsidP="00E832E3">
      <w:pPr>
        <w:spacing w:after="0" w:line="240" w:lineRule="auto"/>
        <w:rPr>
          <w:b/>
          <w:bCs/>
        </w:rPr>
      </w:pPr>
    </w:p>
    <w:p w14:paraId="77E3300C" w14:textId="77777777" w:rsidR="00E32B14" w:rsidRPr="00AF6509" w:rsidRDefault="00E32B14" w:rsidP="00E832E3">
      <w:pPr>
        <w:spacing w:after="0" w:line="240" w:lineRule="auto"/>
        <w:rPr>
          <w:b/>
          <w:bCs/>
        </w:rPr>
      </w:pPr>
      <w:r w:rsidRPr="00AF6509">
        <w:rPr>
          <w:b/>
          <w:bCs/>
        </w:rPr>
        <w:t>ESTIMATED MAGNITUDE</w:t>
      </w:r>
    </w:p>
    <w:p w14:paraId="77E3300D" w14:textId="77777777" w:rsidR="00E32B14" w:rsidRPr="00AF6509" w:rsidRDefault="00E32B14" w:rsidP="00E832E3">
      <w:pPr>
        <w:spacing w:after="0" w:line="240" w:lineRule="auto"/>
      </w:pPr>
      <w:r w:rsidRPr="00AF6509">
        <w:t>[Insert: e.g., “Below the Simplified Acquisition Threshold” or a range if permitted]</w:t>
      </w:r>
    </w:p>
    <w:p w14:paraId="77E3300E" w14:textId="77777777" w:rsidR="00E32B14" w:rsidRDefault="00E32B14" w:rsidP="00E832E3">
      <w:pPr>
        <w:spacing w:after="0" w:line="240" w:lineRule="auto"/>
        <w:rPr>
          <w:b/>
          <w:bCs/>
        </w:rPr>
      </w:pPr>
    </w:p>
    <w:p w14:paraId="77E3300F" w14:textId="77777777" w:rsidR="00E32B14" w:rsidRPr="00AF6509" w:rsidRDefault="00E32B14" w:rsidP="00E832E3">
      <w:pPr>
        <w:spacing w:after="0" w:line="240" w:lineRule="auto"/>
        <w:rPr>
          <w:b/>
          <w:bCs/>
        </w:rPr>
      </w:pPr>
      <w:r w:rsidRPr="00AF6509">
        <w:rPr>
          <w:b/>
          <w:bCs/>
        </w:rPr>
        <w:t>AUTHORITY</w:t>
      </w:r>
    </w:p>
    <w:p w14:paraId="77E33010" w14:textId="77777777" w:rsidR="00E32B14" w:rsidRPr="00AF6509" w:rsidRDefault="00E32B14" w:rsidP="00E832E3">
      <w:pPr>
        <w:spacing w:after="0" w:line="240" w:lineRule="auto"/>
      </w:pPr>
      <w:r w:rsidRPr="00AF6509">
        <w:t xml:space="preserve">This acquisition is being conducted under </w:t>
      </w:r>
      <w:r w:rsidRPr="00AF6509">
        <w:rPr>
          <w:b/>
          <w:bCs/>
        </w:rPr>
        <w:t>FAR 6.302</w:t>
      </w:r>
      <w:r w:rsidRPr="00AF6509">
        <w:rPr>
          <w:b/>
          <w:bCs/>
        </w:rPr>
        <w:noBreakHyphen/>
        <w:t>1 – Only One Responsible Source</w:t>
      </w:r>
      <w:r w:rsidRPr="00AF6509">
        <w:t>.</w:t>
      </w:r>
    </w:p>
    <w:p w14:paraId="77E33011" w14:textId="77777777" w:rsidR="00E32B14" w:rsidRDefault="00E32B14" w:rsidP="00E832E3">
      <w:pPr>
        <w:spacing w:after="0" w:line="240" w:lineRule="auto"/>
        <w:rPr>
          <w:b/>
          <w:bCs/>
        </w:rPr>
      </w:pPr>
    </w:p>
    <w:p w14:paraId="77E33012" w14:textId="77777777" w:rsidR="00E32B14" w:rsidRPr="00AF6509" w:rsidRDefault="00E32B14" w:rsidP="00E832E3">
      <w:pPr>
        <w:spacing w:after="0" w:line="240" w:lineRule="auto"/>
        <w:rPr>
          <w:b/>
          <w:bCs/>
        </w:rPr>
      </w:pPr>
      <w:r w:rsidRPr="00AF6509">
        <w:rPr>
          <w:b/>
          <w:bCs/>
        </w:rPr>
        <w:t>JUSTIFICATION SUMMARY</w:t>
      </w:r>
    </w:p>
    <w:p w14:paraId="77E33013" w14:textId="77777777" w:rsidR="00E32B14" w:rsidRPr="00AF6509" w:rsidRDefault="00E32B14" w:rsidP="00E832E3">
      <w:pPr>
        <w:spacing w:after="0" w:line="240" w:lineRule="auto"/>
      </w:pPr>
      <w:r w:rsidRPr="00AF6509">
        <w:t>Based on market research and historical technical findings, Moody’s of Dayton is the only responsible source with the unique qualifications necessary to perform the integrated well field rehabilitation, pump replacement, communications, and SCADA/VFD control work required by the Chillicothe VAMC.</w:t>
      </w:r>
    </w:p>
    <w:p w14:paraId="77E33014" w14:textId="77777777" w:rsidR="00E32B14" w:rsidRDefault="00E32B14" w:rsidP="00E832E3">
      <w:pPr>
        <w:spacing w:after="0" w:line="240" w:lineRule="auto"/>
      </w:pPr>
    </w:p>
    <w:p w14:paraId="77E33015" w14:textId="77777777" w:rsidR="00E32B14" w:rsidRPr="00AF6509" w:rsidRDefault="00E32B14" w:rsidP="00E832E3">
      <w:pPr>
        <w:spacing w:after="0" w:line="240" w:lineRule="auto"/>
      </w:pPr>
      <w:r w:rsidRPr="00AF6509">
        <w:t>Moody’s possesses:</w:t>
      </w:r>
    </w:p>
    <w:p w14:paraId="77E33016" w14:textId="77777777" w:rsidR="00E32B14" w:rsidRPr="00AF6509" w:rsidRDefault="00E32B14" w:rsidP="00E832E3">
      <w:pPr>
        <w:numPr>
          <w:ilvl w:val="0"/>
          <w:numId w:val="2"/>
        </w:numPr>
        <w:spacing w:after="0" w:line="240" w:lineRule="auto"/>
      </w:pPr>
      <w:r w:rsidRPr="00AF6509">
        <w:t>Site</w:t>
      </w:r>
      <w:r w:rsidRPr="00AF6509">
        <w:noBreakHyphen/>
        <w:t>specific diagnostic history</w:t>
      </w:r>
    </w:p>
    <w:p w14:paraId="77E33017" w14:textId="77777777" w:rsidR="00E32B14" w:rsidRPr="00AF6509" w:rsidRDefault="00E32B14" w:rsidP="00E832E3">
      <w:pPr>
        <w:numPr>
          <w:ilvl w:val="0"/>
          <w:numId w:val="2"/>
        </w:numPr>
        <w:spacing w:after="0" w:line="240" w:lineRule="auto"/>
      </w:pPr>
      <w:r w:rsidRPr="00AF6509">
        <w:t>Familiarity with well depths, pitless adapters, and pump configurations</w:t>
      </w:r>
    </w:p>
    <w:p w14:paraId="77E33018" w14:textId="77777777" w:rsidR="00E32B14" w:rsidRPr="00AF6509" w:rsidRDefault="00E32B14" w:rsidP="00E832E3">
      <w:pPr>
        <w:numPr>
          <w:ilvl w:val="0"/>
          <w:numId w:val="2"/>
        </w:numPr>
        <w:spacing w:after="0" w:line="240" w:lineRule="auto"/>
      </w:pPr>
      <w:r w:rsidRPr="00AF6509">
        <w:t>Expertise integrating with existing control/SCADA systems</w:t>
      </w:r>
    </w:p>
    <w:p w14:paraId="77E33019" w14:textId="77777777" w:rsidR="00E32B14" w:rsidRPr="00AF6509" w:rsidRDefault="00E32B14" w:rsidP="00E832E3">
      <w:pPr>
        <w:numPr>
          <w:ilvl w:val="0"/>
          <w:numId w:val="2"/>
        </w:numPr>
        <w:spacing w:after="0" w:line="240" w:lineRule="auto"/>
      </w:pPr>
      <w:r w:rsidRPr="00AF6509">
        <w:t>Immediate availability to perform the work without operational disruption</w:t>
      </w:r>
    </w:p>
    <w:p w14:paraId="77E3301A" w14:textId="77777777" w:rsidR="00E32B14" w:rsidRDefault="00E32B14" w:rsidP="00E832E3">
      <w:pPr>
        <w:spacing w:after="0" w:line="240" w:lineRule="auto"/>
      </w:pPr>
    </w:p>
    <w:p w14:paraId="77E3301B" w14:textId="77777777" w:rsidR="00E32B14" w:rsidRPr="00AF6509" w:rsidRDefault="00E32B14" w:rsidP="00E832E3">
      <w:pPr>
        <w:spacing w:after="0" w:line="240" w:lineRule="auto"/>
      </w:pPr>
      <w:r w:rsidRPr="00AF6509">
        <w:t>No other vendors identified possess equivalent site</w:t>
      </w:r>
      <w:r w:rsidRPr="00AF6509">
        <w:noBreakHyphen/>
        <w:t>specific knowledge or the ability to meet the VA’s performance schedule.</w:t>
      </w:r>
    </w:p>
    <w:p w14:paraId="77E3301C" w14:textId="77777777" w:rsidR="00E32B14" w:rsidRDefault="00E32B14" w:rsidP="00E832E3">
      <w:pPr>
        <w:spacing w:after="0" w:line="240" w:lineRule="auto"/>
        <w:rPr>
          <w:b/>
          <w:bCs/>
        </w:rPr>
      </w:pPr>
    </w:p>
    <w:p w14:paraId="77E3301D" w14:textId="77777777" w:rsidR="00E32B14" w:rsidRPr="00AF6509" w:rsidRDefault="00E32B14" w:rsidP="00E832E3">
      <w:pPr>
        <w:spacing w:after="0" w:line="240" w:lineRule="auto"/>
        <w:rPr>
          <w:b/>
          <w:bCs/>
        </w:rPr>
      </w:pPr>
      <w:r w:rsidRPr="00AF6509">
        <w:rPr>
          <w:b/>
          <w:bCs/>
        </w:rPr>
        <w:t>THIS IS NOT A REQUEST FOR COMPETITIVE QUOTES</w:t>
      </w:r>
    </w:p>
    <w:p w14:paraId="77E3301E" w14:textId="77777777" w:rsidR="00E32B14" w:rsidRPr="00AF6509" w:rsidRDefault="00E32B14" w:rsidP="00E832E3">
      <w:pPr>
        <w:spacing w:after="0" w:line="240" w:lineRule="auto"/>
      </w:pPr>
      <w:r w:rsidRPr="00AF6509">
        <w:t xml:space="preserve">However, any firm believing it can fully meet this requirement may submit a </w:t>
      </w:r>
      <w:r w:rsidRPr="00AF6509">
        <w:rPr>
          <w:b/>
          <w:bCs/>
        </w:rPr>
        <w:t>capability statement</w:t>
      </w:r>
      <w:r w:rsidRPr="00AF6509">
        <w:t xml:space="preserve"> demonstrating clear and convincing evidence of its ability to perform the work within the required timeframe.</w:t>
      </w:r>
      <w:r>
        <w:t xml:space="preserve"> </w:t>
      </w:r>
    </w:p>
    <w:p w14:paraId="77E3301F" w14:textId="77777777" w:rsidR="00E32B14" w:rsidRDefault="00E32B14" w:rsidP="00E832E3">
      <w:pPr>
        <w:spacing w:after="0" w:line="240" w:lineRule="auto"/>
        <w:rPr>
          <w:b/>
          <w:bCs/>
        </w:rPr>
      </w:pPr>
    </w:p>
    <w:p w14:paraId="77E33020" w14:textId="77777777" w:rsidR="00E32B14" w:rsidRPr="00AF6509" w:rsidRDefault="00E32B14" w:rsidP="00E832E3">
      <w:pPr>
        <w:spacing w:after="0" w:line="240" w:lineRule="auto"/>
        <w:rPr>
          <w:b/>
          <w:bCs/>
        </w:rPr>
      </w:pPr>
      <w:r w:rsidRPr="00AF6509">
        <w:rPr>
          <w:b/>
          <w:bCs/>
        </w:rPr>
        <w:t>RESPONSE INSTRUCTIONS</w:t>
      </w:r>
    </w:p>
    <w:p w14:paraId="77E33021" w14:textId="77777777" w:rsidR="00E32B14" w:rsidRPr="00AF6509" w:rsidRDefault="00E32B14" w:rsidP="00E832E3">
      <w:pPr>
        <w:spacing w:after="0" w:line="240" w:lineRule="auto"/>
      </w:pPr>
      <w:r w:rsidRPr="00AF6509">
        <w:t xml:space="preserve">Submit capability statements </w:t>
      </w:r>
      <w:r w:rsidRPr="00AF6509">
        <w:rPr>
          <w:b/>
          <w:bCs/>
        </w:rPr>
        <w:t xml:space="preserve">no later than </w:t>
      </w:r>
      <w:r>
        <w:rPr>
          <w:b/>
          <w:bCs/>
        </w:rPr>
        <w:t>4:00PM on May 1, 2026</w:t>
      </w:r>
      <w:r w:rsidRPr="00AF6509">
        <w:t xml:space="preserve"> to:</w:t>
      </w:r>
    </w:p>
    <w:p w14:paraId="77E33022" w14:textId="77777777" w:rsidR="00E32B14" w:rsidRPr="00AF6509" w:rsidRDefault="00E32B14" w:rsidP="00E832E3">
      <w:pPr>
        <w:spacing w:after="0" w:line="240" w:lineRule="auto"/>
      </w:pPr>
      <w:r w:rsidRPr="00AF6509">
        <w:rPr>
          <w:b/>
          <w:bCs/>
        </w:rPr>
        <w:t>Matthew Curtis</w:t>
      </w:r>
      <w:r w:rsidRPr="00AF6509">
        <w:br/>
      </w:r>
      <w:r>
        <w:t>Contract Specialist</w:t>
      </w:r>
      <w:r w:rsidRPr="00AF6509">
        <w:br/>
        <w:t xml:space="preserve">Email: </w:t>
      </w:r>
      <w:r w:rsidRPr="00AF6509">
        <w:rPr>
          <w:b/>
          <w:bCs/>
        </w:rPr>
        <w:t>matthew.curtis1@va.gov</w:t>
      </w:r>
    </w:p>
    <w:p w14:paraId="77E33023" w14:textId="77777777" w:rsidR="00E32B14" w:rsidRDefault="00E32B14" w:rsidP="00E832E3">
      <w:pPr>
        <w:spacing w:after="0" w:line="240" w:lineRule="auto"/>
      </w:pPr>
    </w:p>
    <w:p w14:paraId="77E33024" w14:textId="77777777" w:rsidR="00E32B14" w:rsidRPr="00AF6509" w:rsidRDefault="00E32B14" w:rsidP="00E832E3">
      <w:pPr>
        <w:spacing w:after="0" w:line="240" w:lineRule="auto"/>
      </w:pPr>
      <w:r w:rsidRPr="00AF6509">
        <w:t>Submissions must include:</w:t>
      </w:r>
    </w:p>
    <w:p w14:paraId="77E33025" w14:textId="77777777" w:rsidR="00E32B14" w:rsidRPr="00AF6509" w:rsidRDefault="00E32B14" w:rsidP="00E832E3">
      <w:pPr>
        <w:numPr>
          <w:ilvl w:val="0"/>
          <w:numId w:val="3"/>
        </w:numPr>
        <w:spacing w:after="0" w:line="240" w:lineRule="auto"/>
      </w:pPr>
      <w:r w:rsidRPr="00AF6509">
        <w:t>UEI number and active SAM.gov status</w:t>
      </w:r>
    </w:p>
    <w:p w14:paraId="77E33026" w14:textId="77777777" w:rsidR="00E32B14" w:rsidRPr="00AF6509" w:rsidRDefault="00E32B14" w:rsidP="00E832E3">
      <w:pPr>
        <w:numPr>
          <w:ilvl w:val="0"/>
          <w:numId w:val="3"/>
        </w:numPr>
        <w:spacing w:after="0" w:line="240" w:lineRule="auto"/>
      </w:pPr>
      <w:r w:rsidRPr="00AF6509">
        <w:t>Business size for NAICS 811310</w:t>
      </w:r>
    </w:p>
    <w:p w14:paraId="77E33027" w14:textId="77777777" w:rsidR="00E32B14" w:rsidRPr="00AF6509" w:rsidRDefault="00E32B14" w:rsidP="00E832E3">
      <w:pPr>
        <w:numPr>
          <w:ilvl w:val="0"/>
          <w:numId w:val="3"/>
        </w:numPr>
        <w:spacing w:after="0" w:line="240" w:lineRule="auto"/>
      </w:pPr>
      <w:r w:rsidRPr="00AF6509">
        <w:t>Technical capability supporting all required tasks</w:t>
      </w:r>
    </w:p>
    <w:p w14:paraId="77E33028" w14:textId="77777777" w:rsidR="00E32B14" w:rsidRPr="00AF6509" w:rsidRDefault="00E32B14" w:rsidP="00E832E3">
      <w:pPr>
        <w:numPr>
          <w:ilvl w:val="0"/>
          <w:numId w:val="3"/>
        </w:numPr>
        <w:spacing w:after="0" w:line="240" w:lineRule="auto"/>
      </w:pPr>
      <w:r w:rsidRPr="00AF6509">
        <w:t>Demonstration of ability to meet the 90</w:t>
      </w:r>
      <w:r w:rsidRPr="00AF6509">
        <w:noBreakHyphen/>
        <w:t>day schedule</w:t>
      </w:r>
    </w:p>
    <w:p w14:paraId="77E33029" w14:textId="77777777" w:rsidR="00E32B14" w:rsidRDefault="00E32B14" w:rsidP="00E832E3">
      <w:pPr>
        <w:numPr>
          <w:ilvl w:val="0"/>
          <w:numId w:val="3"/>
        </w:numPr>
        <w:spacing w:after="0" w:line="240" w:lineRule="auto"/>
      </w:pPr>
      <w:r w:rsidRPr="00AF6509">
        <w:t>References for comparable projects</w:t>
      </w:r>
    </w:p>
    <w:p w14:paraId="77E3302A" w14:textId="77777777" w:rsidR="00E32B14" w:rsidRDefault="00E32B14" w:rsidP="00E832E3">
      <w:pPr>
        <w:spacing w:after="0" w:line="240" w:lineRule="auto"/>
      </w:pPr>
    </w:p>
    <w:p w14:paraId="77E3302B" w14:textId="77777777" w:rsidR="00E32B14" w:rsidRPr="00AF6509" w:rsidRDefault="00E32B14" w:rsidP="00E832E3">
      <w:pPr>
        <w:spacing w:after="0" w:line="240" w:lineRule="auto"/>
      </w:pPr>
      <w:r w:rsidRPr="00AF6509">
        <w:t>Any response to this notice must show clear, compelling</w:t>
      </w:r>
      <w:r>
        <w:t>,</w:t>
      </w:r>
      <w:r w:rsidRPr="00AF6509">
        <w:t xml:space="preserve"> and convincing evidence that competition will be advantageous to the Government. The intent of this synopsis is for informational purposes only. Information received will normally be considered solely for the purpose of determining whether to conduct a competitive procurement. A decision by the Government not to compete this action based on this notice is solely within the discretion of the Government</w:t>
      </w:r>
    </w:p>
    <w:p w14:paraId="77E3302C" w14:textId="77777777" w:rsidR="00E32B14" w:rsidRDefault="00E32B14" w:rsidP="00E832E3">
      <w:pPr>
        <w:spacing w:after="0" w:line="240" w:lineRule="auto"/>
        <w:rPr>
          <w:b/>
          <w:bCs/>
        </w:rPr>
      </w:pPr>
    </w:p>
    <w:p w14:paraId="77E3302D" w14:textId="77777777" w:rsidR="00E32B14" w:rsidRPr="00AF6509" w:rsidRDefault="00E32B14" w:rsidP="00E832E3">
      <w:pPr>
        <w:spacing w:after="0" w:line="240" w:lineRule="auto"/>
        <w:rPr>
          <w:b/>
          <w:bCs/>
        </w:rPr>
      </w:pPr>
      <w:r w:rsidRPr="00AF6509">
        <w:rPr>
          <w:b/>
          <w:bCs/>
        </w:rPr>
        <w:t>SAM REGISTRATION</w:t>
      </w:r>
    </w:p>
    <w:p w14:paraId="77E3302E" w14:textId="77777777" w:rsidR="00E32B14" w:rsidRPr="00AF6509" w:rsidRDefault="00E32B14" w:rsidP="00E832E3">
      <w:pPr>
        <w:spacing w:after="0" w:line="240" w:lineRule="auto"/>
      </w:pPr>
      <w:r w:rsidRPr="00AF6509">
        <w:t>Respondents must be registered and active in SAM.gov.</w:t>
      </w:r>
    </w:p>
    <w:p w14:paraId="77E3302F" w14:textId="77777777" w:rsidR="00E32B14" w:rsidRDefault="00E32B14" w:rsidP="00E832E3">
      <w:pPr>
        <w:spacing w:after="0" w:line="240" w:lineRule="auto"/>
        <w:rPr>
          <w:b/>
          <w:bCs/>
        </w:rPr>
      </w:pPr>
    </w:p>
    <w:p w14:paraId="77E33030" w14:textId="77777777" w:rsidR="00E32B14" w:rsidRPr="00AF6509" w:rsidRDefault="00E32B14" w:rsidP="00E832E3">
      <w:pPr>
        <w:spacing w:after="0" w:line="240" w:lineRule="auto"/>
        <w:rPr>
          <w:b/>
          <w:bCs/>
        </w:rPr>
      </w:pPr>
      <w:r w:rsidRPr="00AF6509">
        <w:rPr>
          <w:b/>
          <w:bCs/>
        </w:rPr>
        <w:t>POSTING DURATION</w:t>
      </w:r>
    </w:p>
    <w:p w14:paraId="77E33031" w14:textId="77777777" w:rsidR="00E32B14" w:rsidRPr="00AF6509" w:rsidRDefault="00E32B14" w:rsidP="00E832E3">
      <w:pPr>
        <w:spacing w:after="0" w:line="240" w:lineRule="auto"/>
      </w:pPr>
      <w:r w:rsidRPr="00AF6509">
        <w:t xml:space="preserve">This notice will remain </w:t>
      </w:r>
      <w:r>
        <w:t>active for 7 calendar days.</w:t>
      </w:r>
    </w:p>
    <w:p w14:paraId="77E33032" w14:textId="77777777" w:rsidR="00E32B14" w:rsidRDefault="00E32B14" w:rsidP="00E832E3">
      <w:pPr>
        <w:spacing w:after="0" w:line="240" w:lineRule="auto"/>
        <w:rPr>
          <w:b/>
          <w:bCs/>
        </w:rPr>
      </w:pPr>
    </w:p>
    <w:p w14:paraId="77E33033" w14:textId="77777777" w:rsidR="00E32B14" w:rsidRPr="00AF6509" w:rsidRDefault="00E32B14" w:rsidP="00E832E3">
      <w:pPr>
        <w:spacing w:after="0" w:line="240" w:lineRule="auto"/>
        <w:rPr>
          <w:b/>
          <w:bCs/>
        </w:rPr>
      </w:pPr>
      <w:r w:rsidRPr="00AF6509">
        <w:rPr>
          <w:b/>
          <w:bCs/>
        </w:rPr>
        <w:t>DISCLAIMER</w:t>
      </w:r>
    </w:p>
    <w:p w14:paraId="77E33034" w14:textId="77777777" w:rsidR="00E32B14" w:rsidRDefault="00E32B14" w:rsidP="00E832E3">
      <w:pPr>
        <w:spacing w:after="0" w:line="240" w:lineRule="auto"/>
      </w:pPr>
      <w:r w:rsidRPr="00AF6509">
        <w:lastRenderedPageBreak/>
        <w:t>This notice does not obligate the Government to award a contract. No solicitation is available at this time. Responses will be used solely to determine whether additional sources exist that could fulfill the requirement.</w:t>
      </w:r>
    </w:p>
    <w:sectPr w:rsidR="004F3E2A">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33045" w14:textId="77777777" w:rsidR="00E32B14" w:rsidRDefault="00E32B14">
      <w:pPr>
        <w:spacing w:after="0" w:line="240" w:lineRule="auto"/>
      </w:pPr>
      <w:r>
        <w:separator/>
      </w:r>
    </w:p>
  </w:endnote>
  <w:endnote w:type="continuationSeparator" w:id="0">
    <w:p w14:paraId="77E33047" w14:textId="77777777" w:rsidR="00E32B14" w:rsidRDefault="00E32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E0E7C" w14:paraId="77E33038" w14:textId="77777777" w:rsidTr="009A409F">
      <w:tc>
        <w:tcPr>
          <w:tcW w:w="4788" w:type="dxa"/>
        </w:tcPr>
        <w:p w14:paraId="77E33036" w14:textId="77777777" w:rsidR="00E32B14" w:rsidRDefault="00E32B14" w:rsidP="009A409F">
          <w:pPr>
            <w:pStyle w:val="Footer"/>
            <w:rPr>
              <w:rFonts w:cstheme="minorHAnsi"/>
            </w:rPr>
          </w:pPr>
        </w:p>
      </w:tc>
      <w:tc>
        <w:tcPr>
          <w:tcW w:w="4788" w:type="dxa"/>
        </w:tcPr>
        <w:p w14:paraId="77E33037" w14:textId="77777777" w:rsidR="00E32B14" w:rsidRDefault="00E32B14" w:rsidP="009A409F">
          <w:pPr>
            <w:pStyle w:val="Footer"/>
            <w:jc w:val="right"/>
            <w:rPr>
              <w:rFonts w:cstheme="minorHAnsi"/>
            </w:rPr>
          </w:pPr>
          <w:r>
            <w:rPr>
              <w:rFonts w:cstheme="minorHAnsi"/>
            </w:rPr>
            <w:t>Special Notice</w:t>
          </w:r>
        </w:p>
      </w:tc>
    </w:tr>
  </w:tbl>
  <w:p w14:paraId="77E33039" w14:textId="77777777" w:rsidR="00E32B14" w:rsidRPr="00975C97" w:rsidRDefault="00E32B14" w:rsidP="009A409F">
    <w:pPr>
      <w:pStyle w:val="Footer"/>
      <w:rPr>
        <w:rFonts w:cstheme="minorHAnsi"/>
      </w:rPr>
    </w:pPr>
  </w:p>
  <w:p w14:paraId="77E3303A" w14:textId="77777777" w:rsidR="007E0E7C" w:rsidRDefault="00E32B14">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E0E7C" w14:paraId="77E3303E" w14:textId="77777777" w:rsidTr="009A409F">
      <w:tc>
        <w:tcPr>
          <w:tcW w:w="4788" w:type="dxa"/>
        </w:tcPr>
        <w:p w14:paraId="77E3303C" w14:textId="77777777" w:rsidR="00E32B14" w:rsidRDefault="00E32B14" w:rsidP="009A409F">
          <w:pPr>
            <w:pStyle w:val="Footer"/>
            <w:rPr>
              <w:rFonts w:cstheme="minorHAnsi"/>
            </w:rPr>
          </w:pPr>
          <w:r w:rsidRPr="009A409F">
            <w:rPr>
              <w:rFonts w:cstheme="minorHAnsi"/>
            </w:rPr>
            <w:t>*= Required Field</w:t>
          </w:r>
        </w:p>
      </w:tc>
      <w:tc>
        <w:tcPr>
          <w:tcW w:w="4788" w:type="dxa"/>
        </w:tcPr>
        <w:p w14:paraId="77E3303D" w14:textId="77777777" w:rsidR="00E32B14" w:rsidRDefault="00E32B14" w:rsidP="00637F97">
          <w:pPr>
            <w:pStyle w:val="Footer"/>
            <w:jc w:val="right"/>
            <w:rPr>
              <w:rFonts w:cstheme="minorHAnsi"/>
            </w:rPr>
          </w:pPr>
          <w:r>
            <w:rPr>
              <w:rFonts w:cstheme="minorHAnsi"/>
            </w:rPr>
            <w:t>Special Notice</w:t>
          </w:r>
        </w:p>
      </w:tc>
    </w:tr>
  </w:tbl>
  <w:p w14:paraId="77E3303F" w14:textId="77777777" w:rsidR="00E32B14" w:rsidRPr="00E52D1F" w:rsidRDefault="00E32B14" w:rsidP="00637F97">
    <w:pPr>
      <w:pStyle w:val="Footer"/>
      <w:jc w:val="right"/>
      <w:rPr>
        <w:rFonts w:cstheme="minorHAnsi"/>
      </w:rPr>
    </w:pPr>
  </w:p>
  <w:p w14:paraId="77E33040" w14:textId="77777777" w:rsidR="007E0E7C" w:rsidRDefault="00E32B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3041" w14:textId="77777777" w:rsidR="00E32B14" w:rsidRDefault="00E32B14">
      <w:pPr>
        <w:spacing w:after="0" w:line="240" w:lineRule="auto"/>
      </w:pPr>
      <w:r>
        <w:separator/>
      </w:r>
    </w:p>
  </w:footnote>
  <w:footnote w:type="continuationSeparator" w:id="0">
    <w:p w14:paraId="77E33043" w14:textId="77777777" w:rsidR="00E32B14" w:rsidRDefault="00E32B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3035" w14:textId="77777777" w:rsidR="00E32B14" w:rsidRPr="00C326BA" w:rsidRDefault="00E32B14"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303B" w14:textId="77777777" w:rsidR="00E32B14" w:rsidRPr="00C326BA" w:rsidRDefault="00E32B14"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03F5"/>
    <w:multiLevelType w:val="multilevel"/>
    <w:tmpl w:val="0680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12EEA"/>
    <w:multiLevelType w:val="multilevel"/>
    <w:tmpl w:val="281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73313"/>
    <w:multiLevelType w:val="multilevel"/>
    <w:tmpl w:val="21B0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884297">
    <w:abstractNumId w:val="2"/>
  </w:num>
  <w:num w:numId="2" w16cid:durableId="370498559">
    <w:abstractNumId w:val="0"/>
  </w:num>
  <w:num w:numId="3" w16cid:durableId="145532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0E7C"/>
    <w:rsid w:val="00550034"/>
    <w:rsid w:val="007E0E7C"/>
    <w:rsid w:val="00E32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32FAC"/>
  <w15:docId w15:val="{A729C6C2-6ECF-4665-9AAD-A8C10047D6C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F3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F3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E2A"/>
    <w:rPr>
      <w:rFonts w:eastAsiaTheme="majorEastAsia" w:cstheme="majorBidi"/>
      <w:color w:val="272727" w:themeColor="text1" w:themeTint="D8"/>
    </w:rPr>
  </w:style>
  <w:style w:type="paragraph" w:styleId="Quote">
    <w:name w:val="Quote"/>
    <w:basedOn w:val="Normal"/>
    <w:next w:val="Normal"/>
    <w:link w:val="QuoteChar"/>
    <w:uiPriority w:val="29"/>
    <w:qFormat/>
    <w:rsid w:val="004F3E2A"/>
    <w:pPr>
      <w:spacing w:before="160"/>
      <w:jc w:val="center"/>
    </w:pPr>
    <w:rPr>
      <w:i/>
      <w:iCs/>
      <w:color w:val="404040" w:themeColor="text1" w:themeTint="BF"/>
    </w:rPr>
  </w:style>
  <w:style w:type="character" w:customStyle="1" w:styleId="QuoteChar">
    <w:name w:val="Quote Char"/>
    <w:basedOn w:val="DefaultParagraphFont"/>
    <w:link w:val="Quote"/>
    <w:uiPriority w:val="29"/>
    <w:rsid w:val="004F3E2A"/>
    <w:rPr>
      <w:i/>
      <w:iCs/>
      <w:color w:val="404040" w:themeColor="text1" w:themeTint="BF"/>
    </w:rPr>
  </w:style>
  <w:style w:type="paragraph" w:styleId="IntenseQuote">
    <w:name w:val="Intense Quote"/>
    <w:basedOn w:val="Normal"/>
    <w:next w:val="Normal"/>
    <w:link w:val="IntenseQuoteChar"/>
    <w:uiPriority w:val="30"/>
    <w:qFormat/>
    <w:rsid w:val="004F3E2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F3E2A"/>
    <w:rPr>
      <w:i/>
      <w:iCs/>
      <w:color w:val="365F91" w:themeColor="accent1" w:themeShade="BF"/>
    </w:rPr>
  </w:style>
  <w:style w:type="character" w:styleId="IntenseReference">
    <w:name w:val="Intense Reference"/>
    <w:basedOn w:val="DefaultParagraphFont"/>
    <w:uiPriority w:val="32"/>
    <w:qFormat/>
    <w:rsid w:val="004F3E2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671</Words>
  <Characters>4189</Characters>
  <Application>Microsoft Office Word</Application>
  <DocSecurity>0</DocSecurity>
  <Lines>149</Lines>
  <Paragraphs>101</Paragraphs>
  <ScaleCrop>false</ScaleCrop>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Curtis, Matthew D.</cp:lastModifiedBy>
  <cp:revision>2</cp:revision>
  <dcterms:created xsi:type="dcterms:W3CDTF">2026-04-24T17:20:00Z</dcterms:created>
  <dcterms:modified xsi:type="dcterms:W3CDTF">2026-04-24T17:21:00Z</dcterms:modified>
</cp:coreProperties>
</file>