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E482" w14:textId="77777777" w:rsidR="009217EE" w:rsidRPr="004F36A7" w:rsidRDefault="009217EE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B7D31" w14:paraId="4415E485" w14:textId="77777777" w:rsidTr="00231CE2">
        <w:trPr>
          <w:trHeight w:val="287"/>
        </w:trPr>
        <w:tc>
          <w:tcPr>
            <w:tcW w:w="1278" w:type="dxa"/>
          </w:tcPr>
          <w:p w14:paraId="4415E483" w14:textId="77777777" w:rsidR="009217EE" w:rsidRPr="005B0401" w:rsidRDefault="009217EE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4415E484" w14:textId="77777777" w:rsidR="009217EE" w:rsidRPr="00F43FAC" w:rsidRDefault="009217EE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Preventive Maintenance to Powered Industrial Trucks at the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VA Caribbean Healthcare System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4415E486" w14:textId="77777777" w:rsidR="009217EE" w:rsidRPr="004F36A7" w:rsidRDefault="009217EE" w:rsidP="00D11D95">
      <w:pPr>
        <w:spacing w:after="160" w:line="254" w:lineRule="auto"/>
        <w:rPr>
          <w:rFonts w:eastAsia="Calibri" w:cstheme="minorHAnsi"/>
          <w:szCs w:val="20"/>
        </w:rPr>
      </w:pPr>
    </w:p>
    <w:p w14:paraId="4415E487" w14:textId="77777777" w:rsidR="009217EE" w:rsidRPr="004F36A7" w:rsidRDefault="009217EE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EB7D31" w14:paraId="4415E48A" w14:textId="77777777" w:rsidTr="009738F0">
        <w:tc>
          <w:tcPr>
            <w:tcW w:w="4698" w:type="dxa"/>
            <w:hideMark/>
          </w:tcPr>
          <w:p w14:paraId="4415E488" w14:textId="77777777" w:rsidR="009217EE" w:rsidRPr="005B0401" w:rsidRDefault="009217E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415E489" w14:textId="77777777" w:rsidR="009217EE" w:rsidRPr="005B0401" w:rsidRDefault="009217EE">
            <w:pPr>
              <w:rPr>
                <w:rFonts w:cstheme="minorHAnsi"/>
              </w:rPr>
            </w:pPr>
            <w:r>
              <w:rPr>
                <w:rFonts w:cstheme="minorHAnsi"/>
              </w:rPr>
              <w:t>00921-3201</w:t>
            </w:r>
          </w:p>
        </w:tc>
      </w:tr>
      <w:tr w:rsidR="00EB7D31" w14:paraId="4415E48D" w14:textId="77777777" w:rsidTr="009738F0">
        <w:tc>
          <w:tcPr>
            <w:tcW w:w="4698" w:type="dxa"/>
            <w:hideMark/>
          </w:tcPr>
          <w:p w14:paraId="4415E48B" w14:textId="77777777" w:rsidR="009217EE" w:rsidRPr="005B0401" w:rsidRDefault="009217E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415E48C" w14:textId="77777777" w:rsidR="009217EE" w:rsidRPr="005B0401" w:rsidRDefault="009217EE">
            <w:pPr>
              <w:rPr>
                <w:rFonts w:cstheme="minorHAnsi"/>
              </w:rPr>
            </w:pPr>
            <w:r>
              <w:rPr>
                <w:rFonts w:cstheme="minorHAnsi"/>
              </w:rPr>
              <w:t>36C24826Q0625</w:t>
            </w:r>
          </w:p>
        </w:tc>
      </w:tr>
      <w:tr w:rsidR="00EB7D31" w14:paraId="4415E490" w14:textId="77777777" w:rsidTr="009738F0">
        <w:tc>
          <w:tcPr>
            <w:tcW w:w="4698" w:type="dxa"/>
          </w:tcPr>
          <w:p w14:paraId="4415E48E" w14:textId="77777777" w:rsidR="009217EE" w:rsidRPr="009738F0" w:rsidRDefault="009217EE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4415E48F" w14:textId="77777777" w:rsidR="009217EE" w:rsidRPr="00DD3F7D" w:rsidRDefault="009217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04-27-2026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10:00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SAN JUAN, PUERTO RICO</w:t>
            </w:r>
          </w:p>
        </w:tc>
      </w:tr>
      <w:tr w:rsidR="00EB7D31" w14:paraId="4415E493" w14:textId="77777777" w:rsidTr="009738F0">
        <w:tc>
          <w:tcPr>
            <w:tcW w:w="4698" w:type="dxa"/>
          </w:tcPr>
          <w:p w14:paraId="4415E491" w14:textId="77777777" w:rsidR="009217EE" w:rsidRPr="005B0401" w:rsidRDefault="009217E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415E492" w14:textId="77777777" w:rsidR="009217EE" w:rsidRPr="004F36A7" w:rsidRDefault="009217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EB7D31" w14:paraId="4415E496" w14:textId="77777777" w:rsidTr="009738F0">
        <w:tc>
          <w:tcPr>
            <w:tcW w:w="4698" w:type="dxa"/>
          </w:tcPr>
          <w:p w14:paraId="4415E494" w14:textId="77777777" w:rsidR="009217EE" w:rsidRPr="005B0401" w:rsidRDefault="009217E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415E495" w14:textId="77777777" w:rsidR="009217EE" w:rsidRPr="004F36A7" w:rsidRDefault="009217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EB7D31" w14:paraId="4415E499" w14:textId="77777777" w:rsidTr="009738F0">
        <w:tc>
          <w:tcPr>
            <w:tcW w:w="4698" w:type="dxa"/>
          </w:tcPr>
          <w:p w14:paraId="4415E497" w14:textId="77777777" w:rsidR="009217EE" w:rsidRPr="005B0401" w:rsidRDefault="009217E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415E498" w14:textId="77777777" w:rsidR="009217EE" w:rsidRPr="00DA1922" w:rsidRDefault="009217EE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J030</w:t>
            </w:r>
          </w:p>
        </w:tc>
      </w:tr>
      <w:tr w:rsidR="00EB7D31" w14:paraId="4415E49C" w14:textId="77777777" w:rsidTr="009738F0">
        <w:tc>
          <w:tcPr>
            <w:tcW w:w="4698" w:type="dxa"/>
          </w:tcPr>
          <w:p w14:paraId="4415E49A" w14:textId="77777777" w:rsidR="009217EE" w:rsidRPr="005B0401" w:rsidRDefault="009217E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415E49B" w14:textId="77777777" w:rsidR="009217EE" w:rsidRPr="006E60E3" w:rsidRDefault="009217EE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811310</w:t>
            </w:r>
          </w:p>
        </w:tc>
      </w:tr>
      <w:tr w:rsidR="00EB7D31" w14:paraId="4415E4A4" w14:textId="77777777" w:rsidTr="009738F0">
        <w:tc>
          <w:tcPr>
            <w:tcW w:w="4698" w:type="dxa"/>
            <w:hideMark/>
          </w:tcPr>
          <w:p w14:paraId="4415E49D" w14:textId="77777777" w:rsidR="009217EE" w:rsidRPr="005B0401" w:rsidRDefault="009217E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415E49E" w14:textId="77777777" w:rsidR="009217EE" w:rsidRPr="004F36A7" w:rsidRDefault="009217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415E49F" w14:textId="77777777" w:rsidR="009217EE" w:rsidRPr="004F36A7" w:rsidRDefault="009217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415E4A0" w14:textId="77777777" w:rsidR="009217EE" w:rsidRPr="004F36A7" w:rsidRDefault="009217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 Caribbean HCS (Admin Bldg)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415E4A1" w14:textId="77777777" w:rsidR="009217EE" w:rsidRPr="004F36A7" w:rsidRDefault="009217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#10 Calle Casia Suite #4M440</w:t>
            </w:r>
          </w:p>
          <w:p w14:paraId="4415E4A2" w14:textId="77777777" w:rsidR="009217EE" w:rsidRPr="004F36A7" w:rsidRDefault="009217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San Juan PR  00921-3201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415E4A3" w14:textId="77777777" w:rsidR="009217EE" w:rsidRPr="004F36A7" w:rsidRDefault="009217EE">
            <w:pPr>
              <w:rPr>
                <w:rFonts w:cstheme="minorHAnsi"/>
                <w:szCs w:val="20"/>
              </w:rPr>
            </w:pPr>
          </w:p>
        </w:tc>
      </w:tr>
      <w:tr w:rsidR="00EB7D31" w14:paraId="4415E4AE" w14:textId="77777777" w:rsidTr="009738F0">
        <w:tc>
          <w:tcPr>
            <w:tcW w:w="4698" w:type="dxa"/>
          </w:tcPr>
          <w:p w14:paraId="4415E4A5" w14:textId="77777777" w:rsidR="009217EE" w:rsidRPr="005B0401" w:rsidRDefault="009217E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4415E4A6" w14:textId="77777777" w:rsidR="009217EE" w:rsidRPr="005B0401" w:rsidRDefault="009217EE">
            <w:pPr>
              <w:rPr>
                <w:rFonts w:cstheme="minorHAnsi"/>
                <w:b/>
                <w:szCs w:val="20"/>
              </w:rPr>
            </w:pPr>
          </w:p>
          <w:p w14:paraId="4415E4A7" w14:textId="77777777" w:rsidR="009217EE" w:rsidRPr="005B0401" w:rsidRDefault="009217E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415E4A8" w14:textId="77777777" w:rsidR="009217EE" w:rsidRPr="004F36A7" w:rsidRDefault="009217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415E4A9" w14:textId="77777777" w:rsidR="009217EE" w:rsidRPr="004F36A7" w:rsidRDefault="009217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Baryan Sierra</w:t>
            </w:r>
          </w:p>
          <w:p w14:paraId="4415E4AA" w14:textId="1FC61904" w:rsidR="009217EE" w:rsidRPr="004F36A7" w:rsidRDefault="009217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hyperlink r:id="rId6" w:history="1">
              <w:r w:rsidRPr="002730F3">
                <w:rPr>
                  <w:rStyle w:val="Hyperlink"/>
                  <w:rFonts w:eastAsiaTheme="minorHAnsi" w:cstheme="minorHAnsi"/>
                  <w:szCs w:val="20"/>
                  <w:bdr w:val="none" w:sz="0" w:space="0" w:color="auto" w:frame="1"/>
                </w:rPr>
                <w:t>baryan.sierrapierluissi@va.gov</w:t>
              </w:r>
            </w:hyperlink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</w:t>
            </w:r>
          </w:p>
          <w:p w14:paraId="4415E4AB" w14:textId="77777777" w:rsidR="009217EE" w:rsidRPr="004F36A7" w:rsidRDefault="009217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415E4AC" w14:textId="77777777" w:rsidR="009217EE" w:rsidRPr="004F36A7" w:rsidRDefault="009217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415E4AD" w14:textId="77777777" w:rsidR="009217EE" w:rsidRPr="004F36A7" w:rsidRDefault="009217EE">
            <w:pPr>
              <w:rPr>
                <w:rFonts w:cstheme="minorHAnsi"/>
                <w:szCs w:val="20"/>
              </w:rPr>
            </w:pPr>
          </w:p>
        </w:tc>
      </w:tr>
    </w:tbl>
    <w:p w14:paraId="4415E4BD" w14:textId="77777777" w:rsidR="009217EE" w:rsidRDefault="009217EE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4415E4BE" w14:textId="77777777" w:rsidR="009217EE" w:rsidRPr="00A3522F" w:rsidRDefault="009217EE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4415E4BF" w14:textId="77777777" w:rsidR="009217EE" w:rsidRPr="004F1A5E" w:rsidRDefault="009217EE" w:rsidP="004F1A5E">
      <w:pPr>
        <w:spacing w:after="0" w:line="240" w:lineRule="auto"/>
        <w:rPr>
          <w:rFonts w:ascii="Arial" w:hAnsi="Arial" w:cs="Arial"/>
        </w:rPr>
      </w:pPr>
      <w:r w:rsidRPr="004F1A5E">
        <w:rPr>
          <w:rFonts w:ascii="Arial" w:hAnsi="Arial" w:cs="Arial"/>
        </w:rPr>
        <w:t>The Department of Veterans Affairs, VA Caribbean Healthcare System (VACHS), Network</w:t>
      </w:r>
      <w:r>
        <w:rPr>
          <w:rFonts w:ascii="Arial" w:hAnsi="Arial" w:cs="Arial"/>
        </w:rPr>
        <w:t xml:space="preserve"> </w:t>
      </w:r>
      <w:r w:rsidRPr="004F1A5E">
        <w:rPr>
          <w:rFonts w:ascii="Arial" w:hAnsi="Arial" w:cs="Arial"/>
        </w:rPr>
        <w:t>Contracting Office 8 (NCO-8) intends to negotiate a sole-source Blanket Purchase Agreement</w:t>
      </w:r>
      <w:r>
        <w:rPr>
          <w:rFonts w:ascii="Arial" w:hAnsi="Arial" w:cs="Arial"/>
        </w:rPr>
        <w:t xml:space="preserve"> </w:t>
      </w:r>
      <w:r w:rsidRPr="004F1A5E">
        <w:rPr>
          <w:rFonts w:ascii="Arial" w:hAnsi="Arial" w:cs="Arial"/>
        </w:rPr>
        <w:t xml:space="preserve">(BPA) under the authority of </w:t>
      </w:r>
      <w:r w:rsidRPr="004F1A5E">
        <w:rPr>
          <w:rFonts w:ascii="Arial" w:hAnsi="Arial" w:cs="Arial"/>
        </w:rPr>
        <w:t xml:space="preserve">the Revolutionary </w:t>
      </w:r>
      <w:r w:rsidRPr="004F1A5E">
        <w:rPr>
          <w:rFonts w:ascii="Arial" w:hAnsi="Arial" w:cs="Arial"/>
        </w:rPr>
        <w:t>FAR</w:t>
      </w:r>
      <w:r w:rsidRPr="004F1A5E">
        <w:rPr>
          <w:rFonts w:ascii="Arial" w:hAnsi="Arial" w:cs="Arial"/>
        </w:rPr>
        <w:t xml:space="preserve"> Overhaul (RFO)</w:t>
      </w:r>
      <w:r w:rsidRPr="004F1A5E">
        <w:rPr>
          <w:rFonts w:ascii="Arial" w:hAnsi="Arial" w:cs="Arial"/>
        </w:rPr>
        <w:t xml:space="preserve"> </w:t>
      </w:r>
      <w:r w:rsidRPr="004F1A5E">
        <w:rPr>
          <w:rFonts w:ascii="Arial" w:hAnsi="Arial" w:cs="Arial"/>
        </w:rPr>
        <w:t>12.102(a) and 12.201-1(e)(3)</w:t>
      </w:r>
      <w:r w:rsidRPr="004F1A5E">
        <w:rPr>
          <w:rFonts w:ascii="Arial" w:hAnsi="Arial" w:cs="Arial"/>
        </w:rPr>
        <w:t>. The associated NAICS code for</w:t>
      </w:r>
      <w:r w:rsidRPr="004F1A5E">
        <w:rPr>
          <w:rFonts w:ascii="Arial" w:hAnsi="Arial" w:cs="Arial"/>
        </w:rPr>
        <w:t xml:space="preserve"> </w:t>
      </w:r>
      <w:r w:rsidRPr="004F1A5E">
        <w:rPr>
          <w:rFonts w:ascii="Arial" w:hAnsi="Arial" w:cs="Arial"/>
        </w:rPr>
        <w:t>this service is 811310 with a size standard of</w:t>
      </w:r>
      <w:r>
        <w:rPr>
          <w:rFonts w:ascii="Arial" w:hAnsi="Arial" w:cs="Arial"/>
        </w:rPr>
        <w:t xml:space="preserve"> </w:t>
      </w:r>
      <w:r w:rsidRPr="004F1A5E">
        <w:rPr>
          <w:rFonts w:ascii="Arial" w:hAnsi="Arial" w:cs="Arial"/>
        </w:rPr>
        <w:t>$12,500,000 and PCS Code J030. The identified vendor is Lift Trucks &amp; Parts, Inc., the original</w:t>
      </w:r>
      <w:r>
        <w:rPr>
          <w:rFonts w:ascii="Arial" w:hAnsi="Arial" w:cs="Arial"/>
        </w:rPr>
        <w:t xml:space="preserve"> </w:t>
      </w:r>
      <w:r w:rsidRPr="004F1A5E">
        <w:rPr>
          <w:rFonts w:ascii="Arial" w:hAnsi="Arial" w:cs="Arial"/>
        </w:rPr>
        <w:t>equipment manufacturer (OEM) exclusive authorized service provider for Crown Equipment in</w:t>
      </w:r>
      <w:r>
        <w:rPr>
          <w:rFonts w:ascii="Arial" w:hAnsi="Arial" w:cs="Arial"/>
        </w:rPr>
        <w:t xml:space="preserve"> </w:t>
      </w:r>
      <w:r w:rsidRPr="004F1A5E">
        <w:rPr>
          <w:rFonts w:ascii="Arial" w:hAnsi="Arial" w:cs="Arial"/>
        </w:rPr>
        <w:t>Puerto Rico.</w:t>
      </w:r>
    </w:p>
    <w:p w14:paraId="4415E4C0" w14:textId="77777777" w:rsidR="009217EE" w:rsidRPr="004F1A5E" w:rsidRDefault="009217EE" w:rsidP="00996550">
      <w:pPr>
        <w:spacing w:after="0" w:line="240" w:lineRule="auto"/>
        <w:rPr>
          <w:rFonts w:ascii="Arial" w:hAnsi="Arial" w:cs="Arial"/>
        </w:rPr>
      </w:pPr>
    </w:p>
    <w:p w14:paraId="4415E4C1" w14:textId="77777777" w:rsidR="009217EE" w:rsidRPr="004F1A5E" w:rsidRDefault="009217EE" w:rsidP="004F1A5E">
      <w:pPr>
        <w:spacing w:after="0" w:line="240" w:lineRule="auto"/>
        <w:rPr>
          <w:rFonts w:ascii="Arial" w:hAnsi="Arial" w:cs="Arial"/>
        </w:rPr>
      </w:pPr>
      <w:r w:rsidRPr="004F1A5E">
        <w:rPr>
          <w:rFonts w:ascii="Arial" w:hAnsi="Arial" w:cs="Arial"/>
        </w:rPr>
        <w:t>The Facilities Management Service (FMS) requires preventive maintenance services for</w:t>
      </w:r>
      <w:r>
        <w:rPr>
          <w:rFonts w:ascii="Arial" w:hAnsi="Arial" w:cs="Arial"/>
        </w:rPr>
        <w:t xml:space="preserve"> </w:t>
      </w:r>
      <w:r w:rsidRPr="004F1A5E">
        <w:rPr>
          <w:rFonts w:ascii="Arial" w:hAnsi="Arial" w:cs="Arial"/>
        </w:rPr>
        <w:t>powered industrial trucks at the VA Caribbean Healthcare System.</w:t>
      </w:r>
    </w:p>
    <w:p w14:paraId="4415E4C2" w14:textId="77777777" w:rsidR="009217EE" w:rsidRPr="004F1A5E" w:rsidRDefault="009217EE" w:rsidP="00996550">
      <w:pPr>
        <w:spacing w:after="0" w:line="240" w:lineRule="auto"/>
        <w:rPr>
          <w:rFonts w:ascii="Arial" w:hAnsi="Arial" w:cs="Arial"/>
        </w:rPr>
      </w:pPr>
    </w:p>
    <w:p w14:paraId="4415E4C3" w14:textId="77777777" w:rsidR="009217EE" w:rsidRPr="004F1A5E" w:rsidRDefault="009217EE" w:rsidP="004F1A5E">
      <w:pPr>
        <w:spacing w:after="0" w:line="240" w:lineRule="auto"/>
        <w:rPr>
          <w:rFonts w:ascii="Arial" w:hAnsi="Arial" w:cs="Arial"/>
        </w:rPr>
      </w:pPr>
      <w:r w:rsidRPr="004F1A5E">
        <w:rPr>
          <w:rFonts w:ascii="Arial" w:hAnsi="Arial" w:cs="Arial"/>
        </w:rPr>
        <w:t>The BPA holder shall provide all personnel, equipment, supplies, facilities, transportation, tools,</w:t>
      </w:r>
      <w:r>
        <w:rPr>
          <w:rFonts w:ascii="Arial" w:hAnsi="Arial" w:cs="Arial"/>
        </w:rPr>
        <w:t xml:space="preserve"> </w:t>
      </w:r>
      <w:r w:rsidRPr="004F1A5E">
        <w:rPr>
          <w:rFonts w:ascii="Arial" w:hAnsi="Arial" w:cs="Arial"/>
        </w:rPr>
        <w:t>materials, supervision, and other items, and non-personal services necessary to perform</w:t>
      </w:r>
      <w:r>
        <w:rPr>
          <w:rFonts w:ascii="Arial" w:hAnsi="Arial" w:cs="Arial"/>
        </w:rPr>
        <w:t xml:space="preserve"> </w:t>
      </w:r>
      <w:r w:rsidRPr="004F1A5E">
        <w:rPr>
          <w:rFonts w:ascii="Arial" w:hAnsi="Arial" w:cs="Arial"/>
        </w:rPr>
        <w:t>preventive and corrective maintenance services to Crown powered industrial trucks at VACHS</w:t>
      </w:r>
      <w:r>
        <w:rPr>
          <w:rFonts w:ascii="Arial" w:hAnsi="Arial" w:cs="Arial"/>
        </w:rPr>
        <w:t xml:space="preserve"> </w:t>
      </w:r>
      <w:r w:rsidRPr="004F1A5E">
        <w:rPr>
          <w:rFonts w:ascii="Arial" w:hAnsi="Arial" w:cs="Arial"/>
        </w:rPr>
        <w:t>as defined in the Performance Work Statement (PWS).</w:t>
      </w:r>
    </w:p>
    <w:p w14:paraId="4415E4C4" w14:textId="77777777" w:rsidR="009217EE" w:rsidRPr="004F1A5E" w:rsidRDefault="009217EE" w:rsidP="00996550">
      <w:pPr>
        <w:spacing w:after="0" w:line="240" w:lineRule="auto"/>
        <w:rPr>
          <w:rFonts w:ascii="Arial" w:hAnsi="Arial" w:cs="Arial"/>
        </w:rPr>
      </w:pPr>
    </w:p>
    <w:p w14:paraId="4415E4C5" w14:textId="77777777" w:rsidR="009217EE" w:rsidRPr="004F1A5E" w:rsidRDefault="009217EE" w:rsidP="004F1A5E">
      <w:pPr>
        <w:spacing w:after="0" w:line="240" w:lineRule="auto"/>
        <w:rPr>
          <w:rFonts w:ascii="Arial" w:hAnsi="Arial" w:cs="Arial"/>
        </w:rPr>
      </w:pPr>
      <w:r w:rsidRPr="004F1A5E">
        <w:rPr>
          <w:rFonts w:ascii="Arial" w:hAnsi="Arial" w:cs="Arial"/>
        </w:rPr>
        <w:t>This notice of intent is not a request for competitive quotes. It is not a solicitation or request for</w:t>
      </w:r>
      <w:r>
        <w:rPr>
          <w:rFonts w:ascii="Arial" w:hAnsi="Arial" w:cs="Arial"/>
        </w:rPr>
        <w:t xml:space="preserve"> </w:t>
      </w:r>
      <w:r w:rsidRPr="004F1A5E">
        <w:rPr>
          <w:rFonts w:ascii="Arial" w:hAnsi="Arial" w:cs="Arial"/>
        </w:rPr>
        <w:t>offers. No solicitation package is available. Respondents must provide clear and convincing</w:t>
      </w:r>
      <w:r>
        <w:rPr>
          <w:rFonts w:ascii="Arial" w:hAnsi="Arial" w:cs="Arial"/>
        </w:rPr>
        <w:t xml:space="preserve"> </w:t>
      </w:r>
      <w:r w:rsidRPr="004F1A5E">
        <w:rPr>
          <w:rFonts w:ascii="Arial" w:hAnsi="Arial" w:cs="Arial"/>
        </w:rPr>
        <w:t>evidence that competition would be advantageous to the Government. Responses must be</w:t>
      </w:r>
      <w:r>
        <w:rPr>
          <w:rFonts w:ascii="Arial" w:hAnsi="Arial" w:cs="Arial"/>
        </w:rPr>
        <w:t xml:space="preserve"> </w:t>
      </w:r>
      <w:r w:rsidRPr="004F1A5E">
        <w:rPr>
          <w:rFonts w:ascii="Arial" w:hAnsi="Arial" w:cs="Arial"/>
        </w:rPr>
        <w:t>received no later than April 27, 2026, at 10:00 AM (Puerto Rico local time) to Baryan Sierra at</w:t>
      </w:r>
      <w:r>
        <w:rPr>
          <w:rFonts w:ascii="Arial" w:hAnsi="Arial" w:cs="Arial"/>
        </w:rPr>
        <w:t xml:space="preserve"> </w:t>
      </w:r>
      <w:hyperlink r:id="rId7" w:history="1">
        <w:r w:rsidRPr="004F1A5E">
          <w:rPr>
            <w:rStyle w:val="Hyperlink"/>
            <w:rFonts w:ascii="Arial" w:hAnsi="Arial" w:cs="Arial"/>
          </w:rPr>
          <w:t>baryan.sierrapierluissi@va.gov</w:t>
        </w:r>
      </w:hyperlink>
      <w:r w:rsidRPr="004F1A5E">
        <w:rPr>
          <w:rFonts w:ascii="Arial" w:hAnsi="Arial" w:cs="Arial"/>
        </w:rPr>
        <w:t>.</w:t>
      </w:r>
    </w:p>
    <w:p w14:paraId="4415E4C6" w14:textId="77777777" w:rsidR="009217EE" w:rsidRPr="00996550" w:rsidRDefault="009217EE" w:rsidP="004F1A5E">
      <w:pPr>
        <w:spacing w:after="0" w:line="240" w:lineRule="auto"/>
        <w:rPr>
          <w:rFonts w:ascii="Arial" w:hAnsi="Arial" w:cs="Arial"/>
        </w:rPr>
      </w:pPr>
    </w:p>
    <w:sectPr w:rsidR="008B26F9" w:rsidRPr="00996550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5E4D7" w14:textId="77777777" w:rsidR="009217EE" w:rsidRDefault="009217EE">
      <w:pPr>
        <w:spacing w:after="0" w:line="240" w:lineRule="auto"/>
      </w:pPr>
      <w:r>
        <w:separator/>
      </w:r>
    </w:p>
  </w:endnote>
  <w:endnote w:type="continuationSeparator" w:id="0">
    <w:p w14:paraId="4415E4D9" w14:textId="77777777" w:rsidR="009217EE" w:rsidRDefault="00921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B7D31" w14:paraId="4415E4CA" w14:textId="77777777" w:rsidTr="009A409F">
      <w:tc>
        <w:tcPr>
          <w:tcW w:w="4788" w:type="dxa"/>
        </w:tcPr>
        <w:p w14:paraId="4415E4C8" w14:textId="77777777" w:rsidR="009217EE" w:rsidRDefault="009217EE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4415E4C9" w14:textId="77777777" w:rsidR="009217EE" w:rsidRDefault="009217EE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4415E4CB" w14:textId="77777777" w:rsidR="009217EE" w:rsidRPr="00975C97" w:rsidRDefault="009217EE" w:rsidP="009A409F">
    <w:pPr>
      <w:pStyle w:val="Footer"/>
      <w:rPr>
        <w:rFonts w:cstheme="minorHAnsi"/>
      </w:rPr>
    </w:pPr>
  </w:p>
  <w:p w14:paraId="4415E4CC" w14:textId="77777777" w:rsidR="00EB7D31" w:rsidRDefault="009217E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B7D31" w14:paraId="4415E4D0" w14:textId="77777777" w:rsidTr="009A409F">
      <w:tc>
        <w:tcPr>
          <w:tcW w:w="4788" w:type="dxa"/>
        </w:tcPr>
        <w:p w14:paraId="4415E4CE" w14:textId="77777777" w:rsidR="009217EE" w:rsidRDefault="009217EE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4415E4CF" w14:textId="77777777" w:rsidR="009217EE" w:rsidRDefault="009217EE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4415E4D1" w14:textId="77777777" w:rsidR="009217EE" w:rsidRPr="00E52D1F" w:rsidRDefault="009217EE" w:rsidP="00637F97">
    <w:pPr>
      <w:pStyle w:val="Footer"/>
      <w:jc w:val="right"/>
      <w:rPr>
        <w:rFonts w:cstheme="minorHAnsi"/>
      </w:rPr>
    </w:pPr>
  </w:p>
  <w:p w14:paraId="4415E4D2" w14:textId="77777777" w:rsidR="00EB7D31" w:rsidRDefault="009217E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5E4D3" w14:textId="77777777" w:rsidR="009217EE" w:rsidRDefault="009217EE">
      <w:pPr>
        <w:spacing w:after="0" w:line="240" w:lineRule="auto"/>
      </w:pPr>
      <w:r>
        <w:separator/>
      </w:r>
    </w:p>
  </w:footnote>
  <w:footnote w:type="continuationSeparator" w:id="0">
    <w:p w14:paraId="4415E4D5" w14:textId="77777777" w:rsidR="009217EE" w:rsidRDefault="00921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5E4C7" w14:textId="77777777" w:rsidR="009217EE" w:rsidRPr="00C326BA" w:rsidRDefault="009217EE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5E4CD" w14:textId="77777777" w:rsidR="009217EE" w:rsidRPr="00C326BA" w:rsidRDefault="009217EE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D31"/>
    <w:rsid w:val="002720FE"/>
    <w:rsid w:val="009217EE"/>
    <w:rsid w:val="00EB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E482"/>
  <w15:docId w15:val="{892D9970-94CC-4E46-82CD-EACCCE4918C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A6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EA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A6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EA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E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EA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EA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655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9655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21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baryan.sierrapierluissi@va.gov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aryan.sierrapierluissi@va.gov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Sierra Pierluissi, Baryan A.</cp:lastModifiedBy>
  <cp:revision>2</cp:revision>
  <dcterms:created xsi:type="dcterms:W3CDTF">2026-04-22T18:39:00Z</dcterms:created>
  <dcterms:modified xsi:type="dcterms:W3CDTF">2026-04-22T18:40:00Z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b544e1b1-80dd-4e22-a5c9-c253588bcdce</vt:lpwstr>
  </property>
</Properties>
</file>