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AA660" w14:textId="4EEE30F0" w:rsidR="004F77A6" w:rsidRDefault="004F77A6" w:rsidP="004F77A6">
      <w:r>
        <w:t>Needs to be done</w:t>
      </w:r>
    </w:p>
    <w:p w14:paraId="1768A647" w14:textId="41EAACBC" w:rsidR="004F77A6" w:rsidRDefault="004F77A6" w:rsidP="004F77A6">
      <w:pPr>
        <w:pStyle w:val="ListParagraph"/>
        <w:numPr>
          <w:ilvl w:val="0"/>
          <w:numId w:val="2"/>
        </w:numPr>
      </w:pPr>
      <w:r>
        <w:t>Wire management</w:t>
      </w:r>
    </w:p>
    <w:p w14:paraId="658D70B9" w14:textId="5B87737B" w:rsidR="004F77A6" w:rsidRDefault="004F77A6" w:rsidP="004F77A6">
      <w:pPr>
        <w:pStyle w:val="ListParagraph"/>
        <w:numPr>
          <w:ilvl w:val="1"/>
          <w:numId w:val="2"/>
        </w:numPr>
      </w:pPr>
      <w:r>
        <w:t>Replace motor wires</w:t>
      </w:r>
    </w:p>
    <w:p w14:paraId="486DAB50" w14:textId="7ADFD0CF" w:rsidR="004F77A6" w:rsidRDefault="004F77A6" w:rsidP="004F77A6">
      <w:pPr>
        <w:pStyle w:val="ListParagraph"/>
        <w:numPr>
          <w:ilvl w:val="1"/>
          <w:numId w:val="2"/>
        </w:numPr>
      </w:pPr>
      <w:r>
        <w:t>Fix the motor driver wires to the chassis</w:t>
      </w:r>
    </w:p>
    <w:p w14:paraId="1FB6C7A4" w14:textId="767BCE1E" w:rsidR="00D35945" w:rsidRDefault="00D35945" w:rsidP="004F77A6">
      <w:pPr>
        <w:pStyle w:val="ListParagraph"/>
        <w:numPr>
          <w:ilvl w:val="1"/>
          <w:numId w:val="2"/>
        </w:numPr>
      </w:pPr>
      <w:r>
        <w:t>Replace the SMD XT connectors with normal ones</w:t>
      </w:r>
    </w:p>
    <w:p w14:paraId="671A19A5" w14:textId="1B61C49B" w:rsidR="004F77A6" w:rsidRDefault="004F77A6" w:rsidP="004F77A6">
      <w:pPr>
        <w:pStyle w:val="ListParagraph"/>
        <w:numPr>
          <w:ilvl w:val="1"/>
          <w:numId w:val="2"/>
        </w:numPr>
      </w:pPr>
      <w:r>
        <w:t xml:space="preserve">Replace all data cables </w:t>
      </w:r>
    </w:p>
    <w:p w14:paraId="35FFA596" w14:textId="6C10355D" w:rsidR="004F77A6" w:rsidRDefault="004F77A6" w:rsidP="004F77A6">
      <w:pPr>
        <w:pStyle w:val="ListParagraph"/>
        <w:numPr>
          <w:ilvl w:val="1"/>
          <w:numId w:val="2"/>
        </w:numPr>
      </w:pPr>
      <w:r>
        <w:t>Rearrange PCBs and drivers to include and make space for robotic arm drivers</w:t>
      </w:r>
    </w:p>
    <w:p w14:paraId="4E672A9F" w14:textId="76C18E9E" w:rsidR="004F77A6" w:rsidRDefault="004F77A6" w:rsidP="004F77A6">
      <w:pPr>
        <w:pStyle w:val="ListParagraph"/>
        <w:numPr>
          <w:ilvl w:val="0"/>
          <w:numId w:val="2"/>
        </w:numPr>
      </w:pPr>
      <w:r>
        <w:t>Modify PCBs to try and power ESPs</w:t>
      </w:r>
    </w:p>
    <w:p w14:paraId="7CCB5585" w14:textId="6ECDFE90" w:rsidR="004F77A6" w:rsidRDefault="004F77A6" w:rsidP="004F77A6">
      <w:pPr>
        <w:pStyle w:val="ListParagraph"/>
        <w:numPr>
          <w:ilvl w:val="0"/>
          <w:numId w:val="2"/>
        </w:numPr>
      </w:pPr>
      <w:r>
        <w:t>Make new PCB for controller</w:t>
      </w:r>
    </w:p>
    <w:p w14:paraId="7DD457E1" w14:textId="77777777" w:rsidR="0044613A" w:rsidRDefault="0044613A" w:rsidP="0044613A">
      <w:pPr>
        <w:pStyle w:val="ListParagraph"/>
        <w:numPr>
          <w:ilvl w:val="1"/>
          <w:numId w:val="2"/>
        </w:numPr>
      </w:pPr>
      <w:r>
        <w:t>Will have a new layout.</w:t>
      </w:r>
    </w:p>
    <w:p w14:paraId="33DEE558" w14:textId="325D05EE" w:rsidR="0044613A" w:rsidRDefault="0044613A" w:rsidP="0044613A">
      <w:pPr>
        <w:pStyle w:val="ListParagraph"/>
        <w:numPr>
          <w:ilvl w:val="1"/>
          <w:numId w:val="2"/>
        </w:numPr>
      </w:pPr>
      <w:r>
        <w:t>Includes batteries and bms.</w:t>
      </w:r>
    </w:p>
    <w:p w14:paraId="2A617FF3" w14:textId="1B57A4FE" w:rsidR="004F77A6" w:rsidRDefault="004F77A6" w:rsidP="004F77A6">
      <w:pPr>
        <w:pStyle w:val="ListParagraph"/>
        <w:numPr>
          <w:ilvl w:val="0"/>
          <w:numId w:val="2"/>
        </w:numPr>
      </w:pPr>
      <w:r>
        <w:t>Prepare for interviews and sessions</w:t>
      </w:r>
    </w:p>
    <w:p w14:paraId="4348A1B8" w14:textId="0DA9FBAE" w:rsidR="0044613A" w:rsidRDefault="0044613A" w:rsidP="0044613A">
      <w:pPr>
        <w:pStyle w:val="ListParagraph"/>
        <w:numPr>
          <w:ilvl w:val="1"/>
          <w:numId w:val="2"/>
        </w:numPr>
      </w:pPr>
      <w:r>
        <w:t>Interviews have one problem statement. Like making a simple circuit. We’ll how juniors research and how much they learn about it and how far they get into making it.</w:t>
      </w:r>
    </w:p>
    <w:p w14:paraId="363B400F" w14:textId="0F06504D" w:rsidR="0044613A" w:rsidRDefault="0044613A" w:rsidP="0044613A">
      <w:pPr>
        <w:pStyle w:val="ListParagraph"/>
        <w:numPr>
          <w:ilvl w:val="1"/>
          <w:numId w:val="2"/>
        </w:numPr>
      </w:pPr>
      <w:r>
        <w:t>Sessions: keep the basics sessions short. Insist juniors that they buy Arduino/esp. design projects and make a list of things they’d have to buy to learn the basics. Make a list of the basics.</w:t>
      </w:r>
    </w:p>
    <w:p w14:paraId="0FFCB511" w14:textId="0998FE8F" w:rsidR="004F77A6" w:rsidRDefault="00CA4CC0" w:rsidP="004F77A6">
      <w:pPr>
        <w:pStyle w:val="ListParagraph"/>
        <w:numPr>
          <w:ilvl w:val="0"/>
          <w:numId w:val="2"/>
        </w:numPr>
      </w:pPr>
      <w:r>
        <w:t>Fix encoders</w:t>
      </w:r>
    </w:p>
    <w:p w14:paraId="03FDAA12" w14:textId="611CA41F" w:rsidR="00CA4CC0" w:rsidRDefault="00CA4CC0" w:rsidP="00CA4CC0">
      <w:pPr>
        <w:pStyle w:val="ListParagraph"/>
        <w:numPr>
          <w:ilvl w:val="1"/>
          <w:numId w:val="2"/>
        </w:numPr>
      </w:pPr>
      <w:r>
        <w:t>Is used for microros, but can also be used for gradual increase -which would be part of traction control if we implement it</w:t>
      </w:r>
    </w:p>
    <w:p w14:paraId="3F19B4AF" w14:textId="58357850" w:rsidR="004F77A6" w:rsidRDefault="004F77A6" w:rsidP="004F77A6">
      <w:pPr>
        <w:pStyle w:val="ListParagraph"/>
        <w:numPr>
          <w:ilvl w:val="0"/>
          <w:numId w:val="2"/>
        </w:numPr>
      </w:pPr>
      <w:r>
        <w:t>LoRa duplex</w:t>
      </w:r>
    </w:p>
    <w:p w14:paraId="05D11035" w14:textId="1CFEF3E3" w:rsidR="00CA4CC0" w:rsidRDefault="00CA4CC0" w:rsidP="00CA4CC0">
      <w:pPr>
        <w:pStyle w:val="ListParagraph"/>
        <w:numPr>
          <w:ilvl w:val="1"/>
          <w:numId w:val="2"/>
        </w:numPr>
      </w:pPr>
      <w:r>
        <w:t>For now the main data that the controller needs to send back is which mode it is in.</w:t>
      </w:r>
    </w:p>
    <w:p w14:paraId="345D3B6E" w14:textId="527C9262" w:rsidR="00CA4CC0" w:rsidRDefault="00CA4CC0" w:rsidP="00CA4CC0">
      <w:pPr>
        <w:pStyle w:val="ListParagraph"/>
        <w:numPr>
          <w:ilvl w:val="1"/>
          <w:numId w:val="2"/>
        </w:numPr>
      </w:pPr>
      <w:r>
        <w:t>With further implementation it could send back data like battery levels, imu data</w:t>
      </w:r>
    </w:p>
    <w:p w14:paraId="375A41B4" w14:textId="7B131CAC" w:rsidR="00CA4CC0" w:rsidRDefault="00CA4CC0" w:rsidP="00CA4CC0">
      <w:pPr>
        <w:pStyle w:val="ListParagraph"/>
        <w:numPr>
          <w:ilvl w:val="1"/>
          <w:numId w:val="2"/>
        </w:numPr>
      </w:pPr>
      <w:r>
        <w:t>GCS is making a gui. we could have the controller connect to the gui, and give data such as rob arm encoder readings to make a visualization of the robotic arm.</w:t>
      </w:r>
    </w:p>
    <w:p w14:paraId="291A358E" w14:textId="700F1315" w:rsidR="004F77A6" w:rsidRDefault="004F77A6" w:rsidP="004F77A6">
      <w:r>
        <w:t>Could be made:</w:t>
      </w:r>
    </w:p>
    <w:p w14:paraId="1DB02CC9" w14:textId="7BCB8DD2" w:rsidR="004F77A6" w:rsidRDefault="004F77A6" w:rsidP="004F77A6">
      <w:pPr>
        <w:pStyle w:val="ListParagraph"/>
        <w:numPr>
          <w:ilvl w:val="0"/>
          <w:numId w:val="2"/>
        </w:numPr>
      </w:pPr>
      <w:r>
        <w:t>Change topology: make receiver and microros pcb separate from traversal pcb</w:t>
      </w:r>
    </w:p>
    <w:p w14:paraId="3861DE3B" w14:textId="04672213" w:rsidR="004F77A6" w:rsidRDefault="00066225" w:rsidP="004F77A6">
      <w:pPr>
        <w:pStyle w:val="ListParagraph"/>
        <w:numPr>
          <w:ilvl w:val="0"/>
          <w:numId w:val="2"/>
        </w:numPr>
      </w:pPr>
      <w:r>
        <w:t>Work on a BMS</w:t>
      </w:r>
    </w:p>
    <w:p w14:paraId="25D01054" w14:textId="098A3336" w:rsidR="0044613A" w:rsidRDefault="0044613A" w:rsidP="004F77A6">
      <w:pPr>
        <w:pStyle w:val="ListParagraph"/>
        <w:numPr>
          <w:ilvl w:val="0"/>
          <w:numId w:val="2"/>
        </w:numPr>
      </w:pPr>
      <w:r>
        <w:t>port all codes from esp32 to stm32.</w:t>
      </w:r>
    </w:p>
    <w:p w14:paraId="28402696" w14:textId="6E3A18EA" w:rsidR="004F77A6" w:rsidRDefault="004F77A6" w:rsidP="004F77A6">
      <w:r>
        <w:t>new ideas (not for ARC):</w:t>
      </w:r>
    </w:p>
    <w:p w14:paraId="20AFFC50" w14:textId="5766EA5E" w:rsidR="004F77A6" w:rsidRDefault="004F77A6" w:rsidP="004F77A6">
      <w:pPr>
        <w:pStyle w:val="ListParagraph"/>
        <w:numPr>
          <w:ilvl w:val="0"/>
          <w:numId w:val="2"/>
        </w:numPr>
      </w:pPr>
      <w:r w:rsidRPr="00D35945">
        <w:rPr>
          <w:b/>
          <w:bCs/>
        </w:rPr>
        <w:t>slottable PDB</w:t>
      </w:r>
      <w:r>
        <w:t>: PDBs such that you can slot the motor drivers and control PCBs to them instead of connecting all these with wires.</w:t>
      </w:r>
      <w:r w:rsidR="00D35945">
        <w:t xml:space="preserve"> Could be done with even just XT60 for power and some jst for data, you don’t have to find new connectors or anything</w:t>
      </w:r>
    </w:p>
    <w:p w14:paraId="27BCBDC7" w14:textId="14863E97" w:rsidR="00D35945" w:rsidRDefault="00D35945" w:rsidP="00D35945">
      <w:pPr>
        <w:pStyle w:val="ListParagraph"/>
        <w:numPr>
          <w:ilvl w:val="0"/>
          <w:numId w:val="2"/>
        </w:numPr>
      </w:pPr>
      <w:r w:rsidRPr="00C70F00">
        <w:rPr>
          <w:b/>
          <w:bCs/>
        </w:rPr>
        <w:t>different microcontrollers</w:t>
      </w:r>
      <w:r>
        <w:t xml:space="preserve"> for different uses: we mostly don’t have to switch from esp32, but there are some use cases where others need to be used, like using a more powerful teensy for microros or more importantly atmel chips for their superior adc if we’re using pots and joysticks</w:t>
      </w:r>
    </w:p>
    <w:p w14:paraId="32068FDE" w14:textId="352947ED" w:rsidR="00D35945" w:rsidRDefault="00D35945" w:rsidP="00D35945">
      <w:pPr>
        <w:pStyle w:val="ListParagraph"/>
        <w:numPr>
          <w:ilvl w:val="0"/>
          <w:numId w:val="2"/>
        </w:numPr>
      </w:pPr>
      <w:r w:rsidRPr="00C70F00">
        <w:rPr>
          <w:b/>
          <w:bCs/>
        </w:rPr>
        <w:t>traction control</w:t>
      </w:r>
      <w:r w:rsidR="00C70F00">
        <w:t xml:space="preserve"> :if we prevent slipping while trying to go up slopes. Would help </w:t>
      </w:r>
      <w:r w:rsidR="0044613A">
        <w:t>in slippery terrain. How much it will, we’ll have to test. But it’s just some easy sensor work</w:t>
      </w:r>
    </w:p>
    <w:p w14:paraId="10E6D763" w14:textId="77777777" w:rsidR="0044613A" w:rsidRDefault="0044613A" w:rsidP="00D35945">
      <w:pPr>
        <w:pStyle w:val="ListParagraph"/>
        <w:numPr>
          <w:ilvl w:val="0"/>
          <w:numId w:val="2"/>
        </w:numPr>
      </w:pPr>
    </w:p>
    <w:sectPr w:rsidR="0044613A" w:rsidSect="00AA764B">
      <w:pgSz w:w="11907" w:h="16840" w:code="9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91433"/>
    <w:multiLevelType w:val="hybridMultilevel"/>
    <w:tmpl w:val="5CD4CFA6"/>
    <w:lvl w:ilvl="0" w:tplc="379838E8">
      <w:numFmt w:val="bullet"/>
      <w:lvlText w:val="-"/>
      <w:lvlJc w:val="left"/>
      <w:pPr>
        <w:ind w:left="780" w:hanging="360"/>
      </w:pPr>
      <w:rPr>
        <w:rFonts w:ascii="Ubuntu" w:eastAsiaTheme="minorHAnsi" w:hAnsi="Ubuntu" w:cstheme="minorBid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6526D4C"/>
    <w:multiLevelType w:val="hybridMultilevel"/>
    <w:tmpl w:val="8494B26A"/>
    <w:lvl w:ilvl="0" w:tplc="379838E8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385436">
    <w:abstractNumId w:val="1"/>
  </w:num>
  <w:num w:numId="2" w16cid:durableId="103920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A6"/>
    <w:rsid w:val="00007EE2"/>
    <w:rsid w:val="00066225"/>
    <w:rsid w:val="0015195B"/>
    <w:rsid w:val="00233B58"/>
    <w:rsid w:val="0044613A"/>
    <w:rsid w:val="004B437B"/>
    <w:rsid w:val="004F77A6"/>
    <w:rsid w:val="009F7FE5"/>
    <w:rsid w:val="00AA764B"/>
    <w:rsid w:val="00C3007E"/>
    <w:rsid w:val="00C70F00"/>
    <w:rsid w:val="00CA4CC0"/>
    <w:rsid w:val="00D3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D483"/>
  <w15:chartTrackingRefBased/>
  <w15:docId w15:val="{B66B84E5-5A13-4A33-88AB-5006BAB3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Ubuntu" w:eastAsiaTheme="minorHAnsi" w:hAnsi="Ubuntu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7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7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7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7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7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7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7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7A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7A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7A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7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7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7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7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7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7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7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A</dc:creator>
  <cp:keywords/>
  <dc:description/>
  <cp:lastModifiedBy>Anbu A</cp:lastModifiedBy>
  <cp:revision>2</cp:revision>
  <dcterms:created xsi:type="dcterms:W3CDTF">2025-03-05T09:50:00Z</dcterms:created>
  <dcterms:modified xsi:type="dcterms:W3CDTF">2025-03-05T10:40:00Z</dcterms:modified>
</cp:coreProperties>
</file>