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2DD27" w14:textId="15C0916F" w:rsidR="00F12C76" w:rsidRDefault="00316AED" w:rsidP="00316AED">
      <w:pPr>
        <w:pStyle w:val="a3"/>
        <w:numPr>
          <w:ilvl w:val="0"/>
          <w:numId w:val="1"/>
        </w:numPr>
        <w:spacing w:after="0"/>
        <w:jc w:val="both"/>
      </w:pPr>
      <w:r>
        <w:t>Тестовое покрытие требования = общее количество тестов/общее количество требований.</w:t>
      </w:r>
    </w:p>
    <w:p w14:paraId="1798160F" w14:textId="23DE90BC" w:rsidR="00316AED" w:rsidRDefault="00316AED" w:rsidP="00316AED">
      <w:pPr>
        <w:spacing w:after="0"/>
        <w:ind w:left="709"/>
        <w:jc w:val="both"/>
      </w:pPr>
      <w:r>
        <w:t>Количество тестов на 1 требование. Помогает выявить слабые места в тестовом покрытии, выявить риски.</w:t>
      </w:r>
    </w:p>
    <w:p w14:paraId="2C634069" w14:textId="76AAB3E3" w:rsidR="00316AED" w:rsidRDefault="00316AED" w:rsidP="00316AED">
      <w:pPr>
        <w:spacing w:after="0"/>
        <w:ind w:left="709"/>
        <w:jc w:val="both"/>
      </w:pPr>
    </w:p>
    <w:p w14:paraId="0DC41111" w14:textId="2905C628" w:rsidR="00316AED" w:rsidRDefault="00316AED" w:rsidP="00316AED">
      <w:pPr>
        <w:pStyle w:val="a3"/>
        <w:numPr>
          <w:ilvl w:val="0"/>
          <w:numId w:val="1"/>
        </w:numPr>
        <w:spacing w:after="0"/>
        <w:jc w:val="both"/>
      </w:pPr>
      <w:r>
        <w:t>Средняя стоимость исправления дефекта = стоимость работ по обработке и исправлению дефекта/количество дефектов.</w:t>
      </w:r>
    </w:p>
    <w:p w14:paraId="77F93ABF" w14:textId="0B7091B3" w:rsidR="00620C97" w:rsidRDefault="00620C97" w:rsidP="00620C97">
      <w:pPr>
        <w:spacing w:after="0"/>
        <w:ind w:left="709"/>
        <w:jc w:val="both"/>
        <w:rPr>
          <w:rFonts w:cs="Times New Roman"/>
          <w:color w:val="333333"/>
          <w:szCs w:val="28"/>
          <w:shd w:val="clear" w:color="auto" w:fill="FFFFFF"/>
        </w:rPr>
      </w:pPr>
      <w:r w:rsidRPr="00620C97">
        <w:rPr>
          <w:rFonts w:cs="Times New Roman"/>
          <w:color w:val="333333"/>
          <w:szCs w:val="28"/>
          <w:shd w:val="clear" w:color="auto" w:fill="FFFFFF"/>
        </w:rPr>
        <w:t xml:space="preserve">Показывает, </w:t>
      </w:r>
      <w:r w:rsidRPr="00620C97">
        <w:rPr>
          <w:rFonts w:cs="Times New Roman"/>
          <w:color w:val="333333"/>
          <w:szCs w:val="28"/>
          <w:shd w:val="clear" w:color="auto" w:fill="FFFFFF"/>
        </w:rPr>
        <w:t>как дорого нам обходиться обнаружение и исправление каждого дефекта. Это даст возможность посчитать выгоду от сокращения числа допускаемых ошибок, оценить целесообразность соответствующих техник.</w:t>
      </w:r>
    </w:p>
    <w:p w14:paraId="78923573" w14:textId="1C196A2D" w:rsidR="00620C97" w:rsidRDefault="00620C97" w:rsidP="00620C97">
      <w:pPr>
        <w:spacing w:after="0"/>
        <w:ind w:left="709"/>
        <w:jc w:val="both"/>
        <w:rPr>
          <w:rFonts w:cs="Times New Roman"/>
          <w:color w:val="333333"/>
          <w:szCs w:val="28"/>
          <w:shd w:val="clear" w:color="auto" w:fill="FFFFFF"/>
        </w:rPr>
      </w:pPr>
    </w:p>
    <w:p w14:paraId="160AFB52" w14:textId="7A25AE5A" w:rsidR="00620C97" w:rsidRDefault="00620C97" w:rsidP="00620C97">
      <w:pPr>
        <w:pStyle w:val="a3"/>
        <w:numPr>
          <w:ilvl w:val="0"/>
          <w:numId w:val="1"/>
        </w:numPr>
        <w:spacing w:after="0"/>
        <w:jc w:val="both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 xml:space="preserve">Количество дефектов в коде конкретного разработчика = </w:t>
      </w:r>
      <w:r>
        <w:rPr>
          <w:rFonts w:cs="Times New Roman"/>
          <w:color w:val="333333"/>
          <w:szCs w:val="28"/>
          <w:shd w:val="clear" w:color="auto" w:fill="FFFFFF"/>
        </w:rPr>
        <w:t>Количество дефектов в коде конкретного разработчика</w:t>
      </w:r>
      <w:r>
        <w:rPr>
          <w:rFonts w:cs="Times New Roman"/>
          <w:color w:val="333333"/>
          <w:szCs w:val="28"/>
          <w:shd w:val="clear" w:color="auto" w:fill="FFFFFF"/>
        </w:rPr>
        <w:t>/общее количество дефектов.</w:t>
      </w:r>
    </w:p>
    <w:p w14:paraId="129EAC28" w14:textId="5713FC05" w:rsidR="00620C97" w:rsidRDefault="00620C97" w:rsidP="00620C97">
      <w:pPr>
        <w:spacing w:after="0"/>
        <w:ind w:left="709"/>
        <w:jc w:val="both"/>
        <w:rPr>
          <w:rFonts w:cs="Times New Roman"/>
          <w:color w:val="333333"/>
          <w:szCs w:val="28"/>
          <w:shd w:val="clear" w:color="auto" w:fill="FFFFFF"/>
          <w:lang w:val="en-US"/>
        </w:rPr>
      </w:pPr>
      <w:r w:rsidRPr="00620C97">
        <w:rPr>
          <w:rFonts w:cs="Times New Roman"/>
          <w:color w:val="333333"/>
          <w:szCs w:val="28"/>
          <w:shd w:val="clear" w:color="auto" w:fill="FFFFFF"/>
        </w:rPr>
        <w:t xml:space="preserve">Показывает, </w:t>
      </w:r>
      <w:r w:rsidRPr="00620C97">
        <w:rPr>
          <w:rFonts w:cs="Times New Roman"/>
          <w:color w:val="333333"/>
          <w:szCs w:val="28"/>
          <w:shd w:val="clear" w:color="auto" w:fill="FFFFFF"/>
        </w:rPr>
        <w:t>возможные сложности в команде разработки, кому из специалистов не хватает опыта, знаний или времени, нужна помощь.</w:t>
      </w:r>
      <w:r w:rsidRPr="00620C97">
        <w:rPr>
          <w:rFonts w:cs="Times New Roman"/>
          <w:color w:val="333333"/>
          <w:szCs w:val="28"/>
          <w:shd w:val="clear" w:color="auto" w:fill="FFFFFF"/>
        </w:rPr>
        <w:br/>
      </w:r>
    </w:p>
    <w:p w14:paraId="34B832C5" w14:textId="26749531" w:rsidR="00620C97" w:rsidRDefault="00620C97" w:rsidP="00620C97">
      <w:pPr>
        <w:pStyle w:val="a3"/>
        <w:numPr>
          <w:ilvl w:val="0"/>
          <w:numId w:val="1"/>
        </w:numPr>
        <w:spacing w:after="0"/>
        <w:jc w:val="both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Эффективность тестов и тестовых наборов = количество обнаруженных ошибок/количество кейсов в тестовом наборе.</w:t>
      </w:r>
    </w:p>
    <w:p w14:paraId="618C3DE2" w14:textId="4EA09370" w:rsidR="00620C97" w:rsidRDefault="00620C97" w:rsidP="00620C97">
      <w:pPr>
        <w:spacing w:after="0"/>
        <w:ind w:left="709"/>
        <w:jc w:val="both"/>
        <w:rPr>
          <w:rFonts w:cs="Times New Roman"/>
          <w:color w:val="333333"/>
          <w:szCs w:val="28"/>
          <w:shd w:val="clear" w:color="auto" w:fill="FFFFFF"/>
        </w:rPr>
      </w:pPr>
      <w:r w:rsidRPr="00620C97">
        <w:rPr>
          <w:rFonts w:cs="Times New Roman"/>
          <w:color w:val="333333"/>
          <w:szCs w:val="28"/>
          <w:shd w:val="clear" w:color="auto" w:fill="FFFFFF"/>
        </w:rPr>
        <w:t>П</w:t>
      </w:r>
      <w:r w:rsidRPr="00620C97">
        <w:rPr>
          <w:rFonts w:cs="Times New Roman"/>
          <w:color w:val="333333"/>
          <w:szCs w:val="28"/>
          <w:shd w:val="clear" w:color="auto" w:fill="FFFFFF"/>
        </w:rPr>
        <w:t>оказ</w:t>
      </w:r>
      <w:r w:rsidRPr="00620C97">
        <w:rPr>
          <w:rFonts w:cs="Times New Roman"/>
          <w:color w:val="333333"/>
          <w:szCs w:val="28"/>
          <w:shd w:val="clear" w:color="auto" w:fill="FFFFFF"/>
        </w:rPr>
        <w:t>ывает,</w:t>
      </w:r>
      <w:r w:rsidRPr="00620C97">
        <w:rPr>
          <w:rFonts w:cs="Times New Roman"/>
          <w:color w:val="333333"/>
          <w:szCs w:val="28"/>
          <w:shd w:val="clear" w:color="auto" w:fill="FFFFFF"/>
        </w:rPr>
        <w:t xml:space="preserve"> как много ошибок в среднем позволяют обнаружить наши кейсы. Эта метрика отражает качество тест дизайна и помогает следить за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620C97">
        <w:rPr>
          <w:rFonts w:cs="Times New Roman"/>
          <w:color w:val="333333"/>
          <w:szCs w:val="28"/>
          <w:shd w:val="clear" w:color="auto" w:fill="FFFFFF"/>
        </w:rPr>
        <w:t>тенденцией его изменения.</w:t>
      </w:r>
    </w:p>
    <w:p w14:paraId="01451838" w14:textId="52BECF5E" w:rsidR="0023399A" w:rsidRDefault="0023399A" w:rsidP="00620C97">
      <w:pPr>
        <w:spacing w:after="0"/>
        <w:ind w:left="709"/>
        <w:jc w:val="both"/>
        <w:rPr>
          <w:rFonts w:cs="Times New Roman"/>
          <w:color w:val="333333"/>
          <w:szCs w:val="28"/>
          <w:shd w:val="clear" w:color="auto" w:fill="FFFFFF"/>
        </w:rPr>
      </w:pPr>
    </w:p>
    <w:p w14:paraId="7D263DBC" w14:textId="6FECDA5E" w:rsidR="0023399A" w:rsidRDefault="0023399A" w:rsidP="0023399A">
      <w:pPr>
        <w:pStyle w:val="a3"/>
        <w:numPr>
          <w:ilvl w:val="0"/>
          <w:numId w:val="1"/>
        </w:numPr>
        <w:spacing w:after="0"/>
        <w:jc w:val="both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Доля неподтвержденных (отклоненных) дефектов = число дефектов непринятых к исполнению/общее количество зарегистрированных дефектов.</w:t>
      </w:r>
    </w:p>
    <w:p w14:paraId="6C823FF5" w14:textId="1A9A51CA" w:rsidR="0023399A" w:rsidRDefault="00203D48" w:rsidP="0023399A">
      <w:pPr>
        <w:spacing w:after="0"/>
        <w:jc w:val="both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>
        <w:rPr>
          <w:rFonts w:cs="Times New Roman"/>
          <w:color w:val="333333"/>
          <w:szCs w:val="28"/>
          <w:shd w:val="clear" w:color="auto" w:fill="FFFFFF"/>
        </w:rPr>
        <w:tab/>
      </w:r>
      <w:r w:rsidR="0023399A" w:rsidRPr="0023399A">
        <w:rPr>
          <w:rFonts w:cs="Times New Roman"/>
          <w:color w:val="333333"/>
          <w:szCs w:val="28"/>
          <w:shd w:val="clear" w:color="auto" w:fill="FFFFFF"/>
        </w:rPr>
        <w:t>Показывает,</w:t>
      </w:r>
      <w:r w:rsidR="0023399A" w:rsidRPr="0023399A">
        <w:rPr>
          <w:rFonts w:cs="Times New Roman"/>
          <w:color w:val="333333"/>
          <w:szCs w:val="28"/>
          <w:shd w:val="clear" w:color="auto" w:fill="FFFFFF"/>
        </w:rPr>
        <w:t xml:space="preserve"> сколько дефектов были заведены «вхолостую».</w:t>
      </w:r>
    </w:p>
    <w:p w14:paraId="54A884E3" w14:textId="5FFEE33C" w:rsidR="0023399A" w:rsidRDefault="0023399A" w:rsidP="0023399A">
      <w:pPr>
        <w:spacing w:after="0"/>
        <w:jc w:val="both"/>
        <w:rPr>
          <w:rFonts w:cs="Times New Roman"/>
          <w:color w:val="333333"/>
          <w:szCs w:val="28"/>
          <w:shd w:val="clear" w:color="auto" w:fill="FFFFFF"/>
        </w:rPr>
      </w:pPr>
    </w:p>
    <w:p w14:paraId="50606EC8" w14:textId="3C778BA8" w:rsidR="0023399A" w:rsidRDefault="0023399A" w:rsidP="0023399A">
      <w:pPr>
        <w:pStyle w:val="a3"/>
        <w:numPr>
          <w:ilvl w:val="0"/>
          <w:numId w:val="1"/>
        </w:numPr>
        <w:spacing w:after="0"/>
        <w:jc w:val="both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Степень взаимосвязанности требований = количество требований, связанных с требованием №1/общее количество требований-1.</w:t>
      </w:r>
    </w:p>
    <w:p w14:paraId="51359382" w14:textId="50057175" w:rsidR="0023399A" w:rsidRDefault="00203D48" w:rsidP="00203D48">
      <w:pPr>
        <w:spacing w:after="0"/>
        <w:ind w:left="708"/>
        <w:jc w:val="both"/>
        <w:rPr>
          <w:rFonts w:cs="Times New Roman"/>
          <w:color w:val="333333"/>
          <w:szCs w:val="28"/>
          <w:shd w:val="clear" w:color="auto" w:fill="FFFFFF"/>
        </w:rPr>
      </w:pPr>
      <w:r w:rsidRPr="00203D48">
        <w:rPr>
          <w:rFonts w:cs="Times New Roman"/>
          <w:color w:val="333333"/>
          <w:szCs w:val="28"/>
          <w:shd w:val="clear" w:color="auto" w:fill="FFFFFF"/>
        </w:rPr>
        <w:t>Дает</w:t>
      </w:r>
      <w:r w:rsidRPr="00203D48">
        <w:rPr>
          <w:rFonts w:cs="Times New Roman"/>
          <w:color w:val="333333"/>
          <w:szCs w:val="28"/>
          <w:shd w:val="clear" w:color="auto" w:fill="FFFFFF"/>
        </w:rPr>
        <w:t xml:space="preserve"> основание для оценки сроков тестирования и учета возможных рисков. Зная степень взаимного влияния требований </w:t>
      </w:r>
      <w:r w:rsidRPr="00203D48">
        <w:rPr>
          <w:rFonts w:cs="Times New Roman"/>
          <w:color w:val="333333"/>
          <w:szCs w:val="28"/>
          <w:shd w:val="clear" w:color="auto" w:fill="FFFFFF"/>
        </w:rPr>
        <w:t>друг на друга,</w:t>
      </w:r>
      <w:r w:rsidRPr="00203D48">
        <w:rPr>
          <w:rFonts w:cs="Times New Roman"/>
          <w:color w:val="333333"/>
          <w:szCs w:val="28"/>
          <w:shd w:val="clear" w:color="auto" w:fill="FFFFFF"/>
        </w:rPr>
        <w:t xml:space="preserve"> можно, например, запланировать дополнительное время и кейсы для сквозного тестирования, проработать регрессионные проверки, посмотреть в сторону интеграции и т.п.</w:t>
      </w:r>
    </w:p>
    <w:p w14:paraId="7BDE7748" w14:textId="209306EF" w:rsidR="00203D48" w:rsidRDefault="00203D48" w:rsidP="00203D48">
      <w:pPr>
        <w:spacing w:after="0"/>
        <w:ind w:left="708"/>
        <w:jc w:val="both"/>
        <w:rPr>
          <w:rFonts w:cs="Times New Roman"/>
          <w:color w:val="333333"/>
          <w:szCs w:val="28"/>
          <w:shd w:val="clear" w:color="auto" w:fill="FFFFFF"/>
        </w:rPr>
      </w:pPr>
    </w:p>
    <w:p w14:paraId="437DC961" w14:textId="720808C1" w:rsidR="00203D48" w:rsidRDefault="00203D48" w:rsidP="00203D48">
      <w:pPr>
        <w:pStyle w:val="a3"/>
        <w:numPr>
          <w:ilvl w:val="0"/>
          <w:numId w:val="1"/>
        </w:numPr>
        <w:spacing w:after="0"/>
        <w:jc w:val="both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Коэффициент повторно открытых дефектов = количество повторно обнаруженных дефектов/общее количество ошибок, включая ранее исправленные и новые.</w:t>
      </w:r>
    </w:p>
    <w:p w14:paraId="3944B9CB" w14:textId="75072727" w:rsidR="00203D48" w:rsidRPr="00203D48" w:rsidRDefault="00203D48" w:rsidP="00203D48">
      <w:pPr>
        <w:spacing w:after="0"/>
        <w:ind w:left="709"/>
        <w:jc w:val="both"/>
        <w:rPr>
          <w:rFonts w:cs="Times New Roman"/>
          <w:szCs w:val="28"/>
        </w:rPr>
      </w:pPr>
      <w:r w:rsidRPr="00203D48">
        <w:rPr>
          <w:rFonts w:cs="Times New Roman"/>
          <w:color w:val="333333"/>
          <w:szCs w:val="28"/>
          <w:shd w:val="clear" w:color="auto" w:fill="FFFFFF"/>
        </w:rPr>
        <w:t>Дает</w:t>
      </w:r>
      <w:r w:rsidRPr="00203D48">
        <w:rPr>
          <w:rFonts w:cs="Times New Roman"/>
          <w:color w:val="333333"/>
          <w:szCs w:val="28"/>
          <w:shd w:val="clear" w:color="auto" w:fill="FFFFFF"/>
        </w:rPr>
        <w:t xml:space="preserve"> оценку качеству разработки и исправления дефектов, а также сложности продукта или отдельного модуля</w:t>
      </w:r>
      <w:r w:rsidRPr="00203D48">
        <w:rPr>
          <w:rFonts w:cs="Times New Roman"/>
          <w:color w:val="333333"/>
          <w:szCs w:val="28"/>
          <w:shd w:val="clear" w:color="auto" w:fill="FFFFFF"/>
        </w:rPr>
        <w:t>.</w:t>
      </w:r>
    </w:p>
    <w:p w14:paraId="3CAA2C34" w14:textId="77777777" w:rsidR="00203D48" w:rsidRPr="00203D48" w:rsidRDefault="00203D48" w:rsidP="0023399A">
      <w:pPr>
        <w:spacing w:after="0"/>
        <w:jc w:val="both"/>
        <w:rPr>
          <w:rFonts w:cs="Times New Roman"/>
          <w:color w:val="333333"/>
          <w:szCs w:val="28"/>
          <w:shd w:val="clear" w:color="auto" w:fill="FFFFFF"/>
        </w:rPr>
      </w:pPr>
    </w:p>
    <w:sectPr w:rsidR="00203D48" w:rsidRPr="00203D4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14685"/>
    <w:multiLevelType w:val="hybridMultilevel"/>
    <w:tmpl w:val="4FAE1D80"/>
    <w:lvl w:ilvl="0" w:tplc="CD387D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28417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ED"/>
    <w:rsid w:val="00203D48"/>
    <w:rsid w:val="0023399A"/>
    <w:rsid w:val="00316AED"/>
    <w:rsid w:val="00620C97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29EFC"/>
  <w15:chartTrackingRefBased/>
  <w15:docId w15:val="{07B744C4-8B43-4527-AC32-C522F052C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Булко</dc:creator>
  <cp:keywords/>
  <dc:description/>
  <cp:lastModifiedBy>Булко</cp:lastModifiedBy>
  <cp:revision>1</cp:revision>
  <dcterms:created xsi:type="dcterms:W3CDTF">2022-06-17T09:13:00Z</dcterms:created>
  <dcterms:modified xsi:type="dcterms:W3CDTF">2022-06-17T09:33:00Z</dcterms:modified>
</cp:coreProperties>
</file>