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1405" w:rsidRDefault="004C4518">
      <w:r>
        <w:t xml:space="preserve">Set-12- </w:t>
      </w:r>
      <w:hyperlink r:id="rId5" w:history="1">
        <w:r w:rsidRPr="003C30A5">
          <w:rPr>
            <w:rStyle w:val="Hyperlink"/>
          </w:rPr>
          <w:t>https://www.kaggle.com/datasets/leweihua/set12-231008</w:t>
        </w:r>
      </w:hyperlink>
    </w:p>
    <w:p w:rsidR="004C4518" w:rsidRDefault="004C4518">
      <w:r>
        <w:t xml:space="preserve">BSDS500- </w:t>
      </w:r>
      <w:hyperlink r:id="rId6" w:history="1">
        <w:r w:rsidRPr="003C30A5">
          <w:rPr>
            <w:rStyle w:val="Hyperlink"/>
          </w:rPr>
          <w:t>https://www.kaggle.com/datasets/balraj98/berkeley-segmentation-dataset-500-bsds500</w:t>
        </w:r>
      </w:hyperlink>
    </w:p>
    <w:p w:rsidR="004C4518" w:rsidRDefault="004C4518">
      <w:r>
        <w:t xml:space="preserve">Kodak dataset- </w:t>
      </w:r>
      <w:hyperlink r:id="rId7" w:history="1">
        <w:r w:rsidRPr="003C30A5">
          <w:rPr>
            <w:rStyle w:val="Hyperlink"/>
          </w:rPr>
          <w:t>https://www.kaggle.com/datasets/sherylmehta/kodak-dataset</w:t>
        </w:r>
      </w:hyperlink>
    </w:p>
    <w:p w:rsidR="004C4518" w:rsidRDefault="004C4518">
      <w:bookmarkStart w:id="0" w:name="_GoBack"/>
      <w:bookmarkEnd w:id="0"/>
    </w:p>
    <w:sectPr w:rsidR="004C45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089E"/>
    <w:rsid w:val="004C4518"/>
    <w:rsid w:val="00811405"/>
    <w:rsid w:val="00880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C451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C451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sherylmehta/kodak-dataset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kaggle.com/datasets/balraj98/berkeley-segmentation-dataset-500-bsds500" TargetMode="External"/><Relationship Id="rId5" Type="http://schemas.openxmlformats.org/officeDocument/2006/relationships/hyperlink" Target="https://www.kaggle.com/datasets/leweihua/set12-23100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2026-07-10T15:53:00Z</dcterms:created>
  <dcterms:modified xsi:type="dcterms:W3CDTF">2026-07-10T15:55:00Z</dcterms:modified>
</cp:coreProperties>
</file>