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"/>
        <w:jc w:val="center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ANUBHAV PANDEY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New Delhi, India  |  +91 97594 10300  |  </w:t>
      </w:r>
      <w:hyperlink w:history="1" r:id="rIdacmppvvpnakksyaaquefw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anubhavp950@gmail.com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nhqhxx4y8vlhkbroncnhy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linkedin.com/in/anbvp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xxbjri9mdi8zabhe8tz64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github.com/anbv29</w:t>
        </w:r>
      </w:hyperlink>
      <w:r>
        <w:rPr>
          <w:rFonts w:ascii="Calibri" w:cs="Calibri" w:eastAsia="Calibri" w:hAnsi="Calibri"/>
          <w:color w:val="333333"/>
          <w:sz w:val="17"/>
          <w:szCs w:val="17"/>
        </w:rPr>
        <w:t xml:space="preserve">  |  </w:t>
      </w:r>
      <w:hyperlink w:history="1" r:id="rIdkfhwgbeceh7jdny6tiyed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portf-chi-two.vercel.app</w:t>
        </w:r>
      </w:hyperlink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Full stack software engineer finishing a B.Tech at NIT Jalandhar in 2026, with a habit of shipping backend systems that still hold up once real traffic hits them. Recent work includes a Razorpay backed payments platform that stayed correct across 200+ concurrent bids using webhook verified idempotent transactions, and a multitenant RAG pipeline that processed 500+ documents at over 90% extraction accuracy while cutting incorrect LLM responses by roughly 40% against a no retrieval baseline. Comfortable owning a feature from spec to production and genuinely interested in the parts of engineering that involve concurrency, API design, and systems that fail safely instead of silently.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Technical Skills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Java, Python, JavaScript, TypeScript, SQL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Distributed Systems: </w:t>
      </w:r>
      <w:r>
        <w:rPr>
          <w:rFonts w:ascii="Calibri" w:cs="Calibri" w:eastAsia="Calibri" w:hAnsi="Calibri"/>
          <w:sz w:val="18"/>
          <w:szCs w:val="18"/>
        </w:rPr>
        <w:t xml:space="preserve">Node.js, Express.js, Fastify, FastAPI, RESTful API Design, System Design, Distributed Systems, Concurrency Control, Rate Limiting, Idempotency, Multitenant Architecture, Async Job Processing (BullMQ)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Cloud, DevOps &amp; Reliability: </w:t>
      </w:r>
      <w:r>
        <w:rPr>
          <w:rFonts w:ascii="Calibri" w:cs="Calibri" w:eastAsia="Calibri" w:hAnsi="Calibri"/>
          <w:sz w:val="18"/>
          <w:szCs w:val="18"/>
        </w:rPr>
        <w:t xml:space="preserve">Docker, Terraform, Vercel, GitHub Actions (CI/CD), Upstash Redis, Linux, Bash Scripting, Git, Microsoft Azure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Databases: </w:t>
      </w:r>
      <w:r>
        <w:rPr>
          <w:rFonts w:ascii="Calibri" w:cs="Calibri" w:eastAsia="Calibri" w:hAnsi="Calibri"/>
          <w:sz w:val="18"/>
          <w:szCs w:val="18"/>
        </w:rPr>
        <w:t xml:space="preserve">PostgreSQL, MongoDB, Redis, Neon DB, Supabase, pgvector, Prisma (ORM), Row Level Security (RLS)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Security &amp; Auth: </w:t>
      </w:r>
      <w:r>
        <w:rPr>
          <w:rFonts w:ascii="Calibri" w:cs="Calibri" w:eastAsia="Calibri" w:hAnsi="Calibri"/>
          <w:sz w:val="18"/>
          <w:szCs w:val="18"/>
        </w:rPr>
        <w:t xml:space="preserve">JWT, RBAC, OAuth, Webhooks, Payment Gateway Integration, SSRF safe request validation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AI, LLM &amp; Agentic Systems: </w:t>
      </w:r>
      <w:r>
        <w:rPr>
          <w:rFonts w:ascii="Calibri" w:cs="Calibri" w:eastAsia="Calibri" w:hAnsi="Calibri"/>
          <w:sz w:val="18"/>
          <w:szCs w:val="18"/>
        </w:rPr>
        <w:t xml:space="preserve">RAG, LLMs, Multiagent Systems, Embeddings, Semantic Search, Vector Search, OCR, TensorFlow, PyTorch, Claude Code, Model Context Protocol (MCP)</w:t>
      </w:r>
    </w:p>
    <w:p>
      <w:pPr>
        <w:spacing w:after="1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Experience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Engineering Intern, Reach Inc.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Jun 2025 to Jul 2025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Shipped backend logic and REST API endpoints in Node.js and Express.js for new product features, taking each one from an initial spec through to production without needing much handholding.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Extended core site functionality through server side integrations that matched the team's existing REST API conventions and code review standards.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Worked closely with the engineering team through architecture discussions, implementation, testing, and release, and picked up the team's review and deployment habits within the first couple of weeks.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Projects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MYDAY: Full Stack Calendar Date Marketplace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v3g1fuc7p2k7edb3kzw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TypeScript, PostgreSQL (Supabase), Clerk, Razorpay, Upstash Redis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the bidding logic so a new claim has to beat the current one by at least 10% (or $1, whichever is larger) before it is accepted, enforced with Postgres partial unique indexes and webhook verified idempotent transactions, so exactly one claim stays valid per date even across 200+ simultaneous bids.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Paired Clerk authentication with Supabase Row Level Security so every request is authorized server side, then added dual currency (INR/USD) checkout through Razorpay with signature verified webhooks, Redis backed rate limiting, and automatic deployment to Vercel through GitHub Actions.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ThrottlFlow: Node.js Rate Limiting Package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5zhyzt7qjnpfnm7lgm0v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Node.js, JavaScript, Express.js, PostgreSQL, npm, ES Modules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Published ThrottlFlow, an MIT-licensed npm package implementing exact sliding-window and token-bucket rate limiting with bounded in-memory storage and a PostgreSQL store for quotas shared across multiple Node.js instances.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Express middleware with 429 and Retry-After responses plus fail-closed 503 behavior on storage errors; hashed subject keys with SHA-256 and used PostgreSQL transactions with row-level locks to keep concurrent decisions consistent.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Finora: Multitenant Document Intelligence &amp; RAG Platform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nlgo0kcagcw4_6foowz36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React, TypeScript, Node.js, Fastify, Python, FastAPI, PostgreSQL, pgvector, Redis, BullMQ, Docker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an async pipeline for PDF ingestion, OCR, and schema driven structured data extraction that processed 500+ test documents at over 90% field extraction accuracy.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Added a RAG layer (chunking, embeddings, pgvector, semantic search) that cut incorrect or irrelevant LLM responses by roughly 40% against a no retrieval baseline, then locked the platform down with JWT auth, refresh token rotation, RBAC, and per tenant isolation, shipped as Dockerized services.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Prepwise: AI Interview Prep Kit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hyperlink w:history="1" r:id="rIdahafgsmebcfhu6mqhei6s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</w:t>
        </w:r>
      </w:hyperlink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Next.js, Express.js, TypeScript, MongoDB, Zod, Gemini API, OpenAI API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Built a TypeScript monorepo (Next.js frontend, Express API, and 4 shared packages) that turns a job description and a company URL into an editable interview prep kit, complete with company research, interview questions, flashcards, and a day by day study schedule.</w:t>
      </w:r>
    </w:p>
    <w:p>
      <w:pPr>
        <w:pStyle w:val="ListParagraph"/>
        <w:numPr>
          <w:ilvl w:val="0"/>
          <w:numId w:val="2"/>
        </w:numPr>
        <w:spacing w:after="12"/>
      </w:pPr>
      <w:r>
        <w:rPr>
          <w:rFonts w:ascii="Calibri" w:cs="Calibri" w:eastAsia="Calibri" w:hAnsi="Calibri"/>
          <w:sz w:val="18"/>
          <w:szCs w:val="18"/>
        </w:rPr>
        <w:t xml:space="preserve">Wrote an SSRF safe research crawler that checks every request and every redirect against 7 blocked network ranges (private, loopback, link local, metadata, multicast, reserved, and documentation addresses), and backed the generation pipeline with an idempotent MongoDB job queue plus a coverage checker that will not let a kit finish until 100% of must have requirements are covered.</w:t>
      </w:r>
    </w:p>
    <w:p>
      <w:pPr>
        <w:pBdr>
          <w:bottom w:val="single" w:color="1F3864" w:sz="6" w:space="2"/>
        </w:pBdr>
        <w:spacing w:after="45" w:before="100"/>
      </w:pPr>
      <w:r>
        <w:rPr>
          <w:rFonts w:ascii="Calibri" w:cs="Calibri" w:eastAsia="Calibri" w:hAnsi="Calibri"/>
          <w:b/>
          <w:bCs/>
          <w:caps/>
          <w:color w:val="1F3864"/>
          <w:sz w:val="19"/>
          <w:szCs w:val="19"/>
        </w:rPr>
        <w:t xml:space="preserve">Education</w:t>
      </w:r>
    </w:p>
    <w:p>
      <w:pPr>
        <w:tabs>
          <w:tab w:val="right" w:pos="10224"/>
        </w:tabs>
        <w:spacing w:after="6" w:before="25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National Institute of Technology (NIT), Jalandhar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Nov 2022 to Jun 2026</w:t>
      </w:r>
    </w:p>
    <w:p>
      <w:pPr>
        <w:spacing w:after="18"/>
      </w:pPr>
      <w:r>
        <w:rPr>
          <w:rFonts w:ascii="Calibri" w:cs="Calibri" w:eastAsia="Calibri" w:hAnsi="Calibri"/>
          <w:i/>
          <w:iCs/>
          <w:color w:val="444444"/>
          <w:sz w:val="17"/>
          <w:szCs w:val="17"/>
        </w:rPr>
        <w:t xml:space="preserve">B.Tech, Jalandhar, Punjab</w:t>
      </w:r>
    </w:p>
    <w:sectPr>
      <w:pgSz w:w="12240" w:h="15840" w:orient="portrait"/>
      <w:pgMar w:top="260" w:right="580" w:bottom="260" w:left="5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cmppvvpnakksyaaquefw" Type="http://schemas.openxmlformats.org/officeDocument/2006/relationships/hyperlink" Target="mailto:anubhavp950@gmail.com" TargetMode="External"/><Relationship Id="rIdnhqhxx4y8vlhkbroncnhy" Type="http://schemas.openxmlformats.org/officeDocument/2006/relationships/hyperlink" Target="https://linkedin.com/in/anbvp" TargetMode="External"/><Relationship Id="rIdxxbjri9mdi8zabhe8tz64" Type="http://schemas.openxmlformats.org/officeDocument/2006/relationships/hyperlink" Target="https://github.com/anbv29" TargetMode="External"/><Relationship Id="rIdkfhwgbeceh7jdny6tiyed" Type="http://schemas.openxmlformats.org/officeDocument/2006/relationships/hyperlink" Target="https://portf-chi-two.vercel.app" TargetMode="External"/><Relationship Id="rIdav3g1fuc7p2k7edb3kzwv" Type="http://schemas.openxmlformats.org/officeDocument/2006/relationships/hyperlink" Target="https://github.com/anbv29/myday" TargetMode="External"/><Relationship Id="rId5zhyzt7qjnpfnm7lgm0vs" Type="http://schemas.openxmlformats.org/officeDocument/2006/relationships/hyperlink" Target="https://www.npmjs.com/package/throttlflow" TargetMode="External"/><Relationship Id="rIdnlgo0kcagcw4_6foowz36" Type="http://schemas.openxmlformats.org/officeDocument/2006/relationships/hyperlink" Target="https://github.com/anbv29/Finora" TargetMode="External"/><Relationship Id="rIdahafgsmebcfhu6mqhei6s" Type="http://schemas.openxmlformats.org/officeDocument/2006/relationships/hyperlink" Target="https://github.com/anbv29/Prepwis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2026-09-14T08:33:38.848Z</dcterms:created>
  <dcterms:modified xsi:type="dcterms:W3CDTF">2026-09-14T08:33:38.849Z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