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1EA7A" w14:textId="77777777" w:rsidR="00572281" w:rsidRPr="00D3473C" w:rsidRDefault="00572281" w:rsidP="00D3473C">
      <w:pPr>
        <w:widowControl w:val="0"/>
        <w:autoSpaceDE w:val="0"/>
        <w:autoSpaceDN w:val="0"/>
        <w:spacing w:after="0" w:line="276" w:lineRule="auto"/>
        <w:rPr>
          <w:rFonts w:ascii="Arial" w:eastAsia="Arial MT" w:hAnsi="Arial" w:cs="Arial"/>
          <w:kern w:val="0"/>
          <w:sz w:val="20"/>
          <w:szCs w:val="20"/>
          <w:lang w:val="es-ES"/>
          <w14:ligatures w14:val="none"/>
        </w:rPr>
      </w:pPr>
    </w:p>
    <w:p w14:paraId="27FD25A9" w14:textId="77777777" w:rsidR="00572281" w:rsidRPr="00D3473C" w:rsidRDefault="00572281" w:rsidP="00D3473C">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572281" w:rsidRPr="00D3473C" w14:paraId="045F7BE2" w14:textId="77777777" w:rsidTr="00CB1CFB">
        <w:trPr>
          <w:trHeight w:val="20"/>
        </w:trPr>
        <w:tc>
          <w:tcPr>
            <w:tcW w:w="5000" w:type="pct"/>
            <w:gridSpan w:val="9"/>
            <w:shd w:val="clear" w:color="auto" w:fill="A6A6A6" w:themeFill="background1" w:themeFillShade="A6"/>
          </w:tcPr>
          <w:p w14:paraId="359A87FB" w14:textId="77777777" w:rsidR="00572281" w:rsidRPr="00D3473C" w:rsidRDefault="00572281" w:rsidP="00D3473C">
            <w:pPr>
              <w:spacing w:line="276" w:lineRule="auto"/>
              <w:ind w:left="55"/>
              <w:jc w:val="center"/>
              <w:rPr>
                <w:rFonts w:ascii="Arial" w:eastAsia="Calibri" w:hAnsi="Arial" w:cs="Arial"/>
                <w:sz w:val="20"/>
                <w:szCs w:val="20"/>
                <w:lang w:val="es-ES"/>
              </w:rPr>
            </w:pPr>
            <w:r w:rsidRPr="00D3473C">
              <w:rPr>
                <w:rFonts w:ascii="Arial" w:eastAsia="Calibri" w:hAnsi="Arial" w:cs="Arial"/>
                <w:sz w:val="20"/>
                <w:szCs w:val="20"/>
                <w:lang w:val="es-ES"/>
              </w:rPr>
              <w:t>IDENTIFICACIÓN</w:t>
            </w:r>
            <w:r w:rsidRPr="00D3473C">
              <w:rPr>
                <w:rFonts w:ascii="Arial" w:eastAsia="Calibri" w:hAnsi="Arial" w:cs="Arial"/>
                <w:spacing w:val="-7"/>
                <w:sz w:val="20"/>
                <w:szCs w:val="20"/>
                <w:lang w:val="es-ES"/>
              </w:rPr>
              <w:t xml:space="preserve"> </w:t>
            </w:r>
            <w:r w:rsidRPr="00D3473C">
              <w:rPr>
                <w:rFonts w:ascii="Arial" w:eastAsia="Calibri" w:hAnsi="Arial" w:cs="Arial"/>
                <w:sz w:val="20"/>
                <w:szCs w:val="20"/>
                <w:lang w:val="es-ES"/>
              </w:rPr>
              <w:t>DEL</w:t>
            </w:r>
            <w:r w:rsidRPr="00D3473C">
              <w:rPr>
                <w:rFonts w:ascii="Arial" w:eastAsia="Calibri" w:hAnsi="Arial" w:cs="Arial"/>
                <w:spacing w:val="-6"/>
                <w:sz w:val="20"/>
                <w:szCs w:val="20"/>
                <w:lang w:val="es-ES"/>
              </w:rPr>
              <w:t xml:space="preserve"> </w:t>
            </w:r>
            <w:r w:rsidRPr="00D3473C">
              <w:rPr>
                <w:rFonts w:ascii="Arial" w:eastAsia="Calibri" w:hAnsi="Arial" w:cs="Arial"/>
                <w:spacing w:val="-2"/>
                <w:sz w:val="20"/>
                <w:szCs w:val="20"/>
                <w:lang w:val="es-ES"/>
              </w:rPr>
              <w:t>INDICADOR</w:t>
            </w:r>
          </w:p>
        </w:tc>
      </w:tr>
      <w:tr w:rsidR="00572281" w:rsidRPr="00D3473C" w14:paraId="6E1FC517" w14:textId="77777777" w:rsidTr="00CB1CFB">
        <w:trPr>
          <w:trHeight w:val="20"/>
        </w:trPr>
        <w:tc>
          <w:tcPr>
            <w:tcW w:w="799" w:type="pct"/>
            <w:shd w:val="clear" w:color="auto" w:fill="D9D9D9"/>
            <w:vAlign w:val="center"/>
          </w:tcPr>
          <w:p w14:paraId="5E203C74" w14:textId="77777777" w:rsidR="00572281" w:rsidRPr="00D3473C" w:rsidRDefault="00572281" w:rsidP="00D3473C">
            <w:pPr>
              <w:spacing w:line="276" w:lineRule="auto"/>
              <w:ind w:right="98"/>
              <w:jc w:val="center"/>
              <w:rPr>
                <w:rFonts w:ascii="Arial" w:eastAsia="Calibri" w:hAnsi="Arial" w:cs="Arial"/>
                <w:sz w:val="20"/>
                <w:szCs w:val="20"/>
                <w:lang w:val="es-ES"/>
              </w:rPr>
            </w:pPr>
            <w:r w:rsidRPr="00D3473C">
              <w:rPr>
                <w:rFonts w:ascii="Arial" w:eastAsia="Calibri" w:hAnsi="Arial" w:cs="Arial"/>
                <w:sz w:val="20"/>
                <w:szCs w:val="20"/>
                <w:lang w:val="es-ES"/>
              </w:rPr>
              <w:t>Nombre del indicador</w:t>
            </w:r>
          </w:p>
        </w:tc>
        <w:tc>
          <w:tcPr>
            <w:tcW w:w="4201" w:type="pct"/>
            <w:gridSpan w:val="8"/>
          </w:tcPr>
          <w:p w14:paraId="15BC268E" w14:textId="77777777" w:rsidR="00572281" w:rsidRPr="00D3473C" w:rsidRDefault="00000000" w:rsidP="00D3473C">
            <w:pPr>
              <w:spacing w:line="276" w:lineRule="auto"/>
              <w:rPr>
                <w:rFonts w:ascii="Arial" w:eastAsia="Calibri" w:hAnsi="Arial" w:cs="Arial"/>
                <w:sz w:val="20"/>
                <w:szCs w:val="20"/>
                <w:lang w:val="es-ES"/>
              </w:rPr>
            </w:pPr>
            <w:sdt>
              <w:sdtPr>
                <w:rPr>
                  <w:rFonts w:ascii="Arial" w:eastAsia="Calibri" w:hAnsi="Arial" w:cs="Arial"/>
                  <w:sz w:val="20"/>
                  <w:szCs w:val="20"/>
                  <w:lang w:val="es-ES"/>
                </w:rPr>
                <w:alias w:val="Nombre del indicador"/>
                <w:tag w:val="Nombre del indicador"/>
                <w:id w:val="1793944684"/>
                <w:placeholder>
                  <w:docPart w:val="BBB3798A879FE145BB0BEAD6C81C66B5"/>
                </w:placeholder>
              </w:sdtPr>
              <w:sdtContent>
                <w:r w:rsidR="00572281" w:rsidRPr="00D3473C">
                  <w:rPr>
                    <w:rFonts w:ascii="Arial" w:eastAsia="Calibri" w:hAnsi="Arial" w:cs="Arial"/>
                    <w:sz w:val="20"/>
                    <w:szCs w:val="20"/>
                    <w:lang w:val="es-ES"/>
                  </w:rPr>
                  <w:t xml:space="preserve">Coordinación interinstitucional </w:t>
                </w:r>
              </w:sdtContent>
            </w:sdt>
          </w:p>
        </w:tc>
      </w:tr>
      <w:tr w:rsidR="00572281" w:rsidRPr="00D3473C" w14:paraId="017BA6FD" w14:textId="77777777" w:rsidTr="00CB1CFB">
        <w:trPr>
          <w:trHeight w:val="20"/>
        </w:trPr>
        <w:tc>
          <w:tcPr>
            <w:tcW w:w="799" w:type="pct"/>
            <w:shd w:val="clear" w:color="auto" w:fill="D9D9D9"/>
            <w:vAlign w:val="center"/>
          </w:tcPr>
          <w:p w14:paraId="53D8E356" w14:textId="77777777" w:rsidR="00572281" w:rsidRPr="00D3473C" w:rsidRDefault="00572281" w:rsidP="00D3473C">
            <w:pPr>
              <w:spacing w:line="276" w:lineRule="auto"/>
              <w:ind w:right="98"/>
              <w:jc w:val="center"/>
              <w:rPr>
                <w:rFonts w:ascii="Arial" w:eastAsia="Calibri" w:hAnsi="Arial" w:cs="Arial"/>
                <w:sz w:val="20"/>
                <w:szCs w:val="20"/>
                <w:lang w:val="es-ES"/>
              </w:rPr>
            </w:pPr>
            <w:r w:rsidRPr="00D3473C">
              <w:rPr>
                <w:rFonts w:ascii="Arial" w:eastAsia="Calibri" w:hAnsi="Arial" w:cs="Arial"/>
                <w:sz w:val="20"/>
                <w:szCs w:val="20"/>
                <w:lang w:val="es-ES"/>
              </w:rPr>
              <w:t>Contexto</w:t>
            </w:r>
          </w:p>
        </w:tc>
        <w:tc>
          <w:tcPr>
            <w:tcW w:w="4201" w:type="pct"/>
            <w:gridSpan w:val="8"/>
          </w:tcPr>
          <w:p w14:paraId="42964E4E" w14:textId="77777777" w:rsidR="00572281" w:rsidRPr="00D3473C" w:rsidRDefault="00572281" w:rsidP="00D3473C">
            <w:pPr>
              <w:spacing w:after="0" w:line="276" w:lineRule="auto"/>
              <w:rPr>
                <w:rFonts w:ascii="Arial" w:eastAsia="Calibri" w:hAnsi="Arial" w:cs="Arial"/>
                <w:sz w:val="20"/>
                <w:szCs w:val="20"/>
                <w:lang w:val="es-ES"/>
              </w:rPr>
            </w:pPr>
            <w:r w:rsidRPr="00D3473C">
              <w:rPr>
                <w:rFonts w:ascii="Arial" w:eastAsia="Calibri" w:hAnsi="Arial" w:cs="Arial"/>
                <w:sz w:val="20"/>
                <w:szCs w:val="20"/>
                <w:lang w:val="es-ES"/>
              </w:rPr>
              <w:t>La Ley 489 de 1998 señala que en virtud del principio de coordinación y colaboración, las autoridades administrativas deben garantizar la armonía en el ejercicio de sus respectivas funciones con el fin de lograr los fines y cometidos estatales.</w:t>
            </w:r>
          </w:p>
          <w:p w14:paraId="1B46EE0A" w14:textId="77777777" w:rsidR="00572281" w:rsidRPr="00E91F5E" w:rsidRDefault="00572281" w:rsidP="00D3473C">
            <w:pPr>
              <w:spacing w:after="0" w:line="276" w:lineRule="auto"/>
              <w:rPr>
                <w:rFonts w:ascii="Arial" w:eastAsia="Calibri" w:hAnsi="Arial" w:cs="Arial"/>
                <w:sz w:val="20"/>
                <w:szCs w:val="20"/>
                <w:lang w:val="es-ES"/>
              </w:rPr>
            </w:pPr>
            <w:r w:rsidRPr="00E91F5E">
              <w:rPr>
                <w:rFonts w:ascii="Arial" w:eastAsia="Calibri" w:hAnsi="Arial" w:cs="Arial"/>
                <w:sz w:val="20"/>
                <w:szCs w:val="20"/>
                <w:lang w:val="es-ES"/>
              </w:rPr>
              <w:t> </w:t>
            </w:r>
          </w:p>
          <w:p w14:paraId="0B26B819" w14:textId="0BA8C625" w:rsidR="00572281" w:rsidRPr="00D3473C" w:rsidRDefault="00572281" w:rsidP="00D3473C">
            <w:pPr>
              <w:spacing w:line="276" w:lineRule="auto"/>
              <w:rPr>
                <w:rFonts w:ascii="Arial" w:eastAsia="Calibri" w:hAnsi="Arial" w:cs="Arial"/>
                <w:sz w:val="20"/>
                <w:szCs w:val="20"/>
                <w:lang w:val="es-ES"/>
              </w:rPr>
            </w:pPr>
            <w:r w:rsidRPr="00E91F5E">
              <w:rPr>
                <w:rFonts w:ascii="Arial" w:eastAsia="Calibri" w:hAnsi="Arial" w:cs="Arial"/>
                <w:sz w:val="20"/>
                <w:szCs w:val="20"/>
                <w:lang w:val="es-ES"/>
              </w:rPr>
              <w:t xml:space="preserve">En consecuencia, </w:t>
            </w:r>
            <w:r w:rsidRPr="00D3473C">
              <w:rPr>
                <w:rFonts w:ascii="Arial" w:eastAsia="Calibri" w:hAnsi="Arial" w:cs="Arial"/>
                <w:sz w:val="20"/>
                <w:szCs w:val="20"/>
                <w:lang w:val="es-ES"/>
              </w:rPr>
              <w:t>prestarán</w:t>
            </w:r>
            <w:r w:rsidRPr="00E91F5E">
              <w:rPr>
                <w:rFonts w:ascii="Arial" w:eastAsia="Calibri" w:hAnsi="Arial" w:cs="Arial"/>
                <w:sz w:val="20"/>
                <w:szCs w:val="20"/>
                <w:lang w:val="es-ES"/>
              </w:rPr>
              <w:t xml:space="preserve"> su colaboración a las demás entidades para facilitar el ejercicio de sus funciones y se </w:t>
            </w:r>
            <w:r w:rsidRPr="00D3473C">
              <w:rPr>
                <w:rFonts w:ascii="Arial" w:eastAsia="Calibri" w:hAnsi="Arial" w:cs="Arial"/>
                <w:sz w:val="20"/>
                <w:szCs w:val="20"/>
                <w:lang w:val="es-ES"/>
              </w:rPr>
              <w:t>abstendrán</w:t>
            </w:r>
            <w:r w:rsidRPr="00E91F5E">
              <w:rPr>
                <w:rFonts w:ascii="Arial" w:eastAsia="Calibri" w:hAnsi="Arial" w:cs="Arial"/>
                <w:sz w:val="20"/>
                <w:szCs w:val="20"/>
                <w:lang w:val="es-ES"/>
              </w:rPr>
              <w:t xml:space="preserve"> de impedir o estorbar su cumplimiento por los </w:t>
            </w:r>
            <w:r w:rsidR="00D3473C" w:rsidRPr="00E91F5E">
              <w:rPr>
                <w:rFonts w:ascii="Arial" w:eastAsia="Calibri" w:hAnsi="Arial" w:cs="Arial"/>
                <w:sz w:val="20"/>
                <w:szCs w:val="20"/>
                <w:lang w:val="es-ES"/>
              </w:rPr>
              <w:t>órganos</w:t>
            </w:r>
            <w:r w:rsidRPr="00E91F5E">
              <w:rPr>
                <w:rFonts w:ascii="Arial" w:eastAsia="Calibri" w:hAnsi="Arial" w:cs="Arial"/>
                <w:sz w:val="20"/>
                <w:szCs w:val="20"/>
                <w:lang w:val="es-ES"/>
              </w:rPr>
              <w:t>, dependencias, organismos y entidades titulares.</w:t>
            </w:r>
          </w:p>
          <w:p w14:paraId="00EFB9FF" w14:textId="77777777" w:rsidR="00572281" w:rsidRPr="0064035D" w:rsidRDefault="00572281" w:rsidP="00D3473C">
            <w:pPr>
              <w:spacing w:after="0" w:line="276" w:lineRule="auto"/>
              <w:rPr>
                <w:rFonts w:ascii="Arial" w:eastAsia="Calibri" w:hAnsi="Arial" w:cs="Arial"/>
                <w:sz w:val="20"/>
                <w:szCs w:val="20"/>
                <w:lang w:val="es-ES"/>
              </w:rPr>
            </w:pPr>
            <w:r w:rsidRPr="0064035D">
              <w:rPr>
                <w:rFonts w:ascii="Arial" w:eastAsia="Calibri" w:hAnsi="Arial" w:cs="Arial"/>
                <w:sz w:val="20"/>
                <w:szCs w:val="20"/>
                <w:lang w:val="es-ES"/>
              </w:rPr>
              <w:t>El principio de coordinación y colaboración entre autoridades administrativas se encuentra en el artículo 209 de la Constitución Política de Colombia. Este principio establece que las autoridades deben trabajar en conjunto para cumplir los objetivos del Estado. </w:t>
            </w:r>
          </w:p>
          <w:p w14:paraId="07BF11B4" w14:textId="77777777" w:rsidR="00572281" w:rsidRPr="0064035D" w:rsidRDefault="00572281" w:rsidP="00D3473C">
            <w:pPr>
              <w:spacing w:after="0" w:line="276" w:lineRule="auto"/>
              <w:rPr>
                <w:rFonts w:ascii="Arial" w:eastAsia="Calibri" w:hAnsi="Arial" w:cs="Arial"/>
                <w:sz w:val="20"/>
                <w:szCs w:val="20"/>
              </w:rPr>
            </w:pPr>
          </w:p>
          <w:p w14:paraId="4816E45B" w14:textId="6C1997A5" w:rsidR="00572281" w:rsidRPr="00E91F5E" w:rsidRDefault="00572281" w:rsidP="00D3473C">
            <w:pPr>
              <w:spacing w:after="0" w:line="276" w:lineRule="auto"/>
              <w:rPr>
                <w:rFonts w:ascii="Arial" w:eastAsia="Calibri" w:hAnsi="Arial" w:cs="Arial"/>
                <w:sz w:val="20"/>
                <w:szCs w:val="20"/>
                <w:lang w:val="es-CO"/>
              </w:rPr>
            </w:pPr>
            <w:r w:rsidRPr="00D3473C">
              <w:rPr>
                <w:rFonts w:ascii="Arial" w:eastAsia="Calibri" w:hAnsi="Arial" w:cs="Arial"/>
                <w:sz w:val="20"/>
                <w:szCs w:val="20"/>
                <w:lang w:val="es-CO"/>
              </w:rPr>
              <w:t>En distintos pronunciamiento</w:t>
            </w:r>
            <w:r w:rsidR="001F7F93">
              <w:rPr>
                <w:rFonts w:ascii="Arial" w:eastAsia="Calibri" w:hAnsi="Arial" w:cs="Arial"/>
                <w:sz w:val="20"/>
                <w:szCs w:val="20"/>
                <w:lang w:val="es-CO"/>
              </w:rPr>
              <w:t>s</w:t>
            </w:r>
            <w:r w:rsidRPr="00D3473C">
              <w:rPr>
                <w:rFonts w:ascii="Arial" w:eastAsia="Calibri" w:hAnsi="Arial" w:cs="Arial"/>
                <w:sz w:val="20"/>
                <w:szCs w:val="20"/>
                <w:lang w:val="es-CO"/>
              </w:rPr>
              <w:t xml:space="preserve"> la Corte Constitucional y el Consejo de Estado han señalado la necesidad de que el sector ambiente y desarrollo sostenible y el sector minas y energía coordinen de manera efectiva sus acciones.</w:t>
            </w:r>
          </w:p>
          <w:p w14:paraId="314364B8" w14:textId="77777777" w:rsidR="00572281" w:rsidRPr="00D3473C" w:rsidRDefault="00572281" w:rsidP="00D3473C">
            <w:pPr>
              <w:spacing w:line="276" w:lineRule="auto"/>
              <w:rPr>
                <w:rFonts w:ascii="Arial" w:eastAsia="Calibri" w:hAnsi="Arial" w:cs="Arial"/>
                <w:color w:val="FF0000"/>
                <w:sz w:val="20"/>
                <w:szCs w:val="20"/>
                <w:lang w:val="es-ES"/>
              </w:rPr>
            </w:pPr>
          </w:p>
        </w:tc>
      </w:tr>
      <w:tr w:rsidR="00572281" w:rsidRPr="00D3473C" w14:paraId="251E4D03" w14:textId="77777777" w:rsidTr="00CB1CFB">
        <w:trPr>
          <w:trHeight w:val="20"/>
        </w:trPr>
        <w:tc>
          <w:tcPr>
            <w:tcW w:w="799" w:type="pct"/>
            <w:shd w:val="clear" w:color="auto" w:fill="D9D9D9"/>
            <w:vAlign w:val="center"/>
          </w:tcPr>
          <w:p w14:paraId="7FC1D79A"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Tema</w:t>
            </w:r>
            <w:r w:rsidRPr="00D3473C">
              <w:rPr>
                <w:rFonts w:ascii="Arial" w:eastAsia="Calibri" w:hAnsi="Arial" w:cs="Arial"/>
                <w:spacing w:val="-1"/>
                <w:sz w:val="20"/>
                <w:szCs w:val="20"/>
                <w:lang w:val="es-ES"/>
              </w:rPr>
              <w:t xml:space="preserve"> </w:t>
            </w:r>
            <w:r w:rsidRPr="00D3473C">
              <w:rPr>
                <w:rFonts w:ascii="Arial" w:eastAsia="Calibri" w:hAnsi="Arial" w:cs="Arial"/>
                <w:sz w:val="20"/>
                <w:szCs w:val="20"/>
                <w:lang w:val="es-ES"/>
              </w:rPr>
              <w:t>de</w:t>
            </w:r>
            <w:r w:rsidRPr="00D3473C">
              <w:rPr>
                <w:rFonts w:ascii="Arial" w:eastAsia="Calibri" w:hAnsi="Arial" w:cs="Arial"/>
                <w:spacing w:val="-3"/>
                <w:sz w:val="20"/>
                <w:szCs w:val="20"/>
                <w:lang w:val="es-ES"/>
              </w:rPr>
              <w:t xml:space="preserve"> </w:t>
            </w:r>
            <w:r w:rsidRPr="00D3473C">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875006430"/>
            <w:placeholder>
              <w:docPart w:val="4E4FACDA6F82564687250D9FF0D47F71"/>
            </w:placeholder>
          </w:sdtPr>
          <w:sdtEndPr>
            <w:rPr>
              <w:color w:val="FF0000"/>
            </w:rPr>
          </w:sdtEndPr>
          <w:sdtContent>
            <w:tc>
              <w:tcPr>
                <w:tcW w:w="4201" w:type="pct"/>
                <w:gridSpan w:val="8"/>
              </w:tcPr>
              <w:p w14:paraId="4A7928C8"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Eficiencia administrativa, coordinación, articulación</w:t>
                </w:r>
              </w:p>
            </w:tc>
          </w:sdtContent>
        </w:sdt>
      </w:tr>
      <w:tr w:rsidR="00572281" w:rsidRPr="00D3473C" w14:paraId="7F7CD394" w14:textId="77777777" w:rsidTr="00CB1CFB">
        <w:trPr>
          <w:trHeight w:val="20"/>
        </w:trPr>
        <w:tc>
          <w:tcPr>
            <w:tcW w:w="799" w:type="pct"/>
            <w:shd w:val="clear" w:color="auto" w:fill="D9D9D9"/>
            <w:vAlign w:val="center"/>
          </w:tcPr>
          <w:p w14:paraId="167D2317"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Unidad</w:t>
            </w:r>
            <w:r w:rsidRPr="00D3473C">
              <w:rPr>
                <w:rFonts w:ascii="Arial" w:eastAsia="Calibri" w:hAnsi="Arial" w:cs="Arial"/>
                <w:spacing w:val="-2"/>
                <w:sz w:val="20"/>
                <w:szCs w:val="20"/>
                <w:lang w:val="es-ES"/>
              </w:rPr>
              <w:t xml:space="preserve"> </w:t>
            </w:r>
            <w:r w:rsidRPr="00D3473C">
              <w:rPr>
                <w:rFonts w:ascii="Arial" w:eastAsia="Calibri" w:hAnsi="Arial" w:cs="Arial"/>
                <w:sz w:val="20"/>
                <w:szCs w:val="20"/>
                <w:lang w:val="es-ES"/>
              </w:rPr>
              <w:t>de</w:t>
            </w:r>
            <w:r w:rsidRPr="00D3473C">
              <w:rPr>
                <w:rFonts w:ascii="Arial" w:eastAsia="Calibri" w:hAnsi="Arial" w:cs="Arial"/>
                <w:spacing w:val="-3"/>
                <w:sz w:val="20"/>
                <w:szCs w:val="20"/>
                <w:lang w:val="es-ES"/>
              </w:rPr>
              <w:t xml:space="preserve"> </w:t>
            </w:r>
            <w:r w:rsidRPr="00D3473C">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1157495540"/>
            <w:placeholder>
              <w:docPart w:val="683C93A0415A634D8BAF210041AF9F3D"/>
            </w:placeholder>
          </w:sdtPr>
          <w:sdtEndPr>
            <w:rPr>
              <w:color w:val="FF0000"/>
            </w:rPr>
          </w:sdtEndPr>
          <w:sdtContent>
            <w:tc>
              <w:tcPr>
                <w:tcW w:w="4201" w:type="pct"/>
                <w:gridSpan w:val="8"/>
                <w:tcBorders>
                  <w:bottom w:val="single" w:sz="4" w:space="0" w:color="auto"/>
                </w:tcBorders>
              </w:tcPr>
              <w:p w14:paraId="59B7E945" w14:textId="29C40415" w:rsidR="00572281" w:rsidRPr="00D3473C" w:rsidRDefault="001F7F93" w:rsidP="00D3473C">
                <w:pPr>
                  <w:spacing w:line="276" w:lineRule="auto"/>
                  <w:rPr>
                    <w:rFonts w:ascii="Arial" w:eastAsia="Calibri" w:hAnsi="Arial" w:cs="Arial"/>
                    <w:color w:val="FF0000"/>
                    <w:sz w:val="20"/>
                    <w:szCs w:val="20"/>
                    <w:lang w:val="es-ES"/>
                  </w:rPr>
                </w:pPr>
                <w:r>
                  <w:rPr>
                    <w:rFonts w:ascii="Arial" w:eastAsia="Calibri" w:hAnsi="Arial" w:cs="Arial"/>
                    <w:sz w:val="20"/>
                    <w:szCs w:val="20"/>
                    <w:lang w:val="es-ES"/>
                  </w:rPr>
                  <w:t>Puntaje</w:t>
                </w:r>
              </w:p>
            </w:tc>
          </w:sdtContent>
        </w:sdt>
      </w:tr>
      <w:tr w:rsidR="00572281" w:rsidRPr="00D3473C" w14:paraId="37A576CF" w14:textId="77777777" w:rsidTr="00CB1CFB">
        <w:trPr>
          <w:trHeight w:val="20"/>
        </w:trPr>
        <w:tc>
          <w:tcPr>
            <w:tcW w:w="799" w:type="pct"/>
            <w:vMerge w:val="restart"/>
            <w:tcBorders>
              <w:right w:val="single" w:sz="4" w:space="0" w:color="auto"/>
            </w:tcBorders>
            <w:shd w:val="clear" w:color="auto" w:fill="D9D9D9"/>
            <w:vAlign w:val="center"/>
          </w:tcPr>
          <w:p w14:paraId="72CDDAF6"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5E55F57E"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929881117"/>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2B7D2CB"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309757441"/>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011E7E6E"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711473115"/>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9E4FCC9"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445974753"/>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30C24EB0"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20852790"/>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29518699"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 xml:space="preserve">Otra </w:t>
            </w:r>
            <w:sdt>
              <w:sdtPr>
                <w:rPr>
                  <w:rFonts w:ascii="Arial" w:eastAsia="Calibri" w:hAnsi="Arial" w:cs="Arial"/>
                  <w:sz w:val="20"/>
                  <w:szCs w:val="20"/>
                  <w:lang w:val="es-ES"/>
                </w:rPr>
                <w:id w:val="649560210"/>
                <w14:checkbox>
                  <w14:checked w14:val="0"/>
                  <w14:checkedState w14:val="2612" w14:font="MS Gothic"/>
                  <w14:uncheckedState w14:val="2610" w14:font="MS Gothic"/>
                </w14:checkbox>
              </w:sdtPr>
              <w:sdtContent>
                <w:r w:rsidRPr="00D3473C">
                  <w:rPr>
                    <w:rFonts w:ascii="Segoe UI Symbol" w:eastAsia="Calibri" w:hAnsi="Segoe UI Symbol" w:cs="Segoe UI Symbol"/>
                    <w:sz w:val="20"/>
                    <w:szCs w:val="20"/>
                    <w:lang w:val="es-ES"/>
                  </w:rPr>
                  <w:t>☐</w:t>
                </w:r>
              </w:sdtContent>
            </w:sdt>
          </w:p>
        </w:tc>
      </w:tr>
      <w:tr w:rsidR="00572281" w:rsidRPr="00D3473C" w14:paraId="052E2266" w14:textId="77777777" w:rsidTr="00CB1CFB">
        <w:trPr>
          <w:trHeight w:val="20"/>
        </w:trPr>
        <w:tc>
          <w:tcPr>
            <w:tcW w:w="799" w:type="pct"/>
            <w:vMerge/>
            <w:tcBorders>
              <w:right w:val="single" w:sz="4" w:space="0" w:color="auto"/>
            </w:tcBorders>
            <w:shd w:val="clear" w:color="auto" w:fill="D9D9D9"/>
            <w:vAlign w:val="center"/>
          </w:tcPr>
          <w:p w14:paraId="61CBAF83" w14:textId="77777777" w:rsidR="00572281" w:rsidRPr="00D3473C" w:rsidRDefault="00572281" w:rsidP="00D3473C">
            <w:pPr>
              <w:spacing w:line="276" w:lineRule="auto"/>
              <w:ind w:left="55"/>
              <w:jc w:val="center"/>
              <w:rPr>
                <w:rFonts w:ascii="Arial" w:eastAsia="Calibri" w:hAnsi="Arial" w:cs="Arial"/>
                <w:spacing w:val="-2"/>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5E1921AF"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878396152"/>
                <w:placeholder>
                  <w:docPart w:val="526BD44C352CEE40813D7CDC64A29B06"/>
                </w:placeholder>
                <w:showingPlcHdr/>
              </w:sdtPr>
              <w:sdtEndPr>
                <w:rPr>
                  <w:color w:val="FF0000"/>
                </w:rPr>
              </w:sdtEndPr>
              <w:sdtContent>
                <w:r w:rsidRPr="00D3473C">
                  <w:rPr>
                    <w:rFonts w:ascii="Arial" w:eastAsia="Calibri" w:hAnsi="Arial" w:cs="Arial"/>
                    <w:color w:val="666666"/>
                    <w:sz w:val="20"/>
                    <w:szCs w:val="20"/>
                    <w:lang w:val="es-ES"/>
                  </w:rPr>
                  <w:t>Haga clic o pulse aquí para describir la periodicidad del indicador.</w:t>
                </w:r>
              </w:sdtContent>
            </w:sdt>
          </w:p>
        </w:tc>
      </w:tr>
      <w:tr w:rsidR="00572281" w:rsidRPr="00D3473C" w14:paraId="7D2EE7AA" w14:textId="77777777" w:rsidTr="00CB1CFB">
        <w:trPr>
          <w:trHeight w:val="20"/>
        </w:trPr>
        <w:tc>
          <w:tcPr>
            <w:tcW w:w="799" w:type="pct"/>
            <w:vMerge w:val="restart"/>
            <w:tcBorders>
              <w:right w:val="single" w:sz="4" w:space="0" w:color="auto"/>
            </w:tcBorders>
            <w:shd w:val="clear" w:color="auto" w:fill="D9D9D9"/>
            <w:vAlign w:val="center"/>
          </w:tcPr>
          <w:p w14:paraId="55EA6524"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Cobertura</w:t>
            </w:r>
            <w:r w:rsidRPr="00D3473C">
              <w:rPr>
                <w:rFonts w:ascii="Arial" w:eastAsia="Calibri" w:hAnsi="Arial" w:cs="Arial"/>
                <w:spacing w:val="-7"/>
                <w:sz w:val="20"/>
                <w:szCs w:val="20"/>
                <w:lang w:val="es-ES"/>
              </w:rPr>
              <w:t xml:space="preserve"> </w:t>
            </w:r>
            <w:r w:rsidRPr="00D3473C">
              <w:rPr>
                <w:rFonts w:ascii="Arial" w:eastAsia="Calibri" w:hAnsi="Arial" w:cs="Arial"/>
                <w:spacing w:val="-2"/>
                <w:sz w:val="20"/>
                <w:szCs w:val="20"/>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C36F7DD"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Nacional </w:t>
            </w:r>
            <w:sdt>
              <w:sdtPr>
                <w:rPr>
                  <w:rFonts w:ascii="Arial" w:eastAsia="Calibri" w:hAnsi="Arial" w:cs="Arial"/>
                  <w:spacing w:val="-2"/>
                  <w:sz w:val="20"/>
                  <w:szCs w:val="20"/>
                  <w:lang w:val="es-ES"/>
                </w:rPr>
                <w:id w:val="780530557"/>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03CF8E57"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287124634"/>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4C9443CC"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1608008929"/>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6EF9B8AE"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 xml:space="preserve">Otra </w:t>
            </w:r>
            <w:sdt>
              <w:sdtPr>
                <w:rPr>
                  <w:rFonts w:ascii="Arial" w:eastAsia="Calibri" w:hAnsi="Arial" w:cs="Arial"/>
                  <w:sz w:val="20"/>
                  <w:szCs w:val="20"/>
                  <w:lang w:val="es-ES"/>
                </w:rPr>
                <w:id w:val="-1136786191"/>
                <w14:checkbox>
                  <w14:checked w14:val="0"/>
                  <w14:checkedState w14:val="2612" w14:font="MS Gothic"/>
                  <w14:uncheckedState w14:val="2610" w14:font="MS Gothic"/>
                </w14:checkbox>
              </w:sdtPr>
              <w:sdtContent>
                <w:r w:rsidRPr="00D3473C">
                  <w:rPr>
                    <w:rFonts w:ascii="Segoe UI Symbol" w:eastAsia="Calibri" w:hAnsi="Segoe UI Symbol" w:cs="Segoe UI Symbol"/>
                    <w:sz w:val="20"/>
                    <w:szCs w:val="20"/>
                    <w:lang w:val="es-ES"/>
                  </w:rPr>
                  <w:t>☐</w:t>
                </w:r>
              </w:sdtContent>
            </w:sdt>
          </w:p>
        </w:tc>
      </w:tr>
      <w:tr w:rsidR="00572281" w:rsidRPr="00D3473C" w14:paraId="39C2444B" w14:textId="77777777" w:rsidTr="00CB1CFB">
        <w:trPr>
          <w:trHeight w:val="20"/>
        </w:trPr>
        <w:tc>
          <w:tcPr>
            <w:tcW w:w="799" w:type="pct"/>
            <w:vMerge/>
            <w:tcBorders>
              <w:right w:val="single" w:sz="4" w:space="0" w:color="auto"/>
            </w:tcBorders>
            <w:shd w:val="clear" w:color="auto" w:fill="D9D9D9"/>
            <w:vAlign w:val="center"/>
          </w:tcPr>
          <w:p w14:paraId="0B7A59B9" w14:textId="77777777" w:rsidR="00572281" w:rsidRPr="00D3473C" w:rsidRDefault="00572281" w:rsidP="00D3473C">
            <w:pPr>
              <w:spacing w:line="276" w:lineRule="auto"/>
              <w:ind w:left="55"/>
              <w:jc w:val="center"/>
              <w:rPr>
                <w:rFonts w:ascii="Arial" w:eastAsia="Calibri" w:hAnsi="Arial" w:cs="Arial"/>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6FD0D683"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823282289"/>
                <w:placeholder>
                  <w:docPart w:val="3ED008F297FAFC49BF12285C99691374"/>
                </w:placeholder>
                <w:showingPlcHdr/>
              </w:sdtPr>
              <w:sdtEndPr>
                <w:rPr>
                  <w:color w:val="FF0000"/>
                </w:rPr>
              </w:sdtEndPr>
              <w:sdtContent>
                <w:r w:rsidRPr="00D3473C">
                  <w:rPr>
                    <w:rFonts w:ascii="Arial" w:eastAsia="Calibri" w:hAnsi="Arial" w:cs="Arial"/>
                    <w:color w:val="666666"/>
                    <w:sz w:val="20"/>
                    <w:szCs w:val="20"/>
                    <w:lang w:val="es-ES"/>
                  </w:rPr>
                  <w:t>Haga clic o pulse aquí para describir la cobertura geográfica del indicador.</w:t>
                </w:r>
              </w:sdtContent>
            </w:sdt>
          </w:p>
        </w:tc>
      </w:tr>
      <w:tr w:rsidR="00572281" w:rsidRPr="00D3473C" w14:paraId="0FB9B84E" w14:textId="77777777" w:rsidTr="00CB1CFB">
        <w:trPr>
          <w:trHeight w:val="20"/>
        </w:trPr>
        <w:tc>
          <w:tcPr>
            <w:tcW w:w="799" w:type="pct"/>
            <w:tcBorders>
              <w:right w:val="single" w:sz="4" w:space="0" w:color="auto"/>
            </w:tcBorders>
            <w:shd w:val="clear" w:color="auto" w:fill="D9D9D9"/>
            <w:vAlign w:val="center"/>
          </w:tcPr>
          <w:p w14:paraId="6CC2CFE1"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Cobertura</w:t>
            </w:r>
            <w:r w:rsidRPr="00D3473C">
              <w:rPr>
                <w:rFonts w:ascii="Arial" w:eastAsia="Calibri" w:hAnsi="Arial" w:cs="Arial"/>
                <w:spacing w:val="-7"/>
                <w:sz w:val="20"/>
                <w:szCs w:val="20"/>
                <w:lang w:val="es-ES"/>
              </w:rPr>
              <w:t xml:space="preserve"> </w:t>
            </w:r>
            <w:r w:rsidRPr="00D3473C">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2122366995"/>
            <w:placeholder>
              <w:docPart w:val="AE342F3E709F22409DE961BE55591E2A"/>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08ADD464"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2023</w:t>
                </w:r>
              </w:p>
            </w:tc>
          </w:sdtContent>
        </w:sdt>
      </w:tr>
      <w:tr w:rsidR="00572281" w:rsidRPr="00D3473C" w14:paraId="4D94A10E" w14:textId="77777777" w:rsidTr="00CB1CFB">
        <w:trPr>
          <w:trHeight w:val="20"/>
        </w:trPr>
        <w:tc>
          <w:tcPr>
            <w:tcW w:w="5000" w:type="pct"/>
            <w:gridSpan w:val="9"/>
            <w:shd w:val="clear" w:color="auto" w:fill="A6A6A6" w:themeFill="background1" w:themeFillShade="A6"/>
          </w:tcPr>
          <w:p w14:paraId="62E02FBF" w14:textId="77777777" w:rsidR="00572281" w:rsidRPr="00D3473C" w:rsidRDefault="00572281" w:rsidP="00D3473C">
            <w:pPr>
              <w:spacing w:line="276" w:lineRule="auto"/>
              <w:ind w:left="55"/>
              <w:jc w:val="center"/>
              <w:rPr>
                <w:rFonts w:ascii="Arial" w:eastAsia="Calibri" w:hAnsi="Arial" w:cs="Arial"/>
                <w:sz w:val="20"/>
                <w:szCs w:val="20"/>
                <w:lang w:val="es-ES"/>
              </w:rPr>
            </w:pPr>
            <w:r w:rsidRPr="00D3473C">
              <w:rPr>
                <w:rFonts w:ascii="Arial" w:eastAsia="Calibri" w:hAnsi="Arial" w:cs="Arial"/>
                <w:sz w:val="20"/>
                <w:szCs w:val="20"/>
                <w:lang w:val="es-ES"/>
              </w:rPr>
              <w:t>DESCRIPCIÓN</w:t>
            </w:r>
            <w:r w:rsidRPr="00D3473C">
              <w:rPr>
                <w:rFonts w:ascii="Arial" w:eastAsia="Calibri" w:hAnsi="Arial" w:cs="Arial"/>
                <w:spacing w:val="-6"/>
                <w:sz w:val="20"/>
                <w:szCs w:val="20"/>
                <w:lang w:val="es-ES"/>
              </w:rPr>
              <w:t xml:space="preserve"> </w:t>
            </w:r>
            <w:r w:rsidRPr="00D3473C">
              <w:rPr>
                <w:rFonts w:ascii="Arial" w:eastAsia="Calibri" w:hAnsi="Arial" w:cs="Arial"/>
                <w:sz w:val="20"/>
                <w:szCs w:val="20"/>
                <w:lang w:val="es-ES"/>
              </w:rPr>
              <w:t>DEL</w:t>
            </w:r>
            <w:r w:rsidRPr="00D3473C">
              <w:rPr>
                <w:rFonts w:ascii="Arial" w:eastAsia="Calibri" w:hAnsi="Arial" w:cs="Arial"/>
                <w:spacing w:val="-8"/>
                <w:sz w:val="20"/>
                <w:szCs w:val="20"/>
                <w:lang w:val="es-ES"/>
              </w:rPr>
              <w:t xml:space="preserve"> </w:t>
            </w:r>
            <w:r w:rsidRPr="00D3473C">
              <w:rPr>
                <w:rFonts w:ascii="Arial" w:eastAsia="Calibri" w:hAnsi="Arial" w:cs="Arial"/>
                <w:spacing w:val="-2"/>
                <w:sz w:val="20"/>
                <w:szCs w:val="20"/>
                <w:lang w:val="es-ES"/>
              </w:rPr>
              <w:t>INDICADOR</w:t>
            </w:r>
          </w:p>
        </w:tc>
      </w:tr>
      <w:tr w:rsidR="00572281" w:rsidRPr="00D3473C" w14:paraId="484E611A" w14:textId="77777777" w:rsidTr="00CB1CFB">
        <w:trPr>
          <w:trHeight w:val="20"/>
        </w:trPr>
        <w:tc>
          <w:tcPr>
            <w:tcW w:w="799" w:type="pct"/>
            <w:shd w:val="clear" w:color="auto" w:fill="D9D9D9"/>
            <w:vAlign w:val="center"/>
          </w:tcPr>
          <w:p w14:paraId="59F37ACA"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Definición</w:t>
            </w:r>
          </w:p>
        </w:tc>
        <w:sdt>
          <w:sdtPr>
            <w:rPr>
              <w:rFonts w:ascii="Arial" w:eastAsia="Calibri" w:hAnsi="Arial" w:cs="Arial"/>
              <w:sz w:val="20"/>
              <w:szCs w:val="20"/>
              <w:lang w:val="es-ES"/>
            </w:rPr>
            <w:alias w:val="Definición"/>
            <w:tag w:val="Definición"/>
            <w:id w:val="-1253969431"/>
            <w:placeholder>
              <w:docPart w:val="BBEA56A1B92C4949A09544FDA23F8784"/>
            </w:placeholder>
          </w:sdtPr>
          <w:sdtEndPr>
            <w:rPr>
              <w:color w:val="FF0000"/>
            </w:rPr>
          </w:sdtEndPr>
          <w:sdtContent>
            <w:tc>
              <w:tcPr>
                <w:tcW w:w="4201" w:type="pct"/>
                <w:gridSpan w:val="8"/>
              </w:tcPr>
              <w:p w14:paraId="6CBA7604"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Se incorporan dos elementos al indicador por un lado la existencia de instancias de coordinación entre el sector minas y energía y el sector ambiente y desarrollo sostenible y la existencia y ejecución de planes de trabajo conjunto que permitan armonizar el ejercicio de las competencias asignadas.</w:t>
                </w:r>
              </w:p>
            </w:tc>
          </w:sdtContent>
        </w:sdt>
      </w:tr>
      <w:tr w:rsidR="00D3473C" w:rsidRPr="00D3473C" w14:paraId="7F041431" w14:textId="77777777" w:rsidTr="00CB1CFB">
        <w:trPr>
          <w:trHeight w:val="20"/>
        </w:trPr>
        <w:tc>
          <w:tcPr>
            <w:tcW w:w="799" w:type="pct"/>
            <w:vMerge w:val="restart"/>
            <w:shd w:val="clear" w:color="auto" w:fill="D9D9D9"/>
            <w:vAlign w:val="center"/>
          </w:tcPr>
          <w:p w14:paraId="01F000C9"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lastRenderedPageBreak/>
              <w:t>Objetivo</w:t>
            </w:r>
            <w:r w:rsidRPr="00D3473C">
              <w:rPr>
                <w:rFonts w:ascii="Arial" w:eastAsia="Calibri" w:hAnsi="Arial" w:cs="Arial"/>
                <w:sz w:val="20"/>
                <w:szCs w:val="20"/>
                <w:lang w:val="es-ES"/>
              </w:rPr>
              <w:t xml:space="preserve"> y atributo de la gobernanza abordado</w:t>
            </w:r>
          </w:p>
        </w:tc>
        <w:tc>
          <w:tcPr>
            <w:tcW w:w="724" w:type="pct"/>
            <w:vAlign w:val="center"/>
          </w:tcPr>
          <w:p w14:paraId="6F5AC66E"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Efectividad </w:t>
            </w:r>
            <w:sdt>
              <w:sdtPr>
                <w:rPr>
                  <w:rFonts w:ascii="Arial" w:eastAsia="Calibri" w:hAnsi="Arial" w:cs="Arial"/>
                  <w:spacing w:val="-2"/>
                  <w:sz w:val="20"/>
                  <w:szCs w:val="20"/>
                  <w:lang w:val="es-ES"/>
                </w:rPr>
                <w:id w:val="-708638511"/>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3477" w:type="pct"/>
            <w:gridSpan w:val="7"/>
            <w:vAlign w:val="center"/>
          </w:tcPr>
          <w:p w14:paraId="087B58A3"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2085956679"/>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511758959"/>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1402101060"/>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1288005790"/>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Responsabilidad </w:t>
            </w:r>
            <w:sdt>
              <w:sdtPr>
                <w:rPr>
                  <w:rFonts w:ascii="Arial" w:eastAsia="Calibri" w:hAnsi="Arial" w:cs="Arial"/>
                  <w:spacing w:val="-2"/>
                  <w:sz w:val="20"/>
                  <w:szCs w:val="20"/>
                  <w:lang w:val="es-ES"/>
                </w:rPr>
                <w:id w:val="-962182118"/>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367224745"/>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r>
      <w:tr w:rsidR="00D3473C" w:rsidRPr="00D3473C" w14:paraId="4E1607D8" w14:textId="77777777" w:rsidTr="00CB1CFB">
        <w:trPr>
          <w:trHeight w:val="20"/>
        </w:trPr>
        <w:tc>
          <w:tcPr>
            <w:tcW w:w="799" w:type="pct"/>
            <w:vMerge/>
            <w:shd w:val="clear" w:color="auto" w:fill="D9D9D9"/>
            <w:vAlign w:val="center"/>
          </w:tcPr>
          <w:p w14:paraId="5A8797BB" w14:textId="77777777" w:rsidR="00572281" w:rsidRPr="00D3473C" w:rsidRDefault="00572281" w:rsidP="00D3473C">
            <w:pPr>
              <w:spacing w:line="276" w:lineRule="auto"/>
              <w:ind w:left="50"/>
              <w:jc w:val="center"/>
              <w:rPr>
                <w:rFonts w:ascii="Arial" w:eastAsia="Calibri" w:hAnsi="Arial" w:cs="Arial"/>
                <w:spacing w:val="-2"/>
                <w:sz w:val="20"/>
                <w:szCs w:val="20"/>
                <w:lang w:val="es-ES"/>
              </w:rPr>
            </w:pPr>
          </w:p>
        </w:tc>
        <w:tc>
          <w:tcPr>
            <w:tcW w:w="724" w:type="pct"/>
            <w:vAlign w:val="center"/>
          </w:tcPr>
          <w:p w14:paraId="1ED4CB8F"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1717047320"/>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3477" w:type="pct"/>
            <w:gridSpan w:val="7"/>
            <w:vAlign w:val="center"/>
          </w:tcPr>
          <w:p w14:paraId="6491F2A1"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224682643"/>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1348556319"/>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1888100131"/>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558012547"/>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r>
      <w:tr w:rsidR="00D3473C" w:rsidRPr="00D3473C" w14:paraId="09604855" w14:textId="77777777" w:rsidTr="00CB1CFB">
        <w:trPr>
          <w:trHeight w:val="20"/>
        </w:trPr>
        <w:tc>
          <w:tcPr>
            <w:tcW w:w="799" w:type="pct"/>
            <w:vMerge/>
            <w:shd w:val="clear" w:color="auto" w:fill="D9D9D9"/>
            <w:vAlign w:val="center"/>
          </w:tcPr>
          <w:p w14:paraId="3E37BEE3" w14:textId="77777777" w:rsidR="00572281" w:rsidRPr="00D3473C" w:rsidRDefault="00572281" w:rsidP="00D3473C">
            <w:pPr>
              <w:spacing w:line="276" w:lineRule="auto"/>
              <w:ind w:left="50"/>
              <w:jc w:val="center"/>
              <w:rPr>
                <w:rFonts w:ascii="Arial" w:eastAsia="Calibri" w:hAnsi="Arial" w:cs="Arial"/>
                <w:spacing w:val="-2"/>
                <w:sz w:val="20"/>
                <w:szCs w:val="20"/>
                <w:lang w:val="es-ES"/>
              </w:rPr>
            </w:pPr>
          </w:p>
        </w:tc>
        <w:tc>
          <w:tcPr>
            <w:tcW w:w="724" w:type="pct"/>
            <w:vAlign w:val="center"/>
          </w:tcPr>
          <w:p w14:paraId="7BA2E6FF"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2142559781"/>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3477" w:type="pct"/>
            <w:gridSpan w:val="7"/>
            <w:vAlign w:val="center"/>
          </w:tcPr>
          <w:p w14:paraId="3384D15A"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410430392"/>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556513675"/>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2144499658"/>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485620596"/>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1515457662"/>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r>
      <w:tr w:rsidR="00D3473C" w:rsidRPr="00D3473C" w14:paraId="38ED6829" w14:textId="77777777" w:rsidTr="00CB1CFB">
        <w:trPr>
          <w:trHeight w:val="20"/>
        </w:trPr>
        <w:tc>
          <w:tcPr>
            <w:tcW w:w="799" w:type="pct"/>
            <w:vMerge/>
            <w:shd w:val="clear" w:color="auto" w:fill="D9D9D9"/>
            <w:vAlign w:val="center"/>
          </w:tcPr>
          <w:p w14:paraId="4DC3A82A" w14:textId="77777777" w:rsidR="00572281" w:rsidRPr="00D3473C" w:rsidRDefault="00572281" w:rsidP="00D3473C">
            <w:pPr>
              <w:spacing w:line="276" w:lineRule="auto"/>
              <w:ind w:left="50"/>
              <w:jc w:val="center"/>
              <w:rPr>
                <w:rFonts w:ascii="Arial" w:eastAsia="Calibri" w:hAnsi="Arial" w:cs="Arial"/>
                <w:spacing w:val="-2"/>
                <w:sz w:val="20"/>
                <w:szCs w:val="20"/>
                <w:lang w:val="es-ES"/>
              </w:rPr>
            </w:pPr>
          </w:p>
        </w:tc>
        <w:tc>
          <w:tcPr>
            <w:tcW w:w="724" w:type="pct"/>
            <w:vAlign w:val="center"/>
          </w:tcPr>
          <w:p w14:paraId="66173171"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1047730709"/>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3477" w:type="pct"/>
            <w:gridSpan w:val="7"/>
            <w:vAlign w:val="center"/>
          </w:tcPr>
          <w:p w14:paraId="22D0A241" w14:textId="77777777" w:rsidR="00572281" w:rsidRPr="00D3473C" w:rsidRDefault="00572281" w:rsidP="00D3473C">
            <w:pPr>
              <w:spacing w:line="276" w:lineRule="auto"/>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138802426"/>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892001037"/>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458040617"/>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r w:rsidRPr="00D3473C">
              <w:rPr>
                <w:rFonts w:ascii="Arial" w:eastAsia="Calibri" w:hAnsi="Arial" w:cs="Arial"/>
                <w:spacing w:val="-2"/>
                <w:sz w:val="20"/>
                <w:szCs w:val="20"/>
                <w:lang w:val="es-ES"/>
              </w:rPr>
              <w:t xml:space="preserve">   </w:t>
            </w:r>
            <w:proofErr w:type="spellStart"/>
            <w:r w:rsidRPr="00D3473C">
              <w:rPr>
                <w:rFonts w:ascii="Arial" w:eastAsia="Calibri" w:hAnsi="Arial" w:cs="Arial"/>
                <w:spacing w:val="-2"/>
                <w:sz w:val="20"/>
                <w:szCs w:val="20"/>
                <w:lang w:val="es-ES"/>
              </w:rPr>
              <w:t>Policentricidad</w:t>
            </w:r>
            <w:proofErr w:type="spellEnd"/>
            <w:r w:rsidRPr="00D3473C">
              <w:rPr>
                <w:rFonts w:ascii="Arial" w:eastAsia="Calibri" w:hAnsi="Arial" w:cs="Arial"/>
                <w:spacing w:val="-2"/>
                <w:sz w:val="20"/>
                <w:szCs w:val="20"/>
                <w:lang w:val="es-ES"/>
              </w:rPr>
              <w:t xml:space="preserve"> </w:t>
            </w:r>
            <w:sdt>
              <w:sdtPr>
                <w:rPr>
                  <w:rFonts w:ascii="Arial" w:eastAsia="Calibri" w:hAnsi="Arial" w:cs="Arial"/>
                  <w:spacing w:val="-2"/>
                  <w:sz w:val="20"/>
                  <w:szCs w:val="20"/>
                  <w:lang w:val="es-ES"/>
                </w:rPr>
                <w:id w:val="-902443714"/>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r>
      <w:tr w:rsidR="00572281" w:rsidRPr="00D3473C" w14:paraId="4D1839B9" w14:textId="77777777" w:rsidTr="00CB1CFB">
        <w:trPr>
          <w:trHeight w:val="20"/>
        </w:trPr>
        <w:tc>
          <w:tcPr>
            <w:tcW w:w="799" w:type="pct"/>
            <w:shd w:val="clear" w:color="auto" w:fill="D9D9D9"/>
            <w:vAlign w:val="center"/>
          </w:tcPr>
          <w:p w14:paraId="06C1D0DA"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710547879"/>
            <w:placeholder>
              <w:docPart w:val="FEAF989500C5AC42980F4A0E9EF0BEE8"/>
            </w:placeholder>
          </w:sdtPr>
          <w:sdtEndPr>
            <w:rPr>
              <w:color w:val="FF0000"/>
            </w:rPr>
          </w:sdtEndPr>
          <w:sdtContent>
            <w:tc>
              <w:tcPr>
                <w:tcW w:w="4201" w:type="pct"/>
                <w:gridSpan w:val="8"/>
              </w:tcPr>
              <w:p w14:paraId="5475FA82" w14:textId="4856D14F" w:rsidR="00572281" w:rsidRPr="00D3473C" w:rsidRDefault="001F7F93" w:rsidP="00D3473C">
                <w:pPr>
                  <w:spacing w:line="276" w:lineRule="auto"/>
                  <w:jc w:val="both"/>
                  <w:rPr>
                    <w:rFonts w:ascii="Arial" w:eastAsia="Calibri" w:hAnsi="Arial" w:cs="Arial"/>
                    <w:color w:val="FF0000"/>
                    <w:spacing w:val="-2"/>
                    <w:sz w:val="20"/>
                    <w:szCs w:val="20"/>
                    <w:lang w:val="es-ES"/>
                  </w:rPr>
                </w:pPr>
                <w:r>
                  <w:rPr>
                    <w:rFonts w:ascii="Arial" w:eastAsia="Calibri" w:hAnsi="Arial" w:cs="Arial"/>
                    <w:sz w:val="20"/>
                    <w:szCs w:val="20"/>
                    <w:lang w:val="es-ES"/>
                  </w:rPr>
                  <w:t>E</w:t>
                </w:r>
                <w:r w:rsidR="00572281" w:rsidRPr="00D3473C">
                  <w:rPr>
                    <w:rFonts w:ascii="Arial" w:eastAsia="Calibri" w:hAnsi="Arial" w:cs="Arial"/>
                    <w:sz w:val="20"/>
                    <w:szCs w:val="20"/>
                    <w:lang w:val="es-ES_tradnl"/>
                  </w:rPr>
                  <w:t>valuar la existencia de mecanismos de coordinación intersectorial y el grado de cumplimiento de las agendas o acuerdos intersectoriales como una forma de medir el atributo de coordinación que se corresponde con el objetivo de efectividad de la gobernanza ambiental.</w:t>
                </w:r>
              </w:p>
            </w:tc>
          </w:sdtContent>
        </w:sdt>
      </w:tr>
      <w:tr w:rsidR="00572281" w:rsidRPr="00D3473C" w14:paraId="680522DB" w14:textId="77777777" w:rsidTr="00CB1CFB">
        <w:trPr>
          <w:trHeight w:val="20"/>
        </w:trPr>
        <w:tc>
          <w:tcPr>
            <w:tcW w:w="799" w:type="pct"/>
            <w:shd w:val="clear" w:color="auto" w:fill="D9D9D9"/>
            <w:vAlign w:val="center"/>
          </w:tcPr>
          <w:p w14:paraId="356B48A5"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Marco conceptual</w:t>
            </w:r>
          </w:p>
        </w:tc>
        <w:sdt>
          <w:sdtPr>
            <w:rPr>
              <w:rFonts w:ascii="Arial" w:eastAsia="Calibri" w:hAnsi="Arial" w:cs="Arial"/>
              <w:color w:val="auto"/>
              <w:kern w:val="2"/>
              <w:sz w:val="20"/>
              <w:szCs w:val="20"/>
              <w:lang w:val="es-ES" w:eastAsia="en-US"/>
              <w14:ligatures w14:val="standardContextual"/>
            </w:rPr>
            <w:alias w:val="Marco conceptual"/>
            <w:tag w:val="Marco conceptual"/>
            <w:id w:val="1855835273"/>
            <w:placeholder>
              <w:docPart w:val="1F6EDE2D3AF8A041BEA10B7E30B90622"/>
            </w:placeholder>
          </w:sdtPr>
          <w:sdtEndPr>
            <w:rPr>
              <w:color w:val="FF0000"/>
              <w:kern w:val="0"/>
              <w14:ligatures w14:val="none"/>
            </w:rPr>
          </w:sdtEndPr>
          <w:sdtContent>
            <w:tc>
              <w:tcPr>
                <w:tcW w:w="4201" w:type="pct"/>
                <w:gridSpan w:val="8"/>
              </w:tcPr>
              <w:p w14:paraId="6FCEC4FE" w14:textId="77777777" w:rsidR="00572281" w:rsidRPr="00D3473C" w:rsidRDefault="00572281" w:rsidP="00D3473C">
                <w:pPr>
                  <w:pStyle w:val="p1"/>
                  <w:spacing w:line="276" w:lineRule="auto"/>
                  <w:jc w:val="both"/>
                  <w:rPr>
                    <w:rFonts w:ascii="Arial" w:hAnsi="Arial" w:cs="Arial"/>
                    <w:sz w:val="20"/>
                    <w:szCs w:val="20"/>
                    <w:lang w:val="es-ES"/>
                  </w:rPr>
                </w:pPr>
                <w:r w:rsidRPr="00D3473C">
                  <w:rPr>
                    <w:rFonts w:ascii="Arial" w:hAnsi="Arial" w:cs="Arial"/>
                    <w:sz w:val="20"/>
                    <w:szCs w:val="20"/>
                    <w:lang w:val="es-ES"/>
                  </w:rPr>
                  <w:t xml:space="preserve"> </w:t>
                </w:r>
              </w:p>
              <w:p w14:paraId="6A68496B" w14:textId="77777777" w:rsidR="00572281" w:rsidRPr="00D3473C" w:rsidRDefault="00572281" w:rsidP="00D3473C">
                <w:pPr>
                  <w:pStyle w:val="p1"/>
                  <w:spacing w:line="276" w:lineRule="auto"/>
                  <w:jc w:val="both"/>
                  <w:rPr>
                    <w:rFonts w:ascii="Arial" w:hAnsi="Arial" w:cs="Arial"/>
                    <w:sz w:val="20"/>
                    <w:szCs w:val="20"/>
                    <w:lang w:val="es-ES"/>
                  </w:rPr>
                </w:pPr>
                <w:r w:rsidRPr="00D3473C">
                  <w:rPr>
                    <w:rFonts w:ascii="Arial" w:hAnsi="Arial" w:cs="Arial"/>
                    <w:sz w:val="20"/>
                    <w:szCs w:val="20"/>
                    <w:lang w:val="es-ES"/>
                  </w:rPr>
                  <w:t>La función administrativa se encuentra al servicio del interés general, el cual se desarrolla en virtud de los principios de igualdad, moralidad, eficacia, celeridad, economía, publicidad e imparcialidad, mediante la descentralización y la desconcentración de funciones, estando en cabeza de las autoridades administrativas la obligación de coordinar sus actuaciones de acuerdo con el cumplimiento de los fines del Estado.</w:t>
                </w:r>
              </w:p>
              <w:p w14:paraId="3DD58588" w14:textId="77777777" w:rsidR="00572281" w:rsidRPr="00D3473C" w:rsidRDefault="00572281" w:rsidP="00D3473C">
                <w:pPr>
                  <w:pStyle w:val="p1"/>
                  <w:spacing w:line="276" w:lineRule="auto"/>
                  <w:jc w:val="both"/>
                  <w:rPr>
                    <w:rFonts w:ascii="Arial" w:hAnsi="Arial" w:cs="Arial"/>
                    <w:sz w:val="20"/>
                    <w:szCs w:val="20"/>
                    <w:lang w:val="es-ES"/>
                  </w:rPr>
                </w:pPr>
              </w:p>
              <w:p w14:paraId="43708F51" w14:textId="77777777" w:rsidR="00572281" w:rsidRPr="00D3473C" w:rsidRDefault="00572281" w:rsidP="00D3473C">
                <w:pPr>
                  <w:pStyle w:val="p1"/>
                  <w:spacing w:line="276" w:lineRule="auto"/>
                  <w:jc w:val="both"/>
                  <w:rPr>
                    <w:rFonts w:ascii="Arial" w:hAnsi="Arial" w:cs="Arial"/>
                    <w:sz w:val="20"/>
                    <w:szCs w:val="20"/>
                    <w:lang w:val="es-ES"/>
                  </w:rPr>
                </w:pPr>
                <w:r w:rsidRPr="00D3473C">
                  <w:rPr>
                    <w:rFonts w:ascii="Arial" w:hAnsi="Arial" w:cs="Arial"/>
                    <w:sz w:val="20"/>
                    <w:szCs w:val="20"/>
                    <w:lang w:val="es-ES"/>
                  </w:rPr>
                  <w:t>Teniendo en cuenta que existe una autonomía de las entidades territoriales de gestionar sus propios intereses, a través de órganos propios en la administración y el gobierno en los asuntos que son de relevancia regional o local, para lograr este desarrollo armónico entre entidades u organismos, en virtud del principio de coordinación, las acciones que se susciten dentro de estos deberán resultar complementarias y deberán conducir al logro de los fines de la acción estatal, preservando por el interés nacional y el principio unitario (Nación).</w:t>
                </w:r>
              </w:p>
              <w:p w14:paraId="5036F941" w14:textId="77777777" w:rsidR="00572281" w:rsidRPr="00D3473C" w:rsidRDefault="00572281" w:rsidP="00D3473C">
                <w:pPr>
                  <w:spacing w:line="276" w:lineRule="auto"/>
                  <w:jc w:val="both"/>
                  <w:rPr>
                    <w:rFonts w:ascii="Arial" w:eastAsia="Calibri" w:hAnsi="Arial" w:cs="Arial"/>
                    <w:color w:val="FF0000"/>
                    <w:sz w:val="20"/>
                    <w:szCs w:val="20"/>
                    <w:lang w:val="es-ES"/>
                  </w:rPr>
                </w:pPr>
              </w:p>
            </w:tc>
          </w:sdtContent>
        </w:sdt>
      </w:tr>
      <w:tr w:rsidR="00572281" w:rsidRPr="00D3473C" w14:paraId="1325EF1D" w14:textId="77777777" w:rsidTr="00CB1CFB">
        <w:trPr>
          <w:trHeight w:val="20"/>
        </w:trPr>
        <w:tc>
          <w:tcPr>
            <w:tcW w:w="799" w:type="pct"/>
            <w:shd w:val="clear" w:color="auto" w:fill="D9D9D9"/>
            <w:vAlign w:val="center"/>
          </w:tcPr>
          <w:p w14:paraId="28170925"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Fórmula de cálculo</w:t>
            </w:r>
          </w:p>
        </w:tc>
        <w:tc>
          <w:tcPr>
            <w:tcW w:w="4201" w:type="pct"/>
            <w:gridSpan w:val="8"/>
          </w:tcPr>
          <w:sdt>
            <w:sdtPr>
              <w:rPr>
                <w:rFonts w:ascii="Arial" w:eastAsia="Calibri" w:hAnsi="Arial" w:cs="Arial"/>
                <w:sz w:val="20"/>
                <w:szCs w:val="20"/>
                <w:lang w:val="es-ES"/>
              </w:rPr>
              <w:alias w:val="Fórmula de cálculo"/>
              <w:tag w:val="Fórmula de cálculo"/>
              <w:id w:val="57611075"/>
              <w:placeholder>
                <w:docPart w:val="8ADCBC0425538C47B79D7D861F61A8CC"/>
              </w:placeholder>
            </w:sdtPr>
            <w:sdtEndPr>
              <w:rPr>
                <w:color w:val="FF0000"/>
              </w:rPr>
            </w:sdtEndPr>
            <w:sdtContent>
              <w:p w14:paraId="16C6A543" w14:textId="77777777" w:rsidR="00572281" w:rsidRPr="00D3473C" w:rsidRDefault="00572281" w:rsidP="00D3473C">
                <w:pPr>
                  <w:spacing w:line="276" w:lineRule="auto"/>
                  <w:ind w:right="90"/>
                  <w:jc w:val="both"/>
                  <w:rPr>
                    <w:rFonts w:ascii="Arial" w:eastAsia="Calibri" w:hAnsi="Arial" w:cs="Arial"/>
                    <w:sz w:val="20"/>
                    <w:szCs w:val="20"/>
                    <w:lang w:val="es-ES"/>
                  </w:rPr>
                </w:pPr>
              </w:p>
              <w:p w14:paraId="5DBEC67E" w14:textId="77777777" w:rsidR="00572281" w:rsidRPr="00CF16E6" w:rsidRDefault="00572281" w:rsidP="00D3473C">
                <w:pPr>
                  <w:spacing w:after="0" w:line="276" w:lineRule="auto"/>
                  <w:ind w:right="90"/>
                  <w:jc w:val="both"/>
                  <w:rPr>
                    <w:rFonts w:ascii="Arial" w:eastAsia="Calibri" w:hAnsi="Arial" w:cs="Arial"/>
                    <w:sz w:val="20"/>
                    <w:szCs w:val="20"/>
                    <w:lang w:val="es-ES"/>
                  </w:rPr>
                </w:pPr>
                <w:r w:rsidRPr="00CF16E6">
                  <w:rPr>
                    <w:rFonts w:ascii="Arial" w:eastAsia="Calibri" w:hAnsi="Arial" w:cs="Arial"/>
                    <w:sz w:val="20"/>
                    <w:szCs w:val="20"/>
                    <w:lang w:val="es-ES"/>
                  </w:rPr>
                  <w:t>Surge de valorar dos elementos a) la existencia de mecanismos de coordinación intersectorial y b) el grado de cumplimiento de los acuerdos intersectoriales:</w:t>
                </w:r>
              </w:p>
              <w:p w14:paraId="7AD1B0BA" w14:textId="77777777" w:rsidR="00572281" w:rsidRPr="00CF16E6" w:rsidRDefault="00572281" w:rsidP="00D3473C">
                <w:pPr>
                  <w:spacing w:after="0" w:line="276" w:lineRule="auto"/>
                  <w:ind w:right="90"/>
                  <w:jc w:val="both"/>
                  <w:rPr>
                    <w:rFonts w:ascii="Arial" w:eastAsia="Calibri" w:hAnsi="Arial" w:cs="Arial"/>
                    <w:sz w:val="20"/>
                    <w:szCs w:val="20"/>
                    <w:lang w:val="es-ES"/>
                  </w:rPr>
                </w:pPr>
              </w:p>
              <w:p w14:paraId="5975D16B" w14:textId="77777777" w:rsidR="00572281" w:rsidRPr="00CF16E6" w:rsidRDefault="00572281" w:rsidP="00D3473C">
                <w:pPr>
                  <w:spacing w:after="0" w:line="276" w:lineRule="auto"/>
                  <w:ind w:right="90"/>
                  <w:jc w:val="center"/>
                  <w:rPr>
                    <w:rFonts w:ascii="Arial" w:eastAsia="Calibri" w:hAnsi="Arial" w:cs="Arial"/>
                    <w:sz w:val="20"/>
                    <w:szCs w:val="20"/>
                    <w:lang w:val="es-ES"/>
                  </w:rPr>
                </w:pPr>
                <w:r w:rsidRPr="00CF16E6">
                  <w:rPr>
                    <w:rFonts w:ascii="Arial" w:eastAsia="Calibri" w:hAnsi="Arial" w:cs="Arial"/>
                    <w:sz w:val="20"/>
                    <w:szCs w:val="20"/>
                    <w:lang w:val="es-ES"/>
                  </w:rPr>
                  <w:t>X = f(EMC) + f(IAIS)</w:t>
                </w:r>
              </w:p>
              <w:p w14:paraId="17EFEDD6" w14:textId="77777777" w:rsidR="00572281" w:rsidRPr="00CF16E6" w:rsidRDefault="00572281" w:rsidP="00D3473C">
                <w:pPr>
                  <w:spacing w:after="0" w:line="276" w:lineRule="auto"/>
                  <w:ind w:right="90"/>
                  <w:jc w:val="both"/>
                  <w:rPr>
                    <w:rFonts w:ascii="Arial" w:eastAsia="Calibri" w:hAnsi="Arial" w:cs="Arial"/>
                    <w:sz w:val="20"/>
                    <w:szCs w:val="20"/>
                    <w:lang w:val="es-ES"/>
                  </w:rPr>
                </w:pPr>
              </w:p>
              <w:p w14:paraId="6A83D6CC" w14:textId="77777777" w:rsidR="00572281" w:rsidRPr="00CF16E6" w:rsidRDefault="00572281" w:rsidP="00D3473C">
                <w:pPr>
                  <w:spacing w:after="0" w:line="276" w:lineRule="auto"/>
                  <w:ind w:right="90"/>
                  <w:jc w:val="both"/>
                  <w:rPr>
                    <w:rFonts w:ascii="Arial" w:eastAsia="Calibri" w:hAnsi="Arial" w:cs="Arial"/>
                    <w:sz w:val="20"/>
                    <w:szCs w:val="20"/>
                    <w:lang w:val="es-ES"/>
                  </w:rPr>
                </w:pPr>
                <w:r w:rsidRPr="00CF16E6">
                  <w:rPr>
                    <w:rFonts w:ascii="Arial" w:eastAsia="Calibri" w:hAnsi="Arial" w:cs="Arial"/>
                    <w:sz w:val="20"/>
                    <w:szCs w:val="20"/>
                    <w:lang w:val="es-ES"/>
                  </w:rPr>
                  <w:t xml:space="preserve">Donde </w:t>
                </w:r>
              </w:p>
              <w:p w14:paraId="5ED448D1" w14:textId="77777777" w:rsidR="00572281" w:rsidRPr="00CF16E6" w:rsidRDefault="00572281" w:rsidP="00D3473C">
                <w:pPr>
                  <w:spacing w:after="0" w:line="276" w:lineRule="auto"/>
                  <w:ind w:right="90"/>
                  <w:jc w:val="both"/>
                  <w:rPr>
                    <w:rFonts w:ascii="Arial" w:eastAsia="Calibri" w:hAnsi="Arial" w:cs="Arial"/>
                    <w:sz w:val="20"/>
                    <w:szCs w:val="20"/>
                    <w:lang w:val="es-ES"/>
                  </w:rPr>
                </w:pPr>
                <w:r w:rsidRPr="00CF16E6">
                  <w:rPr>
                    <w:rFonts w:ascii="Arial" w:eastAsia="Calibri" w:hAnsi="Arial" w:cs="Arial"/>
                    <w:sz w:val="20"/>
                    <w:szCs w:val="20"/>
                    <w:lang w:val="es-ES"/>
                  </w:rPr>
                  <w:t xml:space="preserve">EMC resulta de la ponderación de la existencia de mecanismos de coordinación </w:t>
                </w:r>
              </w:p>
              <w:p w14:paraId="10FA6BAC" w14:textId="77777777" w:rsidR="00572281" w:rsidRPr="00D3473C" w:rsidRDefault="00572281" w:rsidP="00D3473C">
                <w:pPr>
                  <w:spacing w:after="0" w:line="276" w:lineRule="auto"/>
                  <w:ind w:right="90"/>
                  <w:jc w:val="both"/>
                  <w:rPr>
                    <w:rFonts w:ascii="Arial" w:eastAsia="Calibri" w:hAnsi="Arial" w:cs="Arial"/>
                    <w:sz w:val="20"/>
                    <w:szCs w:val="20"/>
                    <w:lang w:val="es-ES"/>
                  </w:rPr>
                </w:pPr>
                <w:r w:rsidRPr="00D3473C">
                  <w:rPr>
                    <w:rFonts w:ascii="Arial" w:eastAsia="Calibri" w:hAnsi="Arial" w:cs="Arial"/>
                    <w:kern w:val="2"/>
                    <w:sz w:val="20"/>
                    <w:szCs w:val="20"/>
                    <w:lang w:val="es-ES"/>
                    <w14:ligatures w14:val="standardContextual"/>
                  </w:rPr>
                  <w:t>IAIS resulta del %de implementación de los acuerdos intersectoriales</w:t>
                </w:r>
              </w:p>
              <w:p w14:paraId="72014E9E" w14:textId="77777777" w:rsidR="00572281" w:rsidRPr="007D45AC" w:rsidRDefault="00572281" w:rsidP="00D3473C">
                <w:pPr>
                  <w:spacing w:after="0" w:line="276" w:lineRule="auto"/>
                  <w:ind w:right="90"/>
                  <w:jc w:val="both"/>
                  <w:rPr>
                    <w:rFonts w:ascii="Arial" w:eastAsia="Calibri" w:hAnsi="Arial" w:cs="Arial"/>
                    <w:sz w:val="20"/>
                    <w:szCs w:val="20"/>
                    <w:lang w:val="es-ES"/>
                  </w:rPr>
                </w:pPr>
              </w:p>
              <w:p w14:paraId="3731F8E3" w14:textId="77777777" w:rsidR="00572281" w:rsidRPr="00D3473C" w:rsidRDefault="00000000" w:rsidP="00D3473C">
                <w:pPr>
                  <w:spacing w:line="276" w:lineRule="auto"/>
                  <w:ind w:right="90"/>
                  <w:jc w:val="both"/>
                  <w:rPr>
                    <w:rFonts w:ascii="Arial" w:eastAsia="Calibri" w:hAnsi="Arial" w:cs="Arial"/>
                    <w:sz w:val="20"/>
                    <w:szCs w:val="20"/>
                    <w:lang w:val="es-ES"/>
                  </w:rPr>
                </w:pPr>
              </w:p>
            </w:sdtContent>
          </w:sdt>
        </w:tc>
      </w:tr>
      <w:tr w:rsidR="00572281" w:rsidRPr="00D3473C" w14:paraId="71044EE2" w14:textId="77777777" w:rsidTr="00CB1CFB">
        <w:trPr>
          <w:trHeight w:val="20"/>
        </w:trPr>
        <w:tc>
          <w:tcPr>
            <w:tcW w:w="799" w:type="pct"/>
            <w:shd w:val="clear" w:color="auto" w:fill="D9D9D9"/>
            <w:vAlign w:val="center"/>
          </w:tcPr>
          <w:p w14:paraId="3152EC6D"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Metodología de cálculo</w:t>
            </w:r>
          </w:p>
        </w:tc>
        <w:tc>
          <w:tcPr>
            <w:tcW w:w="4201" w:type="pct"/>
            <w:gridSpan w:val="8"/>
          </w:tcPr>
          <w:sdt>
            <w:sdtPr>
              <w:rPr>
                <w:rFonts w:ascii="Arial" w:eastAsia="Calibri" w:hAnsi="Arial" w:cs="Arial"/>
                <w:sz w:val="20"/>
                <w:szCs w:val="20"/>
                <w:lang w:val="es-ES"/>
              </w:rPr>
              <w:alias w:val="Metodología de cálculo"/>
              <w:tag w:val="Metodología de cálculo"/>
              <w:id w:val="837584426"/>
              <w:placeholder>
                <w:docPart w:val="7253C5819AA3A3489EEB0B85C9E9DA7E"/>
              </w:placeholder>
            </w:sdtPr>
            <w:sdtEndPr>
              <w:rPr>
                <w:color w:val="FF0000"/>
              </w:rPr>
            </w:sdtEndPr>
            <w:sdtContent>
              <w:p w14:paraId="5544D09D" w14:textId="77777777" w:rsidR="00572281" w:rsidRPr="00D3473C" w:rsidRDefault="00572281" w:rsidP="00D3473C">
                <w:pPr>
                  <w:spacing w:after="0" w:line="276" w:lineRule="auto"/>
                  <w:rPr>
                    <w:rFonts w:ascii="Arial" w:hAnsi="Arial" w:cs="Arial"/>
                    <w:sz w:val="20"/>
                    <w:szCs w:val="20"/>
                    <w:lang w:val="es-ES" w:eastAsia="es-CO"/>
                  </w:rPr>
                </w:pPr>
              </w:p>
              <w:p w14:paraId="4C03E7A8" w14:textId="77777777" w:rsidR="00572281" w:rsidRPr="00D3473C" w:rsidRDefault="00572281" w:rsidP="00D3473C">
                <w:pPr>
                  <w:spacing w:line="276" w:lineRule="auto"/>
                  <w:ind w:right="90"/>
                  <w:jc w:val="both"/>
                  <w:rPr>
                    <w:rFonts w:ascii="Arial" w:eastAsia="Calibri" w:hAnsi="Arial" w:cs="Arial"/>
                    <w:sz w:val="20"/>
                    <w:szCs w:val="20"/>
                    <w:lang w:val="es-ES"/>
                  </w:rPr>
                </w:pPr>
                <w:r w:rsidRPr="00D3473C">
                  <w:rPr>
                    <w:rFonts w:ascii="Arial" w:eastAsia="Calibri" w:hAnsi="Arial" w:cs="Arial"/>
                    <w:sz w:val="20"/>
                    <w:szCs w:val="20"/>
                    <w:lang w:val="es-ES"/>
                  </w:rPr>
                  <w:t>Para la recolección de los datos se procede en dos momentos:</w:t>
                </w:r>
              </w:p>
              <w:p w14:paraId="4CDB02F4" w14:textId="77777777" w:rsidR="00572281" w:rsidRPr="00D3473C" w:rsidRDefault="00572281" w:rsidP="00D3473C">
                <w:pPr>
                  <w:spacing w:line="276" w:lineRule="auto"/>
                  <w:ind w:right="90"/>
                  <w:jc w:val="both"/>
                  <w:rPr>
                    <w:rFonts w:ascii="Arial" w:eastAsia="Calibri" w:hAnsi="Arial" w:cs="Arial"/>
                    <w:sz w:val="20"/>
                    <w:szCs w:val="20"/>
                    <w:lang w:val="es-ES"/>
                  </w:rPr>
                </w:pPr>
              </w:p>
              <w:p w14:paraId="090D2C33" w14:textId="77777777" w:rsidR="00572281" w:rsidRPr="00D3473C" w:rsidRDefault="00572281" w:rsidP="00D3473C">
                <w:pPr>
                  <w:pStyle w:val="Prrafodelista"/>
                  <w:numPr>
                    <w:ilvl w:val="0"/>
                    <w:numId w:val="2"/>
                  </w:numPr>
                  <w:spacing w:after="0" w:line="276" w:lineRule="auto"/>
                  <w:ind w:right="90"/>
                  <w:jc w:val="both"/>
                  <w:rPr>
                    <w:rFonts w:ascii="Arial" w:eastAsia="Calibri" w:hAnsi="Arial" w:cs="Arial"/>
                    <w:sz w:val="20"/>
                    <w:szCs w:val="20"/>
                    <w:lang w:val="es-ES"/>
                  </w:rPr>
                </w:pPr>
                <w:r w:rsidRPr="00D3473C">
                  <w:rPr>
                    <w:rFonts w:ascii="Arial" w:eastAsia="Calibri" w:hAnsi="Arial" w:cs="Arial"/>
                    <w:sz w:val="20"/>
                    <w:szCs w:val="20"/>
                    <w:lang w:val="es-ES"/>
                  </w:rPr>
                  <w:t>Verificación de la existencia de un mecanismo de coordinación y su funcionamiento a partir de a) derecho de petición a la oficina de asuntos ambientales y sociales del Ministerio de Minas y Energía, y b) revisión informes de rendición de cuentas.</w:t>
                </w:r>
              </w:p>
              <w:p w14:paraId="59656709" w14:textId="77777777" w:rsidR="00572281" w:rsidRPr="00D3473C" w:rsidRDefault="00572281" w:rsidP="00D3473C">
                <w:pPr>
                  <w:pStyle w:val="Prrafodelista"/>
                  <w:numPr>
                    <w:ilvl w:val="0"/>
                    <w:numId w:val="2"/>
                  </w:numPr>
                  <w:spacing w:after="0" w:line="276" w:lineRule="auto"/>
                  <w:ind w:right="90"/>
                  <w:jc w:val="both"/>
                  <w:rPr>
                    <w:rFonts w:ascii="Arial" w:eastAsia="Calibri" w:hAnsi="Arial" w:cs="Arial"/>
                    <w:sz w:val="20"/>
                    <w:szCs w:val="20"/>
                    <w:lang w:val="es-ES"/>
                  </w:rPr>
                </w:pPr>
                <w:r w:rsidRPr="00D3473C">
                  <w:rPr>
                    <w:rFonts w:ascii="Arial" w:eastAsia="Calibri" w:hAnsi="Arial" w:cs="Arial"/>
                    <w:sz w:val="20"/>
                    <w:szCs w:val="20"/>
                    <w:lang w:val="es-ES"/>
                  </w:rPr>
                  <w:t>En el segundo punto se determina el nivel de cumplimiento de los instrumentos de coordinación intersectorial a través de a) derecho de petición a la oficina de asuntos ambientales y sociales del Ministerio de Minas y Energía, b) revisión informes de rendición de cuentas, c) informes de seguimiento a los planes formulados en el contexto de los mecanismos de coordinación intersectorial.</w:t>
                </w:r>
              </w:p>
              <w:p w14:paraId="222E9B30" w14:textId="77777777" w:rsidR="00572281" w:rsidRPr="00D3473C" w:rsidRDefault="00000000" w:rsidP="00D3473C">
                <w:pPr>
                  <w:spacing w:line="276" w:lineRule="auto"/>
                  <w:ind w:right="90"/>
                  <w:jc w:val="both"/>
                  <w:rPr>
                    <w:rFonts w:ascii="Arial" w:eastAsia="Calibri" w:hAnsi="Arial" w:cs="Arial"/>
                    <w:color w:val="FF0000"/>
                    <w:sz w:val="20"/>
                    <w:szCs w:val="20"/>
                    <w:lang w:val="es-ES"/>
                  </w:rPr>
                </w:pPr>
              </w:p>
            </w:sdtContent>
          </w:sdt>
        </w:tc>
      </w:tr>
      <w:tr w:rsidR="00572281" w:rsidRPr="00D3473C" w14:paraId="096CE9AB" w14:textId="77777777" w:rsidTr="00CB1CFB">
        <w:trPr>
          <w:trHeight w:val="20"/>
        </w:trPr>
        <w:tc>
          <w:tcPr>
            <w:tcW w:w="799" w:type="pct"/>
            <w:shd w:val="clear" w:color="auto" w:fill="D9D9D9"/>
            <w:vAlign w:val="center"/>
          </w:tcPr>
          <w:p w14:paraId="4D533B1F"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lastRenderedPageBreak/>
              <w:t>Interpretación</w:t>
            </w:r>
          </w:p>
        </w:tc>
        <w:sdt>
          <w:sdtPr>
            <w:rPr>
              <w:rFonts w:ascii="Arial" w:eastAsia="Calibri" w:hAnsi="Arial" w:cs="Arial"/>
              <w:sz w:val="20"/>
              <w:szCs w:val="20"/>
              <w:lang w:val="es-ES"/>
            </w:rPr>
            <w:alias w:val="Interpretación"/>
            <w:tag w:val="Interpretación"/>
            <w:id w:val="1200356907"/>
            <w:placeholder>
              <w:docPart w:val="3954EF7B1FA8114FBA5C053D9B4CADF5"/>
            </w:placeholder>
          </w:sdtPr>
          <w:sdtEndPr>
            <w:rPr>
              <w:color w:val="FF0000"/>
            </w:rPr>
          </w:sdtEndPr>
          <w:sdtContent>
            <w:tc>
              <w:tcPr>
                <w:tcW w:w="4201" w:type="pct"/>
                <w:gridSpan w:val="8"/>
              </w:tcPr>
              <w:p w14:paraId="0D0FFA64" w14:textId="77777777" w:rsidR="00572281" w:rsidRPr="00D3473C" w:rsidRDefault="00572281" w:rsidP="00D3473C">
                <w:pPr>
                  <w:spacing w:after="0" w:line="276" w:lineRule="auto"/>
                  <w:ind w:right="98"/>
                  <w:jc w:val="both"/>
                  <w:rPr>
                    <w:rFonts w:ascii="Arial" w:hAnsi="Arial" w:cs="Arial"/>
                    <w:sz w:val="20"/>
                    <w:szCs w:val="20"/>
                    <w:lang w:val="es-ES"/>
                  </w:rPr>
                </w:pPr>
              </w:p>
              <w:p w14:paraId="390597E9" w14:textId="77777777" w:rsidR="00572281" w:rsidRPr="00CF16E6" w:rsidRDefault="00572281" w:rsidP="00D3473C">
                <w:pPr>
                  <w:spacing w:after="0" w:line="276" w:lineRule="auto"/>
                  <w:ind w:right="90"/>
                  <w:jc w:val="both"/>
                  <w:rPr>
                    <w:rFonts w:ascii="Arial" w:eastAsia="Calibri" w:hAnsi="Arial" w:cs="Arial"/>
                    <w:sz w:val="20"/>
                    <w:szCs w:val="20"/>
                    <w:lang w:val="es-CO"/>
                  </w:rPr>
                </w:pPr>
                <w:r w:rsidRPr="00CF16E6">
                  <w:rPr>
                    <w:rFonts w:ascii="Arial" w:eastAsia="Calibri" w:hAnsi="Arial" w:cs="Arial"/>
                    <w:sz w:val="20"/>
                    <w:szCs w:val="20"/>
                    <w:lang w:val="es-ES"/>
                  </w:rPr>
                  <w:t xml:space="preserve">Se entiende que si existen mecanismos de coordinación que permiten establecer acciones de coordinación y entre más alto sea el porcentaje de cumplimiento de los acuerdos intersectoriales mejor contexto de gobernanza existe, pues evidencia un mayor esfuerzo por implementar acciones coordinadas entre sectores. </w:t>
                </w:r>
              </w:p>
              <w:p w14:paraId="26A1875C" w14:textId="77777777" w:rsidR="00572281" w:rsidRPr="00D3473C" w:rsidRDefault="00572281" w:rsidP="00D3473C">
                <w:pPr>
                  <w:spacing w:line="276" w:lineRule="auto"/>
                  <w:ind w:right="90"/>
                  <w:jc w:val="both"/>
                  <w:rPr>
                    <w:rFonts w:ascii="Arial" w:eastAsia="Calibri" w:hAnsi="Arial" w:cs="Arial"/>
                    <w:sz w:val="20"/>
                    <w:szCs w:val="20"/>
                    <w:lang w:val="es-ES"/>
                  </w:rPr>
                </w:pPr>
              </w:p>
              <w:p w14:paraId="1DD2935D" w14:textId="77777777" w:rsidR="00572281" w:rsidRPr="00D3473C" w:rsidRDefault="00572281" w:rsidP="00D3473C">
                <w:pPr>
                  <w:spacing w:line="276" w:lineRule="auto"/>
                  <w:ind w:right="90"/>
                  <w:jc w:val="both"/>
                  <w:rPr>
                    <w:rFonts w:ascii="Arial" w:eastAsia="Calibri" w:hAnsi="Arial" w:cs="Arial"/>
                    <w:sz w:val="20"/>
                    <w:szCs w:val="20"/>
                    <w:lang w:val="es-ES"/>
                  </w:rPr>
                </w:pPr>
                <w:r w:rsidRPr="00D3473C">
                  <w:rPr>
                    <w:rFonts w:ascii="Arial" w:eastAsia="Calibri" w:hAnsi="Arial" w:cs="Arial"/>
                    <w:sz w:val="20"/>
                    <w:szCs w:val="20"/>
                    <w:lang w:val="es-ES"/>
                  </w:rPr>
                  <w:t>P</w:t>
                </w:r>
                <w:r w:rsidRPr="007D45AC">
                  <w:rPr>
                    <w:rFonts w:ascii="Arial" w:eastAsia="Calibri" w:hAnsi="Arial" w:cs="Arial"/>
                    <w:sz w:val="20"/>
                    <w:szCs w:val="20"/>
                    <w:lang w:val="es-ES"/>
                  </w:rPr>
                  <w:t>ara el cálculo del indicador se procede en dos pasos de la siguiente manera:</w:t>
                </w:r>
              </w:p>
              <w:p w14:paraId="326C2071" w14:textId="77777777" w:rsidR="00572281" w:rsidRPr="007D45AC" w:rsidRDefault="00572281" w:rsidP="00D3473C">
                <w:pPr>
                  <w:spacing w:after="0" w:line="276" w:lineRule="auto"/>
                  <w:ind w:right="90"/>
                  <w:jc w:val="both"/>
                  <w:rPr>
                    <w:rFonts w:ascii="Arial" w:eastAsia="Calibri" w:hAnsi="Arial" w:cs="Arial"/>
                    <w:sz w:val="20"/>
                    <w:szCs w:val="20"/>
                    <w:lang w:val="es-ES"/>
                  </w:rPr>
                </w:pPr>
              </w:p>
              <w:p w14:paraId="792557BA" w14:textId="77777777" w:rsidR="00572281" w:rsidRPr="00D3473C" w:rsidRDefault="00572281" w:rsidP="00D3473C">
                <w:pPr>
                  <w:numPr>
                    <w:ilvl w:val="0"/>
                    <w:numId w:val="1"/>
                  </w:numPr>
                  <w:spacing w:after="0"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ES"/>
                  </w:rPr>
                  <w:t>Se determina la existencia de instancias de coordinación entre el sector Minas y Energía y el Sector Ambiente y Desarrollo Sostenible (tomando como elemento la articulación de acciones entre las cabezas de cada sector administrativo), y si estos han realizado reuniones de los mismos durante el año de medición para lo cual se asignan los siguientes puntajes</w:t>
                </w:r>
              </w:p>
              <w:p w14:paraId="28A3821E" w14:textId="77777777" w:rsidR="00572281" w:rsidRPr="007D45AC" w:rsidRDefault="00572281" w:rsidP="00D3473C">
                <w:pPr>
                  <w:spacing w:after="0" w:line="276" w:lineRule="auto"/>
                  <w:ind w:left="720" w:right="90"/>
                  <w:jc w:val="both"/>
                  <w:rPr>
                    <w:rFonts w:ascii="Arial" w:eastAsia="Calibri" w:hAnsi="Arial" w:cs="Arial"/>
                    <w:sz w:val="20"/>
                    <w:szCs w:val="20"/>
                    <w:lang w:val="es-ES"/>
                  </w:rPr>
                </w:pPr>
              </w:p>
              <w:p w14:paraId="23C38301" w14:textId="48584D5A" w:rsidR="00572281" w:rsidRPr="007D45AC" w:rsidRDefault="00572281" w:rsidP="00D3473C">
                <w:pPr>
                  <w:spacing w:after="0"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CO"/>
                  </w:rPr>
                  <w:t xml:space="preserve">Tabla </w:t>
                </w:r>
                <w:r w:rsidRPr="007D45AC">
                  <w:rPr>
                    <w:rFonts w:ascii="Arial" w:eastAsia="Calibri" w:hAnsi="Arial" w:cs="Arial"/>
                    <w:sz w:val="20"/>
                    <w:szCs w:val="20"/>
                    <w:lang w:val="es-CO"/>
                  </w:rPr>
                  <w:fldChar w:fldCharType="begin"/>
                </w:r>
                <w:r w:rsidRPr="007D45AC">
                  <w:rPr>
                    <w:rFonts w:ascii="Arial" w:eastAsia="Calibri" w:hAnsi="Arial" w:cs="Arial"/>
                    <w:sz w:val="20"/>
                    <w:szCs w:val="20"/>
                    <w:lang w:val="es-CO"/>
                  </w:rPr>
                  <w:instrText xml:space="preserve"> SEQ Tabla \* ARABIC </w:instrText>
                </w:r>
                <w:r w:rsidRPr="007D45AC">
                  <w:rPr>
                    <w:rFonts w:ascii="Arial" w:eastAsia="Calibri" w:hAnsi="Arial" w:cs="Arial"/>
                    <w:sz w:val="20"/>
                    <w:szCs w:val="20"/>
                    <w:lang w:val="es-CO"/>
                  </w:rPr>
                  <w:fldChar w:fldCharType="separate"/>
                </w:r>
                <w:r w:rsidR="00D3473C">
                  <w:rPr>
                    <w:rFonts w:ascii="Arial" w:eastAsia="Calibri" w:hAnsi="Arial" w:cs="Arial"/>
                    <w:noProof/>
                    <w:sz w:val="20"/>
                    <w:szCs w:val="20"/>
                    <w:lang w:val="es-CO"/>
                  </w:rPr>
                  <w:t>1</w:t>
                </w:r>
                <w:r w:rsidRPr="007D45AC">
                  <w:rPr>
                    <w:rFonts w:ascii="Arial" w:eastAsia="Calibri" w:hAnsi="Arial" w:cs="Arial"/>
                    <w:sz w:val="20"/>
                    <w:szCs w:val="20"/>
                    <w:lang w:val="es-ES"/>
                  </w:rPr>
                  <w:fldChar w:fldCharType="end"/>
                </w:r>
                <w:r w:rsidRPr="007D45AC">
                  <w:rPr>
                    <w:rFonts w:ascii="Arial" w:eastAsia="Calibri" w:hAnsi="Arial" w:cs="Arial"/>
                    <w:sz w:val="20"/>
                    <w:szCs w:val="20"/>
                    <w:lang w:val="es-CO"/>
                  </w:rPr>
                  <w:t>: puntuación existencia y funcionamiento mecanismos coordinación</w:t>
                </w:r>
              </w:p>
              <w:tbl>
                <w:tblPr>
                  <w:tblW w:w="0" w:type="auto"/>
                  <w:tblLook w:val="04A0" w:firstRow="1" w:lastRow="0" w:firstColumn="1" w:lastColumn="0" w:noHBand="0" w:noVBand="1"/>
                </w:tblPr>
                <w:tblGrid>
                  <w:gridCol w:w="2904"/>
                  <w:gridCol w:w="2192"/>
                  <w:gridCol w:w="2268"/>
                </w:tblGrid>
                <w:tr w:rsidR="00572281" w:rsidRPr="00D3473C" w14:paraId="01387A84" w14:textId="77777777" w:rsidTr="00D3473C">
                  <w:tc>
                    <w:tcPr>
                      <w:tcW w:w="2904" w:type="dxa"/>
                      <w:shd w:val="clear" w:color="auto" w:fill="A8D08D" w:themeFill="accent6" w:themeFillTint="99"/>
                    </w:tcPr>
                    <w:p w14:paraId="1E85897E"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Criterio</w:t>
                      </w:r>
                    </w:p>
                  </w:tc>
                  <w:tc>
                    <w:tcPr>
                      <w:tcW w:w="2192" w:type="dxa"/>
                      <w:shd w:val="clear" w:color="auto" w:fill="A8D08D" w:themeFill="accent6" w:themeFillTint="99"/>
                    </w:tcPr>
                    <w:p w14:paraId="03F86F3C"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Nivel de gobernanza</w:t>
                      </w:r>
                    </w:p>
                  </w:tc>
                  <w:tc>
                    <w:tcPr>
                      <w:tcW w:w="2268" w:type="dxa"/>
                      <w:shd w:val="clear" w:color="auto" w:fill="A8D08D" w:themeFill="accent6" w:themeFillTint="99"/>
                    </w:tcPr>
                    <w:p w14:paraId="6CCFF6B5" w14:textId="4DA12C92"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 xml:space="preserve">Puntaje para el </w:t>
                      </w:r>
                      <w:r w:rsidR="00D3473C" w:rsidRPr="00D3473C">
                        <w:rPr>
                          <w:rFonts w:ascii="Arial" w:eastAsia="Calibri" w:hAnsi="Arial" w:cs="Arial"/>
                          <w:kern w:val="0"/>
                          <w:sz w:val="20"/>
                          <w:szCs w:val="20"/>
                          <w:lang w:val="es-ES"/>
                          <w14:ligatures w14:val="none"/>
                        </w:rPr>
                        <w:t>índice</w:t>
                      </w:r>
                    </w:p>
                  </w:tc>
                </w:tr>
                <w:tr w:rsidR="00572281" w:rsidRPr="00D3473C" w14:paraId="5F61001A" w14:textId="77777777" w:rsidTr="00CB1CFB">
                  <w:tc>
                    <w:tcPr>
                      <w:tcW w:w="2904" w:type="dxa"/>
                      <w:shd w:val="clear" w:color="auto" w:fill="auto"/>
                    </w:tcPr>
                    <w:p w14:paraId="6EC0B7B2"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Existe mecanismos de coordinación entre el MEE y MADS, realiza reuniones periódicas, y además cuenta con un plan que permite medir el avance de la implementación de los acuerdos</w:t>
                      </w:r>
                    </w:p>
                  </w:tc>
                  <w:tc>
                    <w:tcPr>
                      <w:tcW w:w="2192" w:type="dxa"/>
                      <w:shd w:val="clear" w:color="auto" w:fill="auto"/>
                    </w:tcPr>
                    <w:p w14:paraId="72542C23" w14:textId="77777777" w:rsidR="00572281" w:rsidRPr="00D3473C" w:rsidRDefault="00572281"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Muy alto</w:t>
                      </w:r>
                    </w:p>
                  </w:tc>
                  <w:tc>
                    <w:tcPr>
                      <w:tcW w:w="2268" w:type="dxa"/>
                      <w:shd w:val="clear" w:color="auto" w:fill="auto"/>
                    </w:tcPr>
                    <w:p w14:paraId="222E257D" w14:textId="3EA986B4"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4</w:t>
                      </w:r>
                    </w:p>
                  </w:tc>
                </w:tr>
                <w:tr w:rsidR="00572281" w:rsidRPr="00D3473C" w14:paraId="50892CD7" w14:textId="77777777" w:rsidTr="00CB1CFB">
                  <w:tc>
                    <w:tcPr>
                      <w:tcW w:w="2904" w:type="dxa"/>
                    </w:tcPr>
                    <w:p w14:paraId="274DE187"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Existe mecanismos de coordinación entre el MEE y MADS y realiza reuniones periódicas, pero no existe un plan que permite medir el avance de la implementación de los acuerdos</w:t>
                      </w:r>
                    </w:p>
                  </w:tc>
                  <w:tc>
                    <w:tcPr>
                      <w:tcW w:w="2192" w:type="dxa"/>
                    </w:tcPr>
                    <w:p w14:paraId="71D1CA16" w14:textId="77777777" w:rsidR="00572281" w:rsidRPr="00D3473C" w:rsidRDefault="00572281"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Alto</w:t>
                      </w:r>
                    </w:p>
                  </w:tc>
                  <w:tc>
                    <w:tcPr>
                      <w:tcW w:w="2268" w:type="dxa"/>
                    </w:tcPr>
                    <w:p w14:paraId="1842AA3A" w14:textId="38C1D0C4"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3</w:t>
                      </w:r>
                    </w:p>
                  </w:tc>
                </w:tr>
                <w:tr w:rsidR="00572281" w:rsidRPr="00D3473C" w14:paraId="7315C5FD" w14:textId="77777777" w:rsidTr="00CB1CFB">
                  <w:tc>
                    <w:tcPr>
                      <w:tcW w:w="2904" w:type="dxa"/>
                    </w:tcPr>
                    <w:p w14:paraId="398A0FAB"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 xml:space="preserve">Existe mecanismo de coordinación entre el MME y </w:t>
                      </w:r>
                      <w:r w:rsidRPr="007D45AC">
                        <w:rPr>
                          <w:rFonts w:ascii="Arial" w:eastAsia="Calibri" w:hAnsi="Arial" w:cs="Arial"/>
                          <w:kern w:val="0"/>
                          <w:sz w:val="20"/>
                          <w:szCs w:val="20"/>
                          <w:lang w:val="es-ES"/>
                          <w14:ligatures w14:val="none"/>
                        </w:rPr>
                        <w:lastRenderedPageBreak/>
                        <w:t>MADS pero no se reúnen</w:t>
                      </w:r>
                    </w:p>
                  </w:tc>
                  <w:tc>
                    <w:tcPr>
                      <w:tcW w:w="2192" w:type="dxa"/>
                    </w:tcPr>
                    <w:p w14:paraId="0087EB9E" w14:textId="77777777" w:rsidR="00572281" w:rsidRPr="00D3473C" w:rsidRDefault="00572281"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lastRenderedPageBreak/>
                        <w:t>Bajo</w:t>
                      </w:r>
                    </w:p>
                  </w:tc>
                  <w:tc>
                    <w:tcPr>
                      <w:tcW w:w="2268" w:type="dxa"/>
                    </w:tcPr>
                    <w:p w14:paraId="7966AD5D" w14:textId="161B8B36"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2</w:t>
                      </w:r>
                    </w:p>
                  </w:tc>
                </w:tr>
                <w:tr w:rsidR="00572281" w:rsidRPr="00D3473C" w14:paraId="137482D0" w14:textId="77777777" w:rsidTr="00CB1CFB">
                  <w:tc>
                    <w:tcPr>
                      <w:tcW w:w="2904" w:type="dxa"/>
                    </w:tcPr>
                    <w:p w14:paraId="2559745F"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No existe mecanismo de coordinación entre el MME y MADS</w:t>
                      </w:r>
                    </w:p>
                  </w:tc>
                  <w:tc>
                    <w:tcPr>
                      <w:tcW w:w="2192" w:type="dxa"/>
                    </w:tcPr>
                    <w:p w14:paraId="73D224EB" w14:textId="77777777" w:rsidR="00572281" w:rsidRPr="00D3473C" w:rsidRDefault="00572281"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Muy bajo</w:t>
                      </w:r>
                    </w:p>
                  </w:tc>
                  <w:tc>
                    <w:tcPr>
                      <w:tcW w:w="2268" w:type="dxa"/>
                    </w:tcPr>
                    <w:p w14:paraId="5FDF455A" w14:textId="70CDEC0E"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w:t>
                      </w:r>
                    </w:p>
                  </w:tc>
                </w:tr>
              </w:tbl>
              <w:p w14:paraId="77CB155D" w14:textId="77777777" w:rsidR="00572281" w:rsidRPr="00D3473C" w:rsidRDefault="00572281" w:rsidP="00D3473C">
                <w:pPr>
                  <w:spacing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ES"/>
                  </w:rPr>
                  <w:t>Fuente: elaboración propia</w:t>
                </w:r>
              </w:p>
              <w:p w14:paraId="44FF8CA4" w14:textId="77777777" w:rsidR="00572281" w:rsidRPr="007D45AC" w:rsidRDefault="00572281" w:rsidP="00D3473C">
                <w:pPr>
                  <w:spacing w:after="0" w:line="276" w:lineRule="auto"/>
                  <w:ind w:right="90"/>
                  <w:jc w:val="both"/>
                  <w:rPr>
                    <w:rFonts w:ascii="Arial" w:eastAsia="Calibri" w:hAnsi="Arial" w:cs="Arial"/>
                    <w:sz w:val="20"/>
                    <w:szCs w:val="20"/>
                    <w:lang w:val="es-ES"/>
                  </w:rPr>
                </w:pPr>
              </w:p>
              <w:p w14:paraId="1AC35329" w14:textId="77777777" w:rsidR="00572281" w:rsidRPr="007D45AC" w:rsidRDefault="00572281" w:rsidP="00D3473C">
                <w:pPr>
                  <w:numPr>
                    <w:ilvl w:val="0"/>
                    <w:numId w:val="1"/>
                  </w:numPr>
                  <w:spacing w:after="0"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ES"/>
                  </w:rPr>
                  <w:t xml:space="preserve">Se pondera el porcentaje de cumplimiento de los acuerdos intersectoriales. </w:t>
                </w:r>
              </w:p>
              <w:p w14:paraId="525A0EBB" w14:textId="77777777" w:rsidR="00572281" w:rsidRPr="007D45AC" w:rsidRDefault="00572281" w:rsidP="00D3473C">
                <w:pPr>
                  <w:spacing w:after="0" w:line="276" w:lineRule="auto"/>
                  <w:ind w:right="90"/>
                  <w:jc w:val="both"/>
                  <w:rPr>
                    <w:rFonts w:ascii="Arial" w:eastAsia="Calibri" w:hAnsi="Arial" w:cs="Arial"/>
                    <w:sz w:val="20"/>
                    <w:szCs w:val="20"/>
                    <w:lang w:val="es-ES"/>
                  </w:rPr>
                </w:pPr>
              </w:p>
              <w:p w14:paraId="63F3F6AB" w14:textId="209CFDBB" w:rsidR="00572281" w:rsidRPr="007D45AC" w:rsidRDefault="00572281" w:rsidP="00D3473C">
                <w:pPr>
                  <w:spacing w:after="0"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CO"/>
                  </w:rPr>
                  <w:t xml:space="preserve">Tabla </w:t>
                </w:r>
                <w:r w:rsidRPr="007D45AC">
                  <w:rPr>
                    <w:rFonts w:ascii="Arial" w:eastAsia="Calibri" w:hAnsi="Arial" w:cs="Arial"/>
                    <w:sz w:val="20"/>
                    <w:szCs w:val="20"/>
                    <w:lang w:val="es-CO"/>
                  </w:rPr>
                  <w:fldChar w:fldCharType="begin"/>
                </w:r>
                <w:r w:rsidRPr="007D45AC">
                  <w:rPr>
                    <w:rFonts w:ascii="Arial" w:eastAsia="Calibri" w:hAnsi="Arial" w:cs="Arial"/>
                    <w:sz w:val="20"/>
                    <w:szCs w:val="20"/>
                    <w:lang w:val="es-CO"/>
                  </w:rPr>
                  <w:instrText xml:space="preserve"> SEQ Tabla \* ARABIC </w:instrText>
                </w:r>
                <w:r w:rsidRPr="007D45AC">
                  <w:rPr>
                    <w:rFonts w:ascii="Arial" w:eastAsia="Calibri" w:hAnsi="Arial" w:cs="Arial"/>
                    <w:sz w:val="20"/>
                    <w:szCs w:val="20"/>
                    <w:lang w:val="es-CO"/>
                  </w:rPr>
                  <w:fldChar w:fldCharType="separate"/>
                </w:r>
                <w:r w:rsidR="00D3473C">
                  <w:rPr>
                    <w:rFonts w:ascii="Arial" w:eastAsia="Calibri" w:hAnsi="Arial" w:cs="Arial"/>
                    <w:noProof/>
                    <w:sz w:val="20"/>
                    <w:szCs w:val="20"/>
                    <w:lang w:val="es-CO"/>
                  </w:rPr>
                  <w:t>2</w:t>
                </w:r>
                <w:r w:rsidRPr="007D45AC">
                  <w:rPr>
                    <w:rFonts w:ascii="Arial" w:eastAsia="Calibri" w:hAnsi="Arial" w:cs="Arial"/>
                    <w:sz w:val="20"/>
                    <w:szCs w:val="20"/>
                    <w:lang w:val="es-ES"/>
                  </w:rPr>
                  <w:fldChar w:fldCharType="end"/>
                </w:r>
                <w:r w:rsidRPr="007D45AC">
                  <w:rPr>
                    <w:rFonts w:ascii="Arial" w:eastAsia="Calibri" w:hAnsi="Arial" w:cs="Arial"/>
                    <w:sz w:val="20"/>
                    <w:szCs w:val="20"/>
                    <w:lang w:val="es-CO"/>
                  </w:rPr>
                  <w:t>: puntuación implementación instrumentos de coordinación</w:t>
                </w:r>
              </w:p>
              <w:tbl>
                <w:tblPr>
                  <w:tblW w:w="0" w:type="auto"/>
                  <w:tblLook w:val="04A0" w:firstRow="1" w:lastRow="0" w:firstColumn="1" w:lastColumn="0" w:noHBand="0" w:noVBand="1"/>
                </w:tblPr>
                <w:tblGrid>
                  <w:gridCol w:w="2598"/>
                  <w:gridCol w:w="2328"/>
                  <w:gridCol w:w="2438"/>
                </w:tblGrid>
                <w:tr w:rsidR="00572281" w:rsidRPr="00D3473C" w14:paraId="5DACB7C6" w14:textId="77777777" w:rsidTr="00D3473C">
                  <w:tc>
                    <w:tcPr>
                      <w:tcW w:w="2598" w:type="dxa"/>
                      <w:shd w:val="clear" w:color="auto" w:fill="A8D08D" w:themeFill="accent6" w:themeFillTint="99"/>
                    </w:tcPr>
                    <w:p w14:paraId="214AFD0D"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Porcentaje</w:t>
                      </w:r>
                    </w:p>
                  </w:tc>
                  <w:tc>
                    <w:tcPr>
                      <w:tcW w:w="2328" w:type="dxa"/>
                      <w:shd w:val="clear" w:color="auto" w:fill="A8D08D" w:themeFill="accent6" w:themeFillTint="99"/>
                    </w:tcPr>
                    <w:p w14:paraId="54DAAA06"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Nivel de gobernanza</w:t>
                      </w:r>
                    </w:p>
                  </w:tc>
                  <w:tc>
                    <w:tcPr>
                      <w:tcW w:w="2438" w:type="dxa"/>
                      <w:shd w:val="clear" w:color="auto" w:fill="A8D08D" w:themeFill="accent6" w:themeFillTint="99"/>
                    </w:tcPr>
                    <w:p w14:paraId="63B97AE6" w14:textId="6EEA5D3C"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 xml:space="preserve">Puntaje para el </w:t>
                      </w:r>
                      <w:r w:rsidR="001F7F93" w:rsidRPr="00D3473C">
                        <w:rPr>
                          <w:rFonts w:ascii="Arial" w:eastAsia="Calibri" w:hAnsi="Arial" w:cs="Arial"/>
                          <w:kern w:val="0"/>
                          <w:sz w:val="20"/>
                          <w:szCs w:val="20"/>
                          <w:lang w:val="es-ES"/>
                          <w14:ligatures w14:val="none"/>
                        </w:rPr>
                        <w:t>índice</w:t>
                      </w:r>
                    </w:p>
                  </w:tc>
                </w:tr>
                <w:tr w:rsidR="00572281" w:rsidRPr="00D3473C" w14:paraId="32082B86" w14:textId="77777777" w:rsidTr="00CB1CFB">
                  <w:tc>
                    <w:tcPr>
                      <w:tcW w:w="2598" w:type="dxa"/>
                      <w:shd w:val="clear" w:color="auto" w:fill="auto"/>
                    </w:tcPr>
                    <w:p w14:paraId="46130830"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80,1% - 100%</w:t>
                      </w:r>
                    </w:p>
                  </w:tc>
                  <w:tc>
                    <w:tcPr>
                      <w:tcW w:w="2328" w:type="dxa"/>
                      <w:shd w:val="clear" w:color="auto" w:fill="auto"/>
                    </w:tcPr>
                    <w:p w14:paraId="632DEA6F"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Muy alto</w:t>
                      </w:r>
                    </w:p>
                  </w:tc>
                  <w:tc>
                    <w:tcPr>
                      <w:tcW w:w="2438" w:type="dxa"/>
                      <w:shd w:val="clear" w:color="auto" w:fill="auto"/>
                    </w:tcPr>
                    <w:p w14:paraId="73878BB9" w14:textId="39D5EDBA"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15</w:t>
                      </w:r>
                    </w:p>
                  </w:tc>
                </w:tr>
                <w:tr w:rsidR="00572281" w:rsidRPr="00D3473C" w14:paraId="709DF7E5" w14:textId="77777777" w:rsidTr="00CB1CFB">
                  <w:tc>
                    <w:tcPr>
                      <w:tcW w:w="2598" w:type="dxa"/>
                    </w:tcPr>
                    <w:p w14:paraId="7E7A7C22"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60.1% - 80%</w:t>
                      </w:r>
                    </w:p>
                  </w:tc>
                  <w:tc>
                    <w:tcPr>
                      <w:tcW w:w="2328" w:type="dxa"/>
                    </w:tcPr>
                    <w:p w14:paraId="3BF916FE"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 xml:space="preserve">Alto </w:t>
                      </w:r>
                    </w:p>
                  </w:tc>
                  <w:tc>
                    <w:tcPr>
                      <w:tcW w:w="2438" w:type="dxa"/>
                    </w:tcPr>
                    <w:p w14:paraId="5DF3E4D0" w14:textId="2C4C0608"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11</w:t>
                      </w:r>
                    </w:p>
                  </w:tc>
                </w:tr>
                <w:tr w:rsidR="00572281" w:rsidRPr="00D3473C" w14:paraId="140AEDBC" w14:textId="77777777" w:rsidTr="00CB1CFB">
                  <w:tc>
                    <w:tcPr>
                      <w:tcW w:w="2598" w:type="dxa"/>
                    </w:tcPr>
                    <w:p w14:paraId="773C0173"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40.1% - 60</w:t>
                      </w:r>
                    </w:p>
                  </w:tc>
                  <w:tc>
                    <w:tcPr>
                      <w:tcW w:w="2328" w:type="dxa"/>
                    </w:tcPr>
                    <w:p w14:paraId="5410A352"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 xml:space="preserve">Medio </w:t>
                      </w:r>
                    </w:p>
                  </w:tc>
                  <w:tc>
                    <w:tcPr>
                      <w:tcW w:w="2438" w:type="dxa"/>
                    </w:tcPr>
                    <w:p w14:paraId="1D565516" w14:textId="6527819A"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7,5</w:t>
                      </w:r>
                    </w:p>
                  </w:tc>
                </w:tr>
                <w:tr w:rsidR="00572281" w:rsidRPr="00D3473C" w14:paraId="7DBAD7FA" w14:textId="77777777" w:rsidTr="00CB1CFB">
                  <w:tc>
                    <w:tcPr>
                      <w:tcW w:w="2598" w:type="dxa"/>
                    </w:tcPr>
                    <w:p w14:paraId="024EF661"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20.1 - 40</w:t>
                      </w:r>
                    </w:p>
                  </w:tc>
                  <w:tc>
                    <w:tcPr>
                      <w:tcW w:w="2328" w:type="dxa"/>
                    </w:tcPr>
                    <w:p w14:paraId="2A4E99BE"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Bajo</w:t>
                      </w:r>
                    </w:p>
                  </w:tc>
                  <w:tc>
                    <w:tcPr>
                      <w:tcW w:w="2438" w:type="dxa"/>
                    </w:tcPr>
                    <w:p w14:paraId="246CD1D7" w14:textId="19FFDF07"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4</w:t>
                      </w:r>
                    </w:p>
                  </w:tc>
                </w:tr>
                <w:tr w:rsidR="00572281" w:rsidRPr="00D3473C" w14:paraId="6FA92C2B" w14:textId="77777777" w:rsidTr="00CB1CFB">
                  <w:tc>
                    <w:tcPr>
                      <w:tcW w:w="2598" w:type="dxa"/>
                    </w:tcPr>
                    <w:p w14:paraId="03FC9ED7" w14:textId="77777777" w:rsidR="00572281" w:rsidRPr="007D45A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45AC">
                        <w:rPr>
                          <w:rFonts w:ascii="Arial" w:eastAsia="Calibri" w:hAnsi="Arial" w:cs="Arial"/>
                          <w:kern w:val="0"/>
                          <w:sz w:val="20"/>
                          <w:szCs w:val="20"/>
                          <w:lang w:val="es-ES"/>
                          <w14:ligatures w14:val="none"/>
                        </w:rPr>
                        <w:t>0.1% - 20%</w:t>
                      </w:r>
                    </w:p>
                  </w:tc>
                  <w:tc>
                    <w:tcPr>
                      <w:tcW w:w="2328" w:type="dxa"/>
                    </w:tcPr>
                    <w:p w14:paraId="0D664BE4" w14:textId="77777777" w:rsidR="00572281" w:rsidRPr="00D3473C" w:rsidRDefault="00572281"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Muy bajo</w:t>
                      </w:r>
                    </w:p>
                  </w:tc>
                  <w:tc>
                    <w:tcPr>
                      <w:tcW w:w="2438" w:type="dxa"/>
                    </w:tcPr>
                    <w:p w14:paraId="287A1CA2" w14:textId="2A550079" w:rsidR="00572281" w:rsidRPr="004D3618" w:rsidRDefault="004D3618" w:rsidP="00D3473C">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w:t>
                      </w:r>
                    </w:p>
                  </w:tc>
                </w:tr>
              </w:tbl>
              <w:p w14:paraId="48106C1A" w14:textId="77777777" w:rsidR="00572281" w:rsidRPr="00D3473C" w:rsidRDefault="00572281" w:rsidP="00D3473C">
                <w:pPr>
                  <w:spacing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ES"/>
                  </w:rPr>
                  <w:t>Fuente: elaboración propia</w:t>
                </w:r>
              </w:p>
              <w:p w14:paraId="390FEC4D" w14:textId="77777777" w:rsidR="00572281" w:rsidRPr="007D45AC" w:rsidRDefault="00572281" w:rsidP="00D3473C">
                <w:pPr>
                  <w:spacing w:after="0" w:line="276" w:lineRule="auto"/>
                  <w:ind w:right="90"/>
                  <w:jc w:val="both"/>
                  <w:rPr>
                    <w:rFonts w:ascii="Arial" w:eastAsia="Calibri" w:hAnsi="Arial" w:cs="Arial"/>
                    <w:sz w:val="20"/>
                    <w:szCs w:val="20"/>
                    <w:lang w:val="es-ES"/>
                  </w:rPr>
                </w:pPr>
              </w:p>
              <w:p w14:paraId="32E90B0F" w14:textId="77777777" w:rsidR="00572281" w:rsidRPr="00D3473C" w:rsidRDefault="00572281" w:rsidP="00D3473C">
                <w:pPr>
                  <w:spacing w:line="276" w:lineRule="auto"/>
                  <w:ind w:right="90"/>
                  <w:jc w:val="both"/>
                  <w:rPr>
                    <w:rFonts w:ascii="Arial" w:eastAsia="Calibri" w:hAnsi="Arial" w:cs="Arial"/>
                    <w:sz w:val="20"/>
                    <w:szCs w:val="20"/>
                    <w:lang w:val="es-ES"/>
                  </w:rPr>
                </w:pPr>
                <w:r w:rsidRPr="007D45AC">
                  <w:rPr>
                    <w:rFonts w:ascii="Arial" w:eastAsia="Calibri" w:hAnsi="Arial" w:cs="Arial"/>
                    <w:sz w:val="20"/>
                    <w:szCs w:val="20"/>
                    <w:lang w:val="es-ES"/>
                  </w:rPr>
                  <w:t>De no existir mecanismo de coordinación este componente se puntúa con la calificación más baja.</w:t>
                </w:r>
              </w:p>
              <w:p w14:paraId="655A8378" w14:textId="77777777" w:rsidR="00572281" w:rsidRPr="00D3473C" w:rsidRDefault="00572281" w:rsidP="00D3473C">
                <w:pPr>
                  <w:spacing w:line="276" w:lineRule="auto"/>
                  <w:ind w:right="98"/>
                  <w:jc w:val="both"/>
                  <w:rPr>
                    <w:rFonts w:ascii="Arial" w:eastAsia="Calibri" w:hAnsi="Arial" w:cs="Arial"/>
                    <w:sz w:val="20"/>
                    <w:szCs w:val="20"/>
                    <w:lang w:val="es-ES"/>
                  </w:rPr>
                </w:pPr>
                <w:r w:rsidRPr="007D45AC">
                  <w:rPr>
                    <w:rFonts w:ascii="Arial" w:eastAsia="Calibri" w:hAnsi="Arial" w:cs="Arial"/>
                    <w:sz w:val="20"/>
                    <w:szCs w:val="20"/>
                    <w:lang w:val="es-ES"/>
                  </w:rPr>
                  <w:t>El puntaje final se obtiene de sumar el puntaje obtenido en el punto 1 y 2.</w:t>
                </w:r>
                <w:r w:rsidRPr="00D3473C">
                  <w:rPr>
                    <w:rFonts w:ascii="Arial" w:eastAsia="Calibri" w:hAnsi="Arial" w:cs="Arial"/>
                    <w:sz w:val="20"/>
                    <w:szCs w:val="20"/>
                    <w:lang w:val="es-ES"/>
                  </w:rPr>
                  <w:t xml:space="preserve"> Se establece una escala de la siguiente manera:</w:t>
                </w:r>
              </w:p>
              <w:p w14:paraId="5C72927F" w14:textId="77777777" w:rsidR="00572281" w:rsidRPr="00D3473C" w:rsidRDefault="00572281" w:rsidP="00D3473C">
                <w:pPr>
                  <w:spacing w:line="276" w:lineRule="auto"/>
                  <w:ind w:right="98"/>
                  <w:jc w:val="both"/>
                  <w:rPr>
                    <w:rFonts w:ascii="Arial" w:eastAsia="Calibri" w:hAnsi="Arial" w:cs="Arial"/>
                    <w:color w:val="FF0000"/>
                    <w:sz w:val="20"/>
                    <w:szCs w:val="20"/>
                    <w:lang w:val="es-ES"/>
                  </w:rPr>
                </w:pPr>
              </w:p>
              <w:p w14:paraId="1DF8AD4E" w14:textId="7537BC61" w:rsidR="00D3473C" w:rsidRPr="007D45AC" w:rsidRDefault="00572281" w:rsidP="00D3473C">
                <w:pPr>
                  <w:spacing w:after="0" w:line="276" w:lineRule="auto"/>
                  <w:ind w:right="90"/>
                  <w:jc w:val="center"/>
                  <w:rPr>
                    <w:rFonts w:ascii="Arial" w:eastAsia="Calibri" w:hAnsi="Arial" w:cs="Arial"/>
                    <w:sz w:val="20"/>
                    <w:szCs w:val="20"/>
                    <w:lang w:val="es-CO"/>
                  </w:rPr>
                </w:pPr>
                <w:r w:rsidRPr="007D45AC">
                  <w:rPr>
                    <w:rFonts w:ascii="Arial" w:eastAsia="Calibri" w:hAnsi="Arial" w:cs="Arial"/>
                    <w:sz w:val="20"/>
                    <w:szCs w:val="20"/>
                    <w:lang w:val="es-CO"/>
                  </w:rPr>
                  <w:t xml:space="preserve">Tabla </w:t>
                </w:r>
                <w:r w:rsidRPr="007D45AC">
                  <w:rPr>
                    <w:rFonts w:ascii="Arial" w:eastAsia="Calibri" w:hAnsi="Arial" w:cs="Arial"/>
                    <w:sz w:val="20"/>
                    <w:szCs w:val="20"/>
                    <w:lang w:val="es-CO"/>
                  </w:rPr>
                  <w:fldChar w:fldCharType="begin"/>
                </w:r>
                <w:r w:rsidRPr="007D45AC">
                  <w:rPr>
                    <w:rFonts w:ascii="Arial" w:eastAsia="Calibri" w:hAnsi="Arial" w:cs="Arial"/>
                    <w:sz w:val="20"/>
                    <w:szCs w:val="20"/>
                    <w:lang w:val="es-CO"/>
                  </w:rPr>
                  <w:instrText xml:space="preserve"> SEQ Tabla \* ARABIC </w:instrText>
                </w:r>
                <w:r w:rsidRPr="007D45AC">
                  <w:rPr>
                    <w:rFonts w:ascii="Arial" w:eastAsia="Calibri" w:hAnsi="Arial" w:cs="Arial"/>
                    <w:sz w:val="20"/>
                    <w:szCs w:val="20"/>
                    <w:lang w:val="es-CO"/>
                  </w:rPr>
                  <w:fldChar w:fldCharType="separate"/>
                </w:r>
                <w:r w:rsidR="00D3473C">
                  <w:rPr>
                    <w:rFonts w:ascii="Arial" w:eastAsia="Calibri" w:hAnsi="Arial" w:cs="Arial"/>
                    <w:noProof/>
                    <w:sz w:val="20"/>
                    <w:szCs w:val="20"/>
                    <w:lang w:val="es-CO"/>
                  </w:rPr>
                  <w:t>3</w:t>
                </w:r>
                <w:r w:rsidRPr="007D45AC">
                  <w:rPr>
                    <w:rFonts w:ascii="Arial" w:eastAsia="Calibri" w:hAnsi="Arial" w:cs="Arial"/>
                    <w:sz w:val="20"/>
                    <w:szCs w:val="20"/>
                    <w:lang w:val="es-ES"/>
                  </w:rPr>
                  <w:fldChar w:fldCharType="end"/>
                </w:r>
                <w:r w:rsidRPr="007D45AC">
                  <w:rPr>
                    <w:rFonts w:ascii="Arial" w:eastAsia="Calibri" w:hAnsi="Arial" w:cs="Arial"/>
                    <w:sz w:val="20"/>
                    <w:szCs w:val="20"/>
                    <w:lang w:val="es-CO"/>
                  </w:rPr>
                  <w:t xml:space="preserve">: </w:t>
                </w:r>
                <w:r w:rsidRPr="00D3473C">
                  <w:rPr>
                    <w:rFonts w:ascii="Arial" w:eastAsia="Calibri" w:hAnsi="Arial" w:cs="Arial"/>
                    <w:sz w:val="20"/>
                    <w:szCs w:val="20"/>
                    <w:lang w:val="es-CO"/>
                  </w:rPr>
                  <w:t>Interpretación Puntaje total para el índice</w:t>
                </w:r>
              </w:p>
              <w:tbl>
                <w:tblPr>
                  <w:tblW w:w="0" w:type="auto"/>
                  <w:tblLook w:val="04A0" w:firstRow="1" w:lastRow="0" w:firstColumn="1" w:lastColumn="0" w:noHBand="0" w:noVBand="1"/>
                </w:tblPr>
                <w:tblGrid>
                  <w:gridCol w:w="2328"/>
                  <w:gridCol w:w="2438"/>
                  <w:gridCol w:w="2438"/>
                </w:tblGrid>
                <w:tr w:rsidR="001F7F93" w:rsidRPr="00D3473C" w14:paraId="77EADDC4" w14:textId="77777777" w:rsidTr="009A04E0">
                  <w:tc>
                    <w:tcPr>
                      <w:tcW w:w="2328" w:type="dxa"/>
                      <w:shd w:val="clear" w:color="auto" w:fill="A8D08D" w:themeFill="accent6" w:themeFillTint="99"/>
                    </w:tcPr>
                    <w:p w14:paraId="4B44C37C" w14:textId="77777777" w:rsidR="001F7F93" w:rsidRPr="00D3473C" w:rsidRDefault="001F7F93"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Nivel de gobernanza</w:t>
                      </w:r>
                    </w:p>
                  </w:tc>
                  <w:tc>
                    <w:tcPr>
                      <w:tcW w:w="2438" w:type="dxa"/>
                      <w:shd w:val="clear" w:color="auto" w:fill="A8D08D" w:themeFill="accent6" w:themeFillTint="99"/>
                    </w:tcPr>
                    <w:p w14:paraId="465ED7A1" w14:textId="51B0932F" w:rsidR="001F7F93" w:rsidRPr="00D3473C" w:rsidRDefault="001F7F93"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Pr>
                          <w:rFonts w:ascii="Arial" w:eastAsia="Calibri" w:hAnsi="Arial" w:cs="Arial"/>
                          <w:kern w:val="0"/>
                          <w:sz w:val="20"/>
                          <w:szCs w:val="20"/>
                          <w:lang w:val="es-ES"/>
                          <w14:ligatures w14:val="none"/>
                        </w:rPr>
                        <w:t>Puntaje obtenido</w:t>
                      </w:r>
                    </w:p>
                  </w:tc>
                  <w:tc>
                    <w:tcPr>
                      <w:tcW w:w="2438" w:type="dxa"/>
                      <w:shd w:val="clear" w:color="auto" w:fill="A8D08D" w:themeFill="accent6" w:themeFillTint="99"/>
                    </w:tcPr>
                    <w:p w14:paraId="280C38C6" w14:textId="40277FCE" w:rsidR="001F7F93" w:rsidRPr="00D3473C" w:rsidRDefault="001F7F93" w:rsidP="00D3473C">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Puntaje para el índice</w:t>
                      </w:r>
                    </w:p>
                  </w:tc>
                </w:tr>
                <w:tr w:rsidR="001F7F93" w:rsidRPr="00D3473C" w14:paraId="306A3831" w14:textId="77777777" w:rsidTr="009A04E0">
                  <w:tc>
                    <w:tcPr>
                      <w:tcW w:w="2328" w:type="dxa"/>
                      <w:shd w:val="clear" w:color="auto" w:fill="auto"/>
                    </w:tcPr>
                    <w:p w14:paraId="084AA03E" w14:textId="77777777" w:rsidR="001F7F93" w:rsidRPr="00D3473C"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Muy alto</w:t>
                      </w:r>
                    </w:p>
                  </w:tc>
                  <w:tc>
                    <w:tcPr>
                      <w:tcW w:w="2438" w:type="dxa"/>
                    </w:tcPr>
                    <w:p w14:paraId="22B66A9D" w14:textId="35811E59"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15,3 - 19</w:t>
                      </w:r>
                    </w:p>
                  </w:tc>
                  <w:tc>
                    <w:tcPr>
                      <w:tcW w:w="2438" w:type="dxa"/>
                      <w:shd w:val="clear" w:color="auto" w:fill="auto"/>
                    </w:tcPr>
                    <w:p w14:paraId="31F21DB3" w14:textId="3F831481"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15,3 - 19</w:t>
                      </w:r>
                    </w:p>
                  </w:tc>
                </w:tr>
                <w:tr w:rsidR="001F7F93" w:rsidRPr="00D3473C" w14:paraId="768D6F38" w14:textId="77777777" w:rsidTr="009A04E0">
                  <w:tc>
                    <w:tcPr>
                      <w:tcW w:w="2328" w:type="dxa"/>
                    </w:tcPr>
                    <w:p w14:paraId="75FA734F" w14:textId="77777777" w:rsidR="001F7F93" w:rsidRPr="00D3473C"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Alto</w:t>
                      </w:r>
                    </w:p>
                  </w:tc>
                  <w:tc>
                    <w:tcPr>
                      <w:tcW w:w="2438" w:type="dxa"/>
                    </w:tcPr>
                    <w:p w14:paraId="5C5AD402" w14:textId="35761F63"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11,5 - 15,2</w:t>
                      </w:r>
                    </w:p>
                  </w:tc>
                  <w:tc>
                    <w:tcPr>
                      <w:tcW w:w="2438" w:type="dxa"/>
                    </w:tcPr>
                    <w:p w14:paraId="242690CB" w14:textId="4B24C308"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11,5 - 15,2</w:t>
                      </w:r>
                    </w:p>
                  </w:tc>
                </w:tr>
                <w:tr w:rsidR="001F7F93" w:rsidRPr="00D3473C" w14:paraId="7DD5AF74" w14:textId="77777777" w:rsidTr="009A04E0">
                  <w:tc>
                    <w:tcPr>
                      <w:tcW w:w="2328" w:type="dxa"/>
                    </w:tcPr>
                    <w:p w14:paraId="2AF0AF61" w14:textId="77777777" w:rsidR="001F7F93" w:rsidRPr="00D3473C"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Medio</w:t>
                      </w:r>
                    </w:p>
                  </w:tc>
                  <w:tc>
                    <w:tcPr>
                      <w:tcW w:w="2438" w:type="dxa"/>
                    </w:tcPr>
                    <w:p w14:paraId="241383CD" w14:textId="0F9EF7C1"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7,7 - 11,4</w:t>
                      </w:r>
                    </w:p>
                  </w:tc>
                  <w:tc>
                    <w:tcPr>
                      <w:tcW w:w="2438" w:type="dxa"/>
                    </w:tcPr>
                    <w:p w14:paraId="6E84F5C6" w14:textId="23844338"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7,7 - 11,4</w:t>
                      </w:r>
                    </w:p>
                  </w:tc>
                </w:tr>
                <w:tr w:rsidR="001F7F93" w:rsidRPr="00D3473C" w14:paraId="486F9734" w14:textId="77777777" w:rsidTr="009A04E0">
                  <w:tc>
                    <w:tcPr>
                      <w:tcW w:w="2328" w:type="dxa"/>
                    </w:tcPr>
                    <w:p w14:paraId="09B8DF2B" w14:textId="77777777" w:rsidR="001F7F93" w:rsidRPr="00D3473C"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Bajo</w:t>
                      </w:r>
                    </w:p>
                  </w:tc>
                  <w:tc>
                    <w:tcPr>
                      <w:tcW w:w="2438" w:type="dxa"/>
                    </w:tcPr>
                    <w:p w14:paraId="67996B24" w14:textId="609351F8"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3,9 - 7,6</w:t>
                      </w:r>
                    </w:p>
                  </w:tc>
                  <w:tc>
                    <w:tcPr>
                      <w:tcW w:w="2438" w:type="dxa"/>
                    </w:tcPr>
                    <w:p w14:paraId="14562900" w14:textId="1BB41BC1"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3,9 - 7,6</w:t>
                      </w:r>
                    </w:p>
                  </w:tc>
                </w:tr>
                <w:tr w:rsidR="001F7F93" w:rsidRPr="00D3473C" w14:paraId="1BF7328A" w14:textId="77777777" w:rsidTr="009A04E0">
                  <w:tc>
                    <w:tcPr>
                      <w:tcW w:w="2328" w:type="dxa"/>
                    </w:tcPr>
                    <w:p w14:paraId="7C087430" w14:textId="77777777" w:rsidR="001F7F93" w:rsidRPr="00D3473C"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Muy bajo</w:t>
                      </w:r>
                    </w:p>
                  </w:tc>
                  <w:tc>
                    <w:tcPr>
                      <w:tcW w:w="2438" w:type="dxa"/>
                    </w:tcPr>
                    <w:p w14:paraId="18F3D577" w14:textId="0EBC9367"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0 – 3,8</w:t>
                      </w:r>
                    </w:p>
                  </w:tc>
                  <w:tc>
                    <w:tcPr>
                      <w:tcW w:w="2438" w:type="dxa"/>
                    </w:tcPr>
                    <w:p w14:paraId="6B5E4E85" w14:textId="03B02E7B" w:rsidR="001F7F93" w:rsidRPr="004D3618" w:rsidRDefault="001F7F93" w:rsidP="001F7F93">
                      <w:pPr>
                        <w:widowControl w:val="0"/>
                        <w:autoSpaceDE w:val="0"/>
                        <w:autoSpaceDN w:val="0"/>
                        <w:spacing w:after="0" w:line="276" w:lineRule="auto"/>
                        <w:ind w:right="90"/>
                        <w:jc w:val="center"/>
                        <w:rPr>
                          <w:rFonts w:ascii="Arial" w:eastAsia="Calibri" w:hAnsi="Arial" w:cs="Arial"/>
                          <w:kern w:val="0"/>
                          <w:sz w:val="20"/>
                          <w:szCs w:val="20"/>
                          <w:lang w:val="es-ES"/>
                          <w14:ligatures w14:val="none"/>
                        </w:rPr>
                      </w:pPr>
                      <w:r w:rsidRPr="004D3618">
                        <w:rPr>
                          <w:rFonts w:ascii="Arial" w:eastAsia="Calibri" w:hAnsi="Arial" w:cs="Arial"/>
                          <w:kern w:val="0"/>
                          <w:sz w:val="20"/>
                          <w:szCs w:val="20"/>
                          <w:lang w:val="es-ES"/>
                          <w14:ligatures w14:val="none"/>
                        </w:rPr>
                        <w:t>0 – 3,8</w:t>
                      </w:r>
                    </w:p>
                  </w:tc>
                </w:tr>
              </w:tbl>
              <w:p w14:paraId="755A9319" w14:textId="77777777" w:rsidR="00572281" w:rsidRPr="007D45AC" w:rsidRDefault="00572281" w:rsidP="00D3473C">
                <w:pPr>
                  <w:spacing w:after="0" w:line="276" w:lineRule="auto"/>
                  <w:ind w:right="90"/>
                  <w:jc w:val="center"/>
                  <w:rPr>
                    <w:rFonts w:ascii="Arial" w:eastAsia="Calibri" w:hAnsi="Arial" w:cs="Arial"/>
                    <w:sz w:val="20"/>
                    <w:szCs w:val="20"/>
                    <w:lang w:val="es-ES"/>
                  </w:rPr>
                </w:pPr>
                <w:r w:rsidRPr="007D45AC">
                  <w:rPr>
                    <w:rFonts w:ascii="Arial" w:eastAsia="Calibri" w:hAnsi="Arial" w:cs="Arial"/>
                    <w:sz w:val="20"/>
                    <w:szCs w:val="20"/>
                    <w:lang w:val="es-ES"/>
                  </w:rPr>
                  <w:t>Fuente: elaboración propia</w:t>
                </w:r>
              </w:p>
              <w:p w14:paraId="2ECA246A" w14:textId="77777777" w:rsidR="00572281" w:rsidRPr="00D3473C" w:rsidRDefault="00572281" w:rsidP="00D3473C">
                <w:pPr>
                  <w:spacing w:line="276" w:lineRule="auto"/>
                  <w:ind w:right="98"/>
                  <w:jc w:val="both"/>
                  <w:rPr>
                    <w:rFonts w:ascii="Arial" w:eastAsia="Calibri" w:hAnsi="Arial" w:cs="Arial"/>
                    <w:color w:val="FF0000"/>
                    <w:sz w:val="20"/>
                    <w:szCs w:val="20"/>
                    <w:lang w:val="es-ES"/>
                  </w:rPr>
                </w:pPr>
              </w:p>
              <w:p w14:paraId="1BE3B394" w14:textId="77777777" w:rsidR="00572281" w:rsidRPr="00D3473C" w:rsidRDefault="00572281" w:rsidP="00D3473C">
                <w:pPr>
                  <w:spacing w:line="276" w:lineRule="auto"/>
                  <w:ind w:right="98"/>
                  <w:jc w:val="both"/>
                  <w:rPr>
                    <w:rFonts w:ascii="Arial" w:eastAsia="Calibri" w:hAnsi="Arial" w:cs="Arial"/>
                    <w:color w:val="FF0000"/>
                    <w:sz w:val="20"/>
                    <w:szCs w:val="20"/>
                    <w:lang w:val="es-ES"/>
                  </w:rPr>
                </w:pPr>
              </w:p>
            </w:tc>
          </w:sdtContent>
        </w:sdt>
      </w:tr>
      <w:tr w:rsidR="00572281" w:rsidRPr="00D3473C" w14:paraId="097775A1" w14:textId="77777777" w:rsidTr="00CB1CFB">
        <w:trPr>
          <w:trHeight w:val="20"/>
        </w:trPr>
        <w:tc>
          <w:tcPr>
            <w:tcW w:w="799" w:type="pct"/>
            <w:shd w:val="clear" w:color="auto" w:fill="D9D9D9"/>
            <w:vAlign w:val="center"/>
          </w:tcPr>
          <w:p w14:paraId="324D01BD"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lastRenderedPageBreak/>
              <w:t>Estimación para la vigencia 2023</w:t>
            </w:r>
          </w:p>
        </w:tc>
        <w:tc>
          <w:tcPr>
            <w:tcW w:w="4201" w:type="pct"/>
            <w:gridSpan w:val="8"/>
          </w:tcPr>
          <w:sdt>
            <w:sdtPr>
              <w:rPr>
                <w:rFonts w:ascii="Arial" w:hAnsi="Arial" w:cs="Arial"/>
                <w:sz w:val="20"/>
                <w:szCs w:val="20"/>
                <w:lang w:val="es-ES"/>
              </w:rPr>
              <w:alias w:val="Fórmula de cálculo"/>
              <w:tag w:val="Fórmula de cálculo"/>
              <w:id w:val="425844934"/>
              <w:placeholder>
                <w:docPart w:val="3F9A126BDEFF6443ADF1E3F18D9F4263"/>
              </w:placeholder>
            </w:sdtPr>
            <w:sdtEndPr>
              <w:rPr>
                <w:rFonts w:eastAsia="Calibri"/>
                <w:color w:val="FF0000"/>
              </w:rPr>
            </w:sdtEndPr>
            <w:sdtContent>
              <w:p w14:paraId="4F48877A" w14:textId="5B8AC202" w:rsidR="00572281" w:rsidRPr="00D3473C" w:rsidRDefault="00572281" w:rsidP="00D3473C">
                <w:pPr>
                  <w:spacing w:before="240" w:after="120" w:line="276" w:lineRule="auto"/>
                  <w:jc w:val="both"/>
                  <w:rPr>
                    <w:rFonts w:ascii="Arial" w:hAnsi="Arial" w:cs="Arial"/>
                    <w:sz w:val="20"/>
                    <w:szCs w:val="20"/>
                    <w:lang w:val="es-ES"/>
                  </w:rPr>
                </w:pPr>
                <w:r w:rsidRPr="00D3473C">
                  <w:rPr>
                    <w:rFonts w:ascii="Arial" w:hAnsi="Arial" w:cs="Arial"/>
                    <w:sz w:val="20"/>
                    <w:szCs w:val="20"/>
                    <w:lang w:val="es-ES"/>
                  </w:rPr>
                  <w:t>Frente al primer componente se tiene que tras las reuniones con la Oficina de Asuntos Sociales y ambientales del Ministerio de Minas y Energía se determinó que si existen mecanismos de coordinación con el sector Ambiente y Desarrollo Sostenible y que estos funcionan periódicamente</w:t>
                </w:r>
                <w:r w:rsidR="001F7F93">
                  <w:rPr>
                    <w:rFonts w:ascii="Arial" w:hAnsi="Arial" w:cs="Arial"/>
                    <w:sz w:val="20"/>
                    <w:szCs w:val="20"/>
                    <w:lang w:val="es-ES"/>
                  </w:rPr>
                  <w:t>,</w:t>
                </w:r>
                <w:r w:rsidRPr="00D3473C">
                  <w:rPr>
                    <w:rFonts w:ascii="Arial" w:hAnsi="Arial" w:cs="Arial"/>
                    <w:sz w:val="20"/>
                    <w:szCs w:val="20"/>
                    <w:lang w:val="es-ES"/>
                  </w:rPr>
                  <w:t xml:space="preserve"> pero no existe un plan o planes que permitan medir los avances de los acuerdos</w:t>
                </w:r>
                <w:r w:rsidR="001F7F93">
                  <w:rPr>
                    <w:rFonts w:ascii="Arial" w:hAnsi="Arial" w:cs="Arial"/>
                    <w:sz w:val="20"/>
                    <w:szCs w:val="20"/>
                    <w:lang w:val="es-ES"/>
                  </w:rPr>
                  <w:t>. P</w:t>
                </w:r>
                <w:r w:rsidRPr="00D3473C">
                  <w:rPr>
                    <w:rFonts w:ascii="Arial" w:hAnsi="Arial" w:cs="Arial"/>
                    <w:sz w:val="20"/>
                    <w:szCs w:val="20"/>
                    <w:lang w:val="es-ES"/>
                  </w:rPr>
                  <w:t>or tal razón se establece que hay un nivel de gobernanza alto (existe el mecanismo de coordinación y funciona)</w:t>
                </w:r>
                <w:r w:rsidR="001F7F93">
                  <w:rPr>
                    <w:rFonts w:ascii="Arial" w:hAnsi="Arial" w:cs="Arial"/>
                    <w:sz w:val="20"/>
                    <w:szCs w:val="20"/>
                    <w:lang w:val="es-ES"/>
                  </w:rPr>
                  <w:t>,</w:t>
                </w:r>
                <w:r w:rsidRPr="00D3473C">
                  <w:rPr>
                    <w:rFonts w:ascii="Arial" w:hAnsi="Arial" w:cs="Arial"/>
                    <w:sz w:val="20"/>
                    <w:szCs w:val="20"/>
                    <w:lang w:val="es-ES"/>
                  </w:rPr>
                  <w:t xml:space="preserve"> por lo que se asigna un puntaje de </w:t>
                </w:r>
                <w:r w:rsidR="004D3618">
                  <w:rPr>
                    <w:rFonts w:ascii="Arial" w:hAnsi="Arial" w:cs="Arial"/>
                    <w:sz w:val="20"/>
                    <w:szCs w:val="20"/>
                    <w:lang w:val="es-ES"/>
                  </w:rPr>
                  <w:t>3</w:t>
                </w:r>
                <w:r w:rsidRPr="00D3473C">
                  <w:rPr>
                    <w:rFonts w:ascii="Arial" w:hAnsi="Arial" w:cs="Arial"/>
                    <w:sz w:val="20"/>
                    <w:szCs w:val="20"/>
                    <w:lang w:val="es-ES"/>
                  </w:rPr>
                  <w:t xml:space="preserve"> para este componente del indicador.</w:t>
                </w:r>
              </w:p>
              <w:p w14:paraId="2C8228AA" w14:textId="71BC8C37" w:rsidR="00572281" w:rsidRPr="00D3473C" w:rsidRDefault="00572281" w:rsidP="00D3473C">
                <w:pPr>
                  <w:spacing w:before="240" w:after="120" w:line="276" w:lineRule="auto"/>
                  <w:jc w:val="both"/>
                  <w:rPr>
                    <w:rFonts w:ascii="Arial" w:hAnsi="Arial" w:cs="Arial"/>
                    <w:sz w:val="20"/>
                    <w:szCs w:val="20"/>
                    <w:lang w:val="es-ES"/>
                  </w:rPr>
                </w:pPr>
                <w:r w:rsidRPr="00D3473C">
                  <w:rPr>
                    <w:rFonts w:ascii="Arial" w:hAnsi="Arial" w:cs="Arial"/>
                    <w:sz w:val="20"/>
                    <w:szCs w:val="20"/>
                    <w:lang w:val="es-ES"/>
                  </w:rPr>
                  <w:t>Ante la inexistencia de un plan que permita medir los avances en el cumplimiento de los acuerdos intersectoriales alcanzado</w:t>
                </w:r>
                <w:r w:rsidR="001F7F93">
                  <w:rPr>
                    <w:rFonts w:ascii="Arial" w:hAnsi="Arial" w:cs="Arial"/>
                    <w:sz w:val="20"/>
                    <w:szCs w:val="20"/>
                    <w:lang w:val="es-ES"/>
                  </w:rPr>
                  <w:t>s</w:t>
                </w:r>
                <w:r w:rsidRPr="00D3473C">
                  <w:rPr>
                    <w:rFonts w:ascii="Arial" w:hAnsi="Arial" w:cs="Arial"/>
                    <w:sz w:val="20"/>
                    <w:szCs w:val="20"/>
                    <w:lang w:val="es-ES"/>
                  </w:rPr>
                  <w:t xml:space="preserve"> se asigna un puntaje de </w:t>
                </w:r>
                <w:r w:rsidR="004D3618">
                  <w:rPr>
                    <w:rFonts w:ascii="Arial" w:hAnsi="Arial" w:cs="Arial"/>
                    <w:sz w:val="20"/>
                    <w:szCs w:val="20"/>
                    <w:lang w:val="es-ES"/>
                  </w:rPr>
                  <w:t>1</w:t>
                </w:r>
                <w:r w:rsidRPr="00D3473C">
                  <w:rPr>
                    <w:rFonts w:ascii="Arial" w:hAnsi="Arial" w:cs="Arial"/>
                    <w:sz w:val="20"/>
                    <w:szCs w:val="20"/>
                    <w:lang w:val="es-ES"/>
                  </w:rPr>
                  <w:t xml:space="preserve"> puntos para </w:t>
                </w:r>
                <w:r w:rsidRPr="00D3473C">
                  <w:rPr>
                    <w:rFonts w:ascii="Arial" w:hAnsi="Arial" w:cs="Arial"/>
                    <w:sz w:val="20"/>
                    <w:szCs w:val="20"/>
                    <w:lang w:val="es-ES"/>
                  </w:rPr>
                  <w:lastRenderedPageBreak/>
                  <w:t>este componente</w:t>
                </w:r>
                <w:r w:rsidR="001F7F93">
                  <w:rPr>
                    <w:rFonts w:ascii="Arial" w:hAnsi="Arial" w:cs="Arial"/>
                    <w:sz w:val="20"/>
                    <w:szCs w:val="20"/>
                    <w:lang w:val="es-ES"/>
                  </w:rPr>
                  <w:t>.</w:t>
                </w:r>
              </w:p>
              <w:p w14:paraId="185ED754" w14:textId="5F01C3F6" w:rsidR="00572281" w:rsidRPr="00D3473C" w:rsidRDefault="00572281" w:rsidP="00D3473C">
                <w:pPr>
                  <w:spacing w:before="240" w:after="120" w:line="276" w:lineRule="auto"/>
                  <w:jc w:val="both"/>
                  <w:rPr>
                    <w:rFonts w:ascii="Arial" w:eastAsia="Calibri" w:hAnsi="Arial" w:cs="Arial"/>
                    <w:sz w:val="20"/>
                    <w:szCs w:val="20"/>
                    <w:lang w:val="es-ES"/>
                  </w:rPr>
                </w:pPr>
                <w:r w:rsidRPr="00D3473C">
                  <w:rPr>
                    <w:rFonts w:ascii="Arial" w:hAnsi="Arial" w:cs="Arial"/>
                    <w:sz w:val="20"/>
                    <w:szCs w:val="20"/>
                    <w:lang w:val="es-ES"/>
                  </w:rPr>
                  <w:t xml:space="preserve">De esta manera se obtiene un puntaje final de </w:t>
                </w:r>
                <w:r w:rsidR="004D3618">
                  <w:rPr>
                    <w:rFonts w:ascii="Arial" w:hAnsi="Arial" w:cs="Arial"/>
                    <w:sz w:val="20"/>
                    <w:szCs w:val="20"/>
                    <w:lang w:val="es-ES"/>
                  </w:rPr>
                  <w:t>4</w:t>
                </w:r>
                <w:r w:rsidRPr="00D3473C">
                  <w:rPr>
                    <w:rFonts w:ascii="Arial" w:hAnsi="Arial" w:cs="Arial"/>
                    <w:sz w:val="20"/>
                    <w:szCs w:val="20"/>
                    <w:lang w:val="es-ES"/>
                  </w:rPr>
                  <w:t xml:space="preserve"> puntos para el indicador lo que se considera un nivel de gobernanza muy bajo para el indicador.</w:t>
                </w:r>
              </w:p>
            </w:sdtContent>
          </w:sdt>
        </w:tc>
      </w:tr>
      <w:tr w:rsidR="00572281" w:rsidRPr="00D3473C" w14:paraId="4DF03193" w14:textId="77777777" w:rsidTr="00CB1CFB">
        <w:trPr>
          <w:trHeight w:val="20"/>
        </w:trPr>
        <w:tc>
          <w:tcPr>
            <w:tcW w:w="799" w:type="pct"/>
            <w:shd w:val="clear" w:color="auto" w:fill="D9D9D9"/>
            <w:vAlign w:val="center"/>
          </w:tcPr>
          <w:p w14:paraId="46E8593C"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lastRenderedPageBreak/>
              <w:t>Interpretación del resultado para la vigencia 2023</w:t>
            </w:r>
          </w:p>
        </w:tc>
        <w:tc>
          <w:tcPr>
            <w:tcW w:w="4201" w:type="pct"/>
            <w:gridSpan w:val="8"/>
          </w:tcPr>
          <w:p w14:paraId="5AB43208" w14:textId="4081CF19" w:rsidR="00572281" w:rsidRPr="00D3473C" w:rsidRDefault="00572281" w:rsidP="00D3473C">
            <w:pPr>
              <w:spacing w:line="276" w:lineRule="auto"/>
              <w:ind w:right="99"/>
              <w:jc w:val="both"/>
              <w:rPr>
                <w:rFonts w:ascii="Arial" w:eastAsia="Calibri" w:hAnsi="Arial" w:cs="Arial"/>
                <w:sz w:val="20"/>
                <w:szCs w:val="20"/>
                <w:lang w:val="es-ES"/>
              </w:rPr>
            </w:pPr>
            <w:r w:rsidRPr="00D3473C">
              <w:rPr>
                <w:rFonts w:ascii="Arial" w:eastAsia="Calibri" w:hAnsi="Arial" w:cs="Arial"/>
                <w:sz w:val="20"/>
                <w:szCs w:val="20"/>
                <w:lang w:val="es-ES"/>
              </w:rPr>
              <w:t xml:space="preserve">Los resultados del indicador muestran un esfuerzo importante por desarrollar espacios de coordinación y mantenerlos operativos, sin embargo se falla en establecer acuerdos y realizar el seguimiento respectivo con un cumplimiento eficaz. De mejorar este </w:t>
            </w:r>
            <w:r w:rsidR="004D3618" w:rsidRPr="00D3473C">
              <w:rPr>
                <w:rFonts w:ascii="Arial" w:eastAsia="Calibri" w:hAnsi="Arial" w:cs="Arial"/>
                <w:sz w:val="20"/>
                <w:szCs w:val="20"/>
                <w:lang w:val="es-ES"/>
              </w:rPr>
              <w:t>último</w:t>
            </w:r>
            <w:r w:rsidRPr="00D3473C">
              <w:rPr>
                <w:rFonts w:ascii="Arial" w:eastAsia="Calibri" w:hAnsi="Arial" w:cs="Arial"/>
                <w:sz w:val="20"/>
                <w:szCs w:val="20"/>
                <w:lang w:val="es-ES"/>
              </w:rPr>
              <w:t xml:space="preserve"> aspecto el nivel de gobernanza podría subir.</w:t>
            </w:r>
          </w:p>
        </w:tc>
      </w:tr>
      <w:tr w:rsidR="00572281" w:rsidRPr="00D3473C" w14:paraId="367EE757" w14:textId="77777777" w:rsidTr="00CB1CFB">
        <w:trPr>
          <w:trHeight w:val="20"/>
        </w:trPr>
        <w:tc>
          <w:tcPr>
            <w:tcW w:w="799" w:type="pct"/>
            <w:shd w:val="clear" w:color="auto" w:fill="D9D9D9"/>
            <w:vAlign w:val="center"/>
          </w:tcPr>
          <w:p w14:paraId="12AAB7FC"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Restricciones o limitaciones</w:t>
            </w:r>
          </w:p>
        </w:tc>
        <w:tc>
          <w:tcPr>
            <w:tcW w:w="4201" w:type="pct"/>
            <w:gridSpan w:val="8"/>
          </w:tcPr>
          <w:p w14:paraId="3A610162" w14:textId="4A8F143E" w:rsidR="00572281" w:rsidRPr="00D3473C" w:rsidRDefault="00000000" w:rsidP="00D3473C">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2036545143"/>
                <w:placeholder>
                  <w:docPart w:val="4CECCD7F0B55564CBE619DB2044A59E3"/>
                </w:placeholder>
              </w:sdtPr>
              <w:sdtEndPr>
                <w:rPr>
                  <w:color w:val="FF0000"/>
                </w:rPr>
              </w:sdtEndPr>
              <w:sdtContent>
                <w:r w:rsidR="00572281" w:rsidRPr="00D3473C">
                  <w:rPr>
                    <w:rFonts w:ascii="Arial" w:eastAsia="Calibri" w:hAnsi="Arial" w:cs="Arial"/>
                    <w:sz w:val="20"/>
                    <w:szCs w:val="20"/>
                    <w:lang w:val="es-ES"/>
                  </w:rPr>
                  <w:t>El indicador se centra en medir gestión pero no necesariamente mide los impactos o resultados de esta gestión</w:t>
                </w:r>
              </w:sdtContent>
            </w:sdt>
            <w:r w:rsidR="001F7F93">
              <w:rPr>
                <w:rFonts w:ascii="Arial" w:eastAsia="Calibri" w:hAnsi="Arial" w:cs="Arial"/>
                <w:color w:val="FF0000"/>
                <w:sz w:val="20"/>
                <w:szCs w:val="20"/>
                <w:lang w:val="es-ES"/>
              </w:rPr>
              <w:t>.</w:t>
            </w:r>
          </w:p>
        </w:tc>
      </w:tr>
      <w:tr w:rsidR="00572281" w:rsidRPr="00D3473C" w14:paraId="38AB6A92" w14:textId="77777777" w:rsidTr="00CB1CFB">
        <w:trPr>
          <w:trHeight w:val="20"/>
        </w:trPr>
        <w:tc>
          <w:tcPr>
            <w:tcW w:w="799" w:type="pct"/>
            <w:vMerge w:val="restart"/>
            <w:shd w:val="clear" w:color="auto" w:fill="D9D9D9"/>
            <w:vAlign w:val="center"/>
          </w:tcPr>
          <w:p w14:paraId="3D7DCD2C"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Facilidad de obtención</w:t>
            </w:r>
          </w:p>
        </w:tc>
        <w:tc>
          <w:tcPr>
            <w:tcW w:w="1401" w:type="pct"/>
            <w:gridSpan w:val="3"/>
            <w:vAlign w:val="center"/>
          </w:tcPr>
          <w:p w14:paraId="1E34DF49" w14:textId="77777777" w:rsidR="00572281" w:rsidRPr="00D3473C" w:rsidRDefault="00572281" w:rsidP="00D3473C">
            <w:pPr>
              <w:spacing w:line="276" w:lineRule="auto"/>
              <w:ind w:right="93"/>
              <w:jc w:val="center"/>
              <w:rPr>
                <w:rFonts w:ascii="Arial" w:eastAsia="Calibri" w:hAnsi="Arial" w:cs="Arial"/>
                <w:color w:val="FF0000"/>
                <w:sz w:val="20"/>
                <w:szCs w:val="20"/>
                <w:lang w:val="es-ES"/>
              </w:rPr>
            </w:pPr>
            <w:r w:rsidRPr="00D3473C">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1136338472"/>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1401" w:type="pct"/>
            <w:gridSpan w:val="2"/>
            <w:vAlign w:val="center"/>
          </w:tcPr>
          <w:p w14:paraId="6D66C63D" w14:textId="77777777" w:rsidR="00572281" w:rsidRPr="00D3473C" w:rsidRDefault="00572281" w:rsidP="00D3473C">
            <w:pPr>
              <w:spacing w:line="276" w:lineRule="auto"/>
              <w:ind w:right="93"/>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1352566726"/>
                <w14:checkbox>
                  <w14:checked w14:val="0"/>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1399" w:type="pct"/>
            <w:gridSpan w:val="3"/>
            <w:vAlign w:val="center"/>
          </w:tcPr>
          <w:p w14:paraId="1AD00062" w14:textId="77777777" w:rsidR="00572281" w:rsidRPr="00D3473C" w:rsidRDefault="00572281" w:rsidP="00D3473C">
            <w:pPr>
              <w:spacing w:line="276" w:lineRule="auto"/>
              <w:ind w:right="93"/>
              <w:jc w:val="center"/>
              <w:rPr>
                <w:rFonts w:ascii="Arial" w:eastAsia="Calibri" w:hAnsi="Arial" w:cs="Arial"/>
                <w:sz w:val="20"/>
                <w:szCs w:val="20"/>
                <w:lang w:val="es-ES"/>
              </w:rPr>
            </w:pPr>
            <w:r w:rsidRPr="00D3473C">
              <w:rPr>
                <w:rFonts w:ascii="Arial" w:eastAsia="Calibri" w:hAnsi="Arial" w:cs="Arial"/>
                <w:sz w:val="20"/>
                <w:szCs w:val="20"/>
                <w:lang w:val="es-ES"/>
              </w:rPr>
              <w:t xml:space="preserve">Difícil </w:t>
            </w:r>
            <w:sdt>
              <w:sdtPr>
                <w:rPr>
                  <w:rFonts w:ascii="Arial" w:eastAsia="Calibri" w:hAnsi="Arial" w:cs="Arial"/>
                  <w:sz w:val="20"/>
                  <w:szCs w:val="20"/>
                  <w:lang w:val="es-ES"/>
                </w:rPr>
                <w:id w:val="-1512139709"/>
                <w14:checkbox>
                  <w14:checked w14:val="0"/>
                  <w14:checkedState w14:val="2612" w14:font="MS Gothic"/>
                  <w14:uncheckedState w14:val="2610" w14:font="MS Gothic"/>
                </w14:checkbox>
              </w:sdtPr>
              <w:sdtContent>
                <w:r w:rsidRPr="00D3473C">
                  <w:rPr>
                    <w:rFonts w:ascii="Segoe UI Symbol" w:eastAsia="Calibri" w:hAnsi="Segoe UI Symbol" w:cs="Segoe UI Symbol"/>
                    <w:sz w:val="20"/>
                    <w:szCs w:val="20"/>
                    <w:lang w:val="es-ES"/>
                  </w:rPr>
                  <w:t>☐</w:t>
                </w:r>
              </w:sdtContent>
            </w:sdt>
          </w:p>
        </w:tc>
      </w:tr>
      <w:tr w:rsidR="00572281" w:rsidRPr="00D3473C" w14:paraId="3A391F45" w14:textId="77777777" w:rsidTr="00CB1CFB">
        <w:trPr>
          <w:trHeight w:val="20"/>
        </w:trPr>
        <w:tc>
          <w:tcPr>
            <w:tcW w:w="799" w:type="pct"/>
            <w:vMerge/>
            <w:shd w:val="clear" w:color="auto" w:fill="D9D9D9"/>
          </w:tcPr>
          <w:p w14:paraId="23243B02" w14:textId="77777777" w:rsidR="00572281" w:rsidRPr="00D3473C" w:rsidRDefault="00572281" w:rsidP="00D3473C">
            <w:pPr>
              <w:tabs>
                <w:tab w:val="left" w:pos="1936"/>
              </w:tabs>
              <w:spacing w:line="276" w:lineRule="auto"/>
              <w:ind w:left="55" w:right="99"/>
              <w:rPr>
                <w:rFonts w:ascii="Arial" w:eastAsia="Calibri" w:hAnsi="Arial" w:cs="Arial"/>
                <w:spacing w:val="-2"/>
                <w:sz w:val="20"/>
                <w:szCs w:val="20"/>
                <w:lang w:val="es-ES"/>
              </w:rPr>
            </w:pPr>
          </w:p>
        </w:tc>
        <w:tc>
          <w:tcPr>
            <w:tcW w:w="4201" w:type="pct"/>
            <w:gridSpan w:val="8"/>
          </w:tcPr>
          <w:p w14:paraId="3FF878A5" w14:textId="77777777" w:rsidR="00572281" w:rsidRPr="00D3473C" w:rsidRDefault="00572281" w:rsidP="00D3473C">
            <w:pPr>
              <w:spacing w:line="276" w:lineRule="auto"/>
              <w:ind w:right="91"/>
              <w:rPr>
                <w:rFonts w:ascii="Arial" w:eastAsia="Calibri" w:hAnsi="Arial" w:cs="Arial"/>
                <w:sz w:val="20"/>
                <w:szCs w:val="20"/>
                <w:lang w:val="es-ES"/>
              </w:rPr>
            </w:pPr>
            <w:r w:rsidRPr="00D3473C">
              <w:rPr>
                <w:rFonts w:ascii="Arial" w:eastAsia="Calibri" w:hAnsi="Arial" w:cs="Arial"/>
                <w:position w:val="-10"/>
                <w:sz w:val="20"/>
                <w:szCs w:val="20"/>
                <w:lang w:val="es-ES"/>
              </w:rPr>
              <w:t>¿Por</w:t>
            </w:r>
            <w:r w:rsidRPr="00D3473C">
              <w:rPr>
                <w:rFonts w:ascii="Arial" w:eastAsia="Calibri" w:hAnsi="Arial" w:cs="Arial"/>
                <w:spacing w:val="-8"/>
                <w:position w:val="-10"/>
                <w:sz w:val="20"/>
                <w:szCs w:val="20"/>
                <w:lang w:val="es-ES"/>
              </w:rPr>
              <w:t xml:space="preserve"> </w:t>
            </w:r>
            <w:r w:rsidRPr="00D3473C">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681704775"/>
                <w:placeholder>
                  <w:docPart w:val="A84B859AE1592C45A97291817DCA831B"/>
                </w:placeholder>
              </w:sdtPr>
              <w:sdtEndPr>
                <w:rPr>
                  <w:color w:val="FF0000"/>
                </w:rPr>
              </w:sdtEndPr>
              <w:sdtContent>
                <w:r w:rsidRPr="00D3473C">
                  <w:rPr>
                    <w:rFonts w:ascii="Arial" w:eastAsia="Calibri" w:hAnsi="Arial" w:cs="Arial"/>
                    <w:sz w:val="20"/>
                    <w:szCs w:val="20"/>
                    <w:lang w:val="es-ES"/>
                  </w:rPr>
                  <w:t>depende de información fácilmente disponible, aunque en la medida que exista un instrumento de coordinación cuyos avances sean medibles puede ser más difícil pues debe ponderarse el nivel de avance.</w:t>
                </w:r>
              </w:sdtContent>
            </w:sdt>
          </w:p>
        </w:tc>
      </w:tr>
      <w:tr w:rsidR="00572281" w:rsidRPr="00D3473C" w14:paraId="6453812A" w14:textId="77777777" w:rsidTr="00CB1CFB">
        <w:trPr>
          <w:trHeight w:val="20"/>
        </w:trPr>
        <w:tc>
          <w:tcPr>
            <w:tcW w:w="5000" w:type="pct"/>
            <w:gridSpan w:val="9"/>
            <w:shd w:val="clear" w:color="auto" w:fill="A6A6A6" w:themeFill="background1" w:themeFillShade="A6"/>
            <w:vAlign w:val="center"/>
          </w:tcPr>
          <w:p w14:paraId="3C715EED"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RESPONSABLE DEL INDICADOR</w:t>
            </w:r>
          </w:p>
        </w:tc>
      </w:tr>
      <w:tr w:rsidR="00572281" w:rsidRPr="00D3473C" w14:paraId="0FAAB7CA" w14:textId="77777777" w:rsidTr="00CB1CFB">
        <w:trPr>
          <w:trHeight w:val="20"/>
        </w:trPr>
        <w:tc>
          <w:tcPr>
            <w:tcW w:w="799" w:type="pct"/>
            <w:shd w:val="clear" w:color="auto" w:fill="D9D9D9"/>
            <w:vAlign w:val="center"/>
          </w:tcPr>
          <w:p w14:paraId="728F04A4"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1287807357"/>
            <w:placeholder>
              <w:docPart w:val="C9B3FA255FF47D46B4640F97659FC15E"/>
            </w:placeholder>
          </w:sdtPr>
          <w:sdtContent>
            <w:tc>
              <w:tcPr>
                <w:tcW w:w="4201" w:type="pct"/>
                <w:gridSpan w:val="8"/>
              </w:tcPr>
              <w:p w14:paraId="73B2065B"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Ministerio de Minas y Energía</w:t>
                </w:r>
              </w:p>
            </w:tc>
          </w:sdtContent>
        </w:sdt>
      </w:tr>
      <w:tr w:rsidR="00572281" w:rsidRPr="00D3473C" w14:paraId="43248EDC" w14:textId="77777777" w:rsidTr="00CB1CFB">
        <w:trPr>
          <w:trHeight w:val="20"/>
        </w:trPr>
        <w:tc>
          <w:tcPr>
            <w:tcW w:w="799" w:type="pct"/>
            <w:shd w:val="clear" w:color="auto" w:fill="D9D9D9"/>
            <w:vAlign w:val="center"/>
          </w:tcPr>
          <w:p w14:paraId="2359750F"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2035616737"/>
            <w:placeholder>
              <w:docPart w:val="1FFDC27ADA985B4B9046A86C975EDCC9"/>
            </w:placeholder>
          </w:sdtPr>
          <w:sdtContent>
            <w:tc>
              <w:tcPr>
                <w:tcW w:w="4201" w:type="pct"/>
                <w:gridSpan w:val="8"/>
              </w:tcPr>
              <w:p w14:paraId="39EC8E86"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Oficina de Asuntos Ambientales y Sociales del Ministerio de Minas y Energía en cumplimiento del art. 6 del Decreto 381 de 2012.</w:t>
                </w:r>
              </w:p>
            </w:tc>
          </w:sdtContent>
        </w:sdt>
      </w:tr>
      <w:tr w:rsidR="00572281" w:rsidRPr="00D3473C" w14:paraId="6A2DF641" w14:textId="77777777" w:rsidTr="00CB1CFB">
        <w:trPr>
          <w:trHeight w:val="20"/>
        </w:trPr>
        <w:tc>
          <w:tcPr>
            <w:tcW w:w="799" w:type="pct"/>
            <w:shd w:val="clear" w:color="auto" w:fill="D9D9D9"/>
            <w:vAlign w:val="center"/>
          </w:tcPr>
          <w:p w14:paraId="6C896224"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87157508"/>
            <w:placeholder>
              <w:docPart w:val="7EAEF65DF134244BB652E6C1D4D934A9"/>
            </w:placeholder>
          </w:sdtPr>
          <w:sdtContent>
            <w:tc>
              <w:tcPr>
                <w:tcW w:w="4201" w:type="pct"/>
                <w:gridSpan w:val="8"/>
              </w:tcPr>
              <w:p w14:paraId="6D86DF35"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601 2200 300</w:t>
                </w:r>
              </w:p>
            </w:tc>
          </w:sdtContent>
        </w:sdt>
      </w:tr>
      <w:tr w:rsidR="00572281" w:rsidRPr="00D3473C" w14:paraId="05EB58A6" w14:textId="77777777" w:rsidTr="00CB1CFB">
        <w:trPr>
          <w:trHeight w:val="20"/>
        </w:trPr>
        <w:tc>
          <w:tcPr>
            <w:tcW w:w="799" w:type="pct"/>
            <w:shd w:val="clear" w:color="auto" w:fill="D9D9D9"/>
            <w:vAlign w:val="center"/>
          </w:tcPr>
          <w:p w14:paraId="004CFB27"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1337268089"/>
            <w:placeholder>
              <w:docPart w:val="B8D004A8B9B16A41B48F379D1A86521B"/>
            </w:placeholder>
          </w:sdtPr>
          <w:sdtContent>
            <w:tc>
              <w:tcPr>
                <w:tcW w:w="4201" w:type="pct"/>
                <w:gridSpan w:val="8"/>
              </w:tcPr>
              <w:p w14:paraId="244BAAFC"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Calle 43 No. 57 - 31 – Centro Administrativo Nacional Bogotá D.C - Colombia</w:t>
                </w:r>
              </w:p>
            </w:tc>
          </w:sdtContent>
        </w:sdt>
      </w:tr>
      <w:tr w:rsidR="00572281" w:rsidRPr="00D3473C" w14:paraId="1852359E" w14:textId="77777777" w:rsidTr="00CB1CFB">
        <w:trPr>
          <w:trHeight w:val="20"/>
        </w:trPr>
        <w:tc>
          <w:tcPr>
            <w:tcW w:w="5000" w:type="pct"/>
            <w:gridSpan w:val="9"/>
            <w:shd w:val="clear" w:color="auto" w:fill="A6A6A6" w:themeFill="background1" w:themeFillShade="A6"/>
          </w:tcPr>
          <w:p w14:paraId="30B484AA"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UBICACIÓN PRINCIPAL PARA LA CONSULTA DEL INDICADOR</w:t>
            </w:r>
          </w:p>
        </w:tc>
      </w:tr>
      <w:tr w:rsidR="00572281" w:rsidRPr="00D3473C" w14:paraId="2F47F8ED" w14:textId="77777777" w:rsidTr="00CB1CFB">
        <w:trPr>
          <w:trHeight w:val="20"/>
        </w:trPr>
        <w:tc>
          <w:tcPr>
            <w:tcW w:w="799" w:type="pct"/>
            <w:shd w:val="clear" w:color="auto" w:fill="D9D9D9"/>
            <w:vAlign w:val="center"/>
          </w:tcPr>
          <w:p w14:paraId="24DFA94B"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53534837"/>
            <w:placeholder>
              <w:docPart w:val="F514B1E981931A4CBFF211BEE1CD0DDA"/>
            </w:placeholder>
          </w:sdtPr>
          <w:sdtEndPr>
            <w:rPr>
              <w:color w:val="FF0000"/>
            </w:rPr>
          </w:sdtEndPr>
          <w:sdtContent>
            <w:tc>
              <w:tcPr>
                <w:tcW w:w="4201" w:type="pct"/>
                <w:gridSpan w:val="8"/>
              </w:tcPr>
              <w:p w14:paraId="336E733F" w14:textId="77777777" w:rsidR="00572281" w:rsidRPr="00D3473C" w:rsidRDefault="00572281" w:rsidP="00D3473C">
                <w:pPr>
                  <w:spacing w:line="276" w:lineRule="auto"/>
                  <w:jc w:val="both"/>
                  <w:rPr>
                    <w:rFonts w:ascii="Arial" w:eastAsia="Calibri" w:hAnsi="Arial" w:cs="Arial"/>
                    <w:color w:val="FF0000"/>
                    <w:sz w:val="20"/>
                    <w:szCs w:val="20"/>
                    <w:lang w:val="es-ES"/>
                  </w:rPr>
                </w:pPr>
                <w:r w:rsidRPr="00D3473C">
                  <w:rPr>
                    <w:rFonts w:ascii="Arial" w:eastAsia="Calibri" w:hAnsi="Arial" w:cs="Arial"/>
                    <w:sz w:val="20"/>
                    <w:szCs w:val="20"/>
                    <w:lang w:val="es-ES"/>
                  </w:rPr>
                  <w:t>Oficina de Asuntos Ambientales y Sociales del Ministerio de Minas y Energía en cumplimiento del art. 6 del Decreto 381 de 2012</w:t>
                </w:r>
              </w:p>
            </w:tc>
          </w:sdtContent>
        </w:sdt>
      </w:tr>
      <w:tr w:rsidR="00572281" w:rsidRPr="00D3473C" w14:paraId="21113145" w14:textId="77777777" w:rsidTr="00CB1CFB">
        <w:trPr>
          <w:trHeight w:val="20"/>
        </w:trPr>
        <w:tc>
          <w:tcPr>
            <w:tcW w:w="799" w:type="pct"/>
            <w:shd w:val="clear" w:color="auto" w:fill="D9D9D9"/>
            <w:vAlign w:val="center"/>
          </w:tcPr>
          <w:p w14:paraId="7725690C"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527096603"/>
            <w:placeholder>
              <w:docPart w:val="151936D7479FAD418B38D5F31535C2A6"/>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784808106"/>
                <w:placeholder>
                  <w:docPart w:val="C533D6B95E9B4843A6F7D0948EA86452"/>
                </w:placeholder>
              </w:sdtPr>
              <w:sdtContent>
                <w:tc>
                  <w:tcPr>
                    <w:tcW w:w="4201" w:type="pct"/>
                    <w:gridSpan w:val="8"/>
                  </w:tcPr>
                  <w:p w14:paraId="713BE01A"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Calle 43 No. 57 - 31 – Centro Administrativo Nacional Bogotá D.C - Colombia</w:t>
                    </w:r>
                  </w:p>
                </w:tc>
              </w:sdtContent>
            </w:sdt>
          </w:sdtContent>
        </w:sdt>
      </w:tr>
      <w:tr w:rsidR="00572281" w:rsidRPr="00D3473C" w14:paraId="16F07A95" w14:textId="77777777" w:rsidTr="00CB1CFB">
        <w:trPr>
          <w:trHeight w:val="20"/>
        </w:trPr>
        <w:tc>
          <w:tcPr>
            <w:tcW w:w="799" w:type="pct"/>
            <w:shd w:val="clear" w:color="auto" w:fill="D9D9D9"/>
            <w:vAlign w:val="center"/>
          </w:tcPr>
          <w:p w14:paraId="2B9BE63B"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308511943"/>
            <w:placeholder>
              <w:docPart w:val="53CC027DE3F26C41835E5EF0D8B88296"/>
            </w:placeholder>
          </w:sdtPr>
          <w:sdtEndPr>
            <w:rPr>
              <w:color w:val="FF0000"/>
            </w:rPr>
          </w:sdtEndPr>
          <w:sdtContent>
            <w:tc>
              <w:tcPr>
                <w:tcW w:w="4201" w:type="pct"/>
                <w:gridSpan w:val="8"/>
              </w:tcPr>
              <w:p w14:paraId="16DC27D3" w14:textId="77777777" w:rsidR="00572281" w:rsidRPr="00D3473C" w:rsidRDefault="00572281" w:rsidP="00D3473C">
                <w:pPr>
                  <w:spacing w:line="276" w:lineRule="auto"/>
                  <w:rPr>
                    <w:rFonts w:ascii="Arial" w:eastAsia="Calibri" w:hAnsi="Arial" w:cs="Arial"/>
                    <w:color w:val="FF0000"/>
                    <w:sz w:val="20"/>
                    <w:szCs w:val="20"/>
                    <w:lang w:val="es-ES"/>
                  </w:rPr>
                </w:pPr>
                <w:r w:rsidRPr="00D3473C">
                  <w:rPr>
                    <w:rFonts w:ascii="Arial" w:eastAsia="Calibri" w:hAnsi="Arial" w:cs="Arial"/>
                    <w:sz w:val="20"/>
                    <w:szCs w:val="20"/>
                    <w:lang w:val="es-ES"/>
                  </w:rPr>
                  <w:t>https://www.minenergia.gov.co/es/misional/gestión-social-y-ambiental/gestión-ambiental/</w:t>
                </w:r>
              </w:p>
            </w:tc>
          </w:sdtContent>
        </w:sdt>
      </w:tr>
    </w:tbl>
    <w:p w14:paraId="229B710F" w14:textId="77777777" w:rsidR="00572281" w:rsidRPr="00D3473C" w:rsidRDefault="00572281" w:rsidP="00D3473C">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572281" w:rsidRPr="00D3473C" w14:paraId="68B1CE59" w14:textId="77777777" w:rsidTr="00CB1CFB">
        <w:trPr>
          <w:trHeight w:val="20"/>
        </w:trPr>
        <w:tc>
          <w:tcPr>
            <w:tcW w:w="5000" w:type="pct"/>
            <w:gridSpan w:val="7"/>
            <w:shd w:val="clear" w:color="auto" w:fill="A6A6A6" w:themeFill="background1" w:themeFillShade="A6"/>
          </w:tcPr>
          <w:p w14:paraId="404D1880"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FUENTE DE LAS VARIABLES</w:t>
            </w:r>
          </w:p>
        </w:tc>
      </w:tr>
      <w:tr w:rsidR="00572281" w:rsidRPr="00D3473C" w14:paraId="445D8B37" w14:textId="77777777" w:rsidTr="00CB1CFB">
        <w:trPr>
          <w:trHeight w:val="20"/>
        </w:trPr>
        <w:tc>
          <w:tcPr>
            <w:tcW w:w="798" w:type="pct"/>
            <w:shd w:val="clear" w:color="auto" w:fill="D9D9D9"/>
            <w:vAlign w:val="center"/>
          </w:tcPr>
          <w:p w14:paraId="08462319" w14:textId="77777777" w:rsidR="00572281" w:rsidRPr="00D3473C" w:rsidRDefault="00572281" w:rsidP="00D3473C">
            <w:pPr>
              <w:tabs>
                <w:tab w:val="left" w:pos="1019"/>
                <w:tab w:val="left" w:pos="1455"/>
              </w:tabs>
              <w:spacing w:line="276" w:lineRule="auto"/>
              <w:ind w:right="93"/>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Variable </w:t>
            </w:r>
            <w:proofErr w:type="spellStart"/>
            <w:r w:rsidRPr="00D3473C">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2078283418"/>
            <w:placeholder>
              <w:docPart w:val="3568127C2721E64CB3EE3BCC26FB3FCA"/>
            </w:placeholder>
          </w:sdtPr>
          <w:sdtEndPr>
            <w:rPr>
              <w:color w:val="FF0000"/>
            </w:rPr>
          </w:sdtEndPr>
          <w:sdtContent>
            <w:tc>
              <w:tcPr>
                <w:tcW w:w="4202" w:type="pct"/>
                <w:gridSpan w:val="6"/>
              </w:tcPr>
              <w:p w14:paraId="05BD25BE"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 xml:space="preserve"> 1</w:t>
                </w:r>
              </w:p>
            </w:tc>
          </w:sdtContent>
        </w:sdt>
      </w:tr>
      <w:tr w:rsidR="00572281" w:rsidRPr="00D3473C" w14:paraId="7AD0DD9F" w14:textId="77777777" w:rsidTr="00CB1CFB">
        <w:trPr>
          <w:trHeight w:val="20"/>
        </w:trPr>
        <w:tc>
          <w:tcPr>
            <w:tcW w:w="798" w:type="pct"/>
            <w:shd w:val="clear" w:color="auto" w:fill="D9D9D9"/>
            <w:vAlign w:val="center"/>
          </w:tcPr>
          <w:p w14:paraId="53B2A8BA" w14:textId="77777777" w:rsidR="00572281" w:rsidRPr="00D3473C" w:rsidRDefault="00572281" w:rsidP="00D3473C">
            <w:pPr>
              <w:tabs>
                <w:tab w:val="left" w:pos="1019"/>
                <w:tab w:val="left" w:pos="1455"/>
              </w:tabs>
              <w:spacing w:line="276" w:lineRule="auto"/>
              <w:ind w:right="93"/>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Nombre</w:t>
            </w:r>
            <w:r w:rsidRPr="00D3473C">
              <w:rPr>
                <w:rFonts w:ascii="Arial" w:eastAsia="Calibri" w:hAnsi="Arial" w:cs="Arial"/>
                <w:sz w:val="20"/>
                <w:szCs w:val="20"/>
                <w:lang w:val="es-ES"/>
              </w:rPr>
              <w:t xml:space="preserve"> </w:t>
            </w:r>
            <w:r w:rsidRPr="00D3473C">
              <w:rPr>
                <w:rFonts w:ascii="Arial" w:eastAsia="Calibri" w:hAnsi="Arial" w:cs="Arial"/>
                <w:spacing w:val="-6"/>
                <w:sz w:val="20"/>
                <w:szCs w:val="20"/>
                <w:lang w:val="es-ES"/>
              </w:rPr>
              <w:t>de</w:t>
            </w:r>
            <w:r w:rsidRPr="00D3473C">
              <w:rPr>
                <w:rFonts w:ascii="Arial" w:eastAsia="Calibri" w:hAnsi="Arial" w:cs="Arial"/>
                <w:sz w:val="20"/>
                <w:szCs w:val="20"/>
                <w:lang w:val="es-ES"/>
              </w:rPr>
              <w:t xml:space="preserve"> </w:t>
            </w:r>
            <w:r w:rsidRPr="00D3473C">
              <w:rPr>
                <w:rFonts w:ascii="Arial" w:eastAsia="Calibri" w:hAnsi="Arial" w:cs="Arial"/>
                <w:spacing w:val="-6"/>
                <w:sz w:val="20"/>
                <w:szCs w:val="20"/>
                <w:lang w:val="es-ES"/>
              </w:rPr>
              <w:t>la</w:t>
            </w:r>
            <w:r w:rsidRPr="00D3473C">
              <w:rPr>
                <w:rFonts w:ascii="Arial" w:eastAsia="Calibri" w:hAnsi="Arial" w:cs="Arial"/>
                <w:spacing w:val="-2"/>
                <w:sz w:val="20"/>
                <w:szCs w:val="20"/>
                <w:lang w:val="es-ES"/>
              </w:rPr>
              <w:t xml:space="preserve"> variable</w:t>
            </w:r>
          </w:p>
        </w:tc>
        <w:tc>
          <w:tcPr>
            <w:tcW w:w="4202" w:type="pct"/>
            <w:gridSpan w:val="6"/>
          </w:tcPr>
          <w:p w14:paraId="07FFC90E" w14:textId="2A0CDD35"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 xml:space="preserve">Existencia de mecanismos de coordinación intersectorial que funcionan </w:t>
            </w:r>
            <w:r w:rsidR="001F7F93" w:rsidRPr="00D3473C">
              <w:rPr>
                <w:rFonts w:ascii="Arial" w:eastAsia="Calibri" w:hAnsi="Arial" w:cs="Arial"/>
                <w:sz w:val="20"/>
                <w:szCs w:val="20"/>
                <w:lang w:val="es-ES"/>
              </w:rPr>
              <w:t>periódicamente</w:t>
            </w:r>
            <w:r w:rsidR="001F7F93">
              <w:rPr>
                <w:rFonts w:ascii="Arial" w:eastAsia="Calibri" w:hAnsi="Arial" w:cs="Arial"/>
                <w:sz w:val="20"/>
                <w:szCs w:val="20"/>
                <w:lang w:val="es-ES"/>
              </w:rPr>
              <w:t>.</w:t>
            </w:r>
          </w:p>
        </w:tc>
      </w:tr>
      <w:tr w:rsidR="00572281" w:rsidRPr="00D3473C" w14:paraId="73989E4A" w14:textId="77777777" w:rsidTr="00CB1CFB">
        <w:trPr>
          <w:trHeight w:val="20"/>
        </w:trPr>
        <w:tc>
          <w:tcPr>
            <w:tcW w:w="798" w:type="pct"/>
            <w:vMerge w:val="restart"/>
            <w:shd w:val="clear" w:color="auto" w:fill="D9D9D9"/>
            <w:vAlign w:val="center"/>
          </w:tcPr>
          <w:p w14:paraId="39D31E2A"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lastRenderedPageBreak/>
              <w:t>Frecuencia</w:t>
            </w:r>
            <w:r w:rsidRPr="00D3473C">
              <w:rPr>
                <w:rFonts w:ascii="Arial" w:eastAsia="Calibri" w:hAnsi="Arial" w:cs="Arial"/>
                <w:sz w:val="20"/>
                <w:szCs w:val="20"/>
                <w:lang w:val="es-ES"/>
              </w:rPr>
              <w:t xml:space="preserve"> </w:t>
            </w:r>
            <w:r w:rsidRPr="00D3473C">
              <w:rPr>
                <w:rFonts w:ascii="Arial" w:eastAsia="Calibri" w:hAnsi="Arial" w:cs="Arial"/>
                <w:spacing w:val="-6"/>
                <w:sz w:val="20"/>
                <w:szCs w:val="20"/>
                <w:lang w:val="es-ES"/>
              </w:rPr>
              <w:t>de</w:t>
            </w:r>
            <w:r w:rsidRPr="00D3473C">
              <w:rPr>
                <w:rFonts w:ascii="Arial" w:eastAsia="Calibri" w:hAnsi="Arial" w:cs="Arial"/>
                <w:spacing w:val="-2"/>
                <w:sz w:val="20"/>
                <w:szCs w:val="20"/>
                <w:lang w:val="es-ES"/>
              </w:rPr>
              <w:t xml:space="preserve"> medición</w:t>
            </w:r>
          </w:p>
        </w:tc>
        <w:tc>
          <w:tcPr>
            <w:tcW w:w="742" w:type="pct"/>
            <w:vAlign w:val="center"/>
          </w:tcPr>
          <w:p w14:paraId="7338FF68"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502093048"/>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691" w:type="pct"/>
            <w:vAlign w:val="center"/>
          </w:tcPr>
          <w:p w14:paraId="6CAB23ED"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471169898"/>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1" w:type="pct"/>
            <w:vAlign w:val="center"/>
          </w:tcPr>
          <w:p w14:paraId="7C8E31B5"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375115315"/>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1" w:type="pct"/>
            <w:vAlign w:val="center"/>
          </w:tcPr>
          <w:p w14:paraId="7615DB45"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876587355"/>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1" w:type="pct"/>
            <w:vAlign w:val="center"/>
          </w:tcPr>
          <w:p w14:paraId="3F89E346"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489362798"/>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6" w:type="pct"/>
            <w:vAlign w:val="center"/>
          </w:tcPr>
          <w:p w14:paraId="27E0BBFD"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596553826"/>
                <w14:checkbox>
                  <w14:checked w14:val="0"/>
                  <w14:checkedState w14:val="2612" w14:font="MS Gothic"/>
                  <w14:uncheckedState w14:val="2610" w14:font="MS Gothic"/>
                </w14:checkbox>
              </w:sdtPr>
              <w:sdtContent>
                <w:r w:rsidRPr="00D3473C">
                  <w:rPr>
                    <w:rFonts w:ascii="Segoe UI Symbol" w:eastAsia="Calibri" w:hAnsi="Segoe UI Symbol" w:cs="Segoe UI Symbol"/>
                    <w:position w:val="-4"/>
                    <w:sz w:val="20"/>
                    <w:szCs w:val="20"/>
                    <w:lang w:val="es-ES"/>
                  </w:rPr>
                  <w:t>☐</w:t>
                </w:r>
              </w:sdtContent>
            </w:sdt>
          </w:p>
        </w:tc>
      </w:tr>
      <w:tr w:rsidR="00572281" w:rsidRPr="00D3473C" w14:paraId="33B011DE" w14:textId="77777777" w:rsidTr="00CB1CFB">
        <w:trPr>
          <w:trHeight w:val="20"/>
        </w:trPr>
        <w:tc>
          <w:tcPr>
            <w:tcW w:w="798" w:type="pct"/>
            <w:vMerge/>
            <w:shd w:val="clear" w:color="auto" w:fill="D9D9D9"/>
          </w:tcPr>
          <w:p w14:paraId="40FD84BA" w14:textId="77777777" w:rsidR="00572281" w:rsidRPr="00D3473C" w:rsidRDefault="00572281" w:rsidP="00D3473C">
            <w:pPr>
              <w:spacing w:line="276" w:lineRule="auto"/>
              <w:rPr>
                <w:rFonts w:ascii="Arial" w:eastAsia="Calibri" w:hAnsi="Arial" w:cs="Arial"/>
                <w:spacing w:val="-2"/>
                <w:sz w:val="20"/>
                <w:szCs w:val="20"/>
                <w:lang w:val="es-ES"/>
              </w:rPr>
            </w:pPr>
          </w:p>
        </w:tc>
        <w:tc>
          <w:tcPr>
            <w:tcW w:w="4202" w:type="pct"/>
            <w:gridSpan w:val="6"/>
          </w:tcPr>
          <w:p w14:paraId="58D9B98C" w14:textId="77777777" w:rsidR="00572281" w:rsidRPr="00D3473C" w:rsidRDefault="00572281" w:rsidP="00D3473C">
            <w:pPr>
              <w:spacing w:line="276" w:lineRule="auto"/>
              <w:rPr>
                <w:rFonts w:ascii="Arial" w:eastAsia="Calibri" w:hAnsi="Arial" w:cs="Arial"/>
                <w:position w:val="-4"/>
                <w:sz w:val="20"/>
                <w:szCs w:val="20"/>
                <w:lang w:val="es-ES"/>
              </w:rPr>
            </w:pPr>
            <w:r w:rsidRPr="00D3473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508358067"/>
                <w:placeholder>
                  <w:docPart w:val="A64960039E4458498C9CF69C94FA3D96"/>
                </w:placeholder>
                <w:showingPlcHdr/>
              </w:sdtPr>
              <w:sdtEndPr>
                <w:rPr>
                  <w:color w:val="FF0000"/>
                </w:rPr>
              </w:sdtEndPr>
              <w:sdtContent>
                <w:r w:rsidRPr="00D3473C">
                  <w:rPr>
                    <w:rFonts w:ascii="Arial" w:eastAsia="Calibri" w:hAnsi="Arial" w:cs="Arial"/>
                    <w:color w:val="666666"/>
                    <w:sz w:val="20"/>
                    <w:szCs w:val="20"/>
                    <w:lang w:val="es-ES"/>
                  </w:rPr>
                  <w:t>Haga clic o pulse aquí para indicar la frecuencia de medición de la variable.</w:t>
                </w:r>
              </w:sdtContent>
            </w:sdt>
          </w:p>
        </w:tc>
      </w:tr>
      <w:tr w:rsidR="00572281" w:rsidRPr="00D3473C" w14:paraId="11BD6781" w14:textId="77777777" w:rsidTr="00CB1CFB">
        <w:trPr>
          <w:trHeight w:val="20"/>
        </w:trPr>
        <w:tc>
          <w:tcPr>
            <w:tcW w:w="5000" w:type="pct"/>
            <w:gridSpan w:val="7"/>
            <w:shd w:val="clear" w:color="auto" w:fill="A6A6A6" w:themeFill="background1" w:themeFillShade="A6"/>
          </w:tcPr>
          <w:p w14:paraId="04AA3B9B" w14:textId="77777777" w:rsidR="00572281" w:rsidRPr="00D3473C" w:rsidRDefault="00572281" w:rsidP="00D3473C">
            <w:pPr>
              <w:spacing w:line="276" w:lineRule="auto"/>
              <w:ind w:left="20" w:right="8"/>
              <w:jc w:val="center"/>
              <w:rPr>
                <w:rFonts w:ascii="Arial" w:eastAsia="Calibri" w:hAnsi="Arial" w:cs="Arial"/>
                <w:sz w:val="20"/>
                <w:szCs w:val="20"/>
                <w:lang w:val="es-ES"/>
              </w:rPr>
            </w:pPr>
            <w:r w:rsidRPr="00D3473C">
              <w:rPr>
                <w:rFonts w:ascii="Arial" w:eastAsia="Calibri" w:hAnsi="Arial" w:cs="Arial"/>
                <w:sz w:val="20"/>
                <w:szCs w:val="20"/>
                <w:lang w:val="es-ES"/>
              </w:rPr>
              <w:t>UBICACIÓN</w:t>
            </w:r>
            <w:r w:rsidRPr="00D3473C">
              <w:rPr>
                <w:rFonts w:ascii="Arial" w:eastAsia="Calibri" w:hAnsi="Arial" w:cs="Arial"/>
                <w:spacing w:val="-6"/>
                <w:sz w:val="20"/>
                <w:szCs w:val="20"/>
                <w:lang w:val="es-ES"/>
              </w:rPr>
              <w:t xml:space="preserve"> </w:t>
            </w:r>
            <w:r w:rsidRPr="00D3473C">
              <w:rPr>
                <w:rFonts w:ascii="Arial" w:eastAsia="Calibri" w:hAnsi="Arial" w:cs="Arial"/>
                <w:sz w:val="20"/>
                <w:szCs w:val="20"/>
                <w:lang w:val="es-ES"/>
              </w:rPr>
              <w:t>PARA</w:t>
            </w:r>
            <w:r w:rsidRPr="00D3473C">
              <w:rPr>
                <w:rFonts w:ascii="Arial" w:eastAsia="Calibri" w:hAnsi="Arial" w:cs="Arial"/>
                <w:spacing w:val="-6"/>
                <w:sz w:val="20"/>
                <w:szCs w:val="20"/>
                <w:lang w:val="es-ES"/>
              </w:rPr>
              <w:t xml:space="preserve"> </w:t>
            </w:r>
            <w:r w:rsidRPr="00D3473C">
              <w:rPr>
                <w:rFonts w:ascii="Arial" w:eastAsia="Calibri" w:hAnsi="Arial" w:cs="Arial"/>
                <w:spacing w:val="-2"/>
                <w:sz w:val="20"/>
                <w:szCs w:val="20"/>
                <w:lang w:val="es-ES"/>
              </w:rPr>
              <w:t>CONSULTA</w:t>
            </w:r>
          </w:p>
        </w:tc>
      </w:tr>
      <w:tr w:rsidR="00572281" w:rsidRPr="00D3473C" w14:paraId="5CA8E085" w14:textId="77777777" w:rsidTr="00CB1CFB">
        <w:trPr>
          <w:trHeight w:val="20"/>
        </w:trPr>
        <w:tc>
          <w:tcPr>
            <w:tcW w:w="798" w:type="pct"/>
            <w:shd w:val="clear" w:color="auto" w:fill="D9D9D9"/>
            <w:vAlign w:val="center"/>
          </w:tcPr>
          <w:p w14:paraId="2A386A33"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764913493"/>
            <w:placeholder>
              <w:docPart w:val="3879C10269A69F4994F56B92D990A901"/>
            </w:placeholder>
          </w:sdtPr>
          <w:sdtEndPr>
            <w:rPr>
              <w:color w:val="FF0000"/>
            </w:rPr>
          </w:sdtEndPr>
          <w:sdtContent>
            <w:tc>
              <w:tcPr>
                <w:tcW w:w="4202" w:type="pct"/>
                <w:gridSpan w:val="6"/>
              </w:tcPr>
              <w:p w14:paraId="514EF20E" w14:textId="77777777" w:rsidR="00572281" w:rsidRPr="00D3473C" w:rsidRDefault="00572281" w:rsidP="00D3473C">
                <w:pPr>
                  <w:spacing w:line="276" w:lineRule="auto"/>
                  <w:ind w:right="111"/>
                  <w:rPr>
                    <w:rFonts w:ascii="Arial" w:eastAsia="Calibri" w:hAnsi="Arial" w:cs="Arial"/>
                    <w:sz w:val="20"/>
                    <w:szCs w:val="20"/>
                    <w:lang w:val="es-ES"/>
                  </w:rPr>
                </w:pPr>
                <w:r w:rsidRPr="00D3473C">
                  <w:rPr>
                    <w:rFonts w:ascii="Arial" w:eastAsia="Calibri" w:hAnsi="Arial" w:cs="Arial"/>
                    <w:sz w:val="20"/>
                    <w:szCs w:val="20"/>
                    <w:lang w:val="es-ES"/>
                  </w:rPr>
                  <w:t>Oficina de Asuntos Ambientales y Sociales del Ministerio de Minas y Energía en cumplimiento del art. 6 del Decreto 381 de 2012</w:t>
                </w:r>
              </w:p>
            </w:tc>
          </w:sdtContent>
        </w:sdt>
      </w:tr>
      <w:tr w:rsidR="00572281" w:rsidRPr="00D3473C" w14:paraId="63B8BDF6" w14:textId="77777777" w:rsidTr="00CB1CFB">
        <w:trPr>
          <w:trHeight w:val="20"/>
        </w:trPr>
        <w:tc>
          <w:tcPr>
            <w:tcW w:w="798" w:type="pct"/>
            <w:shd w:val="clear" w:color="auto" w:fill="D9D9D9"/>
            <w:vAlign w:val="center"/>
          </w:tcPr>
          <w:p w14:paraId="55BA3B90"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701392690"/>
            <w:placeholder>
              <w:docPart w:val="A68674D57037E642AB690E13C1E0AAE9"/>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385606079"/>
                <w:placeholder>
                  <w:docPart w:val="51C9ED020E20F04095F91AD06F232836"/>
                </w:placeholder>
              </w:sdtPr>
              <w:sdtContent>
                <w:tc>
                  <w:tcPr>
                    <w:tcW w:w="4202" w:type="pct"/>
                    <w:gridSpan w:val="6"/>
                  </w:tcPr>
                  <w:p w14:paraId="648BD6B5"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Calle 43 No. 57 - 31 – Centro Administrativo Nacional Bogotá D.C - Colombia</w:t>
                    </w:r>
                  </w:p>
                </w:tc>
              </w:sdtContent>
            </w:sdt>
          </w:sdtContent>
        </w:sdt>
      </w:tr>
      <w:tr w:rsidR="00572281" w:rsidRPr="00D3473C" w14:paraId="22D632CE" w14:textId="77777777" w:rsidTr="00CB1CFB">
        <w:trPr>
          <w:trHeight w:val="20"/>
        </w:trPr>
        <w:tc>
          <w:tcPr>
            <w:tcW w:w="798" w:type="pct"/>
            <w:shd w:val="clear" w:color="auto" w:fill="D9D9D9"/>
            <w:vAlign w:val="center"/>
          </w:tcPr>
          <w:p w14:paraId="415C68E6"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105032490"/>
            <w:placeholder>
              <w:docPart w:val="25FADB02B1BA2845A544EDFA4A9AF309"/>
            </w:placeholder>
          </w:sdtPr>
          <w:sdtEndPr>
            <w:rPr>
              <w:color w:val="FF0000"/>
            </w:rPr>
          </w:sdtEndPr>
          <w:sdtContent>
            <w:tc>
              <w:tcPr>
                <w:tcW w:w="4202" w:type="pct"/>
                <w:gridSpan w:val="6"/>
              </w:tcPr>
              <w:p w14:paraId="113113ED" w14:textId="77777777" w:rsidR="00572281" w:rsidRPr="00D3473C" w:rsidRDefault="00572281" w:rsidP="00D3473C">
                <w:pPr>
                  <w:spacing w:line="276" w:lineRule="auto"/>
                  <w:ind w:right="111"/>
                  <w:rPr>
                    <w:rFonts w:ascii="Arial" w:eastAsia="Calibri" w:hAnsi="Arial" w:cs="Arial"/>
                    <w:sz w:val="20"/>
                    <w:szCs w:val="20"/>
                    <w:lang w:val="es-ES"/>
                  </w:rPr>
                </w:pPr>
                <w:r w:rsidRPr="00D3473C">
                  <w:rPr>
                    <w:rFonts w:ascii="Arial" w:eastAsia="Calibri" w:hAnsi="Arial" w:cs="Arial"/>
                    <w:sz w:val="20"/>
                    <w:szCs w:val="20"/>
                    <w:lang w:val="es-ES"/>
                  </w:rPr>
                  <w:t>https://www.minenergia.gov.co/es/misional/gestión-social-y-ambiental/gestión-ambiental/</w:t>
                </w:r>
              </w:p>
            </w:tc>
          </w:sdtContent>
        </w:sdt>
      </w:tr>
      <w:tr w:rsidR="00572281" w:rsidRPr="00D3473C" w14:paraId="4175C3C5" w14:textId="77777777" w:rsidTr="00CB1CFB">
        <w:trPr>
          <w:trHeight w:val="20"/>
        </w:trPr>
        <w:tc>
          <w:tcPr>
            <w:tcW w:w="5000" w:type="pct"/>
            <w:gridSpan w:val="7"/>
            <w:shd w:val="clear" w:color="auto" w:fill="A6A6A6" w:themeFill="background1" w:themeFillShade="A6"/>
          </w:tcPr>
          <w:p w14:paraId="0E67DC29" w14:textId="77777777" w:rsidR="00572281" w:rsidRPr="00D3473C" w:rsidRDefault="00572281" w:rsidP="00D3473C">
            <w:pPr>
              <w:spacing w:line="276" w:lineRule="auto"/>
              <w:ind w:left="20"/>
              <w:jc w:val="center"/>
              <w:rPr>
                <w:rFonts w:ascii="Arial" w:eastAsia="Calibri" w:hAnsi="Arial" w:cs="Arial"/>
                <w:sz w:val="20"/>
                <w:szCs w:val="20"/>
                <w:lang w:val="es-ES"/>
              </w:rPr>
            </w:pPr>
            <w:r w:rsidRPr="00D3473C">
              <w:rPr>
                <w:rFonts w:ascii="Arial" w:eastAsia="Calibri" w:hAnsi="Arial" w:cs="Arial"/>
                <w:spacing w:val="-2"/>
                <w:sz w:val="20"/>
                <w:szCs w:val="20"/>
                <w:lang w:val="es-ES"/>
              </w:rPr>
              <w:t>RESPONSABLE</w:t>
            </w:r>
          </w:p>
        </w:tc>
      </w:tr>
      <w:tr w:rsidR="00572281" w:rsidRPr="00D3473C" w14:paraId="52CEC7D5" w14:textId="77777777" w:rsidTr="00CB1CFB">
        <w:trPr>
          <w:trHeight w:val="20"/>
        </w:trPr>
        <w:tc>
          <w:tcPr>
            <w:tcW w:w="798" w:type="pct"/>
            <w:shd w:val="clear" w:color="auto" w:fill="D9D9D9" w:themeFill="background1" w:themeFillShade="D9"/>
            <w:vAlign w:val="center"/>
          </w:tcPr>
          <w:p w14:paraId="5DE44337"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1405524645"/>
            <w:placeholder>
              <w:docPart w:val="05CA6F44D7AE314A8C783557CFA6DA5E"/>
            </w:placeholder>
          </w:sdtPr>
          <w:sdtEndPr>
            <w:rPr>
              <w:color w:val="FF0000"/>
            </w:rPr>
          </w:sdtEndPr>
          <w:sdtContent>
            <w:sdt>
              <w:sdtPr>
                <w:rPr>
                  <w:rFonts w:ascii="Arial" w:eastAsia="Calibri" w:hAnsi="Arial" w:cs="Arial"/>
                  <w:sz w:val="20"/>
                  <w:szCs w:val="20"/>
                  <w:lang w:val="es-ES"/>
                </w:rPr>
                <w:alias w:val="Entidad"/>
                <w:tag w:val="Entidad"/>
                <w:id w:val="-1317796131"/>
                <w:placeholder>
                  <w:docPart w:val="AB33E5D859F66C4A951A2BF6F14E8FA8"/>
                </w:placeholder>
              </w:sdtPr>
              <w:sdtEndPr>
                <w:rPr>
                  <w:color w:val="FF0000"/>
                </w:rPr>
              </w:sdtEndPr>
              <w:sdtContent>
                <w:tc>
                  <w:tcPr>
                    <w:tcW w:w="4202" w:type="pct"/>
                    <w:gridSpan w:val="6"/>
                  </w:tcPr>
                  <w:p w14:paraId="18F38F57"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 xml:space="preserve">Ministerio de Minas y Energía </w:t>
                    </w:r>
                  </w:p>
                </w:tc>
              </w:sdtContent>
            </w:sdt>
          </w:sdtContent>
        </w:sdt>
      </w:tr>
      <w:tr w:rsidR="00572281" w:rsidRPr="00D3473C" w14:paraId="2095644A" w14:textId="77777777" w:rsidTr="00CB1CFB">
        <w:trPr>
          <w:trHeight w:val="20"/>
        </w:trPr>
        <w:tc>
          <w:tcPr>
            <w:tcW w:w="798" w:type="pct"/>
            <w:shd w:val="clear" w:color="auto" w:fill="D9D9D9" w:themeFill="background1" w:themeFillShade="D9"/>
            <w:vAlign w:val="center"/>
          </w:tcPr>
          <w:p w14:paraId="61D51E4D"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833139365"/>
            <w:placeholder>
              <w:docPart w:val="6474736ECE015742BC20FAC4EFA66F26"/>
            </w:placeholder>
          </w:sdtPr>
          <w:sdtEndPr>
            <w:rPr>
              <w:color w:val="FF0000"/>
            </w:rPr>
          </w:sdtEndPr>
          <w:sdtContent>
            <w:sdt>
              <w:sdtPr>
                <w:rPr>
                  <w:rFonts w:ascii="Arial" w:eastAsia="Calibri" w:hAnsi="Arial" w:cs="Arial"/>
                  <w:sz w:val="20"/>
                  <w:szCs w:val="20"/>
                  <w:lang w:val="es-ES"/>
                </w:rPr>
                <w:alias w:val="Dependencia"/>
                <w:tag w:val="Dependencia"/>
                <w:id w:val="-1832510529"/>
                <w:placeholder>
                  <w:docPart w:val="8CD874A34CF74C4CB453D14612762E97"/>
                </w:placeholder>
              </w:sdtPr>
              <w:sdtEndPr>
                <w:rPr>
                  <w:color w:val="FF0000"/>
                </w:rPr>
              </w:sdtEndPr>
              <w:sdtContent>
                <w:sdt>
                  <w:sdtPr>
                    <w:rPr>
                      <w:rFonts w:ascii="Arial" w:eastAsia="Calibri" w:hAnsi="Arial" w:cs="Arial"/>
                      <w:sz w:val="20"/>
                      <w:szCs w:val="20"/>
                      <w:lang w:val="es-ES"/>
                    </w:rPr>
                    <w:alias w:val="Nombre"/>
                    <w:tag w:val="Nombre"/>
                    <w:id w:val="-1889098637"/>
                    <w:placeholder>
                      <w:docPart w:val="DAD324EB6319F24AB28EE6808E2E0606"/>
                    </w:placeholder>
                  </w:sdtPr>
                  <w:sdtEndPr>
                    <w:rPr>
                      <w:color w:val="FF0000"/>
                    </w:rPr>
                  </w:sdtEndPr>
                  <w:sdtContent>
                    <w:tc>
                      <w:tcPr>
                        <w:tcW w:w="4202" w:type="pct"/>
                        <w:gridSpan w:val="6"/>
                      </w:tcPr>
                      <w:p w14:paraId="47F86DB4"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Oficina de Asuntos Ambientales y Sociales del Ministerio de Minas y Energía en cumplimiento del art. 6 del Decreto 381 de 2012</w:t>
                        </w:r>
                      </w:p>
                    </w:tc>
                  </w:sdtContent>
                </w:sdt>
              </w:sdtContent>
            </w:sdt>
          </w:sdtContent>
        </w:sdt>
      </w:tr>
      <w:tr w:rsidR="00572281" w:rsidRPr="00D3473C" w14:paraId="79EB3DC9" w14:textId="77777777" w:rsidTr="00CB1CFB">
        <w:trPr>
          <w:trHeight w:val="20"/>
        </w:trPr>
        <w:tc>
          <w:tcPr>
            <w:tcW w:w="5000" w:type="pct"/>
            <w:gridSpan w:val="7"/>
            <w:shd w:val="clear" w:color="auto" w:fill="A6A6A6" w:themeFill="background1" w:themeFillShade="A6"/>
          </w:tcPr>
          <w:p w14:paraId="1E3532D1"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z w:val="20"/>
                <w:szCs w:val="20"/>
                <w:lang w:val="es-ES"/>
              </w:rPr>
              <w:t>FUENTE DE LAS VARIABLES</w:t>
            </w:r>
          </w:p>
        </w:tc>
      </w:tr>
      <w:tr w:rsidR="00572281" w:rsidRPr="00D3473C" w14:paraId="53F48749" w14:textId="77777777" w:rsidTr="00CB1CFB">
        <w:trPr>
          <w:trHeight w:val="20"/>
        </w:trPr>
        <w:tc>
          <w:tcPr>
            <w:tcW w:w="798" w:type="pct"/>
            <w:shd w:val="clear" w:color="auto" w:fill="D9D9D9"/>
            <w:vAlign w:val="center"/>
          </w:tcPr>
          <w:p w14:paraId="50AE3B42" w14:textId="77777777" w:rsidR="00572281" w:rsidRPr="00D3473C" w:rsidRDefault="00572281" w:rsidP="00D3473C">
            <w:pPr>
              <w:tabs>
                <w:tab w:val="left" w:pos="1019"/>
                <w:tab w:val="left" w:pos="1455"/>
              </w:tabs>
              <w:spacing w:line="276" w:lineRule="auto"/>
              <w:ind w:right="93"/>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Variable </w:t>
            </w:r>
            <w:proofErr w:type="spellStart"/>
            <w:r w:rsidRPr="00D3473C">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125924643"/>
            <w:placeholder>
              <w:docPart w:val="37E228248768464B97F326352FF7A156"/>
            </w:placeholder>
          </w:sdtPr>
          <w:sdtEndPr>
            <w:rPr>
              <w:color w:val="FF0000"/>
            </w:rPr>
          </w:sdtEndPr>
          <w:sdtContent>
            <w:tc>
              <w:tcPr>
                <w:tcW w:w="4202" w:type="pct"/>
                <w:gridSpan w:val="6"/>
              </w:tcPr>
              <w:p w14:paraId="47243AE7"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2</w:t>
                </w:r>
              </w:p>
            </w:tc>
          </w:sdtContent>
        </w:sdt>
      </w:tr>
      <w:tr w:rsidR="00572281" w:rsidRPr="00D3473C" w14:paraId="3BA325B3" w14:textId="77777777" w:rsidTr="00CB1CFB">
        <w:trPr>
          <w:trHeight w:val="20"/>
        </w:trPr>
        <w:tc>
          <w:tcPr>
            <w:tcW w:w="798" w:type="pct"/>
            <w:shd w:val="clear" w:color="auto" w:fill="D9D9D9"/>
            <w:vAlign w:val="center"/>
          </w:tcPr>
          <w:p w14:paraId="66F6CD6A" w14:textId="77777777" w:rsidR="00572281" w:rsidRPr="00D3473C" w:rsidRDefault="00572281" w:rsidP="00D3473C">
            <w:pPr>
              <w:tabs>
                <w:tab w:val="left" w:pos="1019"/>
                <w:tab w:val="left" w:pos="1455"/>
              </w:tabs>
              <w:spacing w:line="276" w:lineRule="auto"/>
              <w:ind w:right="93"/>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Nombre</w:t>
            </w:r>
            <w:r w:rsidRPr="00D3473C">
              <w:rPr>
                <w:rFonts w:ascii="Arial" w:eastAsia="Calibri" w:hAnsi="Arial" w:cs="Arial"/>
                <w:sz w:val="20"/>
                <w:szCs w:val="20"/>
                <w:lang w:val="es-ES"/>
              </w:rPr>
              <w:t xml:space="preserve"> </w:t>
            </w:r>
            <w:r w:rsidRPr="00D3473C">
              <w:rPr>
                <w:rFonts w:ascii="Arial" w:eastAsia="Calibri" w:hAnsi="Arial" w:cs="Arial"/>
                <w:spacing w:val="-6"/>
                <w:sz w:val="20"/>
                <w:szCs w:val="20"/>
                <w:lang w:val="es-ES"/>
              </w:rPr>
              <w:t>de</w:t>
            </w:r>
            <w:r w:rsidRPr="00D3473C">
              <w:rPr>
                <w:rFonts w:ascii="Arial" w:eastAsia="Calibri" w:hAnsi="Arial" w:cs="Arial"/>
                <w:sz w:val="20"/>
                <w:szCs w:val="20"/>
                <w:lang w:val="es-ES"/>
              </w:rPr>
              <w:t xml:space="preserve"> </w:t>
            </w:r>
            <w:r w:rsidRPr="00D3473C">
              <w:rPr>
                <w:rFonts w:ascii="Arial" w:eastAsia="Calibri" w:hAnsi="Arial" w:cs="Arial"/>
                <w:spacing w:val="-6"/>
                <w:sz w:val="20"/>
                <w:szCs w:val="20"/>
                <w:lang w:val="es-ES"/>
              </w:rPr>
              <w:t>la</w:t>
            </w:r>
            <w:r w:rsidRPr="00D3473C">
              <w:rPr>
                <w:rFonts w:ascii="Arial" w:eastAsia="Calibri" w:hAnsi="Arial" w:cs="Arial"/>
                <w:spacing w:val="-2"/>
                <w:sz w:val="20"/>
                <w:szCs w:val="20"/>
                <w:lang w:val="es-ES"/>
              </w:rPr>
              <w:t xml:space="preserve"> variable</w:t>
            </w:r>
          </w:p>
        </w:tc>
        <w:sdt>
          <w:sdtPr>
            <w:rPr>
              <w:rFonts w:ascii="Arial" w:eastAsia="Calibri" w:hAnsi="Arial" w:cs="Arial"/>
              <w:sz w:val="20"/>
              <w:szCs w:val="20"/>
              <w:lang w:val="es-ES"/>
            </w:rPr>
            <w:alias w:val="Nombre de la variable"/>
            <w:tag w:val="Nombre de la variable"/>
            <w:id w:val="828018649"/>
            <w:placeholder>
              <w:docPart w:val="19BA4668FEB9354BA20840234A76A071"/>
            </w:placeholder>
          </w:sdtPr>
          <w:sdtEndPr>
            <w:rPr>
              <w:color w:val="FF0000"/>
            </w:rPr>
          </w:sdtEndPr>
          <w:sdtContent>
            <w:tc>
              <w:tcPr>
                <w:tcW w:w="4202" w:type="pct"/>
                <w:gridSpan w:val="6"/>
              </w:tcPr>
              <w:p w14:paraId="253349CE"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Seguimiento a los planes de acción intersectorial y tareas articuladas a las que se comprometen</w:t>
                </w:r>
              </w:p>
            </w:tc>
          </w:sdtContent>
        </w:sdt>
      </w:tr>
      <w:tr w:rsidR="00572281" w:rsidRPr="00D3473C" w14:paraId="5270F3B7" w14:textId="77777777" w:rsidTr="00CB1CFB">
        <w:trPr>
          <w:trHeight w:val="20"/>
        </w:trPr>
        <w:tc>
          <w:tcPr>
            <w:tcW w:w="798" w:type="pct"/>
            <w:vMerge w:val="restart"/>
            <w:shd w:val="clear" w:color="auto" w:fill="D9D9D9"/>
            <w:vAlign w:val="center"/>
          </w:tcPr>
          <w:p w14:paraId="7CEA10E6"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Frecuencia</w:t>
            </w:r>
            <w:r w:rsidRPr="00D3473C">
              <w:rPr>
                <w:rFonts w:ascii="Arial" w:eastAsia="Calibri" w:hAnsi="Arial" w:cs="Arial"/>
                <w:sz w:val="20"/>
                <w:szCs w:val="20"/>
                <w:lang w:val="es-ES"/>
              </w:rPr>
              <w:t xml:space="preserve"> </w:t>
            </w:r>
            <w:r w:rsidRPr="00D3473C">
              <w:rPr>
                <w:rFonts w:ascii="Arial" w:eastAsia="Calibri" w:hAnsi="Arial" w:cs="Arial"/>
                <w:spacing w:val="-6"/>
                <w:sz w:val="20"/>
                <w:szCs w:val="20"/>
                <w:lang w:val="es-ES"/>
              </w:rPr>
              <w:t>de</w:t>
            </w:r>
            <w:r w:rsidRPr="00D3473C">
              <w:rPr>
                <w:rFonts w:ascii="Arial" w:eastAsia="Calibri" w:hAnsi="Arial" w:cs="Arial"/>
                <w:spacing w:val="-2"/>
                <w:sz w:val="20"/>
                <w:szCs w:val="20"/>
                <w:lang w:val="es-ES"/>
              </w:rPr>
              <w:t xml:space="preserve"> medición</w:t>
            </w:r>
          </w:p>
        </w:tc>
        <w:tc>
          <w:tcPr>
            <w:tcW w:w="742" w:type="pct"/>
            <w:vAlign w:val="center"/>
          </w:tcPr>
          <w:p w14:paraId="3A9755B2" w14:textId="77777777" w:rsidR="00572281" w:rsidRPr="00D3473C" w:rsidRDefault="00572281" w:rsidP="00D3473C">
            <w:pPr>
              <w:spacing w:line="276" w:lineRule="auto"/>
              <w:jc w:val="center"/>
              <w:rPr>
                <w:rFonts w:ascii="Arial" w:eastAsia="Calibri" w:hAnsi="Arial" w:cs="Arial"/>
                <w:spacing w:val="-2"/>
                <w:sz w:val="20"/>
                <w:szCs w:val="20"/>
                <w:lang w:val="es-ES"/>
              </w:rPr>
            </w:pPr>
            <w:r w:rsidRPr="00D3473C">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895345878"/>
                <w14:checkbox>
                  <w14:checked w14:val="1"/>
                  <w14:checkedState w14:val="2612" w14:font="MS Gothic"/>
                  <w14:uncheckedState w14:val="2610" w14:font="MS Gothic"/>
                </w14:checkbox>
              </w:sdtPr>
              <w:sdtContent>
                <w:r w:rsidRPr="00D3473C">
                  <w:rPr>
                    <w:rFonts w:ascii="Segoe UI Symbol" w:eastAsia="MS Gothic" w:hAnsi="Segoe UI Symbol" w:cs="Segoe UI Symbol"/>
                    <w:spacing w:val="-2"/>
                    <w:sz w:val="20"/>
                    <w:szCs w:val="20"/>
                    <w:lang w:val="es-ES"/>
                  </w:rPr>
                  <w:t>☒</w:t>
                </w:r>
              </w:sdtContent>
            </w:sdt>
          </w:p>
        </w:tc>
        <w:tc>
          <w:tcPr>
            <w:tcW w:w="691" w:type="pct"/>
            <w:vAlign w:val="center"/>
          </w:tcPr>
          <w:p w14:paraId="5ABF572B"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753088595"/>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1" w:type="pct"/>
            <w:vAlign w:val="center"/>
          </w:tcPr>
          <w:p w14:paraId="797FEDBA"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051525061"/>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1" w:type="pct"/>
            <w:vAlign w:val="center"/>
          </w:tcPr>
          <w:p w14:paraId="3BCFE1FF"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817266451"/>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1" w:type="pct"/>
            <w:vAlign w:val="center"/>
          </w:tcPr>
          <w:p w14:paraId="311DBCFE"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876197842"/>
                <w14:checkbox>
                  <w14:checked w14:val="0"/>
                  <w14:checkedState w14:val="2612" w14:font="MS Gothic"/>
                  <w14:uncheckedState w14:val="2610" w14:font="MS Gothic"/>
                </w14:checkbox>
              </w:sdtPr>
              <w:sdtContent>
                <w:r w:rsidRPr="00D3473C">
                  <w:rPr>
                    <w:rFonts w:ascii="Segoe UI Symbol" w:eastAsia="Calibri" w:hAnsi="Segoe UI Symbol" w:cs="Segoe UI Symbol"/>
                    <w:spacing w:val="-2"/>
                    <w:sz w:val="20"/>
                    <w:szCs w:val="20"/>
                    <w:lang w:val="es-ES"/>
                  </w:rPr>
                  <w:t>☐</w:t>
                </w:r>
              </w:sdtContent>
            </w:sdt>
          </w:p>
        </w:tc>
        <w:tc>
          <w:tcPr>
            <w:tcW w:w="696" w:type="pct"/>
            <w:vAlign w:val="center"/>
          </w:tcPr>
          <w:p w14:paraId="5CE82F71"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016925274"/>
                <w14:checkbox>
                  <w14:checked w14:val="0"/>
                  <w14:checkedState w14:val="2612" w14:font="MS Gothic"/>
                  <w14:uncheckedState w14:val="2610" w14:font="MS Gothic"/>
                </w14:checkbox>
              </w:sdtPr>
              <w:sdtContent>
                <w:r w:rsidRPr="00D3473C">
                  <w:rPr>
                    <w:rFonts w:ascii="Segoe UI Symbol" w:eastAsia="Calibri" w:hAnsi="Segoe UI Symbol" w:cs="Segoe UI Symbol"/>
                    <w:position w:val="-4"/>
                    <w:sz w:val="20"/>
                    <w:szCs w:val="20"/>
                    <w:lang w:val="es-ES"/>
                  </w:rPr>
                  <w:t>☐</w:t>
                </w:r>
              </w:sdtContent>
            </w:sdt>
          </w:p>
        </w:tc>
      </w:tr>
      <w:tr w:rsidR="00572281" w:rsidRPr="00D3473C" w14:paraId="23E34789" w14:textId="77777777" w:rsidTr="00CB1CFB">
        <w:trPr>
          <w:trHeight w:val="20"/>
        </w:trPr>
        <w:tc>
          <w:tcPr>
            <w:tcW w:w="798" w:type="pct"/>
            <w:vMerge/>
            <w:shd w:val="clear" w:color="auto" w:fill="D9D9D9"/>
          </w:tcPr>
          <w:p w14:paraId="5242A260" w14:textId="77777777" w:rsidR="00572281" w:rsidRPr="00D3473C" w:rsidRDefault="00572281" w:rsidP="00D3473C">
            <w:pPr>
              <w:spacing w:line="276" w:lineRule="auto"/>
              <w:rPr>
                <w:rFonts w:ascii="Arial" w:eastAsia="Calibri" w:hAnsi="Arial" w:cs="Arial"/>
                <w:spacing w:val="-2"/>
                <w:sz w:val="20"/>
                <w:szCs w:val="20"/>
                <w:lang w:val="es-ES"/>
              </w:rPr>
            </w:pPr>
          </w:p>
        </w:tc>
        <w:tc>
          <w:tcPr>
            <w:tcW w:w="4202" w:type="pct"/>
            <w:gridSpan w:val="6"/>
          </w:tcPr>
          <w:p w14:paraId="615C101E" w14:textId="77777777" w:rsidR="00572281" w:rsidRPr="00D3473C" w:rsidRDefault="00572281" w:rsidP="00D3473C">
            <w:pPr>
              <w:spacing w:line="276" w:lineRule="auto"/>
              <w:rPr>
                <w:rFonts w:ascii="Arial" w:eastAsia="Calibri" w:hAnsi="Arial" w:cs="Arial"/>
                <w:position w:val="-4"/>
                <w:sz w:val="20"/>
                <w:szCs w:val="20"/>
                <w:lang w:val="es-ES"/>
              </w:rPr>
            </w:pPr>
            <w:r w:rsidRPr="00D3473C">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706710326"/>
                <w:placeholder>
                  <w:docPart w:val="671F9E888D299A419613CF4135118849"/>
                </w:placeholder>
                <w:showingPlcHdr/>
              </w:sdtPr>
              <w:sdtEndPr>
                <w:rPr>
                  <w:color w:val="FF0000"/>
                </w:rPr>
              </w:sdtEndPr>
              <w:sdtContent>
                <w:r w:rsidRPr="00D3473C">
                  <w:rPr>
                    <w:rFonts w:ascii="Arial" w:eastAsia="Calibri" w:hAnsi="Arial" w:cs="Arial"/>
                    <w:color w:val="666666"/>
                    <w:sz w:val="20"/>
                    <w:szCs w:val="20"/>
                    <w:lang w:val="es-ES"/>
                  </w:rPr>
                  <w:t>Haga clic o pulse aquí para indicar la frecuencia de medición de la variable.</w:t>
                </w:r>
              </w:sdtContent>
            </w:sdt>
          </w:p>
        </w:tc>
      </w:tr>
      <w:tr w:rsidR="00572281" w:rsidRPr="00D3473C" w14:paraId="59521354" w14:textId="77777777" w:rsidTr="00CB1CFB">
        <w:trPr>
          <w:trHeight w:val="20"/>
        </w:trPr>
        <w:tc>
          <w:tcPr>
            <w:tcW w:w="5000" w:type="pct"/>
            <w:gridSpan w:val="7"/>
            <w:shd w:val="clear" w:color="auto" w:fill="A6A6A6" w:themeFill="background1" w:themeFillShade="A6"/>
          </w:tcPr>
          <w:p w14:paraId="613C172D" w14:textId="77777777" w:rsidR="00572281" w:rsidRPr="00D3473C" w:rsidRDefault="00572281" w:rsidP="00D3473C">
            <w:pPr>
              <w:spacing w:line="276" w:lineRule="auto"/>
              <w:ind w:left="20" w:right="8"/>
              <w:jc w:val="center"/>
              <w:rPr>
                <w:rFonts w:ascii="Arial" w:eastAsia="Calibri" w:hAnsi="Arial" w:cs="Arial"/>
                <w:sz w:val="20"/>
                <w:szCs w:val="20"/>
                <w:lang w:val="es-ES"/>
              </w:rPr>
            </w:pPr>
            <w:r w:rsidRPr="00D3473C">
              <w:rPr>
                <w:rFonts w:ascii="Arial" w:eastAsia="Calibri" w:hAnsi="Arial" w:cs="Arial"/>
                <w:sz w:val="20"/>
                <w:szCs w:val="20"/>
                <w:lang w:val="es-ES"/>
              </w:rPr>
              <w:t>UBICACIÓN</w:t>
            </w:r>
            <w:r w:rsidRPr="00D3473C">
              <w:rPr>
                <w:rFonts w:ascii="Arial" w:eastAsia="Calibri" w:hAnsi="Arial" w:cs="Arial"/>
                <w:spacing w:val="-6"/>
                <w:sz w:val="20"/>
                <w:szCs w:val="20"/>
                <w:lang w:val="es-ES"/>
              </w:rPr>
              <w:t xml:space="preserve"> </w:t>
            </w:r>
            <w:r w:rsidRPr="00D3473C">
              <w:rPr>
                <w:rFonts w:ascii="Arial" w:eastAsia="Calibri" w:hAnsi="Arial" w:cs="Arial"/>
                <w:sz w:val="20"/>
                <w:szCs w:val="20"/>
                <w:lang w:val="es-ES"/>
              </w:rPr>
              <w:t>PARA</w:t>
            </w:r>
            <w:r w:rsidRPr="00D3473C">
              <w:rPr>
                <w:rFonts w:ascii="Arial" w:eastAsia="Calibri" w:hAnsi="Arial" w:cs="Arial"/>
                <w:spacing w:val="-6"/>
                <w:sz w:val="20"/>
                <w:szCs w:val="20"/>
                <w:lang w:val="es-ES"/>
              </w:rPr>
              <w:t xml:space="preserve"> </w:t>
            </w:r>
            <w:r w:rsidRPr="00D3473C">
              <w:rPr>
                <w:rFonts w:ascii="Arial" w:eastAsia="Calibri" w:hAnsi="Arial" w:cs="Arial"/>
                <w:spacing w:val="-2"/>
                <w:sz w:val="20"/>
                <w:szCs w:val="20"/>
                <w:lang w:val="es-ES"/>
              </w:rPr>
              <w:t>CONSULTA</w:t>
            </w:r>
          </w:p>
        </w:tc>
      </w:tr>
      <w:tr w:rsidR="00572281" w:rsidRPr="00D3473C" w14:paraId="5236E286" w14:textId="77777777" w:rsidTr="00CB1CFB">
        <w:trPr>
          <w:trHeight w:val="20"/>
        </w:trPr>
        <w:tc>
          <w:tcPr>
            <w:tcW w:w="798" w:type="pct"/>
            <w:shd w:val="clear" w:color="auto" w:fill="D9D9D9"/>
            <w:vAlign w:val="center"/>
          </w:tcPr>
          <w:p w14:paraId="3CBC72A1"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63877009"/>
            <w:placeholder>
              <w:docPart w:val="353B0FF50822F34C99575866CC5D8A98"/>
            </w:placeholder>
          </w:sdtPr>
          <w:sdtEndPr>
            <w:rPr>
              <w:color w:val="FF0000"/>
            </w:rPr>
          </w:sdtEndPr>
          <w:sdtContent>
            <w:tc>
              <w:tcPr>
                <w:tcW w:w="4202" w:type="pct"/>
                <w:gridSpan w:val="6"/>
              </w:tcPr>
              <w:p w14:paraId="248660A8" w14:textId="77777777" w:rsidR="00572281" w:rsidRPr="00D3473C" w:rsidRDefault="00572281" w:rsidP="00D3473C">
                <w:pPr>
                  <w:spacing w:line="276" w:lineRule="auto"/>
                  <w:ind w:right="111"/>
                  <w:rPr>
                    <w:rFonts w:ascii="Arial" w:eastAsia="Calibri" w:hAnsi="Arial" w:cs="Arial"/>
                    <w:sz w:val="20"/>
                    <w:szCs w:val="20"/>
                    <w:lang w:val="es-ES"/>
                  </w:rPr>
                </w:pPr>
                <w:r w:rsidRPr="00D3473C">
                  <w:rPr>
                    <w:rFonts w:ascii="Arial" w:eastAsia="Calibri" w:hAnsi="Arial" w:cs="Arial"/>
                    <w:sz w:val="20"/>
                    <w:szCs w:val="20"/>
                    <w:lang w:val="es-ES"/>
                  </w:rPr>
                  <w:t>Oficina de Asuntos Ambientales y Sociales del Ministerio de Minas y Energía en cumplimiento del art. 6 del Decreto 381 de 2012</w:t>
                </w:r>
              </w:p>
            </w:tc>
          </w:sdtContent>
        </w:sdt>
      </w:tr>
      <w:tr w:rsidR="00572281" w:rsidRPr="00D3473C" w14:paraId="5420CA32" w14:textId="77777777" w:rsidTr="00CB1CFB">
        <w:trPr>
          <w:trHeight w:val="20"/>
        </w:trPr>
        <w:tc>
          <w:tcPr>
            <w:tcW w:w="798" w:type="pct"/>
            <w:shd w:val="clear" w:color="auto" w:fill="D9D9D9"/>
            <w:vAlign w:val="center"/>
          </w:tcPr>
          <w:p w14:paraId="1E9D1230"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32488650"/>
            <w:placeholder>
              <w:docPart w:val="497497857551D647A22B255CFAFD7E93"/>
            </w:placeholder>
          </w:sdtPr>
          <w:sdtEndPr>
            <w:rPr>
              <w:color w:val="FF0000"/>
            </w:rPr>
          </w:sdtEndPr>
          <w:sdtContent>
            <w:sdt>
              <w:sdtPr>
                <w:rPr>
                  <w:rFonts w:ascii="Arial" w:eastAsia="Calibri" w:hAnsi="Arial" w:cs="Arial"/>
                  <w:sz w:val="20"/>
                  <w:szCs w:val="20"/>
                  <w:lang w:val="es-ES"/>
                </w:rPr>
                <w:alias w:val="Dirección de la dependencia "/>
                <w:tag w:val="Dirección de la dependencia "/>
                <w:id w:val="47660038"/>
                <w:placeholder>
                  <w:docPart w:val="91E317779BDC7345AFDB5A97F06108A1"/>
                </w:placeholder>
              </w:sdtPr>
              <w:sdtContent>
                <w:tc>
                  <w:tcPr>
                    <w:tcW w:w="4202" w:type="pct"/>
                    <w:gridSpan w:val="6"/>
                  </w:tcPr>
                  <w:p w14:paraId="0ACF774F"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Calle 43 No. 57 - 31 – Centro Administrativo Nacional Bogotá D.C - Colombia</w:t>
                    </w:r>
                  </w:p>
                </w:tc>
              </w:sdtContent>
            </w:sdt>
          </w:sdtContent>
        </w:sdt>
      </w:tr>
      <w:tr w:rsidR="00572281" w:rsidRPr="00D3473C" w14:paraId="11EC3B11" w14:textId="77777777" w:rsidTr="00CB1CFB">
        <w:trPr>
          <w:trHeight w:val="20"/>
        </w:trPr>
        <w:tc>
          <w:tcPr>
            <w:tcW w:w="798" w:type="pct"/>
            <w:shd w:val="clear" w:color="auto" w:fill="D9D9D9"/>
            <w:vAlign w:val="center"/>
          </w:tcPr>
          <w:p w14:paraId="08F9B85C"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83889954"/>
            <w:placeholder>
              <w:docPart w:val="18A80FCD5EF0CA4F9C1F2834E10C50BB"/>
            </w:placeholder>
          </w:sdtPr>
          <w:sdtEndPr>
            <w:rPr>
              <w:color w:val="FF0000"/>
            </w:rPr>
          </w:sdtEndPr>
          <w:sdtContent>
            <w:tc>
              <w:tcPr>
                <w:tcW w:w="4202" w:type="pct"/>
                <w:gridSpan w:val="6"/>
              </w:tcPr>
              <w:p w14:paraId="6F224CE1" w14:textId="77777777" w:rsidR="00572281" w:rsidRPr="00D3473C" w:rsidRDefault="00572281" w:rsidP="00D3473C">
                <w:pPr>
                  <w:spacing w:line="276" w:lineRule="auto"/>
                  <w:ind w:right="111"/>
                  <w:rPr>
                    <w:rFonts w:ascii="Arial" w:eastAsia="Calibri" w:hAnsi="Arial" w:cs="Arial"/>
                    <w:sz w:val="20"/>
                    <w:szCs w:val="20"/>
                    <w:lang w:val="es-ES"/>
                  </w:rPr>
                </w:pPr>
                <w:r w:rsidRPr="00D3473C">
                  <w:rPr>
                    <w:rFonts w:ascii="Arial" w:eastAsia="Calibri" w:hAnsi="Arial" w:cs="Arial"/>
                    <w:sz w:val="20"/>
                    <w:szCs w:val="20"/>
                    <w:lang w:val="es-ES"/>
                  </w:rPr>
                  <w:t>https://www.minenergia.gov.co/es/misional/gestión-social-y-ambiental/gestión-ambiental/</w:t>
                </w:r>
              </w:p>
            </w:tc>
          </w:sdtContent>
        </w:sdt>
      </w:tr>
      <w:tr w:rsidR="00572281" w:rsidRPr="00D3473C" w14:paraId="34DBEE45" w14:textId="77777777" w:rsidTr="00CB1CFB">
        <w:trPr>
          <w:trHeight w:val="20"/>
        </w:trPr>
        <w:tc>
          <w:tcPr>
            <w:tcW w:w="5000" w:type="pct"/>
            <w:gridSpan w:val="7"/>
            <w:shd w:val="clear" w:color="auto" w:fill="A6A6A6" w:themeFill="background1" w:themeFillShade="A6"/>
          </w:tcPr>
          <w:p w14:paraId="2EA2C13C" w14:textId="77777777" w:rsidR="00572281" w:rsidRPr="00D3473C" w:rsidRDefault="00572281" w:rsidP="00D3473C">
            <w:pPr>
              <w:spacing w:line="276" w:lineRule="auto"/>
              <w:ind w:left="20"/>
              <w:jc w:val="center"/>
              <w:rPr>
                <w:rFonts w:ascii="Arial" w:eastAsia="Calibri" w:hAnsi="Arial" w:cs="Arial"/>
                <w:sz w:val="20"/>
                <w:szCs w:val="20"/>
                <w:lang w:val="es-ES"/>
              </w:rPr>
            </w:pPr>
            <w:r w:rsidRPr="00D3473C">
              <w:rPr>
                <w:rFonts w:ascii="Arial" w:eastAsia="Calibri" w:hAnsi="Arial" w:cs="Arial"/>
                <w:spacing w:val="-2"/>
                <w:sz w:val="20"/>
                <w:szCs w:val="20"/>
                <w:lang w:val="es-ES"/>
              </w:rPr>
              <w:t>RESPONSABLE</w:t>
            </w:r>
          </w:p>
        </w:tc>
      </w:tr>
      <w:tr w:rsidR="00572281" w:rsidRPr="00D3473C" w14:paraId="639AB98C" w14:textId="77777777" w:rsidTr="00CB1CFB">
        <w:trPr>
          <w:trHeight w:val="20"/>
        </w:trPr>
        <w:tc>
          <w:tcPr>
            <w:tcW w:w="798" w:type="pct"/>
            <w:shd w:val="clear" w:color="auto" w:fill="D9D9D9" w:themeFill="background1" w:themeFillShade="D9"/>
            <w:vAlign w:val="center"/>
          </w:tcPr>
          <w:p w14:paraId="74508DE0"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506797802"/>
            <w:placeholder>
              <w:docPart w:val="C82B9B96B853F74386F6DAF4E812A769"/>
            </w:placeholder>
          </w:sdtPr>
          <w:sdtEndPr>
            <w:rPr>
              <w:color w:val="FF0000"/>
            </w:rPr>
          </w:sdtEndPr>
          <w:sdtContent>
            <w:sdt>
              <w:sdtPr>
                <w:rPr>
                  <w:rFonts w:ascii="Arial" w:eastAsia="Calibri" w:hAnsi="Arial" w:cs="Arial"/>
                  <w:sz w:val="20"/>
                  <w:szCs w:val="20"/>
                  <w:lang w:val="es-ES"/>
                </w:rPr>
                <w:alias w:val="Entidad"/>
                <w:tag w:val="Entidad"/>
                <w:id w:val="1282083251"/>
                <w:placeholder>
                  <w:docPart w:val="35F67A1DCB11364AA85EB104383CC53B"/>
                </w:placeholder>
              </w:sdtPr>
              <w:sdtEndPr>
                <w:rPr>
                  <w:color w:val="FF0000"/>
                </w:rPr>
              </w:sdtEndPr>
              <w:sdtContent>
                <w:tc>
                  <w:tcPr>
                    <w:tcW w:w="4202" w:type="pct"/>
                    <w:gridSpan w:val="6"/>
                  </w:tcPr>
                  <w:p w14:paraId="515FCF26"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 xml:space="preserve">Ministerio de Minas y Energía </w:t>
                    </w:r>
                  </w:p>
                </w:tc>
              </w:sdtContent>
            </w:sdt>
          </w:sdtContent>
        </w:sdt>
      </w:tr>
      <w:tr w:rsidR="00572281" w:rsidRPr="00D3473C" w14:paraId="2ADD8F09" w14:textId="77777777" w:rsidTr="00CB1CFB">
        <w:trPr>
          <w:trHeight w:val="20"/>
        </w:trPr>
        <w:tc>
          <w:tcPr>
            <w:tcW w:w="798" w:type="pct"/>
            <w:shd w:val="clear" w:color="auto" w:fill="D9D9D9" w:themeFill="background1" w:themeFillShade="D9"/>
            <w:vAlign w:val="center"/>
          </w:tcPr>
          <w:p w14:paraId="41CD1A68" w14:textId="77777777" w:rsidR="00572281" w:rsidRPr="00D3473C" w:rsidRDefault="00572281" w:rsidP="00D3473C">
            <w:pPr>
              <w:spacing w:line="276" w:lineRule="auto"/>
              <w:jc w:val="center"/>
              <w:rPr>
                <w:rFonts w:ascii="Arial" w:eastAsia="Calibri" w:hAnsi="Arial" w:cs="Arial"/>
                <w:sz w:val="20"/>
                <w:szCs w:val="20"/>
                <w:lang w:val="es-ES"/>
              </w:rPr>
            </w:pPr>
            <w:r w:rsidRPr="00D3473C">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1485200331"/>
            <w:placeholder>
              <w:docPart w:val="729F77837CF545488005E4B3220CECB5"/>
            </w:placeholder>
          </w:sdtPr>
          <w:sdtEndPr>
            <w:rPr>
              <w:color w:val="FF0000"/>
            </w:rPr>
          </w:sdtEndPr>
          <w:sdtContent>
            <w:sdt>
              <w:sdtPr>
                <w:rPr>
                  <w:rFonts w:ascii="Arial" w:eastAsia="Calibri" w:hAnsi="Arial" w:cs="Arial"/>
                  <w:sz w:val="20"/>
                  <w:szCs w:val="20"/>
                  <w:lang w:val="es-ES"/>
                </w:rPr>
                <w:alias w:val="Dependencia"/>
                <w:tag w:val="Dependencia"/>
                <w:id w:val="-860201298"/>
                <w:placeholder>
                  <w:docPart w:val="758124019870134D9A7E6232769E3410"/>
                </w:placeholder>
              </w:sdtPr>
              <w:sdtEndPr>
                <w:rPr>
                  <w:color w:val="FF0000"/>
                </w:rPr>
              </w:sdtEndPr>
              <w:sdtContent>
                <w:sdt>
                  <w:sdtPr>
                    <w:rPr>
                      <w:rFonts w:ascii="Arial" w:eastAsia="Calibri" w:hAnsi="Arial" w:cs="Arial"/>
                      <w:sz w:val="20"/>
                      <w:szCs w:val="20"/>
                      <w:lang w:val="es-ES"/>
                    </w:rPr>
                    <w:alias w:val="Nombre"/>
                    <w:tag w:val="Nombre"/>
                    <w:id w:val="-1930499186"/>
                    <w:placeholder>
                      <w:docPart w:val="54EB9D4C655D854FB1B4CD6541E50F64"/>
                    </w:placeholder>
                  </w:sdtPr>
                  <w:sdtEndPr>
                    <w:rPr>
                      <w:color w:val="FF0000"/>
                    </w:rPr>
                  </w:sdtEndPr>
                  <w:sdtContent>
                    <w:tc>
                      <w:tcPr>
                        <w:tcW w:w="4202" w:type="pct"/>
                        <w:gridSpan w:val="6"/>
                      </w:tcPr>
                      <w:p w14:paraId="747AECDB" w14:textId="77777777" w:rsidR="00572281" w:rsidRPr="00D3473C" w:rsidRDefault="00572281" w:rsidP="00D3473C">
                        <w:pPr>
                          <w:spacing w:line="276" w:lineRule="auto"/>
                          <w:rPr>
                            <w:rFonts w:ascii="Arial" w:eastAsia="Calibri" w:hAnsi="Arial" w:cs="Arial"/>
                            <w:sz w:val="20"/>
                            <w:szCs w:val="20"/>
                            <w:lang w:val="es-ES"/>
                          </w:rPr>
                        </w:pPr>
                        <w:r w:rsidRPr="00D3473C">
                          <w:rPr>
                            <w:rFonts w:ascii="Arial" w:eastAsia="Calibri" w:hAnsi="Arial" w:cs="Arial"/>
                            <w:sz w:val="20"/>
                            <w:szCs w:val="20"/>
                            <w:lang w:val="es-ES"/>
                          </w:rPr>
                          <w:t>Oficina de Asuntos Ambientales y Sociales del Ministerio de Minas y Energía en cumplimiento del art. 6 del Decreto 381 de 2012</w:t>
                        </w:r>
                      </w:p>
                    </w:tc>
                  </w:sdtContent>
                </w:sdt>
              </w:sdtContent>
            </w:sdt>
          </w:sdtContent>
        </w:sdt>
      </w:tr>
    </w:tbl>
    <w:p w14:paraId="10C52151"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w:t>
      </w:r>
    </w:p>
    <w:p w14:paraId="759BDA1E" w14:textId="77777777" w:rsidR="00572281" w:rsidRPr="00D3473C" w:rsidRDefault="00572281" w:rsidP="00D3473C">
      <w:pPr>
        <w:widowControl w:val="0"/>
        <w:autoSpaceDE w:val="0"/>
        <w:autoSpaceDN w:val="0"/>
        <w:spacing w:after="0" w:line="276" w:lineRule="auto"/>
        <w:rPr>
          <w:rFonts w:ascii="Arial" w:eastAsia="Arial MT" w:hAnsi="Arial" w:cs="Arial"/>
          <w:kern w:val="0"/>
          <w:sz w:val="20"/>
          <w:szCs w:val="20"/>
          <w:lang w:val="es-ES"/>
          <w14:ligatures w14:val="none"/>
        </w:rPr>
      </w:pPr>
    </w:p>
    <w:p w14:paraId="770BABDA"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lastRenderedPageBreak/>
        <w:t xml:space="preserve"> Este bloque se repite tantas veces como variables haya en el indicador</w:t>
      </w:r>
    </w:p>
    <w:p w14:paraId="15CCCD3F" w14:textId="77777777" w:rsidR="00572281" w:rsidRPr="00D3473C" w:rsidRDefault="00572281" w:rsidP="00D3473C">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39"/>
        <w:gridCol w:w="2377"/>
        <w:gridCol w:w="2625"/>
        <w:gridCol w:w="2391"/>
      </w:tblGrid>
      <w:tr w:rsidR="00572281" w:rsidRPr="00D3473C" w14:paraId="039D5CAE" w14:textId="77777777" w:rsidTr="00CB1CFB">
        <w:trPr>
          <w:trHeight w:val="20"/>
        </w:trPr>
        <w:tc>
          <w:tcPr>
            <w:tcW w:w="0" w:type="auto"/>
            <w:gridSpan w:val="4"/>
            <w:shd w:val="clear" w:color="auto" w:fill="A6A6A6" w:themeFill="background1" w:themeFillShade="A6"/>
          </w:tcPr>
          <w:p w14:paraId="6CEAB7E2"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OBSERVACIONES GENERALES DEL INDICADOR</w:t>
            </w:r>
          </w:p>
        </w:tc>
      </w:tr>
      <w:tr w:rsidR="00572281" w:rsidRPr="00D3473C" w14:paraId="60E0DE32"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304052658"/>
            <w:placeholder>
              <w:docPart w:val="7A4F8E2FAEA87B42A3987DB8A813A46E"/>
            </w:placeholder>
          </w:sdtPr>
          <w:sdtEndPr>
            <w:rPr>
              <w:color w:val="FF0000"/>
            </w:rPr>
          </w:sdtEndPr>
          <w:sdtContent>
            <w:sdt>
              <w:sdtPr>
                <w:rPr>
                  <w:rFonts w:ascii="Arial" w:eastAsia="Calibri" w:hAnsi="Arial" w:cs="Arial"/>
                  <w:kern w:val="0"/>
                  <w:sz w:val="20"/>
                  <w:szCs w:val="20"/>
                  <w:lang w:val="es-ES"/>
                  <w14:ligatures w14:val="none"/>
                </w:rPr>
                <w:alias w:val="Restricciones o limitaciones"/>
                <w:tag w:val="Restricciones o limitaciones"/>
                <w:id w:val="95598526"/>
                <w:placeholder>
                  <w:docPart w:val="52A056B819C0054898C9F08AA17E7254"/>
                </w:placeholder>
              </w:sdtPr>
              <w:sdtEndPr>
                <w:rPr>
                  <w:color w:val="FF0000"/>
                  <w:kern w:val="2"/>
                  <w14:ligatures w14:val="standardContextual"/>
                </w:rPr>
              </w:sdtEndPr>
              <w:sdtContent>
                <w:tc>
                  <w:tcPr>
                    <w:tcW w:w="0" w:type="auto"/>
                    <w:gridSpan w:val="4"/>
                    <w:shd w:val="clear" w:color="auto" w:fill="auto"/>
                  </w:tcPr>
                  <w:p w14:paraId="46F93130" w14:textId="6E086E21" w:rsidR="00572281" w:rsidRPr="00D3473C" w:rsidRDefault="00000000" w:rsidP="00D3473C">
                    <w:pPr>
                      <w:spacing w:line="276" w:lineRule="auto"/>
                      <w:ind w:right="99"/>
                      <w:jc w:val="both"/>
                      <w:rPr>
                        <w:rFonts w:ascii="Arial" w:eastAsia="Arial MT" w:hAnsi="Arial" w:cs="Arial"/>
                        <w:kern w:val="0"/>
                        <w:sz w:val="20"/>
                        <w:szCs w:val="20"/>
                        <w:lang w:val="es-ES"/>
                        <w14:ligatures w14:val="none"/>
                      </w:rPr>
                    </w:pPr>
                    <w:sdt>
                      <w:sdtPr>
                        <w:rPr>
                          <w:rFonts w:ascii="Arial" w:eastAsia="Calibri" w:hAnsi="Arial" w:cs="Arial"/>
                          <w:sz w:val="20"/>
                          <w:szCs w:val="20"/>
                          <w:lang w:val="es-ES"/>
                        </w:rPr>
                        <w:alias w:val="Restricciones o limitaciones"/>
                        <w:tag w:val="Restricciones o limitaciones"/>
                        <w:id w:val="1707446169"/>
                        <w:placeholder>
                          <w:docPart w:val="E7566FEDCD861D459549371E95F66429"/>
                        </w:placeholder>
                      </w:sdtPr>
                      <w:sdtContent>
                        <w:r w:rsidR="00572281" w:rsidRPr="00D3473C">
                          <w:rPr>
                            <w:rFonts w:ascii="Arial" w:eastAsia="Calibri" w:hAnsi="Arial" w:cs="Arial"/>
                            <w:sz w:val="20"/>
                            <w:szCs w:val="20"/>
                            <w:lang w:val="es-ES"/>
                          </w:rPr>
                          <w:t>El indicador se centra en medir gestión pero no necesariamente mide los impactos o resultados de esta gestión</w:t>
                        </w:r>
                      </w:sdtContent>
                    </w:sdt>
                    <w:r w:rsidR="00572281" w:rsidRPr="00D3473C">
                      <w:rPr>
                        <w:rFonts w:ascii="Arial" w:eastAsia="Calibri" w:hAnsi="Arial" w:cs="Arial"/>
                        <w:sz w:val="20"/>
                        <w:szCs w:val="20"/>
                        <w:lang w:val="es-ES"/>
                      </w:rPr>
                      <w:t>, ahora bien el avance en el indicador depende de que se desarrollen estrategias para monitorear los acuerdos intersectoriales que se alcanzan</w:t>
                    </w:r>
                    <w:r w:rsidR="001F7F93">
                      <w:rPr>
                        <w:rFonts w:ascii="Arial" w:eastAsia="Calibri" w:hAnsi="Arial" w:cs="Arial"/>
                        <w:sz w:val="20"/>
                        <w:szCs w:val="20"/>
                        <w:lang w:val="es-ES"/>
                      </w:rPr>
                      <w:t>.</w:t>
                    </w:r>
                  </w:p>
                </w:tc>
              </w:sdtContent>
            </w:sdt>
          </w:sdtContent>
        </w:sdt>
      </w:tr>
      <w:tr w:rsidR="00572281" w:rsidRPr="00D3473C" w14:paraId="2DBE74FC" w14:textId="77777777" w:rsidTr="00CB1CFB">
        <w:trPr>
          <w:trHeight w:val="20"/>
        </w:trPr>
        <w:tc>
          <w:tcPr>
            <w:tcW w:w="0" w:type="auto"/>
            <w:gridSpan w:val="4"/>
            <w:shd w:val="clear" w:color="auto" w:fill="A6A6A6" w:themeFill="background1" w:themeFillShade="A6"/>
          </w:tcPr>
          <w:p w14:paraId="2DB90340"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BIBLIOGRAFÍA</w:t>
            </w:r>
          </w:p>
        </w:tc>
      </w:tr>
      <w:tr w:rsidR="00572281" w:rsidRPr="00D3473C" w14:paraId="69B4DFA3" w14:textId="77777777" w:rsidTr="00CB1CFB">
        <w:trPr>
          <w:trHeight w:val="20"/>
        </w:trPr>
        <w:sdt>
          <w:sdtPr>
            <w:rPr>
              <w:rFonts w:ascii="Arial" w:eastAsia="Calibri" w:hAnsi="Arial" w:cs="Arial"/>
              <w:kern w:val="0"/>
              <w:sz w:val="20"/>
              <w:szCs w:val="20"/>
              <w:lang w:val="es-ES"/>
              <w14:ligatures w14:val="none"/>
            </w:rPr>
            <w:alias w:val="Bibliografía"/>
            <w:tag w:val="Bibliografía"/>
            <w:id w:val="1217629566"/>
            <w:placeholder>
              <w:docPart w:val="8BCBB598EE80534D9F92931FA41D36E8"/>
            </w:placeholder>
          </w:sdtPr>
          <w:sdtEndPr>
            <w:rPr>
              <w:color w:val="FF0000"/>
            </w:rPr>
          </w:sdtEndPr>
          <w:sdtContent>
            <w:tc>
              <w:tcPr>
                <w:tcW w:w="0" w:type="auto"/>
                <w:gridSpan w:val="4"/>
              </w:tcPr>
              <w:p w14:paraId="7E9AAD00" w14:textId="77777777" w:rsidR="00572281" w:rsidRPr="00D3473C" w:rsidRDefault="00572281" w:rsidP="00D3473C">
                <w:pPr>
                  <w:widowControl w:val="0"/>
                  <w:autoSpaceDE w:val="0"/>
                  <w:autoSpaceDN w:val="0"/>
                  <w:spacing w:after="0" w:line="276" w:lineRule="auto"/>
                  <w:rPr>
                    <w:rFonts w:ascii="Arial" w:eastAsia="Calibri" w:hAnsi="Arial" w:cs="Arial"/>
                    <w:kern w:val="0"/>
                    <w:sz w:val="20"/>
                    <w:szCs w:val="20"/>
                    <w:lang w:val="es-ES"/>
                    <w14:ligatures w14:val="none"/>
                  </w:rPr>
                </w:pPr>
              </w:p>
              <w:p w14:paraId="0EEBE7D1" w14:textId="77777777" w:rsidR="00572281" w:rsidRPr="00D3473C" w:rsidRDefault="00572281" w:rsidP="00D3473C">
                <w:pPr>
                  <w:spacing w:line="276" w:lineRule="auto"/>
                  <w:ind w:firstLine="966"/>
                  <w:rPr>
                    <w:rFonts w:ascii="Arial" w:hAnsi="Arial" w:cs="Arial"/>
                    <w:color w:val="222222"/>
                    <w:sz w:val="20"/>
                    <w:szCs w:val="20"/>
                    <w:shd w:val="clear" w:color="auto" w:fill="FFFFFF"/>
                  </w:rPr>
                </w:pPr>
                <w:r w:rsidRPr="00D3473C">
                  <w:rPr>
                    <w:rFonts w:ascii="Arial" w:hAnsi="Arial" w:cs="Arial"/>
                    <w:color w:val="222222"/>
                    <w:sz w:val="20"/>
                    <w:szCs w:val="20"/>
                    <w:shd w:val="clear" w:color="auto" w:fill="FFFFFF"/>
                  </w:rPr>
                  <w:t>ARIAS, G. R. L. (2014).</w:t>
                </w:r>
                <w:r w:rsidRPr="00D3473C">
                  <w:rPr>
                    <w:rStyle w:val="apple-converted-space"/>
                    <w:rFonts w:ascii="Arial" w:hAnsi="Arial" w:cs="Arial"/>
                    <w:color w:val="222222"/>
                    <w:sz w:val="20"/>
                    <w:szCs w:val="20"/>
                    <w:shd w:val="clear" w:color="auto" w:fill="FFFFFF"/>
                  </w:rPr>
                  <w:t> </w:t>
                </w:r>
                <w:r w:rsidRPr="00D3473C">
                  <w:rPr>
                    <w:rFonts w:ascii="Arial" w:hAnsi="Arial" w:cs="Arial"/>
                    <w:color w:val="222222"/>
                    <w:sz w:val="20"/>
                    <w:szCs w:val="20"/>
                  </w:rPr>
                  <w:t>El Principio de Colaboración Armónica, Ópticas, Problemática y Posibles Soluciones a los Conflictos</w:t>
                </w:r>
                <w:r w:rsidRPr="00D3473C">
                  <w:rPr>
                    <w:rFonts w:ascii="Arial" w:hAnsi="Arial" w:cs="Arial"/>
                    <w:color w:val="222222"/>
                    <w:sz w:val="20"/>
                    <w:szCs w:val="20"/>
                    <w:shd w:val="clear" w:color="auto" w:fill="FFFFFF"/>
                  </w:rPr>
                  <w:t xml:space="preserve">(Doctoral </w:t>
                </w:r>
                <w:proofErr w:type="spellStart"/>
                <w:r w:rsidRPr="00D3473C">
                  <w:rPr>
                    <w:rFonts w:ascii="Arial" w:hAnsi="Arial" w:cs="Arial"/>
                    <w:color w:val="222222"/>
                    <w:sz w:val="20"/>
                    <w:szCs w:val="20"/>
                    <w:shd w:val="clear" w:color="auto" w:fill="FFFFFF"/>
                  </w:rPr>
                  <w:t>dissertation</w:t>
                </w:r>
                <w:proofErr w:type="spellEnd"/>
                <w:r w:rsidRPr="00D3473C">
                  <w:rPr>
                    <w:rFonts w:ascii="Arial" w:hAnsi="Arial" w:cs="Arial"/>
                    <w:color w:val="222222"/>
                    <w:sz w:val="20"/>
                    <w:szCs w:val="20"/>
                    <w:shd w:val="clear" w:color="auto" w:fill="FFFFFF"/>
                  </w:rPr>
                  <w:t>, COLEGIO MAYOR DE NUESTRA SEÑORA DEL ROSARIO).</w:t>
                </w:r>
              </w:p>
              <w:p w14:paraId="0B28F87F" w14:textId="77777777" w:rsidR="00572281" w:rsidRPr="00D3473C" w:rsidRDefault="00572281" w:rsidP="00D3473C">
                <w:pPr>
                  <w:spacing w:line="276" w:lineRule="auto"/>
                  <w:ind w:firstLine="966"/>
                  <w:rPr>
                    <w:rFonts w:ascii="Arial" w:hAnsi="Arial" w:cs="Arial"/>
                    <w:sz w:val="20"/>
                    <w:szCs w:val="20"/>
                    <w:lang w:eastAsia="es-CO"/>
                  </w:rPr>
                </w:pPr>
                <w:r w:rsidRPr="00D3473C">
                  <w:rPr>
                    <w:rFonts w:ascii="Arial" w:hAnsi="Arial" w:cs="Arial"/>
                    <w:sz w:val="20"/>
                    <w:szCs w:val="20"/>
                    <w:lang w:eastAsia="es-CO"/>
                  </w:rPr>
                  <w:t>Correa Parra, L. M. (2018). La seguridad jurídica en los proyectos mineros en Colombia: un estudio sobre las competencias de las autoridades minero ambientales desde el Principio de colaboración armónica. Bogotá</w:t>
                </w:r>
              </w:p>
              <w:p w14:paraId="3DD1E320" w14:textId="77777777" w:rsidR="00572281" w:rsidRPr="00D3473C" w:rsidRDefault="00572281" w:rsidP="00D3473C">
                <w:pPr>
                  <w:spacing w:line="276" w:lineRule="auto"/>
                  <w:ind w:firstLine="966"/>
                  <w:rPr>
                    <w:rFonts w:ascii="Arial" w:hAnsi="Arial" w:cs="Arial"/>
                    <w:color w:val="222222"/>
                    <w:sz w:val="20"/>
                    <w:szCs w:val="20"/>
                    <w:shd w:val="clear" w:color="auto" w:fill="FFFFFF"/>
                  </w:rPr>
                </w:pPr>
                <w:r w:rsidRPr="00D3473C">
                  <w:rPr>
                    <w:rFonts w:ascii="Arial" w:hAnsi="Arial" w:cs="Arial"/>
                    <w:color w:val="222222"/>
                    <w:sz w:val="20"/>
                    <w:szCs w:val="20"/>
                    <w:shd w:val="clear" w:color="auto" w:fill="FFFFFF"/>
                  </w:rPr>
                  <w:t>Medina, V. A., &amp; Espinosa, L. S. (2021). Consideraciones sobre el principio de coordinación administrativa a partir de la jurisprudencia administrativa y judicial.</w:t>
                </w:r>
                <w:r w:rsidRPr="00D3473C">
                  <w:rPr>
                    <w:rStyle w:val="apple-converted-space"/>
                    <w:rFonts w:ascii="Arial" w:hAnsi="Arial" w:cs="Arial"/>
                    <w:color w:val="222222"/>
                    <w:sz w:val="20"/>
                    <w:szCs w:val="20"/>
                    <w:shd w:val="clear" w:color="auto" w:fill="FFFFFF"/>
                  </w:rPr>
                  <w:t> </w:t>
                </w:r>
                <w:r w:rsidRPr="00D3473C">
                  <w:rPr>
                    <w:rFonts w:ascii="Arial" w:hAnsi="Arial" w:cs="Arial"/>
                    <w:color w:val="222222"/>
                    <w:sz w:val="20"/>
                    <w:szCs w:val="20"/>
                  </w:rPr>
                  <w:t>Anuario de Derecho Público</w:t>
                </w:r>
                <w:r w:rsidRPr="00D3473C">
                  <w:rPr>
                    <w:rFonts w:ascii="Arial" w:hAnsi="Arial" w:cs="Arial"/>
                    <w:color w:val="222222"/>
                    <w:sz w:val="20"/>
                    <w:szCs w:val="20"/>
                    <w:shd w:val="clear" w:color="auto" w:fill="FFFFFF"/>
                  </w:rPr>
                  <w:t>, (1), 471-503.</w:t>
                </w:r>
              </w:p>
              <w:p w14:paraId="380304F0" w14:textId="77777777" w:rsidR="00572281" w:rsidRPr="00D3473C" w:rsidRDefault="00572281" w:rsidP="00D3473C">
                <w:pPr>
                  <w:spacing w:line="276" w:lineRule="auto"/>
                  <w:ind w:firstLine="966"/>
                  <w:rPr>
                    <w:rFonts w:ascii="Arial" w:hAnsi="Arial" w:cs="Arial"/>
                    <w:color w:val="222222"/>
                    <w:sz w:val="20"/>
                    <w:szCs w:val="20"/>
                    <w:shd w:val="clear" w:color="auto" w:fill="FFFFFF"/>
                  </w:rPr>
                </w:pPr>
                <w:r w:rsidRPr="00D3473C">
                  <w:rPr>
                    <w:rFonts w:ascii="Arial" w:hAnsi="Arial" w:cs="Arial"/>
                    <w:color w:val="222222"/>
                    <w:sz w:val="20"/>
                    <w:szCs w:val="20"/>
                    <w:shd w:val="clear" w:color="auto" w:fill="FFFFFF"/>
                  </w:rPr>
                  <w:t>Robledo Silva, P. (2016). Los principios de coordinación, concurrencia y subsidiariedad: una posible solución a la problemática del reparto de competencias en materia minera. Bogotá.</w:t>
                </w:r>
              </w:p>
              <w:p w14:paraId="66E13B82" w14:textId="77777777" w:rsidR="00572281" w:rsidRPr="00D3473C" w:rsidRDefault="00572281" w:rsidP="00D3473C">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572281" w:rsidRPr="00D3473C" w14:paraId="6C6A42FC" w14:textId="77777777" w:rsidTr="00CB1CFB">
        <w:trPr>
          <w:trHeight w:val="20"/>
        </w:trPr>
        <w:tc>
          <w:tcPr>
            <w:tcW w:w="0" w:type="auto"/>
            <w:gridSpan w:val="4"/>
            <w:shd w:val="clear" w:color="auto" w:fill="A6A6A6" w:themeFill="background1" w:themeFillShade="A6"/>
          </w:tcPr>
          <w:p w14:paraId="5AF46241"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INFORMACIÓN SOBRE LA HOJA METODOLÓGICA (Control de cambios)</w:t>
            </w:r>
          </w:p>
        </w:tc>
      </w:tr>
      <w:tr w:rsidR="00572281" w:rsidRPr="00D3473C" w14:paraId="764E1580" w14:textId="77777777" w:rsidTr="00CB1CFB">
        <w:trPr>
          <w:trHeight w:val="20"/>
        </w:trPr>
        <w:tc>
          <w:tcPr>
            <w:tcW w:w="0" w:type="auto"/>
            <w:tcBorders>
              <w:bottom w:val="single" w:sz="4" w:space="0" w:color="auto"/>
            </w:tcBorders>
            <w:shd w:val="clear" w:color="auto" w:fill="D9D9D9" w:themeFill="background1" w:themeFillShade="D9"/>
          </w:tcPr>
          <w:p w14:paraId="4398A28D"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51A0CF5E"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21402251"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347136BF"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Arial MT" w:hAnsi="Arial" w:cs="Arial"/>
                <w:kern w:val="0"/>
                <w:sz w:val="20"/>
                <w:szCs w:val="20"/>
                <w:lang w:val="es-ES"/>
                <w14:ligatures w14:val="none"/>
              </w:rPr>
              <w:t>Descripción de los ajustes</w:t>
            </w:r>
          </w:p>
        </w:tc>
      </w:tr>
      <w:tr w:rsidR="00572281" w:rsidRPr="00D3473C" w14:paraId="42441ACC" w14:textId="77777777" w:rsidTr="00CB1CFB">
        <w:trPr>
          <w:trHeight w:val="20"/>
        </w:trPr>
        <w:sdt>
          <w:sdtPr>
            <w:rPr>
              <w:rFonts w:ascii="Arial" w:eastAsia="Calibri" w:hAnsi="Arial" w:cs="Arial"/>
              <w:kern w:val="0"/>
              <w:sz w:val="20"/>
              <w:szCs w:val="20"/>
              <w:lang w:val="es-ES"/>
              <w14:ligatures w14:val="none"/>
            </w:rPr>
            <w:id w:val="1982955606"/>
            <w:placeholder>
              <w:docPart w:val="7CA63D3E5700414BA129135B53D33BBB"/>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2C9BC0B8" w14:textId="77777777" w:rsidR="00572281" w:rsidRPr="00D3473C" w:rsidRDefault="00572281" w:rsidP="00D3473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D3473C">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999504957"/>
            <w:placeholder>
              <w:docPart w:val="CFE855A18D46A341B2E8603738258EDE"/>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E3D1800"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1682233983"/>
            <w:placeholder>
              <w:docPart w:val="362568500176AE49B267D050B80A5364"/>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8CEAAF1"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kern w:val="0"/>
                    <w:sz w:val="20"/>
                    <w:szCs w:val="20"/>
                    <w:lang w:val="es-ES"/>
                    <w14:ligatures w14:val="none"/>
                  </w:rPr>
                  <w:t xml:space="preserve">Luis Fernando Sánchez </w:t>
                </w:r>
                <w:proofErr w:type="spellStart"/>
                <w:r w:rsidRPr="00D3473C">
                  <w:rPr>
                    <w:rFonts w:ascii="Arial" w:eastAsia="Calibri" w:hAnsi="Arial" w:cs="Arial"/>
                    <w:kern w:val="0"/>
                    <w:sz w:val="20"/>
                    <w:szCs w:val="20"/>
                    <w:lang w:val="es-ES"/>
                    <w14:ligatures w14:val="none"/>
                  </w:rPr>
                  <w:t>Supelano</w:t>
                </w:r>
                <w:proofErr w:type="spellEnd"/>
              </w:p>
            </w:tc>
          </w:sdtContent>
        </w:sdt>
        <w:sdt>
          <w:sdtPr>
            <w:rPr>
              <w:rFonts w:ascii="Arial" w:eastAsia="Calibri" w:hAnsi="Arial" w:cs="Arial"/>
              <w:kern w:val="0"/>
              <w:sz w:val="20"/>
              <w:szCs w:val="20"/>
              <w:lang w:val="es-ES"/>
              <w14:ligatures w14:val="none"/>
            </w:rPr>
            <w:alias w:val="Descripción de los ajustes"/>
            <w:tag w:val="Descripción de los ajustes"/>
            <w:id w:val="-1672951603"/>
            <w:placeholder>
              <w:docPart w:val="803380646F24BB4995DF58ECCB1DBAB6"/>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B80AB9A"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kern w:val="0"/>
                    <w:sz w:val="20"/>
                    <w:szCs w:val="20"/>
                    <w:lang w:val="es-ES"/>
                    <w14:ligatures w14:val="none"/>
                  </w:rPr>
                  <w:t>Propuesta inicial</w:t>
                </w:r>
              </w:p>
            </w:tc>
          </w:sdtContent>
        </w:sdt>
      </w:tr>
      <w:tr w:rsidR="00572281" w:rsidRPr="00D3473C" w14:paraId="5951F554" w14:textId="77777777" w:rsidTr="00CB1CFB">
        <w:trPr>
          <w:trHeight w:val="20"/>
        </w:trPr>
        <w:sdt>
          <w:sdtPr>
            <w:rPr>
              <w:rFonts w:ascii="Arial" w:eastAsia="Calibri" w:hAnsi="Arial" w:cs="Arial"/>
              <w:kern w:val="0"/>
              <w:sz w:val="20"/>
              <w:szCs w:val="20"/>
              <w:lang w:val="es-ES"/>
              <w14:ligatures w14:val="none"/>
            </w:rPr>
            <w:id w:val="-1064556008"/>
            <w:placeholder>
              <w:docPart w:val="9FD83C4503EAE345AB703D5CA775742F"/>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9C4D4A8" w14:textId="77777777" w:rsidR="00572281" w:rsidRPr="00D3473C" w:rsidRDefault="00572281" w:rsidP="00D3473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D3473C">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980813832"/>
            <w:placeholder>
              <w:docPart w:val="D3F60CD9792EFB4690622A7B759A9C2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F1F14FD"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422146605"/>
            <w:placeholder>
              <w:docPart w:val="77B86BB16E24234C8EA0B79DED249CBF"/>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674ED3A"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744877129"/>
            <w:placeholder>
              <w:docPart w:val="92CF0C0B197E0446BC6295AD571B05E5"/>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EBD9034"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color w:val="666666"/>
                    <w:kern w:val="0"/>
                    <w:sz w:val="20"/>
                    <w:szCs w:val="20"/>
                    <w:lang w:val="es-ES"/>
                    <w14:ligatures w14:val="none"/>
                  </w:rPr>
                  <w:t>Haga clic o pulse aquí para describir el cambio en la hoja metodológica.</w:t>
                </w:r>
              </w:p>
            </w:tc>
          </w:sdtContent>
        </w:sdt>
      </w:tr>
      <w:tr w:rsidR="00572281" w:rsidRPr="00D3473C" w14:paraId="5340F160" w14:textId="77777777" w:rsidTr="00CB1CFB">
        <w:trPr>
          <w:trHeight w:val="31"/>
        </w:trPr>
        <w:sdt>
          <w:sdtPr>
            <w:rPr>
              <w:rFonts w:ascii="Arial" w:eastAsia="Calibri" w:hAnsi="Arial" w:cs="Arial"/>
              <w:kern w:val="0"/>
              <w:sz w:val="20"/>
              <w:szCs w:val="20"/>
              <w:lang w:val="es-ES"/>
              <w14:ligatures w14:val="none"/>
            </w:rPr>
            <w:id w:val="-1432729908"/>
            <w:placeholder>
              <w:docPart w:val="40022EA9E7C7F246BF0F93BBCF70DC86"/>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83D7A92" w14:textId="77777777" w:rsidR="00572281" w:rsidRPr="00D3473C" w:rsidRDefault="00572281" w:rsidP="00D3473C">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D3473C">
                  <w:rPr>
                    <w:rStyle w:val="Textodelmarcadordeposicin"/>
                    <w:rFonts w:ascii="Arial" w:hAnsi="Arial" w:cs="Arial"/>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1549259679"/>
            <w:placeholder>
              <w:docPart w:val="E24C0E5112ABBA40BADD57BB1BDE483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99411D3"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color w:val="666666"/>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208190349"/>
            <w:placeholder>
              <w:docPart w:val="F6D3DB3E296CFC47BF9E2E4FEA30D5B9"/>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07C9CE0"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color w:val="666666"/>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823397508"/>
            <w:placeholder>
              <w:docPart w:val="1FE11AC4BC854A46B37F72D527B4B153"/>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79B1352" w14:textId="77777777" w:rsidR="00572281" w:rsidRPr="00D3473C" w:rsidRDefault="00572281" w:rsidP="00D3473C">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D3473C">
                  <w:rPr>
                    <w:rFonts w:ascii="Arial" w:eastAsia="Calibri" w:hAnsi="Arial" w:cs="Arial"/>
                    <w:color w:val="666666"/>
                    <w:kern w:val="0"/>
                    <w:sz w:val="20"/>
                    <w:szCs w:val="20"/>
                    <w:lang w:val="es-ES"/>
                    <w14:ligatures w14:val="none"/>
                  </w:rPr>
                  <w:t>Haga clic o pulse aquí para describir el cambio en la hoja metodológica.</w:t>
                </w:r>
              </w:p>
            </w:tc>
          </w:sdtContent>
        </w:sdt>
      </w:tr>
    </w:tbl>
    <w:p w14:paraId="1932E539" w14:textId="77777777" w:rsidR="00CB7F66" w:rsidRPr="00D3473C" w:rsidRDefault="00CB7F66" w:rsidP="00D3473C">
      <w:pPr>
        <w:spacing w:line="276" w:lineRule="auto"/>
        <w:rPr>
          <w:rFonts w:ascii="Arial" w:hAnsi="Arial" w:cs="Arial"/>
          <w:sz w:val="20"/>
          <w:szCs w:val="20"/>
        </w:rPr>
      </w:pPr>
    </w:p>
    <w:sectPr w:rsidR="00CB7F66" w:rsidRPr="00D3473C" w:rsidSect="00734067">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6A55E" w14:textId="77777777" w:rsidR="003C1B03" w:rsidRDefault="003C1B03" w:rsidP="00964F79">
      <w:pPr>
        <w:spacing w:after="0" w:line="240" w:lineRule="auto"/>
      </w:pPr>
      <w:r>
        <w:separator/>
      </w:r>
    </w:p>
  </w:endnote>
  <w:endnote w:type="continuationSeparator" w:id="0">
    <w:p w14:paraId="4ECE9E1D" w14:textId="77777777" w:rsidR="003C1B03" w:rsidRDefault="003C1B03" w:rsidP="00964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67B2" w14:textId="77777777" w:rsidR="00964F79" w:rsidRDefault="00964F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7376" w14:textId="77777777" w:rsidR="00964F79" w:rsidRDefault="00964F7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0E9A" w14:textId="77777777" w:rsidR="00964F79" w:rsidRDefault="00964F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47DB" w14:textId="77777777" w:rsidR="003C1B03" w:rsidRDefault="003C1B03" w:rsidP="00964F79">
      <w:pPr>
        <w:spacing w:after="0" w:line="240" w:lineRule="auto"/>
      </w:pPr>
      <w:r>
        <w:separator/>
      </w:r>
    </w:p>
  </w:footnote>
  <w:footnote w:type="continuationSeparator" w:id="0">
    <w:p w14:paraId="38CFD7D4" w14:textId="77777777" w:rsidR="003C1B03" w:rsidRDefault="003C1B03" w:rsidP="00964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4342" w14:textId="77777777" w:rsidR="00734067" w:rsidRPr="00D66A17" w:rsidRDefault="00734067" w:rsidP="0073406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209D614D" w14:textId="77777777" w:rsidR="00964F79" w:rsidRDefault="00964F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C0EE" w14:textId="4C55AB6B" w:rsidR="00964F79" w:rsidRDefault="00964F79">
    <w:pPr>
      <w:pStyle w:val="Encabezado"/>
    </w:pPr>
    <w:r w:rsidRPr="007C7918">
      <w:rPr>
        <w:rFonts w:ascii="Calibri" w:eastAsia="Calibri" w:hAnsi="Calibri" w:cs="Calibri"/>
        <w:noProof/>
        <w:lang w:val="en-US"/>
      </w:rPr>
      <w:drawing>
        <wp:inline distT="0" distB="0" distL="0" distR="0" wp14:anchorId="0D9DF859" wp14:editId="004D24F5">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6974" w14:textId="77777777" w:rsidR="00964F79" w:rsidRDefault="00964F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7D70"/>
    <w:multiLevelType w:val="hybridMultilevel"/>
    <w:tmpl w:val="3CEEF9C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54242119"/>
    <w:multiLevelType w:val="hybridMultilevel"/>
    <w:tmpl w:val="4BC2A618"/>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665089552">
    <w:abstractNumId w:val="1"/>
  </w:num>
  <w:num w:numId="2" w16cid:durableId="210471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81"/>
    <w:rsid w:val="000B257E"/>
    <w:rsid w:val="001906F2"/>
    <w:rsid w:val="001F1AA6"/>
    <w:rsid w:val="001F7F93"/>
    <w:rsid w:val="00276C50"/>
    <w:rsid w:val="002D2ADC"/>
    <w:rsid w:val="003C1B03"/>
    <w:rsid w:val="003C48BD"/>
    <w:rsid w:val="003F414B"/>
    <w:rsid w:val="00405209"/>
    <w:rsid w:val="004D3618"/>
    <w:rsid w:val="004E0CE2"/>
    <w:rsid w:val="00560F21"/>
    <w:rsid w:val="00572281"/>
    <w:rsid w:val="00682CAB"/>
    <w:rsid w:val="006B2555"/>
    <w:rsid w:val="006E6BF0"/>
    <w:rsid w:val="00734067"/>
    <w:rsid w:val="00832C15"/>
    <w:rsid w:val="0089170D"/>
    <w:rsid w:val="00940116"/>
    <w:rsid w:val="00964F79"/>
    <w:rsid w:val="00995259"/>
    <w:rsid w:val="00AE2014"/>
    <w:rsid w:val="00BC78D7"/>
    <w:rsid w:val="00CB7F66"/>
    <w:rsid w:val="00D07057"/>
    <w:rsid w:val="00D3473C"/>
    <w:rsid w:val="00DD3AA3"/>
    <w:rsid w:val="00DF0B65"/>
    <w:rsid w:val="00DF7238"/>
    <w:rsid w:val="00F04E13"/>
    <w:rsid w:val="00F46B90"/>
    <w:rsid w:val="00F7230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DE5C"/>
  <w15:chartTrackingRefBased/>
  <w15:docId w15:val="{5BBC65B1-1DEB-F54B-BCF3-1E5BAAB9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81"/>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572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72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22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22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722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7228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228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228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228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2281"/>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572281"/>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572281"/>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572281"/>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572281"/>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572281"/>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72281"/>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72281"/>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72281"/>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7228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228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722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2281"/>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72281"/>
    <w:pPr>
      <w:spacing w:before="160"/>
      <w:jc w:val="center"/>
    </w:pPr>
    <w:rPr>
      <w:i/>
      <w:iCs/>
      <w:color w:val="404040" w:themeColor="text1" w:themeTint="BF"/>
    </w:rPr>
  </w:style>
  <w:style w:type="character" w:customStyle="1" w:styleId="CitaCar">
    <w:name w:val="Cita Car"/>
    <w:basedOn w:val="Fuentedeprrafopredeter"/>
    <w:link w:val="Cita"/>
    <w:uiPriority w:val="29"/>
    <w:rsid w:val="00572281"/>
    <w:rPr>
      <w:i/>
      <w:iCs/>
      <w:color w:val="404040" w:themeColor="text1" w:themeTint="BF"/>
      <w:lang w:val="es-ES"/>
    </w:rPr>
  </w:style>
  <w:style w:type="paragraph" w:styleId="Prrafodelista">
    <w:name w:val="List Paragraph"/>
    <w:basedOn w:val="Normal"/>
    <w:uiPriority w:val="34"/>
    <w:qFormat/>
    <w:rsid w:val="00572281"/>
    <w:pPr>
      <w:ind w:left="720"/>
      <w:contextualSpacing/>
    </w:pPr>
  </w:style>
  <w:style w:type="character" w:styleId="nfasisintenso">
    <w:name w:val="Intense Emphasis"/>
    <w:basedOn w:val="Fuentedeprrafopredeter"/>
    <w:uiPriority w:val="21"/>
    <w:qFormat/>
    <w:rsid w:val="00572281"/>
    <w:rPr>
      <w:i/>
      <w:iCs/>
      <w:color w:val="2F5496" w:themeColor="accent1" w:themeShade="BF"/>
    </w:rPr>
  </w:style>
  <w:style w:type="paragraph" w:styleId="Citadestacada">
    <w:name w:val="Intense Quote"/>
    <w:basedOn w:val="Normal"/>
    <w:next w:val="Normal"/>
    <w:link w:val="CitadestacadaCar"/>
    <w:uiPriority w:val="30"/>
    <w:qFormat/>
    <w:rsid w:val="00572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72281"/>
    <w:rPr>
      <w:i/>
      <w:iCs/>
      <w:color w:val="2F5496" w:themeColor="accent1" w:themeShade="BF"/>
      <w:lang w:val="es-ES"/>
    </w:rPr>
  </w:style>
  <w:style w:type="character" w:styleId="Referenciaintensa">
    <w:name w:val="Intense Reference"/>
    <w:basedOn w:val="Fuentedeprrafopredeter"/>
    <w:uiPriority w:val="32"/>
    <w:qFormat/>
    <w:rsid w:val="00572281"/>
    <w:rPr>
      <w:b/>
      <w:bCs/>
      <w:smallCaps/>
      <w:color w:val="2F5496" w:themeColor="accent1" w:themeShade="BF"/>
      <w:spacing w:val="5"/>
    </w:rPr>
  </w:style>
  <w:style w:type="table" w:customStyle="1" w:styleId="TableNormal">
    <w:name w:val="Table Normal"/>
    <w:uiPriority w:val="2"/>
    <w:semiHidden/>
    <w:unhideWhenUsed/>
    <w:qFormat/>
    <w:rsid w:val="00572281"/>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572281"/>
    <w:rPr>
      <w:color w:val="666666"/>
    </w:rPr>
  </w:style>
  <w:style w:type="paragraph" w:customStyle="1" w:styleId="p1">
    <w:name w:val="p1"/>
    <w:basedOn w:val="Normal"/>
    <w:rsid w:val="00572281"/>
    <w:pPr>
      <w:spacing w:after="0" w:line="240" w:lineRule="auto"/>
    </w:pPr>
    <w:rPr>
      <w:rFonts w:ascii="Trebuchet MS" w:eastAsia="Times New Roman" w:hAnsi="Trebuchet MS" w:cs="Times New Roman"/>
      <w:color w:val="000000"/>
      <w:kern w:val="0"/>
      <w:sz w:val="17"/>
      <w:szCs w:val="17"/>
      <w:lang w:eastAsia="zh-CN"/>
      <w14:ligatures w14:val="none"/>
    </w:rPr>
  </w:style>
  <w:style w:type="character" w:customStyle="1" w:styleId="apple-converted-space">
    <w:name w:val="apple-converted-space"/>
    <w:basedOn w:val="Fuentedeprrafopredeter"/>
    <w:rsid w:val="00572281"/>
  </w:style>
  <w:style w:type="paragraph" w:styleId="Encabezado">
    <w:name w:val="header"/>
    <w:basedOn w:val="Normal"/>
    <w:link w:val="EncabezadoCar"/>
    <w:uiPriority w:val="99"/>
    <w:unhideWhenUsed/>
    <w:rsid w:val="00964F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4F79"/>
    <w:rPr>
      <w:rFonts w:eastAsiaTheme="minorHAnsi"/>
      <w:sz w:val="22"/>
      <w:szCs w:val="22"/>
      <w:lang w:eastAsia="en-US"/>
    </w:rPr>
  </w:style>
  <w:style w:type="paragraph" w:styleId="Piedepgina">
    <w:name w:val="footer"/>
    <w:basedOn w:val="Normal"/>
    <w:link w:val="PiedepginaCar"/>
    <w:uiPriority w:val="99"/>
    <w:unhideWhenUsed/>
    <w:rsid w:val="00964F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4F79"/>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B3798A879FE145BB0BEAD6C81C66B5"/>
        <w:category>
          <w:name w:val="General"/>
          <w:gallery w:val="placeholder"/>
        </w:category>
        <w:types>
          <w:type w:val="bbPlcHdr"/>
        </w:types>
        <w:behaviors>
          <w:behavior w:val="content"/>
        </w:behaviors>
        <w:guid w:val="{CFC63071-DD5F-744D-ACA9-623D2FC9E7EB}"/>
      </w:docPartPr>
      <w:docPartBody>
        <w:p w:rsidR="00EB3F1D" w:rsidRDefault="006B4998" w:rsidP="006B4998">
          <w:pPr>
            <w:pStyle w:val="BBB3798A879FE145BB0BEAD6C81C66B5"/>
          </w:pPr>
          <w:r w:rsidRPr="00DD20DE">
            <w:rPr>
              <w:rFonts w:eastAsia="Calibri" w:cstheme="minorHAnsi"/>
              <w:color w:val="666666"/>
              <w:sz w:val="18"/>
              <w:szCs w:val="18"/>
              <w:lang w:val="es-ES"/>
            </w:rPr>
            <w:t>Haga clic o pulse aquí para escribir el nombre del indicador</w:t>
          </w:r>
        </w:p>
      </w:docPartBody>
    </w:docPart>
    <w:docPart>
      <w:docPartPr>
        <w:name w:val="4E4FACDA6F82564687250D9FF0D47F71"/>
        <w:category>
          <w:name w:val="General"/>
          <w:gallery w:val="placeholder"/>
        </w:category>
        <w:types>
          <w:type w:val="bbPlcHdr"/>
        </w:types>
        <w:behaviors>
          <w:behavior w:val="content"/>
        </w:behaviors>
        <w:guid w:val="{6286F1EA-9A49-AB44-A1B3-C09C12A855EC}"/>
      </w:docPartPr>
      <w:docPartBody>
        <w:p w:rsidR="00EB3F1D" w:rsidRDefault="006B4998" w:rsidP="006B4998">
          <w:pPr>
            <w:pStyle w:val="4E4FACDA6F82564687250D9FF0D47F71"/>
          </w:pPr>
          <w:r w:rsidRPr="00DD20DE">
            <w:rPr>
              <w:rFonts w:eastAsia="Calibri" w:cstheme="minorHAnsi"/>
              <w:color w:val="666666"/>
              <w:sz w:val="18"/>
              <w:szCs w:val="18"/>
              <w:lang w:val="es-ES"/>
            </w:rPr>
            <w:t>Haga clic o pulse aquí para describir el tema de referencia del indicador.</w:t>
          </w:r>
        </w:p>
      </w:docPartBody>
    </w:docPart>
    <w:docPart>
      <w:docPartPr>
        <w:name w:val="683C93A0415A634D8BAF210041AF9F3D"/>
        <w:category>
          <w:name w:val="General"/>
          <w:gallery w:val="placeholder"/>
        </w:category>
        <w:types>
          <w:type w:val="bbPlcHdr"/>
        </w:types>
        <w:behaviors>
          <w:behavior w:val="content"/>
        </w:behaviors>
        <w:guid w:val="{CE1465DA-398E-5943-BD4C-58184A50AD83}"/>
      </w:docPartPr>
      <w:docPartBody>
        <w:p w:rsidR="00EB3F1D" w:rsidRDefault="006B4998" w:rsidP="006B4998">
          <w:pPr>
            <w:pStyle w:val="683C93A0415A634D8BAF210041AF9F3D"/>
          </w:pPr>
          <w:r w:rsidRPr="00DD20DE">
            <w:rPr>
              <w:rFonts w:eastAsia="Calibri" w:cstheme="minorHAnsi"/>
              <w:color w:val="666666"/>
              <w:sz w:val="18"/>
              <w:szCs w:val="18"/>
              <w:lang w:val="es-ES"/>
            </w:rPr>
            <w:t>Haga clic o pulse aquí para describir la unidad de medida del indicador.</w:t>
          </w:r>
        </w:p>
      </w:docPartBody>
    </w:docPart>
    <w:docPart>
      <w:docPartPr>
        <w:name w:val="526BD44C352CEE40813D7CDC64A29B06"/>
        <w:category>
          <w:name w:val="General"/>
          <w:gallery w:val="placeholder"/>
        </w:category>
        <w:types>
          <w:type w:val="bbPlcHdr"/>
        </w:types>
        <w:behaviors>
          <w:behavior w:val="content"/>
        </w:behaviors>
        <w:guid w:val="{08DE752A-CF82-5948-BB33-8807480572EB}"/>
      </w:docPartPr>
      <w:docPartBody>
        <w:p w:rsidR="00EB3F1D" w:rsidRDefault="006B4998" w:rsidP="006B4998">
          <w:pPr>
            <w:pStyle w:val="526BD44C352CEE40813D7CDC64A29B06"/>
          </w:pPr>
          <w:r w:rsidRPr="00DD20DE">
            <w:rPr>
              <w:rFonts w:eastAsia="Calibri" w:cstheme="minorHAnsi"/>
              <w:color w:val="666666"/>
              <w:sz w:val="18"/>
              <w:szCs w:val="18"/>
              <w:lang w:val="es-ES"/>
            </w:rPr>
            <w:t>Haga clic o pulse aquí para describir la periodicidad del indicador.</w:t>
          </w:r>
        </w:p>
      </w:docPartBody>
    </w:docPart>
    <w:docPart>
      <w:docPartPr>
        <w:name w:val="3ED008F297FAFC49BF12285C99691374"/>
        <w:category>
          <w:name w:val="General"/>
          <w:gallery w:val="placeholder"/>
        </w:category>
        <w:types>
          <w:type w:val="bbPlcHdr"/>
        </w:types>
        <w:behaviors>
          <w:behavior w:val="content"/>
        </w:behaviors>
        <w:guid w:val="{F613C2F4-183D-B346-92FB-6F21EBF99E7F}"/>
      </w:docPartPr>
      <w:docPartBody>
        <w:p w:rsidR="00EB3F1D" w:rsidRDefault="006B4998" w:rsidP="006B4998">
          <w:pPr>
            <w:pStyle w:val="3ED008F297FAFC49BF12285C99691374"/>
          </w:pPr>
          <w:r w:rsidRPr="00DD20DE">
            <w:rPr>
              <w:rFonts w:eastAsia="Calibri" w:cstheme="minorHAnsi"/>
              <w:color w:val="666666"/>
              <w:sz w:val="18"/>
              <w:szCs w:val="18"/>
              <w:lang w:val="es-ES"/>
            </w:rPr>
            <w:t>Haga clic o pulse aquí para describir la cobertura geográfica del indicador.</w:t>
          </w:r>
        </w:p>
      </w:docPartBody>
    </w:docPart>
    <w:docPart>
      <w:docPartPr>
        <w:name w:val="AE342F3E709F22409DE961BE55591E2A"/>
        <w:category>
          <w:name w:val="General"/>
          <w:gallery w:val="placeholder"/>
        </w:category>
        <w:types>
          <w:type w:val="bbPlcHdr"/>
        </w:types>
        <w:behaviors>
          <w:behavior w:val="content"/>
        </w:behaviors>
        <w:guid w:val="{13B1C6A5-0267-8F4C-BD01-39A2F2B993FB}"/>
      </w:docPartPr>
      <w:docPartBody>
        <w:p w:rsidR="00EB3F1D" w:rsidRDefault="006B4998" w:rsidP="006B4998">
          <w:pPr>
            <w:pStyle w:val="AE342F3E709F22409DE961BE55591E2A"/>
          </w:pPr>
          <w:r w:rsidRPr="00DD20DE">
            <w:rPr>
              <w:rFonts w:eastAsia="Calibri" w:cstheme="minorHAnsi"/>
              <w:color w:val="666666"/>
              <w:sz w:val="18"/>
              <w:szCs w:val="18"/>
              <w:lang w:val="es-ES"/>
            </w:rPr>
            <w:t>Haga clic o pulse aquí para describir la cobertura temporal del indicador.</w:t>
          </w:r>
        </w:p>
      </w:docPartBody>
    </w:docPart>
    <w:docPart>
      <w:docPartPr>
        <w:name w:val="BBEA56A1B92C4949A09544FDA23F8784"/>
        <w:category>
          <w:name w:val="General"/>
          <w:gallery w:val="placeholder"/>
        </w:category>
        <w:types>
          <w:type w:val="bbPlcHdr"/>
        </w:types>
        <w:behaviors>
          <w:behavior w:val="content"/>
        </w:behaviors>
        <w:guid w:val="{5DAD6AAB-C42B-EB40-A2FC-12E91AEDC757}"/>
      </w:docPartPr>
      <w:docPartBody>
        <w:p w:rsidR="00EB3F1D" w:rsidRDefault="006B4998" w:rsidP="006B4998">
          <w:pPr>
            <w:pStyle w:val="BBEA56A1B92C4949A09544FDA23F8784"/>
          </w:pPr>
          <w:r w:rsidRPr="00DD20DE">
            <w:rPr>
              <w:rFonts w:eastAsia="Calibri" w:cstheme="minorHAnsi"/>
              <w:color w:val="666666"/>
              <w:sz w:val="18"/>
              <w:szCs w:val="18"/>
              <w:lang w:val="es-ES"/>
            </w:rPr>
            <w:t>Haga clic o pulse aquí para definir el indicador.</w:t>
          </w:r>
        </w:p>
      </w:docPartBody>
    </w:docPart>
    <w:docPart>
      <w:docPartPr>
        <w:name w:val="FEAF989500C5AC42980F4A0E9EF0BEE8"/>
        <w:category>
          <w:name w:val="General"/>
          <w:gallery w:val="placeholder"/>
        </w:category>
        <w:types>
          <w:type w:val="bbPlcHdr"/>
        </w:types>
        <w:behaviors>
          <w:behavior w:val="content"/>
        </w:behaviors>
        <w:guid w:val="{67A2F119-F031-E04B-BD6C-20ABA0ED21F1}"/>
      </w:docPartPr>
      <w:docPartBody>
        <w:p w:rsidR="00EB3F1D" w:rsidRDefault="006B4998" w:rsidP="006B4998">
          <w:pPr>
            <w:pStyle w:val="FEAF989500C5AC42980F4A0E9EF0BEE8"/>
          </w:pPr>
          <w:r w:rsidRPr="00DD20DE">
            <w:rPr>
              <w:rFonts w:eastAsia="Calibri" w:cstheme="minorHAnsi"/>
              <w:color w:val="666666"/>
              <w:sz w:val="18"/>
              <w:szCs w:val="18"/>
              <w:lang w:val="es-ES"/>
            </w:rPr>
            <w:t>Haga clic o pulse aquí para describir el objetivo del indicador.</w:t>
          </w:r>
        </w:p>
      </w:docPartBody>
    </w:docPart>
    <w:docPart>
      <w:docPartPr>
        <w:name w:val="1F6EDE2D3AF8A041BEA10B7E30B90622"/>
        <w:category>
          <w:name w:val="General"/>
          <w:gallery w:val="placeholder"/>
        </w:category>
        <w:types>
          <w:type w:val="bbPlcHdr"/>
        </w:types>
        <w:behaviors>
          <w:behavior w:val="content"/>
        </w:behaviors>
        <w:guid w:val="{6F96A4E0-B2CA-7C47-AB59-E9683B1E11C9}"/>
      </w:docPartPr>
      <w:docPartBody>
        <w:p w:rsidR="00EB3F1D" w:rsidRDefault="006B4998" w:rsidP="006B4998">
          <w:pPr>
            <w:pStyle w:val="1F6EDE2D3AF8A041BEA10B7E30B90622"/>
          </w:pPr>
          <w:r w:rsidRPr="00DD20DE">
            <w:rPr>
              <w:rFonts w:eastAsia="Calibri" w:cstheme="minorHAnsi"/>
              <w:color w:val="666666"/>
              <w:sz w:val="18"/>
              <w:szCs w:val="18"/>
              <w:lang w:val="es-ES"/>
            </w:rPr>
            <w:t>Haga clic o pulse aquí para describir el marco conceptual del indicador.</w:t>
          </w:r>
        </w:p>
      </w:docPartBody>
    </w:docPart>
    <w:docPart>
      <w:docPartPr>
        <w:name w:val="8ADCBC0425538C47B79D7D861F61A8CC"/>
        <w:category>
          <w:name w:val="General"/>
          <w:gallery w:val="placeholder"/>
        </w:category>
        <w:types>
          <w:type w:val="bbPlcHdr"/>
        </w:types>
        <w:behaviors>
          <w:behavior w:val="content"/>
        </w:behaviors>
        <w:guid w:val="{F1A3B0DD-1B7A-F449-8376-10BB2462BFF8}"/>
      </w:docPartPr>
      <w:docPartBody>
        <w:p w:rsidR="00EB3F1D" w:rsidRDefault="006B4998" w:rsidP="006B4998">
          <w:pPr>
            <w:pStyle w:val="8ADCBC0425538C47B79D7D861F61A8CC"/>
          </w:pPr>
          <w:r w:rsidRPr="00DD20DE">
            <w:rPr>
              <w:rFonts w:eastAsia="Calibri" w:cstheme="minorHAnsi"/>
              <w:color w:val="666666"/>
              <w:sz w:val="18"/>
              <w:szCs w:val="18"/>
              <w:lang w:val="es-ES"/>
            </w:rPr>
            <w:t>Haga clic o pulse aquí para ingresar la fórmula de cálculo del indicador.</w:t>
          </w:r>
        </w:p>
      </w:docPartBody>
    </w:docPart>
    <w:docPart>
      <w:docPartPr>
        <w:name w:val="7253C5819AA3A3489EEB0B85C9E9DA7E"/>
        <w:category>
          <w:name w:val="General"/>
          <w:gallery w:val="placeholder"/>
        </w:category>
        <w:types>
          <w:type w:val="bbPlcHdr"/>
        </w:types>
        <w:behaviors>
          <w:behavior w:val="content"/>
        </w:behaviors>
        <w:guid w:val="{FD640BD2-FAC7-784C-9818-6BEF9BDCE608}"/>
      </w:docPartPr>
      <w:docPartBody>
        <w:p w:rsidR="00EB3F1D" w:rsidRDefault="006B4998" w:rsidP="006B4998">
          <w:pPr>
            <w:pStyle w:val="7253C5819AA3A3489EEB0B85C9E9DA7E"/>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3954EF7B1FA8114FBA5C053D9B4CADF5"/>
        <w:category>
          <w:name w:val="General"/>
          <w:gallery w:val="placeholder"/>
        </w:category>
        <w:types>
          <w:type w:val="bbPlcHdr"/>
        </w:types>
        <w:behaviors>
          <w:behavior w:val="content"/>
        </w:behaviors>
        <w:guid w:val="{1D746D0D-F418-054A-B7FE-1D48E4358DC3}"/>
      </w:docPartPr>
      <w:docPartBody>
        <w:p w:rsidR="00EB3F1D" w:rsidRDefault="006B4998" w:rsidP="006B4998">
          <w:pPr>
            <w:pStyle w:val="3954EF7B1FA8114FBA5C053D9B4CADF5"/>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3F9A126BDEFF6443ADF1E3F18D9F4263"/>
        <w:category>
          <w:name w:val="General"/>
          <w:gallery w:val="placeholder"/>
        </w:category>
        <w:types>
          <w:type w:val="bbPlcHdr"/>
        </w:types>
        <w:behaviors>
          <w:behavior w:val="content"/>
        </w:behaviors>
        <w:guid w:val="{DE0545EB-31A0-FF47-9D11-2A390111E667}"/>
      </w:docPartPr>
      <w:docPartBody>
        <w:p w:rsidR="00EB3F1D" w:rsidRDefault="006B4998" w:rsidP="006B4998">
          <w:pPr>
            <w:pStyle w:val="3F9A126BDEFF6443ADF1E3F18D9F4263"/>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CECCD7F0B55564CBE619DB2044A59E3"/>
        <w:category>
          <w:name w:val="General"/>
          <w:gallery w:val="placeholder"/>
        </w:category>
        <w:types>
          <w:type w:val="bbPlcHdr"/>
        </w:types>
        <w:behaviors>
          <w:behavior w:val="content"/>
        </w:behaviors>
        <w:guid w:val="{E13867C4-FCC6-E445-A17D-B7792B7F35D8}"/>
      </w:docPartPr>
      <w:docPartBody>
        <w:p w:rsidR="00EB3F1D" w:rsidRDefault="006B4998" w:rsidP="006B4998">
          <w:pPr>
            <w:pStyle w:val="4CECCD7F0B55564CBE619DB2044A59E3"/>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A84B859AE1592C45A97291817DCA831B"/>
        <w:category>
          <w:name w:val="General"/>
          <w:gallery w:val="placeholder"/>
        </w:category>
        <w:types>
          <w:type w:val="bbPlcHdr"/>
        </w:types>
        <w:behaviors>
          <w:behavior w:val="content"/>
        </w:behaviors>
        <w:guid w:val="{59D35FE2-2491-BB4E-9C12-3B474CA30211}"/>
      </w:docPartPr>
      <w:docPartBody>
        <w:p w:rsidR="00EB3F1D" w:rsidRDefault="006B4998" w:rsidP="006B4998">
          <w:pPr>
            <w:pStyle w:val="A84B859AE1592C45A97291817DCA831B"/>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9B3FA255FF47D46B4640F97659FC15E"/>
        <w:category>
          <w:name w:val="General"/>
          <w:gallery w:val="placeholder"/>
        </w:category>
        <w:types>
          <w:type w:val="bbPlcHdr"/>
        </w:types>
        <w:behaviors>
          <w:behavior w:val="content"/>
        </w:behaviors>
        <w:guid w:val="{C10AAD1C-EC5B-F145-A950-E846A3AA474D}"/>
      </w:docPartPr>
      <w:docPartBody>
        <w:p w:rsidR="00EB3F1D" w:rsidRDefault="006B4998" w:rsidP="006B4998">
          <w:pPr>
            <w:pStyle w:val="C9B3FA255FF47D46B4640F97659FC15E"/>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1FFDC27ADA985B4B9046A86C975EDCC9"/>
        <w:category>
          <w:name w:val="General"/>
          <w:gallery w:val="placeholder"/>
        </w:category>
        <w:types>
          <w:type w:val="bbPlcHdr"/>
        </w:types>
        <w:behaviors>
          <w:behavior w:val="content"/>
        </w:behaviors>
        <w:guid w:val="{DC1E91B4-93A5-A44B-BAD8-F5608816EA83}"/>
      </w:docPartPr>
      <w:docPartBody>
        <w:p w:rsidR="00EB3F1D" w:rsidRDefault="006B4998" w:rsidP="006B4998">
          <w:pPr>
            <w:pStyle w:val="1FFDC27ADA985B4B9046A86C975EDCC9"/>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7EAEF65DF134244BB652E6C1D4D934A9"/>
        <w:category>
          <w:name w:val="General"/>
          <w:gallery w:val="placeholder"/>
        </w:category>
        <w:types>
          <w:type w:val="bbPlcHdr"/>
        </w:types>
        <w:behaviors>
          <w:behavior w:val="content"/>
        </w:behaviors>
        <w:guid w:val="{E7DAC130-724D-614C-BDCB-5DA8DC58EFB4}"/>
      </w:docPartPr>
      <w:docPartBody>
        <w:p w:rsidR="00EB3F1D" w:rsidRDefault="006B4998" w:rsidP="006B4998">
          <w:pPr>
            <w:pStyle w:val="7EAEF65DF134244BB652E6C1D4D934A9"/>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B8D004A8B9B16A41B48F379D1A86521B"/>
        <w:category>
          <w:name w:val="General"/>
          <w:gallery w:val="placeholder"/>
        </w:category>
        <w:types>
          <w:type w:val="bbPlcHdr"/>
        </w:types>
        <w:behaviors>
          <w:behavior w:val="content"/>
        </w:behaviors>
        <w:guid w:val="{BD9CCEB1-02B7-0E45-BA1B-904D91C8CCF8}"/>
      </w:docPartPr>
      <w:docPartBody>
        <w:p w:rsidR="00EB3F1D" w:rsidRDefault="006B4998" w:rsidP="006B4998">
          <w:pPr>
            <w:pStyle w:val="B8D004A8B9B16A41B48F379D1A86521B"/>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F514B1E981931A4CBFF211BEE1CD0DDA"/>
        <w:category>
          <w:name w:val="General"/>
          <w:gallery w:val="placeholder"/>
        </w:category>
        <w:types>
          <w:type w:val="bbPlcHdr"/>
        </w:types>
        <w:behaviors>
          <w:behavior w:val="content"/>
        </w:behaviors>
        <w:guid w:val="{79B1E609-7625-5648-BBD6-B9F05211BE29}"/>
      </w:docPartPr>
      <w:docPartBody>
        <w:p w:rsidR="00EB3F1D" w:rsidRDefault="006B4998" w:rsidP="006B4998">
          <w:pPr>
            <w:pStyle w:val="F514B1E981931A4CBFF211BEE1CD0DDA"/>
          </w:pPr>
          <w:r w:rsidRPr="00DD20DE">
            <w:rPr>
              <w:rFonts w:eastAsia="Calibri" w:cstheme="minorHAnsi"/>
              <w:color w:val="666666"/>
              <w:sz w:val="18"/>
              <w:szCs w:val="18"/>
              <w:lang w:val="es-ES"/>
            </w:rPr>
            <w:t>Haga clic o pulse aquí para indicar el nombre de origen del indicador.</w:t>
          </w:r>
        </w:p>
      </w:docPartBody>
    </w:docPart>
    <w:docPart>
      <w:docPartPr>
        <w:name w:val="151936D7479FAD418B38D5F31535C2A6"/>
        <w:category>
          <w:name w:val="General"/>
          <w:gallery w:val="placeholder"/>
        </w:category>
        <w:types>
          <w:type w:val="bbPlcHdr"/>
        </w:types>
        <w:behaviors>
          <w:behavior w:val="content"/>
        </w:behaviors>
        <w:guid w:val="{2F7F7B14-578B-A44A-B56F-D3DC620E0D4B}"/>
      </w:docPartPr>
      <w:docPartBody>
        <w:p w:rsidR="00EB3F1D" w:rsidRDefault="006B4998" w:rsidP="006B4998">
          <w:pPr>
            <w:pStyle w:val="151936D7479FAD418B38D5F31535C2A6"/>
          </w:pPr>
          <w:r w:rsidRPr="00DD20DE">
            <w:rPr>
              <w:rFonts w:eastAsia="Calibri" w:cstheme="minorHAnsi"/>
              <w:color w:val="666666"/>
              <w:sz w:val="18"/>
              <w:szCs w:val="18"/>
              <w:lang w:val="es-ES"/>
            </w:rPr>
            <w:t>Haga clic o pulse aquí para indicar la ubicación física del indicador.</w:t>
          </w:r>
        </w:p>
      </w:docPartBody>
    </w:docPart>
    <w:docPart>
      <w:docPartPr>
        <w:name w:val="C533D6B95E9B4843A6F7D0948EA86452"/>
        <w:category>
          <w:name w:val="General"/>
          <w:gallery w:val="placeholder"/>
        </w:category>
        <w:types>
          <w:type w:val="bbPlcHdr"/>
        </w:types>
        <w:behaviors>
          <w:behavior w:val="content"/>
        </w:behaviors>
        <w:guid w:val="{AEA0FA43-7C4F-3B40-BE9A-7539A3594B6B}"/>
      </w:docPartPr>
      <w:docPartBody>
        <w:p w:rsidR="00EB3F1D" w:rsidRDefault="006B4998" w:rsidP="006B4998">
          <w:pPr>
            <w:pStyle w:val="C533D6B95E9B4843A6F7D0948EA86452"/>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53CC027DE3F26C41835E5EF0D8B88296"/>
        <w:category>
          <w:name w:val="General"/>
          <w:gallery w:val="placeholder"/>
        </w:category>
        <w:types>
          <w:type w:val="bbPlcHdr"/>
        </w:types>
        <w:behaviors>
          <w:behavior w:val="content"/>
        </w:behaviors>
        <w:guid w:val="{7C49F479-9BF7-B84E-BDF2-4BCA6467F4A7}"/>
      </w:docPartPr>
      <w:docPartBody>
        <w:p w:rsidR="00EB3F1D" w:rsidRDefault="006B4998" w:rsidP="006B4998">
          <w:pPr>
            <w:pStyle w:val="53CC027DE3F26C41835E5EF0D8B88296"/>
          </w:pPr>
          <w:r w:rsidRPr="00DD20DE">
            <w:rPr>
              <w:rFonts w:eastAsia="Calibri" w:cstheme="minorHAnsi"/>
              <w:color w:val="666666"/>
              <w:sz w:val="18"/>
              <w:szCs w:val="18"/>
              <w:lang w:val="es-ES"/>
            </w:rPr>
            <w:t>Haga clic o pulse aquí para indicar la ubicación digital del indicador.</w:t>
          </w:r>
        </w:p>
      </w:docPartBody>
    </w:docPart>
    <w:docPart>
      <w:docPartPr>
        <w:name w:val="3568127C2721E64CB3EE3BCC26FB3FCA"/>
        <w:category>
          <w:name w:val="General"/>
          <w:gallery w:val="placeholder"/>
        </w:category>
        <w:types>
          <w:type w:val="bbPlcHdr"/>
        </w:types>
        <w:behaviors>
          <w:behavior w:val="content"/>
        </w:behaviors>
        <w:guid w:val="{9E1B6095-FC4A-B149-BA09-AFA1AF5ABF5F}"/>
      </w:docPartPr>
      <w:docPartBody>
        <w:p w:rsidR="00EB3F1D" w:rsidRDefault="006B4998" w:rsidP="006B4998">
          <w:pPr>
            <w:pStyle w:val="3568127C2721E64CB3EE3BCC26FB3FCA"/>
          </w:pPr>
          <w:r w:rsidRPr="00DD20DE">
            <w:rPr>
              <w:rFonts w:eastAsia="Calibri" w:cstheme="minorHAnsi"/>
              <w:color w:val="666666"/>
              <w:sz w:val="18"/>
              <w:szCs w:val="18"/>
              <w:lang w:val="es-ES"/>
            </w:rPr>
            <w:t>Haga clic o pulse aquí para indicar el número de la variable.</w:t>
          </w:r>
        </w:p>
      </w:docPartBody>
    </w:docPart>
    <w:docPart>
      <w:docPartPr>
        <w:name w:val="A64960039E4458498C9CF69C94FA3D96"/>
        <w:category>
          <w:name w:val="General"/>
          <w:gallery w:val="placeholder"/>
        </w:category>
        <w:types>
          <w:type w:val="bbPlcHdr"/>
        </w:types>
        <w:behaviors>
          <w:behavior w:val="content"/>
        </w:behaviors>
        <w:guid w:val="{E88B1E37-6283-D046-BF7F-36B0C3B26F43}"/>
      </w:docPartPr>
      <w:docPartBody>
        <w:p w:rsidR="00EB3F1D" w:rsidRDefault="006B4998" w:rsidP="006B4998">
          <w:pPr>
            <w:pStyle w:val="A64960039E4458498C9CF69C94FA3D96"/>
          </w:pPr>
          <w:r w:rsidRPr="00DD20DE">
            <w:rPr>
              <w:rFonts w:eastAsia="Calibri" w:cstheme="minorHAnsi"/>
              <w:color w:val="666666"/>
              <w:sz w:val="18"/>
              <w:szCs w:val="18"/>
              <w:lang w:val="es-ES"/>
            </w:rPr>
            <w:t>Haga clic o pulse aquí para indicar la frecuencia de medición de la variable.</w:t>
          </w:r>
        </w:p>
      </w:docPartBody>
    </w:docPart>
    <w:docPart>
      <w:docPartPr>
        <w:name w:val="3879C10269A69F4994F56B92D990A901"/>
        <w:category>
          <w:name w:val="General"/>
          <w:gallery w:val="placeholder"/>
        </w:category>
        <w:types>
          <w:type w:val="bbPlcHdr"/>
        </w:types>
        <w:behaviors>
          <w:behavior w:val="content"/>
        </w:behaviors>
        <w:guid w:val="{3343035F-D224-3743-9703-DC494F47C7F9}"/>
      </w:docPartPr>
      <w:docPartBody>
        <w:p w:rsidR="00EB3F1D" w:rsidRDefault="006B4998" w:rsidP="006B4998">
          <w:pPr>
            <w:pStyle w:val="3879C10269A69F4994F56B92D990A901"/>
          </w:pPr>
          <w:r w:rsidRPr="00DD20DE">
            <w:rPr>
              <w:rFonts w:eastAsia="Calibri" w:cstheme="minorHAnsi"/>
              <w:color w:val="666666"/>
              <w:sz w:val="18"/>
              <w:szCs w:val="18"/>
              <w:lang w:val="es-ES"/>
            </w:rPr>
            <w:t>Haga clic o pulse aquí para indicar el nombre de origen del indicador.</w:t>
          </w:r>
        </w:p>
      </w:docPartBody>
    </w:docPart>
    <w:docPart>
      <w:docPartPr>
        <w:name w:val="A68674D57037E642AB690E13C1E0AAE9"/>
        <w:category>
          <w:name w:val="General"/>
          <w:gallery w:val="placeholder"/>
        </w:category>
        <w:types>
          <w:type w:val="bbPlcHdr"/>
        </w:types>
        <w:behaviors>
          <w:behavior w:val="content"/>
        </w:behaviors>
        <w:guid w:val="{D56E8952-6CA1-A743-BFE7-23ED784EC7B0}"/>
      </w:docPartPr>
      <w:docPartBody>
        <w:p w:rsidR="00EB3F1D" w:rsidRDefault="006B4998" w:rsidP="006B4998">
          <w:pPr>
            <w:pStyle w:val="A68674D57037E642AB690E13C1E0AAE9"/>
          </w:pPr>
          <w:r w:rsidRPr="00DD20DE">
            <w:rPr>
              <w:rFonts w:eastAsia="Calibri" w:cstheme="minorHAnsi"/>
              <w:color w:val="666666"/>
              <w:sz w:val="18"/>
              <w:szCs w:val="18"/>
              <w:lang w:val="es-ES"/>
            </w:rPr>
            <w:t>Haga clic o pulse aquí para indicar la ubicación física del indicador.</w:t>
          </w:r>
        </w:p>
      </w:docPartBody>
    </w:docPart>
    <w:docPart>
      <w:docPartPr>
        <w:name w:val="51C9ED020E20F04095F91AD06F232836"/>
        <w:category>
          <w:name w:val="General"/>
          <w:gallery w:val="placeholder"/>
        </w:category>
        <w:types>
          <w:type w:val="bbPlcHdr"/>
        </w:types>
        <w:behaviors>
          <w:behavior w:val="content"/>
        </w:behaviors>
        <w:guid w:val="{04696C64-BD6E-DA4B-B9E4-DD759A05357A}"/>
      </w:docPartPr>
      <w:docPartBody>
        <w:p w:rsidR="00EB3F1D" w:rsidRDefault="006B4998" w:rsidP="006B4998">
          <w:pPr>
            <w:pStyle w:val="51C9ED020E20F04095F91AD06F232836"/>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25FADB02B1BA2845A544EDFA4A9AF309"/>
        <w:category>
          <w:name w:val="General"/>
          <w:gallery w:val="placeholder"/>
        </w:category>
        <w:types>
          <w:type w:val="bbPlcHdr"/>
        </w:types>
        <w:behaviors>
          <w:behavior w:val="content"/>
        </w:behaviors>
        <w:guid w:val="{E13A574C-D88B-684F-BC84-B675630F2013}"/>
      </w:docPartPr>
      <w:docPartBody>
        <w:p w:rsidR="00EB3F1D" w:rsidRDefault="006B4998" w:rsidP="006B4998">
          <w:pPr>
            <w:pStyle w:val="25FADB02B1BA2845A544EDFA4A9AF309"/>
          </w:pPr>
          <w:r w:rsidRPr="00DD20DE">
            <w:rPr>
              <w:rFonts w:eastAsia="Calibri" w:cstheme="minorHAnsi"/>
              <w:color w:val="666666"/>
              <w:sz w:val="18"/>
              <w:szCs w:val="18"/>
              <w:lang w:val="es-ES"/>
            </w:rPr>
            <w:t>Haga clic o pulse aquí para indicar la ubicación digital del indicador.</w:t>
          </w:r>
        </w:p>
      </w:docPartBody>
    </w:docPart>
    <w:docPart>
      <w:docPartPr>
        <w:name w:val="05CA6F44D7AE314A8C783557CFA6DA5E"/>
        <w:category>
          <w:name w:val="General"/>
          <w:gallery w:val="placeholder"/>
        </w:category>
        <w:types>
          <w:type w:val="bbPlcHdr"/>
        </w:types>
        <w:behaviors>
          <w:behavior w:val="content"/>
        </w:behaviors>
        <w:guid w:val="{17CE3E5A-E832-FB44-B445-7059E43311F3}"/>
      </w:docPartPr>
      <w:docPartBody>
        <w:p w:rsidR="00EB3F1D" w:rsidRDefault="006B4998" w:rsidP="006B4998">
          <w:pPr>
            <w:pStyle w:val="05CA6F44D7AE314A8C783557CFA6DA5E"/>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AB33E5D859F66C4A951A2BF6F14E8FA8"/>
        <w:category>
          <w:name w:val="General"/>
          <w:gallery w:val="placeholder"/>
        </w:category>
        <w:types>
          <w:type w:val="bbPlcHdr"/>
        </w:types>
        <w:behaviors>
          <w:behavior w:val="content"/>
        </w:behaviors>
        <w:guid w:val="{C74B1373-5F46-A342-B995-AA638003F7E0}"/>
      </w:docPartPr>
      <w:docPartBody>
        <w:p w:rsidR="00EB3F1D" w:rsidRDefault="006B4998" w:rsidP="006B4998">
          <w:pPr>
            <w:pStyle w:val="AB33E5D859F66C4A951A2BF6F14E8FA8"/>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474736ECE015742BC20FAC4EFA66F26"/>
        <w:category>
          <w:name w:val="General"/>
          <w:gallery w:val="placeholder"/>
        </w:category>
        <w:types>
          <w:type w:val="bbPlcHdr"/>
        </w:types>
        <w:behaviors>
          <w:behavior w:val="content"/>
        </w:behaviors>
        <w:guid w:val="{5E352A9C-15A7-864A-A12F-A9851D514693}"/>
      </w:docPartPr>
      <w:docPartBody>
        <w:p w:rsidR="00EB3F1D" w:rsidRDefault="006B4998" w:rsidP="006B4998">
          <w:pPr>
            <w:pStyle w:val="6474736ECE015742BC20FAC4EFA66F26"/>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8CD874A34CF74C4CB453D14612762E97"/>
        <w:category>
          <w:name w:val="General"/>
          <w:gallery w:val="placeholder"/>
        </w:category>
        <w:types>
          <w:type w:val="bbPlcHdr"/>
        </w:types>
        <w:behaviors>
          <w:behavior w:val="content"/>
        </w:behaviors>
        <w:guid w:val="{FFB982CC-25F6-6F49-A62F-D9889AF47CA3}"/>
      </w:docPartPr>
      <w:docPartBody>
        <w:p w:rsidR="00EB3F1D" w:rsidRDefault="006B4998" w:rsidP="006B4998">
          <w:pPr>
            <w:pStyle w:val="8CD874A34CF74C4CB453D14612762E97"/>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AD324EB6319F24AB28EE6808E2E0606"/>
        <w:category>
          <w:name w:val="General"/>
          <w:gallery w:val="placeholder"/>
        </w:category>
        <w:types>
          <w:type w:val="bbPlcHdr"/>
        </w:types>
        <w:behaviors>
          <w:behavior w:val="content"/>
        </w:behaviors>
        <w:guid w:val="{6861CE19-C79A-8145-8F0F-134B5609BDAB}"/>
      </w:docPartPr>
      <w:docPartBody>
        <w:p w:rsidR="00EB3F1D" w:rsidRDefault="006B4998" w:rsidP="006B4998">
          <w:pPr>
            <w:pStyle w:val="DAD324EB6319F24AB28EE6808E2E0606"/>
          </w:pPr>
          <w:r w:rsidRPr="00DD20DE">
            <w:rPr>
              <w:rFonts w:eastAsia="Calibri" w:cstheme="minorHAnsi"/>
              <w:color w:val="666666"/>
              <w:sz w:val="18"/>
              <w:szCs w:val="18"/>
              <w:lang w:val="es-ES"/>
            </w:rPr>
            <w:t>Haga clic o pulse aquí para indicar el nombre de origen del indicador.</w:t>
          </w:r>
        </w:p>
      </w:docPartBody>
    </w:docPart>
    <w:docPart>
      <w:docPartPr>
        <w:name w:val="37E228248768464B97F326352FF7A156"/>
        <w:category>
          <w:name w:val="General"/>
          <w:gallery w:val="placeholder"/>
        </w:category>
        <w:types>
          <w:type w:val="bbPlcHdr"/>
        </w:types>
        <w:behaviors>
          <w:behavior w:val="content"/>
        </w:behaviors>
        <w:guid w:val="{863D09A2-8AEF-4D4E-92CF-8AAB28F84EA7}"/>
      </w:docPartPr>
      <w:docPartBody>
        <w:p w:rsidR="00EB3F1D" w:rsidRDefault="006B4998" w:rsidP="006B4998">
          <w:pPr>
            <w:pStyle w:val="37E228248768464B97F326352FF7A156"/>
          </w:pPr>
          <w:r w:rsidRPr="00DD20DE">
            <w:rPr>
              <w:rFonts w:eastAsia="Calibri" w:cstheme="minorHAnsi"/>
              <w:color w:val="666666"/>
              <w:sz w:val="18"/>
              <w:szCs w:val="18"/>
              <w:lang w:val="es-ES"/>
            </w:rPr>
            <w:t>Haga clic o pulse aquí para indicar el número de la variable.</w:t>
          </w:r>
        </w:p>
      </w:docPartBody>
    </w:docPart>
    <w:docPart>
      <w:docPartPr>
        <w:name w:val="19BA4668FEB9354BA20840234A76A071"/>
        <w:category>
          <w:name w:val="General"/>
          <w:gallery w:val="placeholder"/>
        </w:category>
        <w:types>
          <w:type w:val="bbPlcHdr"/>
        </w:types>
        <w:behaviors>
          <w:behavior w:val="content"/>
        </w:behaviors>
        <w:guid w:val="{B93C9C8B-F678-2444-955E-45182F81F5B7}"/>
      </w:docPartPr>
      <w:docPartBody>
        <w:p w:rsidR="00EB3F1D" w:rsidRDefault="006B4998" w:rsidP="006B4998">
          <w:pPr>
            <w:pStyle w:val="19BA4668FEB9354BA20840234A76A071"/>
          </w:pPr>
          <w:r w:rsidRPr="00DD20DE">
            <w:rPr>
              <w:rFonts w:eastAsia="Calibri" w:cstheme="minorHAnsi"/>
              <w:color w:val="666666"/>
              <w:sz w:val="18"/>
              <w:szCs w:val="18"/>
              <w:lang w:val="es-ES"/>
            </w:rPr>
            <w:t>Haga clic o pulse aquí para indicar el nombre de la variable.</w:t>
          </w:r>
        </w:p>
      </w:docPartBody>
    </w:docPart>
    <w:docPart>
      <w:docPartPr>
        <w:name w:val="671F9E888D299A419613CF4135118849"/>
        <w:category>
          <w:name w:val="General"/>
          <w:gallery w:val="placeholder"/>
        </w:category>
        <w:types>
          <w:type w:val="bbPlcHdr"/>
        </w:types>
        <w:behaviors>
          <w:behavior w:val="content"/>
        </w:behaviors>
        <w:guid w:val="{46018B07-A04B-AA40-A4AF-2D34C98537B6}"/>
      </w:docPartPr>
      <w:docPartBody>
        <w:p w:rsidR="00EB3F1D" w:rsidRDefault="006B4998" w:rsidP="006B4998">
          <w:pPr>
            <w:pStyle w:val="671F9E888D299A419613CF4135118849"/>
          </w:pPr>
          <w:r w:rsidRPr="00DD20DE">
            <w:rPr>
              <w:rFonts w:eastAsia="Calibri" w:cstheme="minorHAnsi"/>
              <w:color w:val="666666"/>
              <w:sz w:val="18"/>
              <w:szCs w:val="18"/>
              <w:lang w:val="es-ES"/>
            </w:rPr>
            <w:t>Haga clic o pulse aquí para indicar la frecuencia de medición de la variable.</w:t>
          </w:r>
        </w:p>
      </w:docPartBody>
    </w:docPart>
    <w:docPart>
      <w:docPartPr>
        <w:name w:val="353B0FF50822F34C99575866CC5D8A98"/>
        <w:category>
          <w:name w:val="General"/>
          <w:gallery w:val="placeholder"/>
        </w:category>
        <w:types>
          <w:type w:val="bbPlcHdr"/>
        </w:types>
        <w:behaviors>
          <w:behavior w:val="content"/>
        </w:behaviors>
        <w:guid w:val="{AE285BF5-CFCB-C24F-B1AD-6B98321115E0}"/>
      </w:docPartPr>
      <w:docPartBody>
        <w:p w:rsidR="00EB3F1D" w:rsidRDefault="006B4998" w:rsidP="006B4998">
          <w:pPr>
            <w:pStyle w:val="353B0FF50822F34C99575866CC5D8A98"/>
          </w:pPr>
          <w:r w:rsidRPr="00DD20DE">
            <w:rPr>
              <w:rFonts w:eastAsia="Calibri" w:cstheme="minorHAnsi"/>
              <w:color w:val="666666"/>
              <w:sz w:val="18"/>
              <w:szCs w:val="18"/>
              <w:lang w:val="es-ES"/>
            </w:rPr>
            <w:t>Haga clic o pulse aquí para indicar el nombre de origen del indicador.</w:t>
          </w:r>
        </w:p>
      </w:docPartBody>
    </w:docPart>
    <w:docPart>
      <w:docPartPr>
        <w:name w:val="497497857551D647A22B255CFAFD7E93"/>
        <w:category>
          <w:name w:val="General"/>
          <w:gallery w:val="placeholder"/>
        </w:category>
        <w:types>
          <w:type w:val="bbPlcHdr"/>
        </w:types>
        <w:behaviors>
          <w:behavior w:val="content"/>
        </w:behaviors>
        <w:guid w:val="{A108389E-FC71-E14D-AC8D-A55B689BF2EE}"/>
      </w:docPartPr>
      <w:docPartBody>
        <w:p w:rsidR="00EB3F1D" w:rsidRDefault="006B4998" w:rsidP="006B4998">
          <w:pPr>
            <w:pStyle w:val="497497857551D647A22B255CFAFD7E93"/>
          </w:pPr>
          <w:r w:rsidRPr="00DD20DE">
            <w:rPr>
              <w:rFonts w:eastAsia="Calibri" w:cstheme="minorHAnsi"/>
              <w:color w:val="666666"/>
              <w:sz w:val="18"/>
              <w:szCs w:val="18"/>
              <w:lang w:val="es-ES"/>
            </w:rPr>
            <w:t>Haga clic o pulse aquí para indicar la ubicación física del indicador.</w:t>
          </w:r>
        </w:p>
      </w:docPartBody>
    </w:docPart>
    <w:docPart>
      <w:docPartPr>
        <w:name w:val="91E317779BDC7345AFDB5A97F06108A1"/>
        <w:category>
          <w:name w:val="General"/>
          <w:gallery w:val="placeholder"/>
        </w:category>
        <w:types>
          <w:type w:val="bbPlcHdr"/>
        </w:types>
        <w:behaviors>
          <w:behavior w:val="content"/>
        </w:behaviors>
        <w:guid w:val="{C0BAB632-9D0B-9944-8E42-7C241B1A3C63}"/>
      </w:docPartPr>
      <w:docPartBody>
        <w:p w:rsidR="00EB3F1D" w:rsidRDefault="006B4998" w:rsidP="006B4998">
          <w:pPr>
            <w:pStyle w:val="91E317779BDC7345AFDB5A97F06108A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18A80FCD5EF0CA4F9C1F2834E10C50BB"/>
        <w:category>
          <w:name w:val="General"/>
          <w:gallery w:val="placeholder"/>
        </w:category>
        <w:types>
          <w:type w:val="bbPlcHdr"/>
        </w:types>
        <w:behaviors>
          <w:behavior w:val="content"/>
        </w:behaviors>
        <w:guid w:val="{293A26A0-92F5-E74A-8EAC-7662A54ABC5F}"/>
      </w:docPartPr>
      <w:docPartBody>
        <w:p w:rsidR="00EB3F1D" w:rsidRDefault="006B4998" w:rsidP="006B4998">
          <w:pPr>
            <w:pStyle w:val="18A80FCD5EF0CA4F9C1F2834E10C50BB"/>
          </w:pPr>
          <w:r w:rsidRPr="00DD20DE">
            <w:rPr>
              <w:rFonts w:eastAsia="Calibri" w:cstheme="minorHAnsi"/>
              <w:color w:val="666666"/>
              <w:sz w:val="18"/>
              <w:szCs w:val="18"/>
              <w:lang w:val="es-ES"/>
            </w:rPr>
            <w:t>Haga clic o pulse aquí para indicar la ubicación digital del indicador.</w:t>
          </w:r>
        </w:p>
      </w:docPartBody>
    </w:docPart>
    <w:docPart>
      <w:docPartPr>
        <w:name w:val="C82B9B96B853F74386F6DAF4E812A769"/>
        <w:category>
          <w:name w:val="General"/>
          <w:gallery w:val="placeholder"/>
        </w:category>
        <w:types>
          <w:type w:val="bbPlcHdr"/>
        </w:types>
        <w:behaviors>
          <w:behavior w:val="content"/>
        </w:behaviors>
        <w:guid w:val="{7C1334BC-0CF7-334B-AF79-E0D6AC5D2834}"/>
      </w:docPartPr>
      <w:docPartBody>
        <w:p w:rsidR="00EB3F1D" w:rsidRDefault="006B4998" w:rsidP="006B4998">
          <w:pPr>
            <w:pStyle w:val="C82B9B96B853F74386F6DAF4E812A769"/>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5F67A1DCB11364AA85EB104383CC53B"/>
        <w:category>
          <w:name w:val="General"/>
          <w:gallery w:val="placeholder"/>
        </w:category>
        <w:types>
          <w:type w:val="bbPlcHdr"/>
        </w:types>
        <w:behaviors>
          <w:behavior w:val="content"/>
        </w:behaviors>
        <w:guid w:val="{766A15EE-81A8-8B4E-9D8F-76F793D2CFC8}"/>
      </w:docPartPr>
      <w:docPartBody>
        <w:p w:rsidR="00EB3F1D" w:rsidRDefault="006B4998" w:rsidP="006B4998">
          <w:pPr>
            <w:pStyle w:val="35F67A1DCB11364AA85EB104383CC53B"/>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729F77837CF545488005E4B3220CECB5"/>
        <w:category>
          <w:name w:val="General"/>
          <w:gallery w:val="placeholder"/>
        </w:category>
        <w:types>
          <w:type w:val="bbPlcHdr"/>
        </w:types>
        <w:behaviors>
          <w:behavior w:val="content"/>
        </w:behaviors>
        <w:guid w:val="{2A88A9BF-DB3A-B843-9A44-76B9E4E695F4}"/>
      </w:docPartPr>
      <w:docPartBody>
        <w:p w:rsidR="00EB3F1D" w:rsidRDefault="006B4998" w:rsidP="006B4998">
          <w:pPr>
            <w:pStyle w:val="729F77837CF545488005E4B3220CECB5"/>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758124019870134D9A7E6232769E3410"/>
        <w:category>
          <w:name w:val="General"/>
          <w:gallery w:val="placeholder"/>
        </w:category>
        <w:types>
          <w:type w:val="bbPlcHdr"/>
        </w:types>
        <w:behaviors>
          <w:behavior w:val="content"/>
        </w:behaviors>
        <w:guid w:val="{955DF8CB-91D1-F244-8883-93916A3BC669}"/>
      </w:docPartPr>
      <w:docPartBody>
        <w:p w:rsidR="00EB3F1D" w:rsidRDefault="006B4998" w:rsidP="006B4998">
          <w:pPr>
            <w:pStyle w:val="758124019870134D9A7E6232769E3410"/>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54EB9D4C655D854FB1B4CD6541E50F64"/>
        <w:category>
          <w:name w:val="General"/>
          <w:gallery w:val="placeholder"/>
        </w:category>
        <w:types>
          <w:type w:val="bbPlcHdr"/>
        </w:types>
        <w:behaviors>
          <w:behavior w:val="content"/>
        </w:behaviors>
        <w:guid w:val="{23CCF7D8-EF64-2741-BDB2-B33F9DF8F4BB}"/>
      </w:docPartPr>
      <w:docPartBody>
        <w:p w:rsidR="00EB3F1D" w:rsidRDefault="006B4998" w:rsidP="006B4998">
          <w:pPr>
            <w:pStyle w:val="54EB9D4C655D854FB1B4CD6541E50F64"/>
          </w:pPr>
          <w:r w:rsidRPr="00DD20DE">
            <w:rPr>
              <w:rFonts w:eastAsia="Calibri" w:cstheme="minorHAnsi"/>
              <w:color w:val="666666"/>
              <w:sz w:val="18"/>
              <w:szCs w:val="18"/>
              <w:lang w:val="es-ES"/>
            </w:rPr>
            <w:t>Haga clic o pulse aquí para indicar el nombre de origen del indicador.</w:t>
          </w:r>
        </w:p>
      </w:docPartBody>
    </w:docPart>
    <w:docPart>
      <w:docPartPr>
        <w:name w:val="7A4F8E2FAEA87B42A3987DB8A813A46E"/>
        <w:category>
          <w:name w:val="General"/>
          <w:gallery w:val="placeholder"/>
        </w:category>
        <w:types>
          <w:type w:val="bbPlcHdr"/>
        </w:types>
        <w:behaviors>
          <w:behavior w:val="content"/>
        </w:behaviors>
        <w:guid w:val="{9EC89FDE-61D3-6247-B089-635000CBFA31}"/>
      </w:docPartPr>
      <w:docPartBody>
        <w:p w:rsidR="00EB3F1D" w:rsidRDefault="006B4998" w:rsidP="006B4998">
          <w:pPr>
            <w:pStyle w:val="7A4F8E2FAEA87B42A3987DB8A813A46E"/>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52A056B819C0054898C9F08AA17E7254"/>
        <w:category>
          <w:name w:val="General"/>
          <w:gallery w:val="placeholder"/>
        </w:category>
        <w:types>
          <w:type w:val="bbPlcHdr"/>
        </w:types>
        <w:behaviors>
          <w:behavior w:val="content"/>
        </w:behaviors>
        <w:guid w:val="{D58D437B-2FD9-B845-81A8-504A92C3EF8E}"/>
      </w:docPartPr>
      <w:docPartBody>
        <w:p w:rsidR="00EB3F1D" w:rsidRDefault="006B4998" w:rsidP="006B4998">
          <w:pPr>
            <w:pStyle w:val="52A056B819C0054898C9F08AA17E7254"/>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E7566FEDCD861D459549371E95F66429"/>
        <w:category>
          <w:name w:val="General"/>
          <w:gallery w:val="placeholder"/>
        </w:category>
        <w:types>
          <w:type w:val="bbPlcHdr"/>
        </w:types>
        <w:behaviors>
          <w:behavior w:val="content"/>
        </w:behaviors>
        <w:guid w:val="{EACF46E4-3F16-7D4A-ACD2-C34A02674E05}"/>
      </w:docPartPr>
      <w:docPartBody>
        <w:p w:rsidR="00EB3F1D" w:rsidRDefault="006B4998" w:rsidP="006B4998">
          <w:pPr>
            <w:pStyle w:val="E7566FEDCD861D459549371E95F66429"/>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8BCBB598EE80534D9F92931FA41D36E8"/>
        <w:category>
          <w:name w:val="General"/>
          <w:gallery w:val="placeholder"/>
        </w:category>
        <w:types>
          <w:type w:val="bbPlcHdr"/>
        </w:types>
        <w:behaviors>
          <w:behavior w:val="content"/>
        </w:behaviors>
        <w:guid w:val="{50A1F458-D5EB-374F-B9E6-985C7E3E6B15}"/>
      </w:docPartPr>
      <w:docPartBody>
        <w:p w:rsidR="00EB3F1D" w:rsidRDefault="006B4998" w:rsidP="006B4998">
          <w:pPr>
            <w:pStyle w:val="8BCBB598EE80534D9F92931FA41D36E8"/>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7CA63D3E5700414BA129135B53D33BBB"/>
        <w:category>
          <w:name w:val="General"/>
          <w:gallery w:val="placeholder"/>
        </w:category>
        <w:types>
          <w:type w:val="bbPlcHdr"/>
        </w:types>
        <w:behaviors>
          <w:behavior w:val="content"/>
        </w:behaviors>
        <w:guid w:val="{A77753DE-AA59-4448-8915-B350EA49166B}"/>
      </w:docPartPr>
      <w:docPartBody>
        <w:p w:rsidR="00EB3F1D" w:rsidRDefault="006B4998" w:rsidP="006B4998">
          <w:pPr>
            <w:pStyle w:val="7CA63D3E5700414BA129135B53D33BBB"/>
          </w:pPr>
          <w:r w:rsidRPr="00DD20DE">
            <w:rPr>
              <w:rStyle w:val="Textodelmarcadordeposicin"/>
              <w:rFonts w:cstheme="minorHAnsi"/>
              <w:sz w:val="18"/>
              <w:szCs w:val="18"/>
            </w:rPr>
            <w:t>Haga clic aquí o pulse para escribir una fecha.</w:t>
          </w:r>
        </w:p>
      </w:docPartBody>
    </w:docPart>
    <w:docPart>
      <w:docPartPr>
        <w:name w:val="CFE855A18D46A341B2E8603738258EDE"/>
        <w:category>
          <w:name w:val="General"/>
          <w:gallery w:val="placeholder"/>
        </w:category>
        <w:types>
          <w:type w:val="bbPlcHdr"/>
        </w:types>
        <w:behaviors>
          <w:behavior w:val="content"/>
        </w:behaviors>
        <w:guid w:val="{F26D5553-01CD-D248-8F9F-28B70FF291EC}"/>
      </w:docPartPr>
      <w:docPartBody>
        <w:p w:rsidR="00EB3F1D" w:rsidRDefault="006B4998" w:rsidP="006B4998">
          <w:pPr>
            <w:pStyle w:val="CFE855A18D46A341B2E8603738258EDE"/>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362568500176AE49B267D050B80A5364"/>
        <w:category>
          <w:name w:val="General"/>
          <w:gallery w:val="placeholder"/>
        </w:category>
        <w:types>
          <w:type w:val="bbPlcHdr"/>
        </w:types>
        <w:behaviors>
          <w:behavior w:val="content"/>
        </w:behaviors>
        <w:guid w:val="{CC85B382-BDA9-7E44-BBD8-0E83BE6A1E70}"/>
      </w:docPartPr>
      <w:docPartBody>
        <w:p w:rsidR="00EB3F1D" w:rsidRDefault="006B4998" w:rsidP="006B4998">
          <w:pPr>
            <w:pStyle w:val="362568500176AE49B267D050B80A5364"/>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03380646F24BB4995DF58ECCB1DBAB6"/>
        <w:category>
          <w:name w:val="General"/>
          <w:gallery w:val="placeholder"/>
        </w:category>
        <w:types>
          <w:type w:val="bbPlcHdr"/>
        </w:types>
        <w:behaviors>
          <w:behavior w:val="content"/>
        </w:behaviors>
        <w:guid w:val="{45D6DEED-59C0-FB4B-9341-2037B5E01532}"/>
      </w:docPartPr>
      <w:docPartBody>
        <w:p w:rsidR="00EB3F1D" w:rsidRDefault="006B4998" w:rsidP="006B4998">
          <w:pPr>
            <w:pStyle w:val="803380646F24BB4995DF58ECCB1DBAB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9FD83C4503EAE345AB703D5CA775742F"/>
        <w:category>
          <w:name w:val="General"/>
          <w:gallery w:val="placeholder"/>
        </w:category>
        <w:types>
          <w:type w:val="bbPlcHdr"/>
        </w:types>
        <w:behaviors>
          <w:behavior w:val="content"/>
        </w:behaviors>
        <w:guid w:val="{BFAC5D2F-DE00-9A44-BA4F-F22A9FEF9349}"/>
      </w:docPartPr>
      <w:docPartBody>
        <w:p w:rsidR="00EB3F1D" w:rsidRDefault="006B4998" w:rsidP="006B4998">
          <w:pPr>
            <w:pStyle w:val="9FD83C4503EAE345AB703D5CA775742F"/>
          </w:pPr>
          <w:r w:rsidRPr="00DD20DE">
            <w:rPr>
              <w:rStyle w:val="Textodelmarcadordeposicin"/>
              <w:rFonts w:cstheme="minorHAnsi"/>
              <w:sz w:val="18"/>
              <w:szCs w:val="18"/>
            </w:rPr>
            <w:t>Haga clic aquí o pulse para escribir una fecha.</w:t>
          </w:r>
        </w:p>
      </w:docPartBody>
    </w:docPart>
    <w:docPart>
      <w:docPartPr>
        <w:name w:val="D3F60CD9792EFB4690622A7B759A9C22"/>
        <w:category>
          <w:name w:val="General"/>
          <w:gallery w:val="placeholder"/>
        </w:category>
        <w:types>
          <w:type w:val="bbPlcHdr"/>
        </w:types>
        <w:behaviors>
          <w:behavior w:val="content"/>
        </w:behaviors>
        <w:guid w:val="{3244A835-B11E-A344-ACC5-FCFBBBAFD07F}"/>
      </w:docPartPr>
      <w:docPartBody>
        <w:p w:rsidR="00EB3F1D" w:rsidRDefault="006B4998" w:rsidP="006B4998">
          <w:pPr>
            <w:pStyle w:val="D3F60CD9792EFB4690622A7B759A9C22"/>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77B86BB16E24234C8EA0B79DED249CBF"/>
        <w:category>
          <w:name w:val="General"/>
          <w:gallery w:val="placeholder"/>
        </w:category>
        <w:types>
          <w:type w:val="bbPlcHdr"/>
        </w:types>
        <w:behaviors>
          <w:behavior w:val="content"/>
        </w:behaviors>
        <w:guid w:val="{15353301-6F47-BA45-ADCD-7DDB0D2C9AC1}"/>
      </w:docPartPr>
      <w:docPartBody>
        <w:p w:rsidR="00EB3F1D" w:rsidRDefault="006B4998" w:rsidP="006B4998">
          <w:pPr>
            <w:pStyle w:val="77B86BB16E24234C8EA0B79DED249CBF"/>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92CF0C0B197E0446BC6295AD571B05E5"/>
        <w:category>
          <w:name w:val="General"/>
          <w:gallery w:val="placeholder"/>
        </w:category>
        <w:types>
          <w:type w:val="bbPlcHdr"/>
        </w:types>
        <w:behaviors>
          <w:behavior w:val="content"/>
        </w:behaviors>
        <w:guid w:val="{5F811835-7A7E-D74A-B417-E957F97EA5FD}"/>
      </w:docPartPr>
      <w:docPartBody>
        <w:p w:rsidR="00EB3F1D" w:rsidRDefault="006B4998" w:rsidP="006B4998">
          <w:pPr>
            <w:pStyle w:val="92CF0C0B197E0446BC6295AD571B05E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40022EA9E7C7F246BF0F93BBCF70DC86"/>
        <w:category>
          <w:name w:val="General"/>
          <w:gallery w:val="placeholder"/>
        </w:category>
        <w:types>
          <w:type w:val="bbPlcHdr"/>
        </w:types>
        <w:behaviors>
          <w:behavior w:val="content"/>
        </w:behaviors>
        <w:guid w:val="{5E2B2704-1891-254D-AD4D-99FF84139D98}"/>
      </w:docPartPr>
      <w:docPartBody>
        <w:p w:rsidR="00EB3F1D" w:rsidRDefault="006B4998" w:rsidP="006B4998">
          <w:pPr>
            <w:pStyle w:val="40022EA9E7C7F246BF0F93BBCF70DC86"/>
          </w:pPr>
          <w:r w:rsidRPr="00DD20DE">
            <w:rPr>
              <w:rStyle w:val="Textodelmarcadordeposicin"/>
              <w:rFonts w:cstheme="minorHAnsi"/>
              <w:sz w:val="18"/>
              <w:szCs w:val="18"/>
            </w:rPr>
            <w:t>Haga clic aquí o pulse para escribir una fecha.</w:t>
          </w:r>
        </w:p>
      </w:docPartBody>
    </w:docPart>
    <w:docPart>
      <w:docPartPr>
        <w:name w:val="E24C0E5112ABBA40BADD57BB1BDE4838"/>
        <w:category>
          <w:name w:val="General"/>
          <w:gallery w:val="placeholder"/>
        </w:category>
        <w:types>
          <w:type w:val="bbPlcHdr"/>
        </w:types>
        <w:behaviors>
          <w:behavior w:val="content"/>
        </w:behaviors>
        <w:guid w:val="{3F66B41B-26B9-C34B-9E83-951D12387986}"/>
      </w:docPartPr>
      <w:docPartBody>
        <w:p w:rsidR="00EB3F1D" w:rsidRDefault="006B4998" w:rsidP="006B4998">
          <w:pPr>
            <w:pStyle w:val="E24C0E5112ABBA40BADD57BB1BDE4838"/>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F6D3DB3E296CFC47BF9E2E4FEA30D5B9"/>
        <w:category>
          <w:name w:val="General"/>
          <w:gallery w:val="placeholder"/>
        </w:category>
        <w:types>
          <w:type w:val="bbPlcHdr"/>
        </w:types>
        <w:behaviors>
          <w:behavior w:val="content"/>
        </w:behaviors>
        <w:guid w:val="{D413DA83-4CD6-C047-B26E-83918FEF4822}"/>
      </w:docPartPr>
      <w:docPartBody>
        <w:p w:rsidR="00EB3F1D" w:rsidRDefault="006B4998" w:rsidP="006B4998">
          <w:pPr>
            <w:pStyle w:val="F6D3DB3E296CFC47BF9E2E4FEA30D5B9"/>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1FE11AC4BC854A46B37F72D527B4B153"/>
        <w:category>
          <w:name w:val="General"/>
          <w:gallery w:val="placeholder"/>
        </w:category>
        <w:types>
          <w:type w:val="bbPlcHdr"/>
        </w:types>
        <w:behaviors>
          <w:behavior w:val="content"/>
        </w:behaviors>
        <w:guid w:val="{81C4D57A-1C23-854F-9CAD-2D8CF194A198}"/>
      </w:docPartPr>
      <w:docPartBody>
        <w:p w:rsidR="00EB3F1D" w:rsidRDefault="006B4998" w:rsidP="006B4998">
          <w:pPr>
            <w:pStyle w:val="1FE11AC4BC854A46B37F72D527B4B153"/>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998"/>
    <w:rsid w:val="000977BB"/>
    <w:rsid w:val="00276C50"/>
    <w:rsid w:val="003C48BD"/>
    <w:rsid w:val="0045592E"/>
    <w:rsid w:val="005113EA"/>
    <w:rsid w:val="006B4998"/>
    <w:rsid w:val="00C02122"/>
    <w:rsid w:val="00D15116"/>
    <w:rsid w:val="00DE4A99"/>
    <w:rsid w:val="00EB3F1D"/>
    <w:rsid w:val="00F04E1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BB3798A879FE145BB0BEAD6C81C66B5">
    <w:name w:val="BBB3798A879FE145BB0BEAD6C81C66B5"/>
    <w:rsid w:val="006B4998"/>
  </w:style>
  <w:style w:type="paragraph" w:customStyle="1" w:styleId="4E4FACDA6F82564687250D9FF0D47F71">
    <w:name w:val="4E4FACDA6F82564687250D9FF0D47F71"/>
    <w:rsid w:val="006B4998"/>
  </w:style>
  <w:style w:type="paragraph" w:customStyle="1" w:styleId="683C93A0415A634D8BAF210041AF9F3D">
    <w:name w:val="683C93A0415A634D8BAF210041AF9F3D"/>
    <w:rsid w:val="006B4998"/>
  </w:style>
  <w:style w:type="paragraph" w:customStyle="1" w:styleId="526BD44C352CEE40813D7CDC64A29B06">
    <w:name w:val="526BD44C352CEE40813D7CDC64A29B06"/>
    <w:rsid w:val="006B4998"/>
  </w:style>
  <w:style w:type="paragraph" w:customStyle="1" w:styleId="3ED008F297FAFC49BF12285C99691374">
    <w:name w:val="3ED008F297FAFC49BF12285C99691374"/>
    <w:rsid w:val="006B4998"/>
  </w:style>
  <w:style w:type="paragraph" w:customStyle="1" w:styleId="AE342F3E709F22409DE961BE55591E2A">
    <w:name w:val="AE342F3E709F22409DE961BE55591E2A"/>
    <w:rsid w:val="006B4998"/>
  </w:style>
  <w:style w:type="paragraph" w:customStyle="1" w:styleId="BBEA56A1B92C4949A09544FDA23F8784">
    <w:name w:val="BBEA56A1B92C4949A09544FDA23F8784"/>
    <w:rsid w:val="006B4998"/>
  </w:style>
  <w:style w:type="paragraph" w:customStyle="1" w:styleId="FEAF989500C5AC42980F4A0E9EF0BEE8">
    <w:name w:val="FEAF989500C5AC42980F4A0E9EF0BEE8"/>
    <w:rsid w:val="006B4998"/>
  </w:style>
  <w:style w:type="paragraph" w:customStyle="1" w:styleId="1F6EDE2D3AF8A041BEA10B7E30B90622">
    <w:name w:val="1F6EDE2D3AF8A041BEA10B7E30B90622"/>
    <w:rsid w:val="006B4998"/>
  </w:style>
  <w:style w:type="paragraph" w:customStyle="1" w:styleId="8ADCBC0425538C47B79D7D861F61A8CC">
    <w:name w:val="8ADCBC0425538C47B79D7D861F61A8CC"/>
    <w:rsid w:val="006B4998"/>
  </w:style>
  <w:style w:type="paragraph" w:customStyle="1" w:styleId="7253C5819AA3A3489EEB0B85C9E9DA7E">
    <w:name w:val="7253C5819AA3A3489EEB0B85C9E9DA7E"/>
    <w:rsid w:val="006B4998"/>
  </w:style>
  <w:style w:type="paragraph" w:customStyle="1" w:styleId="3954EF7B1FA8114FBA5C053D9B4CADF5">
    <w:name w:val="3954EF7B1FA8114FBA5C053D9B4CADF5"/>
    <w:rsid w:val="006B4998"/>
  </w:style>
  <w:style w:type="paragraph" w:customStyle="1" w:styleId="3F9A126BDEFF6443ADF1E3F18D9F4263">
    <w:name w:val="3F9A126BDEFF6443ADF1E3F18D9F4263"/>
    <w:rsid w:val="006B4998"/>
  </w:style>
  <w:style w:type="paragraph" w:customStyle="1" w:styleId="4CECCD7F0B55564CBE619DB2044A59E3">
    <w:name w:val="4CECCD7F0B55564CBE619DB2044A59E3"/>
    <w:rsid w:val="006B4998"/>
  </w:style>
  <w:style w:type="paragraph" w:customStyle="1" w:styleId="A84B859AE1592C45A97291817DCA831B">
    <w:name w:val="A84B859AE1592C45A97291817DCA831B"/>
    <w:rsid w:val="006B4998"/>
  </w:style>
  <w:style w:type="paragraph" w:customStyle="1" w:styleId="C9B3FA255FF47D46B4640F97659FC15E">
    <w:name w:val="C9B3FA255FF47D46B4640F97659FC15E"/>
    <w:rsid w:val="006B4998"/>
  </w:style>
  <w:style w:type="paragraph" w:customStyle="1" w:styleId="1FFDC27ADA985B4B9046A86C975EDCC9">
    <w:name w:val="1FFDC27ADA985B4B9046A86C975EDCC9"/>
    <w:rsid w:val="006B4998"/>
  </w:style>
  <w:style w:type="paragraph" w:customStyle="1" w:styleId="7EAEF65DF134244BB652E6C1D4D934A9">
    <w:name w:val="7EAEF65DF134244BB652E6C1D4D934A9"/>
    <w:rsid w:val="006B4998"/>
  </w:style>
  <w:style w:type="paragraph" w:customStyle="1" w:styleId="B8D004A8B9B16A41B48F379D1A86521B">
    <w:name w:val="B8D004A8B9B16A41B48F379D1A86521B"/>
    <w:rsid w:val="006B4998"/>
  </w:style>
  <w:style w:type="paragraph" w:customStyle="1" w:styleId="F514B1E981931A4CBFF211BEE1CD0DDA">
    <w:name w:val="F514B1E981931A4CBFF211BEE1CD0DDA"/>
    <w:rsid w:val="006B4998"/>
  </w:style>
  <w:style w:type="paragraph" w:customStyle="1" w:styleId="151936D7479FAD418B38D5F31535C2A6">
    <w:name w:val="151936D7479FAD418B38D5F31535C2A6"/>
    <w:rsid w:val="006B4998"/>
  </w:style>
  <w:style w:type="paragraph" w:customStyle="1" w:styleId="C533D6B95E9B4843A6F7D0948EA86452">
    <w:name w:val="C533D6B95E9B4843A6F7D0948EA86452"/>
    <w:rsid w:val="006B4998"/>
  </w:style>
  <w:style w:type="paragraph" w:customStyle="1" w:styleId="53CC027DE3F26C41835E5EF0D8B88296">
    <w:name w:val="53CC027DE3F26C41835E5EF0D8B88296"/>
    <w:rsid w:val="006B4998"/>
  </w:style>
  <w:style w:type="paragraph" w:customStyle="1" w:styleId="3568127C2721E64CB3EE3BCC26FB3FCA">
    <w:name w:val="3568127C2721E64CB3EE3BCC26FB3FCA"/>
    <w:rsid w:val="006B4998"/>
  </w:style>
  <w:style w:type="paragraph" w:customStyle="1" w:styleId="A64960039E4458498C9CF69C94FA3D96">
    <w:name w:val="A64960039E4458498C9CF69C94FA3D96"/>
    <w:rsid w:val="006B4998"/>
  </w:style>
  <w:style w:type="paragraph" w:customStyle="1" w:styleId="3879C10269A69F4994F56B92D990A901">
    <w:name w:val="3879C10269A69F4994F56B92D990A901"/>
    <w:rsid w:val="006B4998"/>
  </w:style>
  <w:style w:type="paragraph" w:customStyle="1" w:styleId="A68674D57037E642AB690E13C1E0AAE9">
    <w:name w:val="A68674D57037E642AB690E13C1E0AAE9"/>
    <w:rsid w:val="006B4998"/>
  </w:style>
  <w:style w:type="paragraph" w:customStyle="1" w:styleId="51C9ED020E20F04095F91AD06F232836">
    <w:name w:val="51C9ED020E20F04095F91AD06F232836"/>
    <w:rsid w:val="006B4998"/>
  </w:style>
  <w:style w:type="paragraph" w:customStyle="1" w:styleId="25FADB02B1BA2845A544EDFA4A9AF309">
    <w:name w:val="25FADB02B1BA2845A544EDFA4A9AF309"/>
    <w:rsid w:val="006B4998"/>
  </w:style>
  <w:style w:type="paragraph" w:customStyle="1" w:styleId="05CA6F44D7AE314A8C783557CFA6DA5E">
    <w:name w:val="05CA6F44D7AE314A8C783557CFA6DA5E"/>
    <w:rsid w:val="006B4998"/>
  </w:style>
  <w:style w:type="paragraph" w:customStyle="1" w:styleId="AB33E5D859F66C4A951A2BF6F14E8FA8">
    <w:name w:val="AB33E5D859F66C4A951A2BF6F14E8FA8"/>
    <w:rsid w:val="006B4998"/>
  </w:style>
  <w:style w:type="paragraph" w:customStyle="1" w:styleId="6474736ECE015742BC20FAC4EFA66F26">
    <w:name w:val="6474736ECE015742BC20FAC4EFA66F26"/>
    <w:rsid w:val="006B4998"/>
  </w:style>
  <w:style w:type="paragraph" w:customStyle="1" w:styleId="8CD874A34CF74C4CB453D14612762E97">
    <w:name w:val="8CD874A34CF74C4CB453D14612762E97"/>
    <w:rsid w:val="006B4998"/>
  </w:style>
  <w:style w:type="paragraph" w:customStyle="1" w:styleId="DAD324EB6319F24AB28EE6808E2E0606">
    <w:name w:val="DAD324EB6319F24AB28EE6808E2E0606"/>
    <w:rsid w:val="006B4998"/>
  </w:style>
  <w:style w:type="paragraph" w:customStyle="1" w:styleId="37E228248768464B97F326352FF7A156">
    <w:name w:val="37E228248768464B97F326352FF7A156"/>
    <w:rsid w:val="006B4998"/>
  </w:style>
  <w:style w:type="paragraph" w:customStyle="1" w:styleId="19BA4668FEB9354BA20840234A76A071">
    <w:name w:val="19BA4668FEB9354BA20840234A76A071"/>
    <w:rsid w:val="006B4998"/>
  </w:style>
  <w:style w:type="paragraph" w:customStyle="1" w:styleId="671F9E888D299A419613CF4135118849">
    <w:name w:val="671F9E888D299A419613CF4135118849"/>
    <w:rsid w:val="006B4998"/>
  </w:style>
  <w:style w:type="paragraph" w:customStyle="1" w:styleId="353B0FF50822F34C99575866CC5D8A98">
    <w:name w:val="353B0FF50822F34C99575866CC5D8A98"/>
    <w:rsid w:val="006B4998"/>
  </w:style>
  <w:style w:type="paragraph" w:customStyle="1" w:styleId="497497857551D647A22B255CFAFD7E93">
    <w:name w:val="497497857551D647A22B255CFAFD7E93"/>
    <w:rsid w:val="006B4998"/>
  </w:style>
  <w:style w:type="paragraph" w:customStyle="1" w:styleId="91E317779BDC7345AFDB5A97F06108A1">
    <w:name w:val="91E317779BDC7345AFDB5A97F06108A1"/>
    <w:rsid w:val="006B4998"/>
  </w:style>
  <w:style w:type="paragraph" w:customStyle="1" w:styleId="18A80FCD5EF0CA4F9C1F2834E10C50BB">
    <w:name w:val="18A80FCD5EF0CA4F9C1F2834E10C50BB"/>
    <w:rsid w:val="006B4998"/>
  </w:style>
  <w:style w:type="paragraph" w:customStyle="1" w:styleId="C82B9B96B853F74386F6DAF4E812A769">
    <w:name w:val="C82B9B96B853F74386F6DAF4E812A769"/>
    <w:rsid w:val="006B4998"/>
  </w:style>
  <w:style w:type="paragraph" w:customStyle="1" w:styleId="35F67A1DCB11364AA85EB104383CC53B">
    <w:name w:val="35F67A1DCB11364AA85EB104383CC53B"/>
    <w:rsid w:val="006B4998"/>
  </w:style>
  <w:style w:type="paragraph" w:customStyle="1" w:styleId="729F77837CF545488005E4B3220CECB5">
    <w:name w:val="729F77837CF545488005E4B3220CECB5"/>
    <w:rsid w:val="006B4998"/>
  </w:style>
  <w:style w:type="paragraph" w:customStyle="1" w:styleId="758124019870134D9A7E6232769E3410">
    <w:name w:val="758124019870134D9A7E6232769E3410"/>
    <w:rsid w:val="006B4998"/>
  </w:style>
  <w:style w:type="paragraph" w:customStyle="1" w:styleId="54EB9D4C655D854FB1B4CD6541E50F64">
    <w:name w:val="54EB9D4C655D854FB1B4CD6541E50F64"/>
    <w:rsid w:val="006B4998"/>
  </w:style>
  <w:style w:type="paragraph" w:customStyle="1" w:styleId="7A4F8E2FAEA87B42A3987DB8A813A46E">
    <w:name w:val="7A4F8E2FAEA87B42A3987DB8A813A46E"/>
    <w:rsid w:val="006B4998"/>
  </w:style>
  <w:style w:type="paragraph" w:customStyle="1" w:styleId="52A056B819C0054898C9F08AA17E7254">
    <w:name w:val="52A056B819C0054898C9F08AA17E7254"/>
    <w:rsid w:val="006B4998"/>
  </w:style>
  <w:style w:type="paragraph" w:customStyle="1" w:styleId="E7566FEDCD861D459549371E95F66429">
    <w:name w:val="E7566FEDCD861D459549371E95F66429"/>
    <w:rsid w:val="006B4998"/>
  </w:style>
  <w:style w:type="paragraph" w:customStyle="1" w:styleId="8BCBB598EE80534D9F92931FA41D36E8">
    <w:name w:val="8BCBB598EE80534D9F92931FA41D36E8"/>
    <w:rsid w:val="006B4998"/>
  </w:style>
  <w:style w:type="character" w:styleId="Textodelmarcadordeposicin">
    <w:name w:val="Placeholder Text"/>
    <w:basedOn w:val="Fuentedeprrafopredeter"/>
    <w:uiPriority w:val="99"/>
    <w:semiHidden/>
    <w:rsid w:val="006B4998"/>
    <w:rPr>
      <w:color w:val="666666"/>
    </w:rPr>
  </w:style>
  <w:style w:type="paragraph" w:customStyle="1" w:styleId="7CA63D3E5700414BA129135B53D33BBB">
    <w:name w:val="7CA63D3E5700414BA129135B53D33BBB"/>
    <w:rsid w:val="006B4998"/>
  </w:style>
  <w:style w:type="paragraph" w:customStyle="1" w:styleId="CFE855A18D46A341B2E8603738258EDE">
    <w:name w:val="CFE855A18D46A341B2E8603738258EDE"/>
    <w:rsid w:val="006B4998"/>
  </w:style>
  <w:style w:type="paragraph" w:customStyle="1" w:styleId="362568500176AE49B267D050B80A5364">
    <w:name w:val="362568500176AE49B267D050B80A5364"/>
    <w:rsid w:val="006B4998"/>
  </w:style>
  <w:style w:type="paragraph" w:customStyle="1" w:styleId="803380646F24BB4995DF58ECCB1DBAB6">
    <w:name w:val="803380646F24BB4995DF58ECCB1DBAB6"/>
    <w:rsid w:val="006B4998"/>
  </w:style>
  <w:style w:type="paragraph" w:customStyle="1" w:styleId="9FD83C4503EAE345AB703D5CA775742F">
    <w:name w:val="9FD83C4503EAE345AB703D5CA775742F"/>
    <w:rsid w:val="006B4998"/>
  </w:style>
  <w:style w:type="paragraph" w:customStyle="1" w:styleId="D3F60CD9792EFB4690622A7B759A9C22">
    <w:name w:val="D3F60CD9792EFB4690622A7B759A9C22"/>
    <w:rsid w:val="006B4998"/>
  </w:style>
  <w:style w:type="paragraph" w:customStyle="1" w:styleId="77B86BB16E24234C8EA0B79DED249CBF">
    <w:name w:val="77B86BB16E24234C8EA0B79DED249CBF"/>
    <w:rsid w:val="006B4998"/>
  </w:style>
  <w:style w:type="paragraph" w:customStyle="1" w:styleId="92CF0C0B197E0446BC6295AD571B05E5">
    <w:name w:val="92CF0C0B197E0446BC6295AD571B05E5"/>
    <w:rsid w:val="006B4998"/>
  </w:style>
  <w:style w:type="paragraph" w:customStyle="1" w:styleId="40022EA9E7C7F246BF0F93BBCF70DC86">
    <w:name w:val="40022EA9E7C7F246BF0F93BBCF70DC86"/>
    <w:rsid w:val="006B4998"/>
  </w:style>
  <w:style w:type="paragraph" w:customStyle="1" w:styleId="E24C0E5112ABBA40BADD57BB1BDE4838">
    <w:name w:val="E24C0E5112ABBA40BADD57BB1BDE4838"/>
    <w:rsid w:val="006B4998"/>
  </w:style>
  <w:style w:type="paragraph" w:customStyle="1" w:styleId="F6D3DB3E296CFC47BF9E2E4FEA30D5B9">
    <w:name w:val="F6D3DB3E296CFC47BF9E2E4FEA30D5B9"/>
    <w:rsid w:val="006B4998"/>
  </w:style>
  <w:style w:type="paragraph" w:customStyle="1" w:styleId="1FE11AC4BC854A46B37F72D527B4B153">
    <w:name w:val="1FE11AC4BC854A46B37F72D527B4B153"/>
    <w:rsid w:val="006B49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2034</Words>
  <Characters>11187</Characters>
  <Application>Microsoft Office Word</Application>
  <DocSecurity>0</DocSecurity>
  <Lines>93</Lines>
  <Paragraphs>26</Paragraphs>
  <ScaleCrop>false</ScaleCrop>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Carmenza Castiblanco</cp:lastModifiedBy>
  <cp:revision>2</cp:revision>
  <dcterms:created xsi:type="dcterms:W3CDTF">2025-04-02T15:23:00Z</dcterms:created>
  <dcterms:modified xsi:type="dcterms:W3CDTF">2025-04-02T15:23:00Z</dcterms:modified>
</cp:coreProperties>
</file>