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BF0256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p w14:paraId="3DEB6D5A" w14:textId="53F7EFF1" w:rsidR="00D66A17" w:rsidRPr="00BF0256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  <w:r w:rsidRPr="00BF0256">
        <w:rPr>
          <w:rFonts w:eastAsia="Calibri" w:cstheme="minorHAnsi"/>
          <w:kern w:val="0"/>
          <w:sz w:val="18"/>
          <w:szCs w:val="18"/>
          <w14:ligatures w14:val="none"/>
        </w:rPr>
        <w:t>HOJA</w:t>
      </w:r>
      <w:r w:rsidRPr="00BF0256">
        <w:rPr>
          <w:rFonts w:eastAsia="Calibri" w:cstheme="minorHAnsi"/>
          <w:spacing w:val="-7"/>
          <w:kern w:val="0"/>
          <w:sz w:val="18"/>
          <w:szCs w:val="18"/>
          <w14:ligatures w14:val="none"/>
        </w:rPr>
        <w:t xml:space="preserve"> </w:t>
      </w:r>
      <w:r w:rsidRPr="00BF0256">
        <w:rPr>
          <w:rFonts w:eastAsia="Calibri" w:cstheme="minorHAnsi"/>
          <w:kern w:val="0"/>
          <w:sz w:val="18"/>
          <w:szCs w:val="18"/>
          <w14:ligatures w14:val="none"/>
        </w:rPr>
        <w:t xml:space="preserve">METODOLÓGICA </w:t>
      </w:r>
      <w:r w:rsidR="001701E5" w:rsidRPr="00BF0256">
        <w:rPr>
          <w:rFonts w:eastAsia="Calibri" w:cstheme="minorHAnsi"/>
          <w:kern w:val="0"/>
          <w:sz w:val="18"/>
          <w:szCs w:val="18"/>
          <w14:ligatures w14:val="none"/>
        </w:rPr>
        <w:t>CUMPLIMIENTO A PQRSD</w:t>
      </w:r>
    </w:p>
    <w:p w14:paraId="3C7B9019" w14:textId="77777777" w:rsidR="00D8300E" w:rsidRPr="00BF0256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BF0256" w14:paraId="00C72F2D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BF0256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IDENTIFICACIÓN</w:t>
            </w:r>
            <w:r w:rsidRPr="00BF0256">
              <w:rPr>
                <w:rFonts w:eastAsia="Calibri" w:cstheme="minorHAnsi"/>
                <w:b/>
                <w:spacing w:val="-7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BF0256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BF0256" w14:paraId="372DF03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BF0256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Nombre del indicador</w:t>
            </w:r>
          </w:p>
        </w:tc>
        <w:tc>
          <w:tcPr>
            <w:tcW w:w="4201" w:type="pct"/>
            <w:gridSpan w:val="8"/>
          </w:tcPr>
          <w:p w14:paraId="0C8721F2" w14:textId="5976CF41" w:rsidR="006238AE" w:rsidRPr="00BF0256" w:rsidRDefault="00000000" w:rsidP="00EB6593">
            <w:pPr>
              <w:spacing w:line="199" w:lineRule="exact"/>
              <w:rPr>
                <w:rFonts w:eastAsia="Calibri" w:cstheme="minorHAnsi"/>
                <w:sz w:val="18"/>
                <w:szCs w:val="18"/>
                <w:lang w:val="es-CO"/>
              </w:rPr>
            </w:pPr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 del indicador"/>
                <w:tag w:val="Nombre del indicador"/>
                <w:id w:val="1388840838"/>
                <w:placeholder>
                  <w:docPart w:val="EC5C9935F7244C13A95294C6484BF31F"/>
                </w:placeholder>
              </w:sdtPr>
              <w:sdtEndPr>
                <w:rPr>
                  <w:b/>
                </w:rPr>
              </w:sdtEndPr>
              <w:sdtContent>
                <w:r w:rsidR="001701E5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Cumplimiento a PQRSD</w:t>
                </w:r>
              </w:sdtContent>
            </w:sdt>
          </w:p>
        </w:tc>
      </w:tr>
      <w:tr w:rsidR="006238AE" w:rsidRPr="00BF0256" w14:paraId="36BB964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BF0256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FF24AA7" w14:textId="77777777" w:rsidR="005E4B5C" w:rsidRPr="00BF0256" w:rsidRDefault="005E4B5C" w:rsidP="005E4B5C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Internacional: Acuerdo Regional sobre el Acceso a la Información, la Participación pública y el Acceso a la Justicia en Asuntos Ambientales en América Latina y el Caribe.</w:t>
                </w:r>
              </w:p>
              <w:p w14:paraId="16E1CFEC" w14:textId="3D26D22B" w:rsidR="005E4B5C" w:rsidRPr="00BF0256" w:rsidRDefault="005E4B5C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16B7340F" w14:textId="67C54B2C" w:rsidR="00C36985" w:rsidRPr="00BF0256" w:rsidRDefault="00C36985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Nacional:</w:t>
                </w:r>
              </w:p>
              <w:p w14:paraId="7D4D59BB" w14:textId="6B542909" w:rsidR="00B27D2C" w:rsidRPr="00BF0256" w:rsidRDefault="00B27D2C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Constitución Política de Colombia, artículos 23 y 74.</w:t>
                </w:r>
              </w:p>
              <w:p w14:paraId="418C1983" w14:textId="6E76F0AB" w:rsidR="006238AE" w:rsidRPr="00BF0256" w:rsidRDefault="00B27D2C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Ley 1755 de 2015</w:t>
                </w:r>
                <w:r w:rsidR="00703F48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“Por medio de la cual se regula el Derecho </w:t>
                </w:r>
                <w:r w:rsidR="009654DB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Fundamental</w:t>
                </w:r>
                <w:r w:rsidR="00703F48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</w:t>
                </w:r>
                <w:r w:rsidR="009654DB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petición”</w:t>
                </w:r>
              </w:p>
            </w:tc>
          </w:sdtContent>
        </w:sdt>
      </w:tr>
      <w:tr w:rsidR="006238AE" w:rsidRPr="00BF0256" w14:paraId="24976D9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Tema</w:t>
            </w:r>
            <w:r w:rsidRPr="00BF0256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BF0256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A406CB6" w14:textId="6B309BBD" w:rsidR="006238AE" w:rsidRPr="00BF0256" w:rsidRDefault="009657A7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Transparencia, acceso a la información. </w:t>
                </w:r>
              </w:p>
            </w:tc>
          </w:sdtContent>
        </w:sdt>
      </w:tr>
      <w:tr w:rsidR="006238AE" w:rsidRPr="00BF0256" w14:paraId="1AF60F0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Unidad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BF0256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6432E097" w:rsidR="006238AE" w:rsidRPr="00BF0256" w:rsidRDefault="00E16939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Porcentaje %</w:t>
                </w:r>
              </w:p>
            </w:tc>
          </w:sdtContent>
        </w:sdt>
      </w:tr>
      <w:tr w:rsidR="006238AE" w:rsidRPr="00BF0256" w14:paraId="3909950E" w14:textId="77777777" w:rsidTr="00DD20DE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1B4CB8BA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16939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4D2267C6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514568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4636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197BEC1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BF0256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BF0256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periodicidad </w:t>
                </w:r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BF0256" w14:paraId="61639B38" w14:textId="77777777" w:rsidTr="00D66A17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BF0256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172F3556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4636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5092A7B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BF0256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BF0256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cobertura geográfica </w:t>
                </w:r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BF0256" w14:paraId="1D1C7934" w14:textId="77777777" w:rsidTr="00D66A17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BF0256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4FD0CD0C" w:rsidR="006238AE" w:rsidRPr="00BF0256" w:rsidRDefault="00AD4636" w:rsidP="00EB659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2023</w:t>
                </w:r>
              </w:p>
            </w:tc>
          </w:sdtContent>
        </w:sdt>
      </w:tr>
      <w:tr w:rsidR="006238AE" w:rsidRPr="00BF0256" w14:paraId="25B11AA6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BF0256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DESCRIPCIÓN</w:t>
            </w:r>
            <w:r w:rsidRPr="00BF0256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BF0256">
              <w:rPr>
                <w:rFonts w:eastAsia="Calibri" w:cstheme="minorHAnsi"/>
                <w:b/>
                <w:spacing w:val="-8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BF0256" w14:paraId="69E28E0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Definición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finición"/>
            <w:tag w:val="Definición"/>
            <w:id w:val="-1129087722"/>
            <w:placeholder>
              <w:docPart w:val="3BE27AEC12FA4DFC9ED36A609EF7025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35CC11" w14:textId="43A9E0B4" w:rsidR="006238AE" w:rsidRPr="00BF0256" w:rsidRDefault="00AD4636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Se define a partir de </w:t>
                </w:r>
                <w:r w:rsidR="0075653D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las respuestas dadas sobre el total de respuestas recibidas</w:t>
                </w:r>
                <w:r w:rsidR="00AB7EF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lo que respecta a las peticiones, quejas, reclamos, s</w:t>
                </w:r>
                <w:r w:rsidR="00786E0C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ugerencias</w:t>
                </w:r>
                <w:r w:rsidR="00AB7EF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y denuncias en un periodo de tiempo determinado.</w:t>
                </w:r>
              </w:p>
            </w:tc>
          </w:sdtContent>
        </w:sdt>
      </w:tr>
      <w:tr w:rsidR="006238AE" w:rsidRPr="00BF0256" w14:paraId="7B96AB00" w14:textId="77777777" w:rsidTr="00DD20DE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77777777" w:rsidR="006238AE" w:rsidRPr="00BF0256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7862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2DC5E215" w:rsidR="006238AE" w:rsidRPr="00BF0256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Eficiencia</w:t>
            </w:r>
            <w:r w:rsidR="00A108D7"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5739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69325C5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6238AE" w:rsidRPr="00BF0256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35A11380" w14:textId="31A27F76" w:rsidR="006238AE" w:rsidRPr="00BF0256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388877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3144" w:rsidRPr="00BF0256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2D947E44" w:rsidR="006238AE" w:rsidRPr="00BF0256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402831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3144" w:rsidRPr="00BF0256">
                  <w:rPr>
                    <w:rFonts w:ascii="MS Gothic" w:eastAsia="MS Gothic" w:hAnsi="MS Gothic" w:cstheme="minorHAnsi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6D323FF2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6238AE" w:rsidRPr="00BF0256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67B09A11" w14:textId="77777777" w:rsidR="006238AE" w:rsidRPr="00BF0256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77777777" w:rsidR="006238AE" w:rsidRPr="00BF0256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1525818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6238AE" w:rsidRPr="00BF0256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6238AE" w:rsidRPr="00BF0256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6238AE" w:rsidRPr="00BF0256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</w:t>
            </w:r>
            <w:proofErr w:type="spellStart"/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>Policentricidad</w:t>
            </w:r>
            <w:proofErr w:type="spellEnd"/>
            <w:r w:rsidRPr="00BF0256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20206B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Objetivo del indicador"/>
            <w:tag w:val="Objetivo del indicador"/>
            <w:id w:val="-1808767996"/>
            <w:placeholder>
              <w:docPart w:val="5DAAFE4A7B1246A58211E0D8494F921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7C01283D" w:rsidR="006238AE" w:rsidRPr="00BF0256" w:rsidRDefault="00C005B4" w:rsidP="005A5203">
                <w:pPr>
                  <w:jc w:val="both"/>
                  <w:rPr>
                    <w:rFonts w:eastAsia="Calibri" w:cstheme="minorHAnsi"/>
                    <w:b/>
                    <w:color w:val="FF0000"/>
                    <w:spacing w:val="-2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</w:t>
                </w:r>
                <w:r w:rsidRPr="00BF0256">
                  <w:rPr>
                    <w:sz w:val="18"/>
                    <w:szCs w:val="18"/>
                    <w:lang w:val="es-CO"/>
                  </w:rPr>
                  <w:t xml:space="preserve">edir la respuesta oportuna de la atención y resolución de las peticiones, quejas, reclamos, sugerencias y denuncias que los usuarios realizan ante el ministerio en los tiempos establecidos por la ley colombiana. La atención a los PQRSD se eleva como un compromiso de transparencia y participación que fortalece la confianza entre ciudadanos y la institucionalidad. </w:t>
                </w:r>
              </w:p>
            </w:tc>
          </w:sdtContent>
        </w:sdt>
      </w:tr>
      <w:tr w:rsidR="006238AE" w:rsidRPr="00BF0256" w14:paraId="23957CF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Marco conceptual"/>
            <w:tag w:val="Marco conceptual"/>
            <w:id w:val="1968304423"/>
            <w:placeholder>
              <w:docPart w:val="98B72DCB7EA94485A1F5E38625EF72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2EC01EC1" w14:textId="680E0649" w:rsidR="000C49BB" w:rsidRPr="00BF0256" w:rsidRDefault="00AE16B2" w:rsidP="00186783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gestión de respuesta a las peticiones, quejas, reclamos, sugerencias y denuncias</w:t>
                </w:r>
                <w:r w:rsidR="00786E0C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(PQRSD)</w:t>
                </w:r>
                <w:r w:rsidR="003C29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es un bastión esencial para promover la participación y la interacción entre la ciudadanía y las instituciones. La constitución Política de Colombia, en su </w:t>
                </w:r>
                <w:r w:rsidR="006C131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artículo</w:t>
                </w:r>
                <w:r w:rsidR="003C29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23</w:t>
                </w:r>
                <w:r w:rsidR="009012D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="003C29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4B59F1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manifiesta el derecho que tiene cualquier persona de presentar de manera respetuosa sus peticiones a las autoridades competentes de donde se </w:t>
                </w:r>
                <w:r w:rsidR="00732D8B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requiera la información.</w:t>
                </w:r>
                <w:r w:rsidR="00227776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Este art</w:t>
                </w:r>
                <w:r w:rsidR="007243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í</w:t>
                </w:r>
                <w:r w:rsidR="00227776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culo 23 se puede anudar con el art</w:t>
                </w:r>
                <w:r w:rsidR="007243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í</w:t>
                </w:r>
                <w:r w:rsidR="00227776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culo 74</w:t>
                </w:r>
                <w:r w:rsidR="007243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que manifiesta que “todas las personas tienen derecho a acceder a los documentos públicos</w:t>
                </w:r>
                <w:r w:rsidR="0030589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="00724350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salvo los casos que establezca la Ley.</w:t>
                </w:r>
                <w:r w:rsidR="006506D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”</w:t>
                </w:r>
              </w:p>
              <w:p w14:paraId="15C82D49" w14:textId="77777777" w:rsidR="000C49BB" w:rsidRPr="00BF0256" w:rsidRDefault="000C49BB" w:rsidP="00186783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  <w:p w14:paraId="606835DF" w14:textId="77777777" w:rsidR="00724350" w:rsidRPr="00BF0256" w:rsidRDefault="000C49BB" w:rsidP="00186783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 lo dicho, la Ley 1755 de 2015</w:t>
                </w:r>
                <w:r w:rsidR="006E5CFF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y la Ley 1166 de 2016 presentan bases</w:t>
                </w:r>
                <w:r w:rsidR="00CA16A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sustanciales frente a la presentación, tratamiento y resolución de las PQRSD</w:t>
                </w:r>
                <w:r w:rsidR="00183A24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. </w:t>
                </w:r>
              </w:p>
              <w:p w14:paraId="07B8AED5" w14:textId="77777777" w:rsidR="00724350" w:rsidRPr="00BF0256" w:rsidRDefault="00724350" w:rsidP="00186783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  <w:p w14:paraId="1DBD5E11" w14:textId="4188BB37" w:rsidR="00E75540" w:rsidRPr="00BF0256" w:rsidRDefault="00B90BAC" w:rsidP="00186783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igual manera, </w:t>
                </w:r>
                <w:r w:rsidR="00AE09F4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Departamento Nacional de Planeación</w:t>
                </w:r>
                <w:r w:rsidR="003F44DD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(D</w:t>
                </w:r>
                <w:r w:rsidR="008A1069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NP</w:t>
                </w:r>
                <w:r w:rsidR="003F44DD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)</w:t>
                </w:r>
                <w:r w:rsidR="00AE09F4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presenta una </w:t>
                </w:r>
                <w:r w:rsidR="0018678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serie</w:t>
                </w:r>
                <w:r w:rsidR="00AE09F4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lineamientos normativos para los PQRSD</w:t>
                </w:r>
                <w:r w:rsidR="0018678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donde realiza una caracterización minuciosa de la</w:t>
                </w:r>
                <w:r w:rsidR="009E69CF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 leyes y decreto que corresponden al tema.</w:t>
                </w:r>
              </w:p>
              <w:p w14:paraId="00EFDD60" w14:textId="77777777" w:rsidR="00E75540" w:rsidRPr="00BF0256" w:rsidRDefault="00E75540" w:rsidP="00186783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46D63AAB" w14:textId="21CCAC2A" w:rsidR="006238AE" w:rsidRPr="00BF0256" w:rsidRDefault="00E75540" w:rsidP="00186783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Cámara de Representantes presenta a disposición el manual para la atención de 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lastRenderedPageBreak/>
                  <w:t>Derechos de Petición PQRSD de 2024</w:t>
                </w:r>
                <w:r w:rsidR="007C1381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como guía para el adecuado manejo de las peticiones tipo PQRSD.</w:t>
                </w:r>
              </w:p>
            </w:tc>
          </w:sdtContent>
        </w:sdt>
      </w:tr>
      <w:tr w:rsidR="006238AE" w:rsidRPr="00BF0256" w14:paraId="2D947ED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Fórmula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26573033"/>
              <w:placeholder>
                <w:docPart w:val="5C5C1144A6624E3CAE0E29EB015F8B95"/>
              </w:placeholder>
            </w:sdtPr>
            <w:sdtEndPr>
              <w:rPr>
                <w:color w:val="FF0000"/>
              </w:rPr>
            </w:sdtEndPr>
            <w:sdtContent>
              <w:p w14:paraId="70844A1D" w14:textId="77777777" w:rsidR="00F56A23" w:rsidRPr="00BF0256" w:rsidRDefault="00F56A23" w:rsidP="00F56A23">
                <w:pPr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 xml:space="preserve">Ecuación </w:t>
                </w:r>
              </w:p>
              <w:p w14:paraId="1E1C1ECB" w14:textId="77777777" w:rsidR="00F56A23" w:rsidRPr="00BF0256" w:rsidRDefault="00F56A23" w:rsidP="00F56A23">
                <w:pPr>
                  <w:rPr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hAnsi="Cambria Math"/>
                        <w:sz w:val="18"/>
                        <w:szCs w:val="18"/>
                        <w:lang w:val="es-CO"/>
                      </w:rPr>
                      <m:t>Cumplimiento a PQRSD=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C1+C2+C3+C4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  <w:lang w:val="es-CO"/>
                      </w:rPr>
                      <m:t>=</m:t>
                    </m:r>
                  </m:oMath>
                </m:oMathPara>
              </w:p>
              <w:p w14:paraId="37D606B9" w14:textId="77777777" w:rsidR="00F56A23" w:rsidRPr="00BF0256" w:rsidRDefault="00F56A23" w:rsidP="00F56A23">
                <w:pPr>
                  <w:tabs>
                    <w:tab w:val="left" w:pos="6450"/>
                  </w:tabs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>Donde:</w:t>
                </w:r>
              </w:p>
              <w:p w14:paraId="28CCAACB" w14:textId="77777777" w:rsidR="00F56A23" w:rsidRPr="00BF0256" w:rsidRDefault="00F56A23" w:rsidP="00F56A23">
                <w:pPr>
                  <w:numPr>
                    <w:ilvl w:val="0"/>
                    <w:numId w:val="1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>Cumplimiento a PQRSD: es el indicador que recoge el porcentaje de PQRSD respondido en los términos establecidos por la ley al año.</w:t>
                </w:r>
              </w:p>
              <w:p w14:paraId="4EC10171" w14:textId="77777777" w:rsidR="00F56A23" w:rsidRPr="00BF0256" w:rsidRDefault="00F56A23" w:rsidP="00F56A23">
                <w:pPr>
                  <w:numPr>
                    <w:ilvl w:val="0"/>
                    <w:numId w:val="1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>C: es el porcentaje de PQRSD atendidos en los términos que determina la ley. Se presenta C1, C2, C3, y C4 que corresponden a los 4 informes publicados en el año.</w:t>
                </w:r>
              </w:p>
              <w:p w14:paraId="5D6121C4" w14:textId="4544F565" w:rsidR="00F56A23" w:rsidRPr="00BF0256" w:rsidRDefault="00F56A23" w:rsidP="00F56A23">
                <w:pPr>
                  <w:numPr>
                    <w:ilvl w:val="0"/>
                    <w:numId w:val="1"/>
                  </w:numPr>
                  <w:tabs>
                    <w:tab w:val="left" w:pos="6450"/>
                  </w:tabs>
                  <w:spacing w:after="160" w:line="276" w:lineRule="auto"/>
                  <w:contextualSpacing/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 xml:space="preserve">Se divide sobre 4 para obtener el </w:t>
                </w:r>
                <w:r w:rsidR="005B014F">
                  <w:rPr>
                    <w:sz w:val="18"/>
                    <w:szCs w:val="18"/>
                    <w:lang w:val="es-CO"/>
                  </w:rPr>
                  <w:t>promedio</w:t>
                </w:r>
                <w:r w:rsidR="000310C4">
                  <w:rPr>
                    <w:sz w:val="18"/>
                    <w:szCs w:val="18"/>
                    <w:lang w:val="es-CO"/>
                  </w:rPr>
                  <w:t xml:space="preserve"> del porcentaje</w:t>
                </w:r>
                <w:r w:rsidRPr="00BF0256">
                  <w:rPr>
                    <w:sz w:val="18"/>
                    <w:szCs w:val="18"/>
                    <w:lang w:val="es-CO"/>
                  </w:rPr>
                  <w:t>.</w:t>
                </w:r>
              </w:p>
              <w:p w14:paraId="421B54E4" w14:textId="7259549C" w:rsidR="006238AE" w:rsidRPr="00BF0256" w:rsidRDefault="00000000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sz w:val="18"/>
                    <w:szCs w:val="18"/>
                    <w:lang w:val="es-CO"/>
                    <w14:ligatures w14:val="standardContextual"/>
                  </w:rPr>
                </w:pPr>
              </w:p>
            </w:sdtContent>
          </w:sdt>
        </w:tc>
      </w:tr>
      <w:tr w:rsidR="006238AE" w:rsidRPr="00BF0256" w14:paraId="282679F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Metodología de cálculo"/>
              <w:tag w:val="Metodología de cálculo"/>
              <w:id w:val="461705720"/>
              <w:placeholder>
                <w:docPart w:val="5592A8CF688C41C6B32CFE8E7692B985"/>
              </w:placeholder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DAE4E2E" w14:textId="77777777" w:rsidR="00C620BE" w:rsidRPr="00BF0256" w:rsidRDefault="00C620BE" w:rsidP="00C620BE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Para obtener los datos del indicador se puede realizar de dos maneras:</w:t>
                </w:r>
              </w:p>
              <w:p w14:paraId="28B0C4C4" w14:textId="1B0ED51F" w:rsidR="00EF230B" w:rsidRPr="00BF0256" w:rsidRDefault="00EF230B" w:rsidP="00EF230B">
                <w:pPr>
                  <w:pStyle w:val="Prrafodelista"/>
                  <w:numPr>
                    <w:ilvl w:val="0"/>
                    <w:numId w:val="2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Solicitando por medio de un PQRSD al Ministerio de Minas y Energías, dirigido a la oficina de Grupo de Relacionamiento Ciudadano y Gestión de la Información, la información consolidada anual de</w:t>
                </w:r>
                <w:r w:rsidR="00232662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 registro a los PQRSD recibidos en el año y las respuestas oportunas dadas.</w:t>
                </w:r>
              </w:p>
              <w:p w14:paraId="2725110D" w14:textId="77777777" w:rsidR="006B16FE" w:rsidRPr="00BF0256" w:rsidRDefault="002704B4" w:rsidP="00812806">
                <w:pPr>
                  <w:pStyle w:val="Prrafodelista"/>
                  <w:numPr>
                    <w:ilvl w:val="0"/>
                    <w:numId w:val="2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A partir de los 4 informes al año que socializa </w:t>
                </w:r>
                <w:r w:rsidR="0007013C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Grupo de Relacionamiento Ciudadano y Gestión de la Información, las personas interesadas por este indicador, pueden recoger el avance en porcentaje que se muestra en las respuestas dadas a los PQRSD en cada trimestre. Ya reuniendo </w:t>
                </w:r>
                <w:r w:rsidR="00FE6C6B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los resultados de cada informe, se suman y se promedia sobre 4 para obtener el resultado de respuestas dadas en el año.</w:t>
                </w:r>
              </w:p>
              <w:p w14:paraId="6B1B152E" w14:textId="77777777" w:rsidR="00765003" w:rsidRPr="00BF0256" w:rsidRDefault="00765003" w:rsidP="004B584F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18286120" w14:textId="77777777" w:rsidR="004B584F" w:rsidRPr="00BF0256" w:rsidRDefault="00765003" w:rsidP="00ED149F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Cálculo del indicador:</w:t>
                </w:r>
              </w:p>
              <w:p w14:paraId="4D86B91D" w14:textId="77777777" w:rsidR="00ED149F" w:rsidRPr="0028245B" w:rsidRDefault="00ED149F" w:rsidP="0028245B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fórmula empleada para el cálculo del indicador es una suma de porcentajes de las respuestas realizadas a lo largo del año en los 4 informes que se socializan.</w:t>
                </w:r>
                <w:r w:rsidR="003A0A15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BA6849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Para el registro de estos porcentajes en el numerador se suman los </w:t>
                </w:r>
                <w:r w:rsidR="003A0A15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porcentajes</w:t>
                </w:r>
                <w:r w:rsidR="00BA6849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3A0A15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del año y en el denominador se divide sobre </w:t>
                </w:r>
                <w:r w:rsidR="00B016D7" w:rsidRPr="0028245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4. </w:t>
                </w:r>
              </w:p>
              <w:p w14:paraId="27E0BA2E" w14:textId="77777777" w:rsidR="002702BC" w:rsidRPr="00BF0256" w:rsidRDefault="002702BC" w:rsidP="002702BC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p w14:paraId="30837AFB" w14:textId="059B0A24" w:rsidR="002702BC" w:rsidRPr="00BF0256" w:rsidRDefault="002702BC" w:rsidP="002702BC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Presentación de resultado:</w:t>
                </w:r>
              </w:p>
              <w:p w14:paraId="3DBD7461" w14:textId="3F11C98C" w:rsidR="002702BC" w:rsidRPr="008C1F65" w:rsidRDefault="002702BC" w:rsidP="008C1F65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C1F65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resultado es el indicador de cumplimiento a PQRSD.</w:t>
                </w:r>
              </w:p>
            </w:sdtContent>
          </w:sdt>
        </w:tc>
      </w:tr>
      <w:tr w:rsidR="00077011" w:rsidRPr="00BF0256" w14:paraId="3CC6AB8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077011" w:rsidRPr="00BF0256" w:rsidRDefault="00077011" w:rsidP="00077011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Interpretación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Interpretación"/>
            <w:tag w:val="Interpretación"/>
            <w:id w:val="-1085762303"/>
            <w:placeholder>
              <w:docPart w:val="43400B48A95F41EBA5C79B7A20B5ED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A6B9CC3" w14:textId="77777777" w:rsidR="00E00975" w:rsidRDefault="00C06AC9" w:rsidP="00E00975">
                <w:pPr>
                  <w:ind w:right="98"/>
                  <w:jc w:val="both"/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I</w:t>
                </w:r>
                <w:r w:rsidRPr="00BF0256">
                  <w:rPr>
                    <w:sz w:val="18"/>
                    <w:szCs w:val="18"/>
                    <w:lang w:val="es-CO"/>
                  </w:rPr>
                  <w:t>mportante contar con un porcentaje igual o superior a 95% en tanto, porcentajes menores a este objetivo representa un déficit en la atención oportuna a la ciudadanía frente a sus dudas e inquietudes en temas relevantes para ellos. Si bien es cierto que existen aspectos que condicionan las respuestas</w:t>
                </w:r>
                <w:r w:rsidR="003E6052">
                  <w:rPr>
                    <w:sz w:val="18"/>
                    <w:szCs w:val="18"/>
                    <w:lang w:val="es-CO"/>
                  </w:rPr>
                  <w:t>,</w:t>
                </w:r>
                <w:r w:rsidRPr="00BF0256">
                  <w:rPr>
                    <w:sz w:val="18"/>
                    <w:szCs w:val="18"/>
                    <w:lang w:val="es-CO"/>
                  </w:rPr>
                  <w:t xml:space="preserve"> como el personal que recopila y redacta la solicitud que, muchas veces</w:t>
                </w:r>
                <w:r w:rsidR="003E6052">
                  <w:rPr>
                    <w:sz w:val="18"/>
                    <w:szCs w:val="18"/>
                    <w:lang w:val="es-CO"/>
                  </w:rPr>
                  <w:t>,</w:t>
                </w:r>
                <w:r w:rsidRPr="00BF0256">
                  <w:rPr>
                    <w:sz w:val="18"/>
                    <w:szCs w:val="18"/>
                    <w:lang w:val="es-CO"/>
                  </w:rPr>
                  <w:t xml:space="preserve"> se ve sobrepasado en funciones y tiempos, los ciudadanos y las comunidades no deben verse perjudicados en sus respuestas por estos motivos y otros.</w:t>
                </w:r>
                <w:r w:rsidR="00AA57E8" w:rsidRPr="00BF0256">
                  <w:rPr>
                    <w:sz w:val="18"/>
                    <w:szCs w:val="18"/>
                    <w:lang w:val="es-CO"/>
                  </w:rPr>
                  <w:t xml:space="preserve"> </w:t>
                </w:r>
                <w:r w:rsidR="00602CD9" w:rsidRPr="00BF0256">
                  <w:rPr>
                    <w:sz w:val="18"/>
                    <w:szCs w:val="18"/>
                    <w:lang w:val="es-CO"/>
                  </w:rPr>
                  <w:t xml:space="preserve">Porcentajes menores de 90% </w:t>
                </w:r>
                <w:r w:rsidR="00AA57E8" w:rsidRPr="00BF0256">
                  <w:rPr>
                    <w:sz w:val="18"/>
                    <w:szCs w:val="18"/>
                    <w:lang w:val="es-CO"/>
                  </w:rPr>
                  <w:t>son un llamado de atención para mejorar la atención de respuesta.</w:t>
                </w:r>
              </w:p>
              <w:p w14:paraId="6CE76954" w14:textId="77777777" w:rsidR="00E00975" w:rsidRDefault="00E00975" w:rsidP="00E00975">
                <w:pPr>
                  <w:ind w:right="98"/>
                  <w:jc w:val="both"/>
                  <w:rPr>
                    <w:color w:val="FF0000"/>
                    <w:sz w:val="18"/>
                    <w:szCs w:val="18"/>
                    <w:lang w:val="es-CO"/>
                  </w:rPr>
                </w:pPr>
              </w:p>
              <w:tbl>
                <w:tblPr>
                  <w:tblStyle w:val="Tablaconcuadrcula7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372"/>
                  <w:gridCol w:w="2495"/>
                  <w:gridCol w:w="2487"/>
                </w:tblGrid>
                <w:tr w:rsidR="00FB7CE8" w:rsidRPr="003A3201" w14:paraId="63EAF018" w14:textId="77777777" w:rsidTr="00647928">
                  <w:tc>
                    <w:tcPr>
                      <w:tcW w:w="2942" w:type="dxa"/>
                    </w:tcPr>
                    <w:p w14:paraId="119418B1" w14:textId="77777777" w:rsidR="00FB7CE8" w:rsidRPr="002D0B07" w:rsidRDefault="00FB7CE8" w:rsidP="00FB7CE8">
                      <w:pPr>
                        <w:jc w:val="center"/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D0B07"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>Rango</w:t>
                      </w:r>
                    </w:p>
                  </w:tc>
                  <w:tc>
                    <w:tcPr>
                      <w:tcW w:w="2943" w:type="dxa"/>
                    </w:tcPr>
                    <w:p w14:paraId="79840B40" w14:textId="77777777" w:rsidR="00FB7CE8" w:rsidRPr="002D0B07" w:rsidRDefault="00FB7CE8" w:rsidP="00FB7CE8">
                      <w:pPr>
                        <w:jc w:val="center"/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D0B07"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>Estado</w:t>
                      </w:r>
                    </w:p>
                  </w:tc>
                  <w:tc>
                    <w:tcPr>
                      <w:tcW w:w="2943" w:type="dxa"/>
                    </w:tcPr>
                    <w:p w14:paraId="59B084FE" w14:textId="496CB2A1" w:rsidR="00FB7CE8" w:rsidRPr="002D0B07" w:rsidRDefault="002D0B07" w:rsidP="00FB7CE8">
                      <w:pPr>
                        <w:jc w:val="center"/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D0B07"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>Puntaje asignado para el índice de gobernanza</w:t>
                      </w:r>
                    </w:p>
                  </w:tc>
                </w:tr>
                <w:tr w:rsidR="00FB7CE8" w:rsidRPr="003A3201" w14:paraId="735B37EE" w14:textId="77777777" w:rsidTr="00647928">
                  <w:tc>
                    <w:tcPr>
                      <w:tcW w:w="2942" w:type="dxa"/>
                      <w:shd w:val="clear" w:color="auto" w:fill="8DD873"/>
                    </w:tcPr>
                    <w:p w14:paraId="4709B12B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≥ 95</w:t>
                      </w:r>
                    </w:p>
                  </w:tc>
                  <w:tc>
                    <w:tcPr>
                      <w:tcW w:w="2943" w:type="dxa"/>
                    </w:tcPr>
                    <w:p w14:paraId="59DEA067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Satisfactorio</w:t>
                      </w:r>
                    </w:p>
                  </w:tc>
                  <w:tc>
                    <w:tcPr>
                      <w:tcW w:w="2943" w:type="dxa"/>
                    </w:tcPr>
                    <w:p w14:paraId="4CBC6AD4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22</w:t>
                      </w:r>
                    </w:p>
                  </w:tc>
                </w:tr>
                <w:tr w:rsidR="00FB7CE8" w:rsidRPr="003A3201" w14:paraId="5EE22FEC" w14:textId="77777777" w:rsidTr="00647928">
                  <w:tc>
                    <w:tcPr>
                      <w:tcW w:w="2942" w:type="dxa"/>
                      <w:shd w:val="clear" w:color="auto" w:fill="FFFF00"/>
                    </w:tcPr>
                    <w:p w14:paraId="0D7D9B67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≥ 90 a ≤ 94,99</w:t>
                      </w:r>
                    </w:p>
                  </w:tc>
                  <w:tc>
                    <w:tcPr>
                      <w:tcW w:w="2943" w:type="dxa"/>
                    </w:tcPr>
                    <w:p w14:paraId="26BF6E4D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Aceptable</w:t>
                      </w:r>
                    </w:p>
                  </w:tc>
                  <w:tc>
                    <w:tcPr>
                      <w:tcW w:w="2943" w:type="dxa"/>
                    </w:tcPr>
                    <w:p w14:paraId="18F73613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16</w:t>
                      </w:r>
                    </w:p>
                  </w:tc>
                </w:tr>
                <w:tr w:rsidR="00FB7CE8" w:rsidRPr="003A3201" w14:paraId="15243033" w14:textId="77777777" w:rsidTr="00647928">
                  <w:tc>
                    <w:tcPr>
                      <w:tcW w:w="2942" w:type="dxa"/>
                      <w:shd w:val="clear" w:color="auto" w:fill="FF0000"/>
                    </w:tcPr>
                    <w:p w14:paraId="26555358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&gt;75 - ≤ 89,99</w:t>
                      </w:r>
                    </w:p>
                  </w:tc>
                  <w:tc>
                    <w:tcPr>
                      <w:tcW w:w="2943" w:type="dxa"/>
                    </w:tcPr>
                    <w:p w14:paraId="326B0BF2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Negativo</w:t>
                      </w:r>
                    </w:p>
                  </w:tc>
                  <w:tc>
                    <w:tcPr>
                      <w:tcW w:w="2943" w:type="dxa"/>
                    </w:tcPr>
                    <w:p w14:paraId="4FB60680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10</w:t>
                      </w:r>
                    </w:p>
                  </w:tc>
                </w:tr>
                <w:tr w:rsidR="00FB7CE8" w:rsidRPr="003A3201" w14:paraId="739CB077" w14:textId="77777777" w:rsidTr="00647928">
                  <w:tc>
                    <w:tcPr>
                      <w:tcW w:w="2942" w:type="dxa"/>
                      <w:shd w:val="clear" w:color="auto" w:fill="FF0000"/>
                    </w:tcPr>
                    <w:p w14:paraId="2859C3E2" w14:textId="63731BBD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70</w:t>
                      </w:r>
                      <w:r w:rsidR="00404BED">
                        <w:rPr>
                          <w:rFonts w:cs="Arial"/>
                          <w:sz w:val="18"/>
                          <w:szCs w:val="18"/>
                        </w:rPr>
                        <w:t xml:space="preserve"> - </w:t>
                      </w:r>
                      <w:r w:rsidR="00404BED" w:rsidRPr="00404BED">
                        <w:rPr>
                          <w:rFonts w:cs="Arial"/>
                          <w:sz w:val="18"/>
                          <w:szCs w:val="18"/>
                        </w:rPr>
                        <w:t>&lt;</w:t>
                      </w:r>
                      <w:r w:rsidR="00404BED">
                        <w:rPr>
                          <w:rFonts w:cs="Arial"/>
                          <w:sz w:val="18"/>
                          <w:szCs w:val="18"/>
                        </w:rPr>
                        <w:t xml:space="preserve"> 75</w:t>
                      </w:r>
                    </w:p>
                  </w:tc>
                  <w:tc>
                    <w:tcPr>
                      <w:tcW w:w="2943" w:type="dxa"/>
                    </w:tcPr>
                    <w:p w14:paraId="16BC8727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Crítico</w:t>
                      </w:r>
                    </w:p>
                  </w:tc>
                  <w:tc>
                    <w:tcPr>
                      <w:tcW w:w="2943" w:type="dxa"/>
                    </w:tcPr>
                    <w:p w14:paraId="599992AC" w14:textId="77777777" w:rsidR="00FB7CE8" w:rsidRPr="00FB7CE8" w:rsidRDefault="00FB7CE8" w:rsidP="00FB7CE8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FB7CE8">
                        <w:rPr>
                          <w:rFonts w:cs="Arial"/>
                          <w:sz w:val="18"/>
                          <w:szCs w:val="18"/>
                        </w:rPr>
                        <w:t>5</w:t>
                      </w:r>
                    </w:p>
                  </w:tc>
                </w:tr>
              </w:tbl>
              <w:p w14:paraId="1797FCB7" w14:textId="4D69BF94" w:rsidR="00077011" w:rsidRPr="00BF0256" w:rsidRDefault="00E00975" w:rsidP="00E00975">
                <w:pPr>
                  <w:ind w:right="98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E00975"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  <w:t xml:space="preserve"> </w:t>
                </w:r>
              </w:p>
            </w:tc>
          </w:sdtContent>
        </w:sdt>
      </w:tr>
      <w:tr w:rsidR="00E54A32" w:rsidRPr="00BF0256" w14:paraId="56AEAEB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74662F0" w14:textId="23E5E3D7" w:rsidR="00E54A32" w:rsidRPr="00BF0256" w:rsidRDefault="00E54A32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38949395"/>
              <w:placeholder>
                <w:docPart w:val="7FA9F360A0A04DB19FEB90D5F42ED565"/>
              </w:placeholder>
            </w:sdtPr>
            <w:sdtEndPr>
              <w:rPr>
                <w:color w:val="FF0000"/>
              </w:rPr>
            </w:sdtEndPr>
            <w:sdtContent>
              <w:p w14:paraId="32DA1BE8" w14:textId="77777777" w:rsidR="00054C3D" w:rsidRPr="00BF0256" w:rsidRDefault="00054C3D" w:rsidP="00054C3D">
                <w:pPr>
                  <w:jc w:val="both"/>
                  <w:rPr>
                    <w:sz w:val="18"/>
                    <w:szCs w:val="18"/>
                    <w:lang w:val="es-CO"/>
                  </w:rPr>
                </w:pPr>
                <w:r w:rsidRPr="00BF0256">
                  <w:rPr>
                    <w:sz w:val="18"/>
                    <w:szCs w:val="18"/>
                    <w:lang w:val="es-CO"/>
                  </w:rPr>
                  <w:t xml:space="preserve">Ecuación </w:t>
                </w:r>
              </w:p>
              <w:p w14:paraId="746D5777" w14:textId="26C88FEA" w:rsidR="00054C3D" w:rsidRPr="00BF0256" w:rsidRDefault="00054C3D" w:rsidP="00054C3D">
                <w:pPr>
                  <w:jc w:val="both"/>
                  <w:rPr>
                    <w:rFonts w:eastAsiaTheme="minorEastAsia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hAnsi="Cambria Math"/>
                        <w:sz w:val="18"/>
                        <w:szCs w:val="18"/>
                        <w:lang w:val="es-CO"/>
                      </w:rPr>
                      <m:t>I Cumplimiento de atención PQRSD=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C1+C2+C3+C4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4</m:t>
                        </m:r>
                      </m:den>
                    </m:f>
                  </m:oMath>
                </m:oMathPara>
              </w:p>
              <w:p w14:paraId="105113EA" w14:textId="77777777" w:rsidR="00054C3D" w:rsidRPr="00BF0256" w:rsidRDefault="00054C3D" w:rsidP="00054C3D">
                <w:pPr>
                  <w:jc w:val="both"/>
                  <w:rPr>
                    <w:sz w:val="18"/>
                    <w:szCs w:val="18"/>
                    <w:lang w:val="es-CO"/>
                  </w:rPr>
                </w:pPr>
              </w:p>
              <w:p w14:paraId="21C15550" w14:textId="4C2EF898" w:rsidR="00054C3D" w:rsidRPr="00BF0256" w:rsidRDefault="00054C3D" w:rsidP="00054C3D">
                <w:pPr>
                  <w:jc w:val="both"/>
                  <w:rPr>
                    <w:rFonts w:eastAsiaTheme="minorEastAsia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hAnsi="Cambria Math"/>
                        <w:sz w:val="18"/>
                        <w:szCs w:val="18"/>
                        <w:lang w:val="es-CO"/>
                      </w:rPr>
                      <m:t>I Cumplimiento de atención PQRSD=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90.47+95.65+95.47+95.40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4</m:t>
                        </m:r>
                      </m:den>
                    </m:f>
                  </m:oMath>
                </m:oMathPara>
              </w:p>
              <w:p w14:paraId="686BFACC" w14:textId="77777777" w:rsidR="00054C3D" w:rsidRPr="00BF0256" w:rsidRDefault="00054C3D" w:rsidP="00054C3D">
                <w:pPr>
                  <w:jc w:val="both"/>
                  <w:rPr>
                    <w:rFonts w:eastAsiaTheme="minorEastAsia"/>
                    <w:sz w:val="18"/>
                    <w:szCs w:val="18"/>
                    <w:lang w:val="es-CO"/>
                  </w:rPr>
                </w:pPr>
              </w:p>
              <w:p w14:paraId="10F292E4" w14:textId="45E25180" w:rsidR="00054C3D" w:rsidRPr="00BF0256" w:rsidRDefault="00054C3D" w:rsidP="00054C3D">
                <w:pPr>
                  <w:rPr>
                    <w:rFonts w:eastAsiaTheme="minorEastAsia"/>
                    <w:sz w:val="18"/>
                    <w:szCs w:val="18"/>
                    <w:lang w:val="es-CO"/>
                  </w:rPr>
                </w:pPr>
                <m:oMathPara>
                  <m:oMath>
                    <m:r>
                      <w:rPr>
                        <w:rFonts w:ascii="Cambria Math" w:hAnsi="Cambria Math"/>
                        <w:sz w:val="18"/>
                        <w:szCs w:val="18"/>
                        <w:lang w:val="es-CO"/>
                      </w:rPr>
                      <w:lastRenderedPageBreak/>
                      <m:t>I Cumplimiento de atención PQRSD=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  <w:lang w:val="es-CO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s-CO"/>
                          </w:rPr>
                          <m:t>376,99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s-CO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  <w:lang w:val="es-CO"/>
                      </w:rPr>
                      <m:t>=94,24%</m:t>
                    </m:r>
                  </m:oMath>
                </m:oMathPara>
              </w:p>
              <w:p w14:paraId="424E736B" w14:textId="44F9EA7A" w:rsidR="00E54A32" w:rsidRPr="00BF0256" w:rsidRDefault="00000000" w:rsidP="00E54A32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</w:sdtContent>
          </w:sdt>
        </w:tc>
      </w:tr>
      <w:tr w:rsidR="005133CE" w:rsidRPr="00BF0256" w14:paraId="0A5DC55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5133CE" w:rsidRPr="00BF0256" w:rsidRDefault="00FD17E5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 xml:space="preserve">Interpretación del </w:t>
            </w:r>
            <w:r w:rsidR="005133CE"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resultado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1797829614"/>
              <w:placeholder>
                <w:docPart w:val="4FC76554E21741948BD93265B3DF774A"/>
              </w:placeholder>
            </w:sdtPr>
            <w:sdtEndPr>
              <w:rPr>
                <w:color w:val="FF0000"/>
              </w:rPr>
            </w:sdtEndPr>
            <w:sdtContent>
              <w:p w14:paraId="5D5B15BC" w14:textId="16B4D189" w:rsidR="005133CE" w:rsidRPr="00BF0256" w:rsidRDefault="002B7A60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Como se evidencia</w:t>
                </w:r>
                <w:r w:rsidR="00137A19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el nivel de cumplimiento es significativo, siendo algo </w:t>
                </w:r>
                <w:r w:rsidR="006C4047">
                  <w:rPr>
                    <w:rFonts w:eastAsia="Calibri" w:cstheme="minorHAnsi"/>
                    <w:sz w:val="18"/>
                    <w:szCs w:val="18"/>
                    <w:lang w:val="es-CO"/>
                  </w:rPr>
                  <w:t>ó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ptimo</w:t>
                </w:r>
                <w:r w:rsidR="00CF676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. </w:t>
                </w:r>
                <w:r w:rsidR="00B23611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Aun</w:t>
                </w:r>
                <w:r w:rsidR="00CF6763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así, el reto se encuentra</w:t>
                </w:r>
                <w:r w:rsidR="00B23611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manifestar un indicador lo más cercano a 100% en el compromiso de respuestas oportunas a la ciudadanía y que puedan tomar las mejores decisiones con la mayor información posible.</w:t>
                </w:r>
                <w:r w:rsidR="00D425CE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lo que respecta al índice de gobernanza, el puntaje obtenido es de 16 puntos.</w:t>
                </w:r>
              </w:p>
            </w:sdtContent>
          </w:sdt>
        </w:tc>
      </w:tr>
      <w:tr w:rsidR="005133CE" w:rsidRPr="00BF0256" w14:paraId="5F8B1E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5133CE" w:rsidRPr="00BF0256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Restricciones o limitaciones"/>
            <w:tag w:val="Restricciones o limitaciones"/>
            <w:id w:val="-1053613454"/>
            <w:placeholder>
              <w:docPart w:val="72D76CDDEBEF4DE3A35864270D328A0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9E9F5E5" w14:textId="01850C68" w:rsidR="005133CE" w:rsidRPr="00BF0256" w:rsidRDefault="00773D4F" w:rsidP="005133CE">
                <w:pPr>
                  <w:ind w:right="99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cumplimiento cercano a 100% es un gran reto, pero necesario. Las limitaciones radican en ciertas externalidades</w:t>
                </w:r>
                <w:r w:rsidR="006C4047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4F6E2B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como por ejemplo el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personal quien realiza la respuesta </w:t>
                </w:r>
                <w:r w:rsidR="00E078D6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que </w:t>
                </w:r>
                <w:r w:rsidR="00941E31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pueden verse</w:t>
                </w:r>
                <w:r w:rsidR="00E078D6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desbordados por temas de tiempo 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o </w:t>
                </w:r>
                <w:r w:rsidR="00941E31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del mismo</w:t>
                </w: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acceso de la información</w:t>
                </w:r>
                <w:r w:rsidR="00941E31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5133CE" w:rsidRPr="00BF0256" w14:paraId="29133EB9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5133CE" w:rsidRPr="00BF0256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743C35AA" w:rsidR="005133CE" w:rsidRPr="00BF0256" w:rsidRDefault="005133CE" w:rsidP="005133CE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EC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77777777" w:rsidR="005133CE" w:rsidRPr="00BF0256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5133CE" w:rsidRPr="00BF0256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z w:val="18"/>
                <w:szCs w:val="18"/>
                <w:lang w:val="es-CO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5133CE" w:rsidRPr="00BF0256" w14:paraId="1D5E24DC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5133CE" w:rsidRPr="00BF0256" w:rsidRDefault="005133CE" w:rsidP="005133CE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</w:tcPr>
          <w:p w14:paraId="309D4B4A" w14:textId="019624E4" w:rsidR="005133CE" w:rsidRPr="00BF0256" w:rsidRDefault="005133CE" w:rsidP="005133CE">
            <w:pPr>
              <w:ind w:right="91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>¿Por</w:t>
            </w:r>
            <w:r w:rsidRPr="00BF0256">
              <w:rPr>
                <w:rFonts w:eastAsia="Calibri" w:cstheme="minorHAnsi"/>
                <w:spacing w:val="-8"/>
                <w:position w:val="-10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 xml:space="preserve">qué?: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acilidad de obtención"/>
                <w:tag w:val="Facilidad de obtención"/>
                <w:id w:val="-1460876802"/>
                <w:placeholder>
                  <w:docPart w:val="051FAAC3693D496986A4CE0154280DDB"/>
                </w:placeholder>
              </w:sdtPr>
              <w:sdtEndPr>
                <w:rPr>
                  <w:color w:val="FF0000"/>
                </w:rPr>
              </w:sdtEndPr>
              <w:sdtContent>
                <w:r w:rsidR="00455DEC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información se encuentra bien sistematizada.</w:t>
                </w:r>
              </w:sdtContent>
            </w:sdt>
          </w:p>
        </w:tc>
      </w:tr>
      <w:tr w:rsidR="005133CE" w:rsidRPr="00BF0256" w14:paraId="30289FFC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5133CE" w:rsidRPr="00BF0256" w:rsidRDefault="005133CE" w:rsidP="005133CE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RESPONSABLE DEL INDICADOR</w:t>
            </w:r>
          </w:p>
        </w:tc>
      </w:tr>
      <w:tr w:rsidR="00DE4AF9" w:rsidRPr="00BF0256" w14:paraId="1F6C19D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DE4AF9" w:rsidRPr="00BF0256" w:rsidRDefault="00DE4AF9" w:rsidP="00DE4AF9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Entidad"/>
            <w:tag w:val="Entidad"/>
            <w:id w:val="-2117973869"/>
            <w:placeholder>
              <w:docPart w:val="8FD4DB5052BF46E5BB9AB261C7E077E4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Entidad"/>
                <w:tag w:val="Entidad"/>
                <w:id w:val="-1584295679"/>
                <w:placeholder>
                  <w:docPart w:val="A5F6DBE3613C428F896FB46B83F75E52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9F2B73A" w14:textId="2F933CC9" w:rsidR="00DE4AF9" w:rsidRPr="008752CB" w:rsidRDefault="00DE4AF9" w:rsidP="00DE4AF9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Ministerio de Minas y Energía</w:t>
                    </w:r>
                  </w:p>
                </w:tc>
              </w:sdtContent>
            </w:sdt>
          </w:sdtContent>
        </w:sdt>
      </w:tr>
      <w:tr w:rsidR="00DE4AF9" w:rsidRPr="00BF0256" w14:paraId="103DB71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DE4AF9" w:rsidRPr="00BF0256" w:rsidRDefault="00DE4AF9" w:rsidP="00DE4AF9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ependencia"/>
            <w:tag w:val="Dependencia"/>
            <w:id w:val="-1792968737"/>
            <w:placeholder>
              <w:docPart w:val="228729075FAA4D93BC41429893C7851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ependencia"/>
                <w:tag w:val="Dependencia"/>
                <w:id w:val="-1680651163"/>
                <w:placeholder>
                  <w:docPart w:val="066D8DB09AD84ED995E6A65E4AB0F1A9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D033CBB" w14:textId="54B6AE87" w:rsidR="00DE4AF9" w:rsidRPr="008752CB" w:rsidRDefault="00DE4AF9" w:rsidP="00DE4AF9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Oficina de Asuntos Ambientales y Sociales</w:t>
                    </w:r>
                  </w:p>
                </w:tc>
              </w:sdtContent>
            </w:sdt>
          </w:sdtContent>
        </w:sdt>
      </w:tr>
      <w:tr w:rsidR="00DE4AF9" w:rsidRPr="00BF0256" w14:paraId="23C9951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DE4AF9" w:rsidRPr="00BF0256" w:rsidRDefault="00DE4AF9" w:rsidP="00DE4AF9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Teléfono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Teléfono de la dependencia"/>
            <w:tag w:val="Teléfono de la dependencia"/>
            <w:id w:val="603464766"/>
            <w:placeholder>
              <w:docPart w:val="BC93D09AD76F426EA1A034E9E65F164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172C40BD" w:rsidR="00DE4AF9" w:rsidRPr="008752CB" w:rsidRDefault="00DE4AF9" w:rsidP="00DE4AF9">
                <w:pPr>
                  <w:rPr>
                    <w:rFonts w:asciiTheme="majorHAnsi" w:eastAsia="Calibri" w:hAnsiTheme="majorHAnsi" w:cstheme="majorHAnsi"/>
                    <w:color w:val="FF0000"/>
                    <w:sz w:val="18"/>
                    <w:szCs w:val="18"/>
                    <w:lang w:val="es-CO"/>
                  </w:rPr>
                </w:pPr>
                <w:r w:rsidRPr="008752CB">
                  <w:rPr>
                    <w:rFonts w:asciiTheme="majorHAnsi" w:eastAsia="Calibri" w:hAnsiTheme="majorHAnsi" w:cstheme="majorHAnsi"/>
                    <w:sz w:val="18"/>
                    <w:szCs w:val="18"/>
                    <w:lang w:val="es-CO"/>
                  </w:rPr>
                  <w:t>601 2200 300</w:t>
                </w:r>
              </w:p>
            </w:tc>
          </w:sdtContent>
        </w:sdt>
      </w:tr>
      <w:tr w:rsidR="00DE4AF9" w:rsidRPr="00BF0256" w14:paraId="7C8505E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DE4AF9" w:rsidRPr="00BF0256" w:rsidRDefault="00DE4AF9" w:rsidP="00DE4AF9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Dirección de la dependencia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Dirección de la dependencia "/>
            <w:tag w:val="Dirección de la dependencia "/>
            <w:id w:val="559372583"/>
            <w:placeholder>
              <w:docPart w:val="53EEA083E12A4CB1B3F3DE46E10C2452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Dirección de la dependencia "/>
                <w:tag w:val="Dirección de la dependencia "/>
                <w:id w:val="-1061093331"/>
                <w:placeholder>
                  <w:docPart w:val="1FC18BE43CAA49D6B680158FDC4D94D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B7EDA2E" w14:textId="0B9DBFDA" w:rsidR="00DE4AF9" w:rsidRPr="008752CB" w:rsidRDefault="00DE4AF9" w:rsidP="00DE4AF9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Calle 43 No. 57 - 31 – Centro Administrativo Nacional Bogotá D.C - Colombia.</w:t>
                    </w:r>
                  </w:p>
                </w:tc>
              </w:sdtContent>
            </w:sdt>
          </w:sdtContent>
        </w:sdt>
      </w:tr>
      <w:tr w:rsidR="00DE4AF9" w:rsidRPr="00BF0256" w14:paraId="3E64677F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DE4AF9" w:rsidRPr="00BF0256" w:rsidRDefault="00DE4AF9" w:rsidP="00DE4AF9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UBICACIÓN PRINCIPAL PARA LA CONSULTA DEL INDICADOR</w:t>
            </w:r>
          </w:p>
        </w:tc>
      </w:tr>
      <w:tr w:rsidR="00A84864" w:rsidRPr="00BF0256" w14:paraId="2F110014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A84864" w:rsidRPr="00BF0256" w:rsidRDefault="00A84864" w:rsidP="00A84864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Nombre"/>
            <w:tag w:val="Nombre"/>
            <w:id w:val="1555662621"/>
            <w:placeholder>
              <w:docPart w:val="F9B47BE5B062458D99BD326F08FC29DB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739242353"/>
                <w:placeholder>
                  <w:docPart w:val="42F2E3A8990C4DE4BE6818C3D34A5193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251B9ADE" w14:textId="211D9220" w:rsidR="00A84864" w:rsidRPr="008752CB" w:rsidRDefault="00A84864" w:rsidP="00A84864">
                    <w:pPr>
                      <w:spacing w:line="199" w:lineRule="exact"/>
                      <w:jc w:val="both"/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A84864" w:rsidRPr="00BF0256" w14:paraId="372299A3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A84864" w:rsidRPr="00BF0256" w:rsidRDefault="00A84864" w:rsidP="00A84864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Física"/>
            <w:tag w:val="Física"/>
            <w:id w:val="-529420571"/>
            <w:placeholder>
              <w:docPart w:val="EF10F75BE19F4BB1B1054BE25F298265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-1188908382"/>
                <w:placeholder>
                  <w:docPart w:val="C2147A3F32544EABAF7183C6564DBB2B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B6D31F6" w14:textId="5E59AC5C" w:rsidR="00A84864" w:rsidRPr="008752CB" w:rsidRDefault="00A84864" w:rsidP="00A84864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A84864" w:rsidRPr="00BF0256" w14:paraId="0413D2A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A84864" w:rsidRPr="00BF0256" w:rsidRDefault="00A84864" w:rsidP="00A84864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Theme="majorHAnsi" w:eastAsia="Calibri" w:hAnsiTheme="majorHAnsi" w:cstheme="majorHAnsi"/>
              <w:sz w:val="18"/>
              <w:szCs w:val="18"/>
            </w:rPr>
            <w:alias w:val="URL"/>
            <w:tag w:val="URL"/>
            <w:id w:val="705301387"/>
            <w:placeholder>
              <w:docPart w:val="DD07235B7A3A4904886F1FD31AABED1D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alias w:val="Nombre"/>
                <w:tag w:val="Nombre"/>
                <w:id w:val="503328498"/>
                <w:placeholder>
                  <w:docPart w:val="87D9197B73294C41A90D18AEB130E3B6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7ABEC837" w14:textId="0695BDBB" w:rsidR="00A84864" w:rsidRPr="008752CB" w:rsidRDefault="00A84864" w:rsidP="00A84864">
                    <w:pPr>
                      <w:rPr>
                        <w:rFonts w:asciiTheme="majorHAnsi" w:eastAsia="Calibri" w:hAnsiTheme="majorHAnsi" w:cstheme="maj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752CB">
                      <w:rPr>
                        <w:rFonts w:asciiTheme="majorHAnsi" w:eastAsia="Calibri" w:hAnsiTheme="majorHAnsi" w:cstheme="maj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</w:tbl>
    <w:p w14:paraId="07842CA7" w14:textId="77777777" w:rsidR="006238AE" w:rsidRPr="00BF0256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0"/>
        <w:gridCol w:w="1310"/>
        <w:gridCol w:w="1221"/>
        <w:gridCol w:w="1221"/>
        <w:gridCol w:w="1221"/>
        <w:gridCol w:w="1221"/>
        <w:gridCol w:w="1228"/>
      </w:tblGrid>
      <w:tr w:rsidR="00292828" w:rsidRPr="00BF0256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BF0256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6238AE" w:rsidRPr="00BF0256" w14:paraId="7EA9BC8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F5E525" w14:textId="2BC13C95" w:rsidR="006238AE" w:rsidRPr="00BF0256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1208228160"/>
            <w:placeholder>
              <w:docPart w:val="F3180E00E4B74624AAFC73DE53A3FF6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056494B6" w14:textId="14EE3E7A" w:rsidR="006238AE" w:rsidRPr="00BF0256" w:rsidRDefault="00CA0142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1</w:t>
                </w:r>
              </w:p>
            </w:tc>
          </w:sdtContent>
        </w:sdt>
      </w:tr>
      <w:tr w:rsidR="00292828" w:rsidRPr="00BF0256" w14:paraId="5CC1339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AB1AB4" w14:textId="77777777" w:rsidR="006238AE" w:rsidRPr="00BF0256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 de la variable"/>
            <w:tag w:val="Nombre de la variable"/>
            <w:id w:val="826789129"/>
            <w:placeholder>
              <w:docPart w:val="22F23215D2114FE7A63D5CEE9127D41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572C623A" w14:textId="57F21460" w:rsidR="006238AE" w:rsidRPr="00BF0256" w:rsidRDefault="00CA0142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Porcentaje de PQRSD </w:t>
                </w:r>
                <w:r w:rsidR="00C402F4"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 respuestas realizadas.</w:t>
                </w:r>
              </w:p>
            </w:tc>
          </w:sdtContent>
        </w:sdt>
      </w:tr>
      <w:tr w:rsidR="00292828" w:rsidRPr="00BF0256" w14:paraId="7C1F834B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6FAA54E9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BF0256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34A4B1CB" w:rsidR="006238AE" w:rsidRPr="00BF0256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02F4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61EA0C98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806037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02F4" w:rsidRPr="00BF0256">
                  <w:rPr>
                    <w:rFonts w:ascii="MS Gothic" w:eastAsia="MS Gothic" w:hAnsi="MS Gothic" w:cstheme="minorHAnsi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4" w:type="pct"/>
            <w:vAlign w:val="center"/>
          </w:tcPr>
          <w:p w14:paraId="4FB8B5B3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0256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BF0256" w14:paraId="75DB6AED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5FFCCA55" w14:textId="77777777" w:rsidR="006238AE" w:rsidRPr="00BF0256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6"/>
          </w:tcPr>
          <w:p w14:paraId="7FEB02E8" w14:textId="0BA0CEDF" w:rsidR="006238AE" w:rsidRPr="00BF0256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BF0256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BF0256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BF0256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BF0256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BF0256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6238AE" w:rsidRPr="00BF0256" w14:paraId="4D4D500D" w14:textId="77777777" w:rsidTr="00283907">
        <w:trPr>
          <w:trHeight w:val="513"/>
        </w:trPr>
        <w:tc>
          <w:tcPr>
            <w:tcW w:w="799" w:type="pct"/>
            <w:shd w:val="clear" w:color="auto" w:fill="D9D9D9"/>
            <w:vAlign w:val="center"/>
          </w:tcPr>
          <w:p w14:paraId="2E3D82D4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kern w:val="2"/>
              <w:sz w:val="18"/>
              <w:szCs w:val="18"/>
              <w:lang w:val="es-CO"/>
              <w14:ligatures w14:val="standardContextual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  <w:kern w:val="0"/>
              <w:lang w:val="en-US"/>
              <w14:ligatures w14:val="none"/>
            </w:rPr>
          </w:sdtEndPr>
          <w:sdtContent>
            <w:tc>
              <w:tcPr>
                <w:tcW w:w="4201" w:type="pct"/>
                <w:gridSpan w:val="6"/>
              </w:tcPr>
              <w:tbl>
                <w:tblPr>
                  <w:tblStyle w:val="TableNormal"/>
                  <w:tblW w:w="5000" w:type="pct"/>
                  <w:tbl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insideH w:val="single" w:sz="2" w:space="0" w:color="000000"/>
                    <w:insideV w:val="single" w:sz="2" w:space="0" w:color="000000"/>
                  </w:tblBorders>
                  <w:tblCellMar>
                    <w:top w:w="28" w:type="dxa"/>
                    <w:left w:w="28" w:type="dxa"/>
                    <w:bottom w:w="28" w:type="dxa"/>
                    <w:right w:w="28" w:type="dxa"/>
                  </w:tblCellMar>
                  <w:tblLook w:val="01E0" w:firstRow="1" w:lastRow="1" w:firstColumn="1" w:lastColumn="1" w:noHBand="0" w:noVBand="0"/>
                </w:tblPr>
                <w:tblGrid>
                  <w:gridCol w:w="7360"/>
                </w:tblGrid>
                <w:tr w:rsidR="00283907" w:rsidRPr="00BF0256" w14:paraId="4D5BEE9C" w14:textId="77777777" w:rsidTr="00283907">
                  <w:trPr>
                    <w:trHeight w:val="20"/>
                  </w:trPr>
                  <w:sdt>
                    <w:sdtPr>
                      <w:rPr>
                        <w:rFonts w:eastAsia="Calibri" w:cstheme="minorHAnsi"/>
                        <w:kern w:val="2"/>
                        <w:sz w:val="18"/>
                        <w:szCs w:val="18"/>
                        <w:lang w:val="es-CO"/>
                        <w14:ligatures w14:val="standardContextual"/>
                      </w:rPr>
                      <w:alias w:val="Nombre"/>
                      <w:tag w:val="Nombre"/>
                      <w:id w:val="-1896807033"/>
                      <w:placeholder>
                        <w:docPart w:val="B2F2946B60D0456FA2DD75F2889A84C0"/>
                      </w:placeholder>
                    </w:sdtPr>
                    <w:sdtEndPr>
                      <w:rPr>
                        <w:color w:val="FF0000"/>
                        <w:kern w:val="0"/>
                        <w:lang w:val="en-US"/>
                        <w14:ligatures w14:val="none"/>
                      </w:rPr>
                    </w:sdtEndPr>
                    <w:sdtContent>
                      <w:tc>
                        <w:tcPr>
                          <w:tcW w:w="5000" w:type="pct"/>
                        </w:tcPr>
                        <w:p w14:paraId="6FB9FE41" w14:textId="1A76E49D" w:rsidR="00283907" w:rsidRPr="00BF0256" w:rsidRDefault="00283907" w:rsidP="00283907">
                          <w:pPr>
                            <w:spacing w:line="199" w:lineRule="exact"/>
                            <w:jc w:val="both"/>
                            <w:rPr>
                              <w:rFonts w:eastAsia="Calibri" w:cstheme="minorHAnsi"/>
                              <w:color w:val="FF0000"/>
                              <w:sz w:val="18"/>
                              <w:szCs w:val="18"/>
                              <w:lang w:val="es-CO"/>
                            </w:rPr>
                          </w:pPr>
                          <w:r w:rsidRPr="00BF0256">
                            <w:rPr>
                              <w:rFonts w:eastAsia="Calibri" w:cstheme="minorHAnsi"/>
                              <w:sz w:val="18"/>
                              <w:szCs w:val="18"/>
                              <w:lang w:val="es-CO"/>
                            </w:rPr>
                            <w:t>Ministerio de Minas y Energías. Informes y publicaciones. Informes de Interacción y participación Ciudadana.</w:t>
                          </w:r>
                        </w:p>
                      </w:tc>
                    </w:sdtContent>
                  </w:sdt>
                </w:tr>
              </w:tbl>
              <w:p w14:paraId="08D0CCCB" w14:textId="5ADDBF32" w:rsidR="006238AE" w:rsidRPr="00BF0256" w:rsidRDefault="006238AE" w:rsidP="006238AE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6238AE" w:rsidRPr="00BF0256" w14:paraId="3FCE0415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04E76E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694661179"/>
            <w:placeholder>
              <w:docPart w:val="7C53818D3DBB431DBC3CA216F1716F1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192F1F3C" w14:textId="339C0BB6" w:rsidR="006238AE" w:rsidRPr="00BF0256" w:rsidRDefault="000D6A72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indicar la ubicación física </w:t>
                </w:r>
                <w:r w:rsidR="006238AE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</w:t>
                </w:r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 </w:t>
                </w:r>
                <w:r w:rsidR="006238AE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l</w:t>
                </w:r>
                <w:r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a variable</w:t>
                </w:r>
                <w:r w:rsidR="006238AE" w:rsidRPr="00BF0256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6238AE" w:rsidRPr="00BF0256" w14:paraId="51A1CBC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D7F77D0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55441563"/>
            <w:placeholder>
              <w:docPart w:val="110092479D2E43D89778F72603628337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URL"/>
                <w:tag w:val="URL"/>
                <w:id w:val="945428082"/>
                <w:placeholder>
                  <w:docPart w:val="1A6866654ABB404A9DE8299BF103F31F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6"/>
                  </w:tcPr>
                  <w:p w14:paraId="7E244CC3" w14:textId="0268D115" w:rsidR="006238AE" w:rsidRPr="00BF0256" w:rsidRDefault="00283907" w:rsidP="006238AE">
                    <w:pPr>
                      <w:ind w:right="111"/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w:hyperlink r:id="rId7" w:history="1">
                      <w:r w:rsidRPr="00BF0256">
                        <w:rPr>
                          <w:rStyle w:val="Hipervnculo"/>
                          <w:rFonts w:eastAsia="Calibri" w:cstheme="minorHAnsi"/>
                          <w:sz w:val="18"/>
                          <w:szCs w:val="18"/>
                          <w:lang w:val="es-CO"/>
                        </w:rPr>
                        <w:t>https://www.minenergia.gov.co/es/servicio-al-ciudadano/plan-anticorrupci%C3%B3n-y-atenci%C3%B3n-al-ciudadano/</w:t>
                      </w:r>
                    </w:hyperlink>
                    <w:r w:rsidRPr="00BF0256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6238AE" w:rsidRPr="00BF0256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BF0256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6238AE" w:rsidRPr="00BF0256" w14:paraId="5634B328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4E278D90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405526602"/>
            <w:placeholder>
              <w:docPart w:val="1F0C7E7419604C5BB18D55BFA84C384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5E6EA820" w14:textId="1DA1CADB" w:rsidR="006238AE" w:rsidRPr="00BF0256" w:rsidRDefault="00B67EB6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</w:t>
                </w:r>
              </w:p>
            </w:tc>
          </w:sdtContent>
        </w:sdt>
      </w:tr>
      <w:tr w:rsidR="006238AE" w:rsidRPr="00BF0256" w14:paraId="34766656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3EC9F613" w14:textId="77777777" w:rsidR="006238AE" w:rsidRPr="00BF0256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BF0256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481768996"/>
            <w:placeholder>
              <w:docPart w:val="152EF001063D484E8E00E20EFC4269A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64F209FF" w14:textId="2EFE5A09" w:rsidR="006238AE" w:rsidRPr="00BF0256" w:rsidRDefault="00B67EB6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  <w:lang w:val="es-CO"/>
                  </w:rPr>
                  <w:t>Grupo de Relacionamiento Ciudadano y Gestión de la Información</w:t>
                </w:r>
              </w:p>
            </w:tc>
          </w:sdtContent>
        </w:sdt>
      </w:tr>
    </w:tbl>
    <w:p w14:paraId="4A88AD51" w14:textId="77777777" w:rsidR="00292828" w:rsidRPr="00BF0256" w:rsidRDefault="00292828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588"/>
        <w:gridCol w:w="2314"/>
        <w:gridCol w:w="2602"/>
        <w:gridCol w:w="2328"/>
      </w:tblGrid>
      <w:tr w:rsidR="006238AE" w:rsidRPr="00BF0256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BF0256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OBSERVACIONES GENERALES DEL INDICADOR</w:t>
            </w:r>
          </w:p>
        </w:tc>
      </w:tr>
      <w:tr w:rsidR="006238AE" w:rsidRPr="00BF0256" w14:paraId="449116CC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  <w:shd w:val="clear" w:color="auto" w:fill="auto"/>
              </w:tcPr>
              <w:p w14:paraId="25E10532" w14:textId="348E98AB" w:rsidR="006238AE" w:rsidRPr="00BF0256" w:rsidRDefault="00460622" w:rsidP="006238AE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b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Indicador oportuno para </w:t>
                </w:r>
                <w:r w:rsidR="00E534A7"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evaluar la gestión de ministerio, las adscritas, y sus oficinas en lo que corresponde a las respuestas oportunas </w:t>
                </w:r>
                <w:r w:rsidR="00E4661D"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y las acciones de acceso a la información como de transparencia. Buenos porcentajes de este indicador reflejan el compromiso no solo por cumplir con la ley, sino también en </w:t>
                </w:r>
                <w:r w:rsidR="005E7230"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informar en los temas de interés a la ciudadanía.</w:t>
                </w:r>
              </w:p>
            </w:tc>
          </w:sdtContent>
        </w:sdt>
      </w:tr>
      <w:tr w:rsidR="006238AE" w:rsidRPr="00BF0256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BF0256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BIBLIOGRAFÍA</w:t>
            </w:r>
          </w:p>
        </w:tc>
      </w:tr>
      <w:tr w:rsidR="006238AE" w:rsidRPr="00BF0256" w14:paraId="7049C0D8" w14:textId="77777777" w:rsidTr="00D66A17">
        <w:trPr>
          <w:trHeight w:val="20"/>
        </w:trPr>
        <w:sdt>
          <w:sdt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  <w:kern w:val="0"/>
              <w14:ligatures w14:val="none"/>
            </w:rPr>
          </w:sdtEndPr>
          <w:sdtContent>
            <w:tc>
              <w:tcPr>
                <w:tcW w:w="0" w:type="auto"/>
                <w:gridSpan w:val="4"/>
              </w:tcPr>
              <w:p w14:paraId="5CF5882E" w14:textId="249460CE" w:rsidR="00CD13AE" w:rsidRPr="00CD13AE" w:rsidRDefault="00CD13AE" w:rsidP="00696185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CD13AE">
                  <w:rPr>
                    <w:sz w:val="18"/>
                    <w:szCs w:val="18"/>
                  </w:rPr>
                  <w:t>Congreso de Colombia. (2024). Cámara de representantes. Manual para la atención a Derechos de petición PQRSD</w:t>
                </w:r>
                <w:r>
                  <w:rPr>
                    <w:sz w:val="18"/>
                    <w:szCs w:val="18"/>
                  </w:rPr>
                  <w:t>.</w:t>
                </w:r>
              </w:p>
              <w:p w14:paraId="60ED4C4B" w14:textId="2248C68B" w:rsidR="00696185" w:rsidRPr="00BF0256" w:rsidRDefault="00696185" w:rsidP="00696185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DE COLOMBIA, Asamblea Constituyente, et al. </w:t>
                </w:r>
                <w:r w:rsidRPr="00BF0256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>Constitución política de Colombia</w:t>
                </w: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. 1991.</w:t>
                </w:r>
              </w:p>
              <w:p w14:paraId="0081935A" w14:textId="77777777" w:rsidR="00696185" w:rsidRPr="00BF0256" w:rsidRDefault="00696185" w:rsidP="00696185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</w:rPr>
                  <w:lastRenderedPageBreak/>
                  <w:t>Ley 1755 de 2015 “Por medio de la cual se regula el Derecho Fundamental de petición”</w:t>
                </w:r>
              </w:p>
              <w:p w14:paraId="4B6EAF59" w14:textId="18E355FF" w:rsidR="006238AE" w:rsidRPr="00BF0256" w:rsidRDefault="00696185" w:rsidP="00696185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sz w:val="18"/>
                    <w:szCs w:val="18"/>
                  </w:rPr>
                  <w:t xml:space="preserve">Ley 1166 de 2016 </w:t>
                </w:r>
                <w:r w:rsidR="00735B94" w:rsidRPr="00BF0256">
                  <w:rPr>
                    <w:rFonts w:eastAsia="Calibri" w:cstheme="minorHAnsi"/>
                    <w:sz w:val="18"/>
                    <w:szCs w:val="18"/>
                  </w:rPr>
                  <w:t>“Presentación</w:t>
                </w:r>
                <w:r w:rsidR="0047086C" w:rsidRPr="00BF0256">
                  <w:rPr>
                    <w:rFonts w:eastAsia="Calibri" w:cstheme="minorHAnsi"/>
                    <w:sz w:val="18"/>
                    <w:szCs w:val="18"/>
                  </w:rPr>
                  <w:t>, tratamiento y radicación de las peticiones presentadas verbalmente.”</w:t>
                </w:r>
              </w:p>
            </w:tc>
          </w:sdtContent>
        </w:sdt>
      </w:tr>
      <w:tr w:rsidR="006238AE" w:rsidRPr="00BF0256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BF0256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lastRenderedPageBreak/>
              <w:t>INFORMACIÓN SOBRE LA HOJA METODOLÓGICA (Control de cambios)</w:t>
            </w:r>
          </w:p>
        </w:tc>
      </w:tr>
      <w:tr w:rsidR="009472A2" w:rsidRPr="00BF0256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BF0256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BF0256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BF0256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BF0256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BF0256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Descripción de los ajustes</w:t>
            </w:r>
          </w:p>
        </w:tc>
      </w:tr>
      <w:tr w:rsidR="009472A2" w:rsidRPr="00BF0256" w14:paraId="393C089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912814697"/>
            <w:placeholder>
              <w:docPart w:val="C1229ADD2930476889E910AD249F584C"/>
            </w:placeholder>
            <w:date w:fullDate="2025-03-27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496EB2BE" w:rsidR="006238AE" w:rsidRPr="00BF0256" w:rsidRDefault="0098656A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27/3/2025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069337B8" w:rsidR="006238AE" w:rsidRPr="00BF0256" w:rsidRDefault="0098656A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54DC0FB0" w:rsidR="006238AE" w:rsidRPr="00BF0256" w:rsidRDefault="0098656A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Camilo Valencia Polanco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kern w:val="0"/>
                  <w:sz w:val="18"/>
                  <w:szCs w:val="18"/>
                  <w14:ligatures w14:val="none"/>
                </w:rPr>
                <w:alias w:val="Descripción de los ajustes"/>
                <w:tag w:val="Descripción de los ajustes"/>
                <w:id w:val="-2019606746"/>
                <w:placeholder>
                  <w:docPart w:val="4F2999751FB147298FA680A5EB7C782C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0" w:type="auto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390CC05A" w14:textId="788E4DC6" w:rsidR="006238AE" w:rsidRPr="00BF0256" w:rsidRDefault="00735B94" w:rsidP="00A108D7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center"/>
                      <w:rPr>
                        <w:rFonts w:eastAsia="Arial MT" w:cstheme="minorHAnsi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BF0256">
                      <w:rPr>
                        <w:rFonts w:eastAsia="Calibri" w:cstheme="minorHAnsi"/>
                        <w:kern w:val="0"/>
                        <w:sz w:val="18"/>
                        <w:szCs w:val="18"/>
                        <w14:ligatures w14:val="none"/>
                      </w:rPr>
                      <w:t>Construcción Hoja de metodológica</w:t>
                    </w:r>
                  </w:p>
                </w:tc>
              </w:sdtContent>
            </w:sdt>
          </w:sdtContent>
        </w:sdt>
      </w:tr>
      <w:tr w:rsidR="000D6A72" w:rsidRPr="00BF0256" w14:paraId="7A5ADCD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BF0256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BF0256" w14:paraId="11390BCB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BF0256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BF0256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BF0256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BF0256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sectPr w:rsidR="006238AE" w:rsidRPr="00BF0256" w:rsidSect="00D66A17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10E2" w14:textId="77777777" w:rsidR="00217D56" w:rsidRDefault="00217D56" w:rsidP="00D66A17">
      <w:pPr>
        <w:spacing w:after="0" w:line="240" w:lineRule="auto"/>
      </w:pPr>
      <w:r>
        <w:separator/>
      </w:r>
    </w:p>
  </w:endnote>
  <w:endnote w:type="continuationSeparator" w:id="0">
    <w:p w14:paraId="6D92D4F9" w14:textId="77777777" w:rsidR="00217D56" w:rsidRDefault="00217D56" w:rsidP="00D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9A81" w14:textId="77777777" w:rsidR="00217D56" w:rsidRDefault="00217D56" w:rsidP="00D66A17">
      <w:pPr>
        <w:spacing w:after="0" w:line="240" w:lineRule="auto"/>
      </w:pPr>
      <w:r>
        <w:separator/>
      </w:r>
    </w:p>
  </w:footnote>
  <w:footnote w:type="continuationSeparator" w:id="0">
    <w:p w14:paraId="5934088C" w14:textId="77777777" w:rsidR="00217D56" w:rsidRDefault="00217D56" w:rsidP="00D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D66A17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D66A17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Default="00D66A17" w:rsidP="00D66A17">
    <w:pPr>
      <w:pStyle w:val="Encabezado"/>
      <w:jc w:val="right"/>
    </w:pPr>
    <w:r w:rsidRPr="007C7918">
      <w:rPr>
        <w:rFonts w:ascii="Calibri" w:eastAsia="Calibri" w:hAnsi="Calibri" w:cs="Calibri"/>
        <w:noProof/>
        <w:lang w:val="en-US"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510E"/>
    <w:multiLevelType w:val="hybridMultilevel"/>
    <w:tmpl w:val="8160CAF4"/>
    <w:lvl w:ilvl="0" w:tplc="1542D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613E7"/>
    <w:multiLevelType w:val="hybridMultilevel"/>
    <w:tmpl w:val="7F820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2111E"/>
    <w:multiLevelType w:val="hybridMultilevel"/>
    <w:tmpl w:val="721C21E8"/>
    <w:lvl w:ilvl="0" w:tplc="1530251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C273AC"/>
    <w:multiLevelType w:val="hybridMultilevel"/>
    <w:tmpl w:val="C0040E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358233">
    <w:abstractNumId w:val="1"/>
  </w:num>
  <w:num w:numId="2" w16cid:durableId="331107239">
    <w:abstractNumId w:val="2"/>
  </w:num>
  <w:num w:numId="3" w16cid:durableId="611212099">
    <w:abstractNumId w:val="3"/>
  </w:num>
  <w:num w:numId="4" w16cid:durableId="49245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0682D"/>
    <w:rsid w:val="000310C4"/>
    <w:rsid w:val="00054C3D"/>
    <w:rsid w:val="0007013C"/>
    <w:rsid w:val="00076DC0"/>
    <w:rsid w:val="00077011"/>
    <w:rsid w:val="00085193"/>
    <w:rsid w:val="000B5F8E"/>
    <w:rsid w:val="000C49BB"/>
    <w:rsid w:val="000D6A72"/>
    <w:rsid w:val="0013798B"/>
    <w:rsid w:val="00137A19"/>
    <w:rsid w:val="001642C3"/>
    <w:rsid w:val="001701E5"/>
    <w:rsid w:val="00183A24"/>
    <w:rsid w:val="001864F2"/>
    <w:rsid w:val="00186783"/>
    <w:rsid w:val="001A4987"/>
    <w:rsid w:val="001C32C7"/>
    <w:rsid w:val="0020676F"/>
    <w:rsid w:val="00217D56"/>
    <w:rsid w:val="00227776"/>
    <w:rsid w:val="00232662"/>
    <w:rsid w:val="002702BC"/>
    <w:rsid w:val="002704B4"/>
    <w:rsid w:val="0028245B"/>
    <w:rsid w:val="00283907"/>
    <w:rsid w:val="00292249"/>
    <w:rsid w:val="00292828"/>
    <w:rsid w:val="002A01AF"/>
    <w:rsid w:val="002B7A60"/>
    <w:rsid w:val="002D0B07"/>
    <w:rsid w:val="00302D19"/>
    <w:rsid w:val="0030436F"/>
    <w:rsid w:val="0030589B"/>
    <w:rsid w:val="0030719B"/>
    <w:rsid w:val="0036520A"/>
    <w:rsid w:val="00396664"/>
    <w:rsid w:val="003A0A15"/>
    <w:rsid w:val="003C2950"/>
    <w:rsid w:val="003E6052"/>
    <w:rsid w:val="003F44DD"/>
    <w:rsid w:val="00404BED"/>
    <w:rsid w:val="00410632"/>
    <w:rsid w:val="00416BD9"/>
    <w:rsid w:val="00424AB5"/>
    <w:rsid w:val="00430B4D"/>
    <w:rsid w:val="00455DEC"/>
    <w:rsid w:val="00460622"/>
    <w:rsid w:val="0047086C"/>
    <w:rsid w:val="004A5AE1"/>
    <w:rsid w:val="004B584F"/>
    <w:rsid w:val="004B59F1"/>
    <w:rsid w:val="004C4911"/>
    <w:rsid w:val="004F6E2B"/>
    <w:rsid w:val="00512E87"/>
    <w:rsid w:val="005133CE"/>
    <w:rsid w:val="00547C78"/>
    <w:rsid w:val="00575317"/>
    <w:rsid w:val="00575CDD"/>
    <w:rsid w:val="005963DE"/>
    <w:rsid w:val="005A3BEC"/>
    <w:rsid w:val="005A5203"/>
    <w:rsid w:val="005B014F"/>
    <w:rsid w:val="005B6A4D"/>
    <w:rsid w:val="005C7A2B"/>
    <w:rsid w:val="005D0865"/>
    <w:rsid w:val="005E4B5C"/>
    <w:rsid w:val="005E7230"/>
    <w:rsid w:val="005F02EE"/>
    <w:rsid w:val="00602CD9"/>
    <w:rsid w:val="006125BB"/>
    <w:rsid w:val="006238AE"/>
    <w:rsid w:val="006506DB"/>
    <w:rsid w:val="00696185"/>
    <w:rsid w:val="006A5510"/>
    <w:rsid w:val="006B16FE"/>
    <w:rsid w:val="006C1310"/>
    <w:rsid w:val="006C4047"/>
    <w:rsid w:val="006E5CFF"/>
    <w:rsid w:val="00703F48"/>
    <w:rsid w:val="007144BC"/>
    <w:rsid w:val="00724350"/>
    <w:rsid w:val="00732D8B"/>
    <w:rsid w:val="00735B94"/>
    <w:rsid w:val="00754211"/>
    <w:rsid w:val="0075653D"/>
    <w:rsid w:val="00765003"/>
    <w:rsid w:val="007673F2"/>
    <w:rsid w:val="00773D4F"/>
    <w:rsid w:val="00786E0C"/>
    <w:rsid w:val="0079728E"/>
    <w:rsid w:val="007C1381"/>
    <w:rsid w:val="007C4587"/>
    <w:rsid w:val="00811583"/>
    <w:rsid w:val="00812806"/>
    <w:rsid w:val="008752CB"/>
    <w:rsid w:val="008A1069"/>
    <w:rsid w:val="008B55CF"/>
    <w:rsid w:val="008C1F65"/>
    <w:rsid w:val="009012D6"/>
    <w:rsid w:val="009056CB"/>
    <w:rsid w:val="00941E31"/>
    <w:rsid w:val="009472A2"/>
    <w:rsid w:val="009654DB"/>
    <w:rsid w:val="009657A7"/>
    <w:rsid w:val="0098656A"/>
    <w:rsid w:val="009913C5"/>
    <w:rsid w:val="009B1F7B"/>
    <w:rsid w:val="009D298E"/>
    <w:rsid w:val="009E69CF"/>
    <w:rsid w:val="00A108D7"/>
    <w:rsid w:val="00A64288"/>
    <w:rsid w:val="00A84864"/>
    <w:rsid w:val="00A978F8"/>
    <w:rsid w:val="00AA57E8"/>
    <w:rsid w:val="00AB0BB3"/>
    <w:rsid w:val="00AB7EF3"/>
    <w:rsid w:val="00AC08D5"/>
    <w:rsid w:val="00AD2B84"/>
    <w:rsid w:val="00AD4636"/>
    <w:rsid w:val="00AE09F4"/>
    <w:rsid w:val="00AE16B2"/>
    <w:rsid w:val="00B016D7"/>
    <w:rsid w:val="00B02A0E"/>
    <w:rsid w:val="00B23611"/>
    <w:rsid w:val="00B25930"/>
    <w:rsid w:val="00B27D2C"/>
    <w:rsid w:val="00B424D4"/>
    <w:rsid w:val="00B53144"/>
    <w:rsid w:val="00B558B2"/>
    <w:rsid w:val="00B67EB6"/>
    <w:rsid w:val="00B77483"/>
    <w:rsid w:val="00B90BAC"/>
    <w:rsid w:val="00BA6849"/>
    <w:rsid w:val="00BD17CE"/>
    <w:rsid w:val="00BE7471"/>
    <w:rsid w:val="00BF0256"/>
    <w:rsid w:val="00C005B4"/>
    <w:rsid w:val="00C06AC9"/>
    <w:rsid w:val="00C36985"/>
    <w:rsid w:val="00C402F4"/>
    <w:rsid w:val="00C620BE"/>
    <w:rsid w:val="00C639AD"/>
    <w:rsid w:val="00C85D65"/>
    <w:rsid w:val="00CA0142"/>
    <w:rsid w:val="00CA16A3"/>
    <w:rsid w:val="00CA319F"/>
    <w:rsid w:val="00CD13AE"/>
    <w:rsid w:val="00CF6763"/>
    <w:rsid w:val="00D103C1"/>
    <w:rsid w:val="00D425CE"/>
    <w:rsid w:val="00D66A17"/>
    <w:rsid w:val="00D8300E"/>
    <w:rsid w:val="00DD20DE"/>
    <w:rsid w:val="00DE4AF9"/>
    <w:rsid w:val="00DF0A9C"/>
    <w:rsid w:val="00E00975"/>
    <w:rsid w:val="00E078D6"/>
    <w:rsid w:val="00E16939"/>
    <w:rsid w:val="00E4661D"/>
    <w:rsid w:val="00E47288"/>
    <w:rsid w:val="00E534A7"/>
    <w:rsid w:val="00E54A32"/>
    <w:rsid w:val="00E75540"/>
    <w:rsid w:val="00EB6593"/>
    <w:rsid w:val="00ED149F"/>
    <w:rsid w:val="00ED641D"/>
    <w:rsid w:val="00ED66BB"/>
    <w:rsid w:val="00EF230B"/>
    <w:rsid w:val="00F04E13"/>
    <w:rsid w:val="00F56A23"/>
    <w:rsid w:val="00F62EC7"/>
    <w:rsid w:val="00FB7CE8"/>
    <w:rsid w:val="00FD17E5"/>
    <w:rsid w:val="00FE3B8D"/>
    <w:rsid w:val="00FE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table" w:customStyle="1" w:styleId="Tablaconcuadrcula91">
    <w:name w:val="Tabla con cuadrícula91"/>
    <w:basedOn w:val="Tablanormal"/>
    <w:next w:val="Tablaconcuadrcula"/>
    <w:uiPriority w:val="39"/>
    <w:rsid w:val="001A4987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1A4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839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3907"/>
    <w:rPr>
      <w:color w:val="605E5C"/>
      <w:shd w:val="clear" w:color="auto" w:fill="E1DFDD"/>
    </w:rPr>
  </w:style>
  <w:style w:type="table" w:customStyle="1" w:styleId="Tablaconcuadrcula7">
    <w:name w:val="Tabla con cuadrícula7"/>
    <w:basedOn w:val="Tablanormal"/>
    <w:next w:val="Tablaconcuadrcula"/>
    <w:uiPriority w:val="39"/>
    <w:rsid w:val="00FB7CE8"/>
    <w:pPr>
      <w:spacing w:after="0" w:line="240" w:lineRule="auto"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minenergia.gov.co/es/servicio-al-ciudadano/plan-anticorrupci%C3%B3n-y-atenci%C3%B3n-al-ciudadan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EC5C9935F7244C13A95294C6484B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3BE27AEC12FA4DFC9ED36A609EF7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05882-5FAC-479D-98D3-6D5E418BAB7E}"/>
      </w:docPartPr>
      <w:docPartBody>
        <w:p w:rsidR="001602C2" w:rsidRDefault="00BF11EF" w:rsidP="00BF11EF">
          <w:pPr>
            <w:pStyle w:val="3BE27AEC12FA4DFC9ED36A609EF7025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definir el indicador.</w:t>
          </w:r>
        </w:p>
      </w:docPartBody>
    </w:docPart>
    <w:docPart>
      <w:docPartPr>
        <w:name w:val="5DAAFE4A7B1246A58211E0D8494F9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AA638-1D1D-484D-B8C8-CD2B4C238D74}"/>
      </w:docPartPr>
      <w:docPartBody>
        <w:p w:rsidR="001602C2" w:rsidRDefault="00BF11EF" w:rsidP="00BF11EF">
          <w:pPr>
            <w:pStyle w:val="5DAAFE4A7B1246A58211E0D8494F92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8B72DCB7EA94485A1F5E38625EF7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E2E0-5843-4508-AF0C-51CFE3FFED0E}"/>
      </w:docPartPr>
      <w:docPartBody>
        <w:p w:rsidR="001602C2" w:rsidRDefault="00BF11EF" w:rsidP="00BF11EF">
          <w:pPr>
            <w:pStyle w:val="98B72DCB7EA94485A1F5E38625EF72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5592A8CF688C41C6B32CFE8E7692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1FE2-B048-4F50-BD63-9B200B309984}"/>
      </w:docPartPr>
      <w:docPartBody>
        <w:p w:rsidR="001602C2" w:rsidRDefault="00BF11EF" w:rsidP="00BF11EF">
          <w:pPr>
            <w:pStyle w:val="5592A8CF688C41C6B32CFE8E7692B98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F3180E00E4B74624AAFC73DE53A3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4F49-CD66-4892-ABDF-7498F3F5E2BD}"/>
      </w:docPartPr>
      <w:docPartBody>
        <w:p w:rsidR="001602C2" w:rsidRDefault="00BF11EF" w:rsidP="00BF11EF">
          <w:pPr>
            <w:pStyle w:val="F3180E00E4B74624AAFC73DE53A3FF6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22F23215D2114FE7A63D5CEE9127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C528-76D9-447D-A687-D64E4539F4DE}"/>
      </w:docPartPr>
      <w:docPartBody>
        <w:p w:rsidR="001602C2" w:rsidRDefault="00BF11EF" w:rsidP="00BF11EF">
          <w:pPr>
            <w:pStyle w:val="22F23215D2114FE7A63D5CEE9127D41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A30CA260B14423DB971DE16B7BDA1A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7C53818D3DBB431DBC3CA216F1716F1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10092479D2E43D89778F7260362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D883-2AE9-4604-828F-1CF2D558F585}"/>
      </w:docPartPr>
      <w:docPartBody>
        <w:p w:rsidR="001602C2" w:rsidRDefault="00BF11EF" w:rsidP="00BF11EF">
          <w:pPr>
            <w:pStyle w:val="110092479D2E43D89778F7260362833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1F0C7E7419604C5BB18D55BFA84C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BB54-115B-4ECF-AFA4-A3AFB778200E}"/>
      </w:docPartPr>
      <w:docPartBody>
        <w:p w:rsidR="001602C2" w:rsidRDefault="00BF11EF" w:rsidP="00BF11EF">
          <w:pPr>
            <w:pStyle w:val="1F0C7E7419604C5BB18D55BFA84C384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52EF001063D484E8E00E20EFC42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4B27-DEB0-4753-AAD5-5A70FA7270C0}"/>
      </w:docPartPr>
      <w:docPartBody>
        <w:p w:rsidR="001602C2" w:rsidRDefault="00BF11EF" w:rsidP="00BF11EF">
          <w:pPr>
            <w:pStyle w:val="152EF001063D484E8E00E20EFC4269A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43400B48A95F41EBA5C79B7A20B5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62FC-C783-4630-9D6B-DBAE32F0C551}"/>
      </w:docPartPr>
      <w:docPartBody>
        <w:p w:rsidR="00BF11EF" w:rsidRDefault="00BF11EF" w:rsidP="00BF11EF">
          <w:pPr>
            <w:pStyle w:val="43400B48A95F41EBA5C79B7A20B5ED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5C5C1144A6624E3CAE0E29EB015F8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060-D029-496C-8FF4-ABF46A679280}"/>
      </w:docPartPr>
      <w:docPartBody>
        <w:p w:rsidR="001F0F95" w:rsidRDefault="00BF11EF" w:rsidP="00BF11EF">
          <w:pPr>
            <w:pStyle w:val="5C5C1144A6624E3CAE0E29EB015F8B9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7FA9F360A0A04DB19FEB90D5F42ED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A9FFE-6072-4292-A365-BB293D5DEF7B}"/>
      </w:docPartPr>
      <w:docPartBody>
        <w:p w:rsidR="001F0F95" w:rsidRDefault="00BF11EF" w:rsidP="00BF11EF">
          <w:pPr>
            <w:pStyle w:val="7FA9F360A0A04DB19FEB90D5F42ED56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4FC76554E21741948BD93265B3DF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25E11-6A8B-49FA-A20F-DC4C20C86013}"/>
      </w:docPartPr>
      <w:docPartBody>
        <w:p w:rsidR="001F0F95" w:rsidRDefault="00BF11EF" w:rsidP="00BF11EF">
          <w:pPr>
            <w:pStyle w:val="4FC76554E21741948BD93265B3DF774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72D76CDDEBEF4DE3A35864270D328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1A65-4390-40A1-95CE-F3BF421C427D}"/>
      </w:docPartPr>
      <w:docPartBody>
        <w:p w:rsidR="001F0F95" w:rsidRDefault="00BF11EF" w:rsidP="00BF11EF">
          <w:pPr>
            <w:pStyle w:val="72D76CDDEBEF4DE3A35864270D328A0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51FAAC3693D496986A4CE015428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5C0B-667D-4FC7-900C-34033CCA56EC}"/>
      </w:docPartPr>
      <w:docPartBody>
        <w:p w:rsidR="001F0F95" w:rsidRDefault="00BF11EF" w:rsidP="00BF11EF">
          <w:pPr>
            <w:pStyle w:val="051FAAC3693D496986A4CE0154280DDB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4F2999751FB147298FA680A5EB7C7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7CC21-B6EF-43E6-95E6-F204C22D2017}"/>
      </w:docPartPr>
      <w:docPartBody>
        <w:p w:rsidR="001B5883" w:rsidRDefault="009B2354" w:rsidP="009B2354">
          <w:pPr>
            <w:pStyle w:val="4F2999751FB147298FA680A5EB7C782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FD4DB5052BF46E5BB9AB261C7E07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CD962-571D-4EE1-BD0E-D974BB100F8F}"/>
      </w:docPartPr>
      <w:docPartBody>
        <w:p w:rsidR="001B5883" w:rsidRDefault="001B5883" w:rsidP="001B5883">
          <w:pPr>
            <w:pStyle w:val="8FD4DB5052BF46E5BB9AB261C7E077E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A5F6DBE3613C428F896FB46B83F75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50C33-9180-4410-94D3-18FC2B5B75A0}"/>
      </w:docPartPr>
      <w:docPartBody>
        <w:p w:rsidR="001B5883" w:rsidRDefault="001B5883" w:rsidP="001B5883">
          <w:pPr>
            <w:pStyle w:val="A5F6DBE3613C428F896FB46B83F75E52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228729075FAA4D93BC41429893C78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02E9E-DCE0-434B-9B3D-5C30A7998DA9}"/>
      </w:docPartPr>
      <w:docPartBody>
        <w:p w:rsidR="001B5883" w:rsidRDefault="001B5883" w:rsidP="001B5883">
          <w:pPr>
            <w:pStyle w:val="228729075FAA4D93BC41429893C7851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066D8DB09AD84ED995E6A65E4AB0F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B5AF-5AAA-4D9B-9B75-39CD5F0C49F4}"/>
      </w:docPartPr>
      <w:docPartBody>
        <w:p w:rsidR="001B5883" w:rsidRDefault="001B5883" w:rsidP="001B5883">
          <w:pPr>
            <w:pStyle w:val="066D8DB09AD84ED995E6A65E4AB0F1A9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ingresar 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</w:p>
      </w:docPartBody>
    </w:docPart>
    <w:docPart>
      <w:docPartPr>
        <w:name w:val="BC93D09AD76F426EA1A034E9E65F1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EE9D9-38F1-482B-A2D9-2B5D5795BC33}"/>
      </w:docPartPr>
      <w:docPartBody>
        <w:p w:rsidR="001B5883" w:rsidRDefault="001B5883" w:rsidP="001B5883">
          <w:pPr>
            <w:pStyle w:val="BC93D09AD76F426EA1A034E9E65F1642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el teléfono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53EEA083E12A4CB1B3F3DE46E10C2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FA776-54D8-4010-91F8-9EFF0643F5D2}"/>
      </w:docPartPr>
      <w:docPartBody>
        <w:p w:rsidR="001B5883" w:rsidRDefault="001B5883" w:rsidP="001B5883">
          <w:pPr>
            <w:pStyle w:val="53EEA083E12A4CB1B3F3DE46E10C245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1FC18BE43CAA49D6B680158FDC4D9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407D8-6546-4894-96DD-3EEBB675F858}"/>
      </w:docPartPr>
      <w:docPartBody>
        <w:p w:rsidR="001B5883" w:rsidRDefault="001B5883" w:rsidP="001B5883">
          <w:pPr>
            <w:pStyle w:val="1FC18BE43CAA49D6B680158FDC4D94DA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la dirección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F9B47BE5B062458D99BD326F08FC2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F9297-A47B-40C5-B347-AD9DB5937190}"/>
      </w:docPartPr>
      <w:docPartBody>
        <w:p w:rsidR="001B5883" w:rsidRDefault="001B5883" w:rsidP="001B5883">
          <w:pPr>
            <w:pStyle w:val="F9B47BE5B062458D99BD326F08FC29D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42F2E3A8990C4DE4BE6818C3D34A5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A9D6B-D72E-4DFF-96E7-BDB0312ED5E9}"/>
      </w:docPartPr>
      <w:docPartBody>
        <w:p w:rsidR="001B5883" w:rsidRDefault="001B5883" w:rsidP="001B5883">
          <w:pPr>
            <w:pStyle w:val="42F2E3A8990C4DE4BE6818C3D34A5193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EF10F75BE19F4BB1B1054BE25F298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0884B-BF68-4E85-8ADA-6CC77952FD24}"/>
      </w:docPartPr>
      <w:docPartBody>
        <w:p w:rsidR="001B5883" w:rsidRDefault="001B5883" w:rsidP="001B5883">
          <w:pPr>
            <w:pStyle w:val="EF10F75BE19F4BB1B1054BE25F29826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C2147A3F32544EABAF7183C6564DB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FF448-01CA-4A8A-8A1A-19762BC6C3A8}"/>
      </w:docPartPr>
      <w:docPartBody>
        <w:p w:rsidR="001B5883" w:rsidRDefault="001B5883" w:rsidP="001B5883">
          <w:pPr>
            <w:pStyle w:val="C2147A3F32544EABAF7183C6564DBB2B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DD07235B7A3A4904886F1FD31AABE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2C853-EF73-42D5-95B6-B1B98C3B8A40}"/>
      </w:docPartPr>
      <w:docPartBody>
        <w:p w:rsidR="001B5883" w:rsidRDefault="001B5883" w:rsidP="001B5883">
          <w:pPr>
            <w:pStyle w:val="DD07235B7A3A4904886F1FD31AABED1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87D9197B73294C41A90D18AEB130E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554E5-F2BE-4C4C-A5EC-DB934D1B2DEE}"/>
      </w:docPartPr>
      <w:docPartBody>
        <w:p w:rsidR="001B5883" w:rsidRDefault="001B5883" w:rsidP="001B5883">
          <w:pPr>
            <w:pStyle w:val="87D9197B73294C41A90D18AEB130E3B6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B2F2946B60D0456FA2DD75F2889A8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AE0D4-7BC1-4748-BE5C-A3008E60DD9E}"/>
      </w:docPartPr>
      <w:docPartBody>
        <w:p w:rsidR="001B5883" w:rsidRDefault="001B5883" w:rsidP="001B5883">
          <w:pPr>
            <w:pStyle w:val="B2F2946B60D0456FA2DD75F2889A84C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1A6866654ABB404A9DE8299BF103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067A1-D8C4-4DB0-97A5-AC84A882D8AA}"/>
      </w:docPartPr>
      <w:docPartBody>
        <w:p w:rsidR="001B5883" w:rsidRDefault="001B5883" w:rsidP="001B5883">
          <w:pPr>
            <w:pStyle w:val="1A6866654ABB404A9DE8299BF103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124169"/>
    <w:rsid w:val="001602C2"/>
    <w:rsid w:val="001B38AF"/>
    <w:rsid w:val="001B5883"/>
    <w:rsid w:val="001F0F95"/>
    <w:rsid w:val="0022379F"/>
    <w:rsid w:val="00292249"/>
    <w:rsid w:val="0030436F"/>
    <w:rsid w:val="00363162"/>
    <w:rsid w:val="00380BCE"/>
    <w:rsid w:val="00416BD9"/>
    <w:rsid w:val="004A5AE1"/>
    <w:rsid w:val="00512E87"/>
    <w:rsid w:val="00545936"/>
    <w:rsid w:val="005655ED"/>
    <w:rsid w:val="0058459A"/>
    <w:rsid w:val="005C3F03"/>
    <w:rsid w:val="006125BB"/>
    <w:rsid w:val="006419A1"/>
    <w:rsid w:val="0064620E"/>
    <w:rsid w:val="006C673C"/>
    <w:rsid w:val="00726773"/>
    <w:rsid w:val="00754211"/>
    <w:rsid w:val="0079679F"/>
    <w:rsid w:val="007A3F09"/>
    <w:rsid w:val="009B2354"/>
    <w:rsid w:val="00AC08D5"/>
    <w:rsid w:val="00BF11EF"/>
    <w:rsid w:val="00C85D65"/>
    <w:rsid w:val="00ED641D"/>
    <w:rsid w:val="00F04E13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11EF"/>
    <w:rPr>
      <w:color w:val="666666"/>
    </w:rPr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">
    <w:name w:val="3BE27AEC12FA4DFC9ED36A609EF7025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">
    <w:name w:val="5DAAFE4A7B1246A58211E0D8494F921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">
    <w:name w:val="98B72DCB7EA94485A1F5E38625EF72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5C1144A6624E3CAE0E29EB015F8B951">
    <w:name w:val="5C5C1144A6624E3CAE0E29EB015F8B9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">
    <w:name w:val="5592A8CF688C41C6B32CFE8E7692B98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">
    <w:name w:val="43400B48A95F41EBA5C79B7A20B5ED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FA9F360A0A04DB19FEB90D5F42ED5651">
    <w:name w:val="7FA9F360A0A04DB19FEB90D5F42ED56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C76554E21741948BD93265B3DF774A1">
    <w:name w:val="4FC76554E21741948BD93265B3DF774A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2D76CDDEBEF4DE3A35864270D328A011">
    <w:name w:val="72D76CDDEBEF4DE3A35864270D328A0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1FAAC3693D496986A4CE0154280DDB1">
    <w:name w:val="051FAAC3693D496986A4CE0154280DDB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">
    <w:name w:val="22F23215D2114FE7A63D5CEE9127D41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2999751FB147298FA680A5EB7C782C">
    <w:name w:val="4F2999751FB147298FA680A5EB7C782C"/>
    <w:rsid w:val="009B2354"/>
  </w:style>
  <w:style w:type="paragraph" w:customStyle="1" w:styleId="8FD4DB5052BF46E5BB9AB261C7E077E4">
    <w:name w:val="8FD4DB5052BF46E5BB9AB261C7E077E4"/>
    <w:rsid w:val="001B5883"/>
  </w:style>
  <w:style w:type="paragraph" w:customStyle="1" w:styleId="A5F6DBE3613C428F896FB46B83F75E52">
    <w:name w:val="A5F6DBE3613C428F896FB46B83F75E52"/>
    <w:rsid w:val="001B5883"/>
  </w:style>
  <w:style w:type="paragraph" w:customStyle="1" w:styleId="228729075FAA4D93BC41429893C78519">
    <w:name w:val="228729075FAA4D93BC41429893C78519"/>
    <w:rsid w:val="001B5883"/>
  </w:style>
  <w:style w:type="paragraph" w:customStyle="1" w:styleId="066D8DB09AD84ED995E6A65E4AB0F1A9">
    <w:name w:val="066D8DB09AD84ED995E6A65E4AB0F1A9"/>
    <w:rsid w:val="001B5883"/>
  </w:style>
  <w:style w:type="paragraph" w:customStyle="1" w:styleId="BC93D09AD76F426EA1A034E9E65F1642">
    <w:name w:val="BC93D09AD76F426EA1A034E9E65F1642"/>
    <w:rsid w:val="001B5883"/>
  </w:style>
  <w:style w:type="paragraph" w:customStyle="1" w:styleId="53EEA083E12A4CB1B3F3DE46E10C2452">
    <w:name w:val="53EEA083E12A4CB1B3F3DE46E10C2452"/>
    <w:rsid w:val="001B5883"/>
  </w:style>
  <w:style w:type="paragraph" w:customStyle="1" w:styleId="1FC18BE43CAA49D6B680158FDC4D94DA">
    <w:name w:val="1FC18BE43CAA49D6B680158FDC4D94DA"/>
    <w:rsid w:val="001B5883"/>
  </w:style>
  <w:style w:type="paragraph" w:customStyle="1" w:styleId="F9B47BE5B062458D99BD326F08FC29DB">
    <w:name w:val="F9B47BE5B062458D99BD326F08FC29DB"/>
    <w:rsid w:val="001B5883"/>
  </w:style>
  <w:style w:type="paragraph" w:customStyle="1" w:styleId="42F2E3A8990C4DE4BE6818C3D34A5193">
    <w:name w:val="42F2E3A8990C4DE4BE6818C3D34A5193"/>
    <w:rsid w:val="001B5883"/>
  </w:style>
  <w:style w:type="paragraph" w:customStyle="1" w:styleId="EF10F75BE19F4BB1B1054BE25F298265">
    <w:name w:val="EF10F75BE19F4BB1B1054BE25F298265"/>
    <w:rsid w:val="001B5883"/>
  </w:style>
  <w:style w:type="paragraph" w:customStyle="1" w:styleId="C2147A3F32544EABAF7183C6564DBB2B">
    <w:name w:val="C2147A3F32544EABAF7183C6564DBB2B"/>
    <w:rsid w:val="001B5883"/>
  </w:style>
  <w:style w:type="paragraph" w:customStyle="1" w:styleId="DD07235B7A3A4904886F1FD31AABED1D">
    <w:name w:val="DD07235B7A3A4904886F1FD31AABED1D"/>
    <w:rsid w:val="001B5883"/>
  </w:style>
  <w:style w:type="paragraph" w:customStyle="1" w:styleId="87D9197B73294C41A90D18AEB130E3B6">
    <w:name w:val="87D9197B73294C41A90D18AEB130E3B6"/>
    <w:rsid w:val="001B5883"/>
  </w:style>
  <w:style w:type="paragraph" w:customStyle="1" w:styleId="B2F2946B60D0456FA2DD75F2889A84C0">
    <w:name w:val="B2F2946B60D0456FA2DD75F2889A84C0"/>
    <w:rsid w:val="001B5883"/>
  </w:style>
  <w:style w:type="paragraph" w:customStyle="1" w:styleId="1A6866654ABB404A9DE8299BF103F31F">
    <w:name w:val="1A6866654ABB404A9DE8299BF103F31F"/>
    <w:rsid w:val="001B58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1485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2025-04-02T20:27:00Z</dcterms:created>
  <dcterms:modified xsi:type="dcterms:W3CDTF">2025-04-02T20:27:00Z</dcterms:modified>
</cp:coreProperties>
</file>