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3A1D03" w14:paraId="00C72F2D" w14:textId="77777777" w:rsidTr="00D66A17">
        <w:trPr>
          <w:trHeight w:val="20"/>
        </w:trPr>
        <w:tc>
          <w:tcPr>
            <w:tcW w:w="5000" w:type="pct"/>
            <w:gridSpan w:val="9"/>
            <w:shd w:val="clear" w:color="auto" w:fill="A6A6A6" w:themeFill="background1" w:themeFillShade="A6"/>
          </w:tcPr>
          <w:p w14:paraId="4A0A1B54"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IDENTIFICACIÓN</w:t>
            </w:r>
            <w:r w:rsidRPr="003A1D03">
              <w:rPr>
                <w:rFonts w:eastAsia="Calibri" w:cstheme="minorHAnsi"/>
                <w:b/>
                <w:spacing w:val="-7"/>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6"/>
                <w:sz w:val="18"/>
                <w:szCs w:val="18"/>
                <w:lang w:val="es-ES"/>
              </w:rPr>
              <w:t xml:space="preserve"> </w:t>
            </w:r>
            <w:r w:rsidRPr="003A1D03">
              <w:rPr>
                <w:rFonts w:eastAsia="Calibri" w:cstheme="minorHAnsi"/>
                <w:b/>
                <w:spacing w:val="-2"/>
                <w:sz w:val="18"/>
                <w:szCs w:val="18"/>
                <w:lang w:val="es-ES"/>
              </w:rPr>
              <w:t>INDICADOR</w:t>
            </w:r>
          </w:p>
        </w:tc>
      </w:tr>
      <w:tr w:rsidR="006238AE" w:rsidRPr="003A1D03" w14:paraId="372DF032" w14:textId="77777777" w:rsidTr="00D66A17">
        <w:trPr>
          <w:trHeight w:val="20"/>
        </w:trPr>
        <w:tc>
          <w:tcPr>
            <w:tcW w:w="799" w:type="pct"/>
            <w:shd w:val="clear" w:color="auto" w:fill="D9D9D9"/>
            <w:vAlign w:val="center"/>
          </w:tcPr>
          <w:p w14:paraId="746973A9" w14:textId="77777777"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Nombre del indicador</w:t>
            </w:r>
          </w:p>
        </w:tc>
        <w:tc>
          <w:tcPr>
            <w:tcW w:w="4201" w:type="pct"/>
            <w:gridSpan w:val="8"/>
          </w:tcPr>
          <w:p w14:paraId="0C8721F2" w14:textId="7D9EC237" w:rsidR="006238AE" w:rsidRPr="003A1D03"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607CEC">
                  <w:rPr>
                    <w:rFonts w:eastAsia="Calibri" w:cstheme="minorHAnsi"/>
                    <w:sz w:val="18"/>
                    <w:szCs w:val="18"/>
                    <w:lang w:val="es-ES"/>
                  </w:rPr>
                  <w:t>Á</w:t>
                </w:r>
                <w:r w:rsidR="00607CEC" w:rsidRPr="00607CEC">
                  <w:rPr>
                    <w:rFonts w:eastAsia="Calibri" w:cstheme="minorHAnsi"/>
                    <w:sz w:val="18"/>
                    <w:szCs w:val="18"/>
                    <w:lang w:val="es-ES"/>
                  </w:rPr>
                  <w:t>rea de superposición de cada subsector minero energético con determinantes ambientales</w:t>
                </w:r>
              </w:sdtContent>
            </w:sdt>
          </w:p>
        </w:tc>
      </w:tr>
      <w:tr w:rsidR="006238AE" w:rsidRPr="003A1D03" w14:paraId="36BB9646" w14:textId="77777777" w:rsidTr="00D66A17">
        <w:trPr>
          <w:trHeight w:val="20"/>
        </w:trPr>
        <w:tc>
          <w:tcPr>
            <w:tcW w:w="799" w:type="pct"/>
            <w:shd w:val="clear" w:color="auto" w:fill="D9D9D9"/>
            <w:vAlign w:val="center"/>
          </w:tcPr>
          <w:p w14:paraId="7864793D" w14:textId="0DFD11D6"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Content>
            <w:tc>
              <w:tcPr>
                <w:tcW w:w="4201" w:type="pct"/>
                <w:gridSpan w:val="8"/>
              </w:tcPr>
              <w:p w14:paraId="5F8C9F57" w14:textId="7EDA8261" w:rsidR="00D40006" w:rsidRDefault="00D40006" w:rsidP="00D40006">
                <w:pPr>
                  <w:spacing w:line="199" w:lineRule="exact"/>
                  <w:jc w:val="both"/>
                  <w:rPr>
                    <w:rFonts w:eastAsia="Calibri" w:cstheme="minorHAnsi"/>
                    <w:sz w:val="18"/>
                    <w:szCs w:val="18"/>
                    <w:lang w:val="es-ES"/>
                  </w:rPr>
                </w:pPr>
                <w:r w:rsidRPr="00D40006">
                  <w:rPr>
                    <w:rFonts w:eastAsia="Calibri" w:cstheme="minorHAnsi"/>
                    <w:sz w:val="18"/>
                    <w:szCs w:val="18"/>
                    <w:lang w:val="es-ES"/>
                  </w:rPr>
                  <w:t>Política para la Gestión Integral de la Biodiversidad y sus Servicios Ecosistémicos (PNGIBSE)</w:t>
                </w:r>
              </w:p>
              <w:p w14:paraId="557EA63B" w14:textId="77777777" w:rsidR="00AE46E6" w:rsidRDefault="003A1D03" w:rsidP="00D40006">
                <w:pPr>
                  <w:spacing w:line="199" w:lineRule="exact"/>
                  <w:jc w:val="both"/>
                  <w:rPr>
                    <w:rFonts w:eastAsia="Calibri" w:cstheme="minorHAnsi"/>
                    <w:sz w:val="18"/>
                    <w:szCs w:val="18"/>
                    <w:lang w:val="es-ES"/>
                  </w:rPr>
                </w:pPr>
                <w:r w:rsidRPr="003A2822">
                  <w:rPr>
                    <w:rFonts w:eastAsia="Calibri" w:cstheme="minorHAnsi"/>
                    <w:sz w:val="18"/>
                    <w:szCs w:val="18"/>
                    <w:lang w:val="es-ES"/>
                  </w:rPr>
                  <w:t>Decreto 1076 de 2015 - Decreto Único Reglamentario del Sector Ambiente y Desarrollo Sostenible</w:t>
                </w:r>
              </w:p>
              <w:p w14:paraId="6DB7BF24" w14:textId="6BEB694C" w:rsidR="004B7B94" w:rsidRDefault="00AE46E6" w:rsidP="00AE46E6">
                <w:pPr>
                  <w:spacing w:line="199" w:lineRule="exact"/>
                  <w:jc w:val="both"/>
                  <w:rPr>
                    <w:rFonts w:eastAsia="Calibri" w:cstheme="minorHAnsi"/>
                    <w:sz w:val="18"/>
                    <w:szCs w:val="18"/>
                    <w:lang w:val="es-ES"/>
                  </w:rPr>
                </w:pPr>
                <w:r w:rsidRPr="00AE46E6">
                  <w:rPr>
                    <w:rFonts w:eastAsia="Calibri" w:cstheme="minorHAnsi"/>
                    <w:sz w:val="18"/>
                    <w:szCs w:val="18"/>
                    <w:lang w:val="es-ES"/>
                  </w:rPr>
                  <w:t xml:space="preserve">Ley 99 de 1993, </w:t>
                </w:r>
                <w:r w:rsidR="0063540E">
                  <w:rPr>
                    <w:rFonts w:eastAsia="Calibri" w:cstheme="minorHAnsi"/>
                    <w:sz w:val="18"/>
                    <w:szCs w:val="18"/>
                    <w:lang w:val="es-ES"/>
                  </w:rPr>
                  <w:t>Ley 388 de 1997.</w:t>
                </w:r>
              </w:p>
              <w:p w14:paraId="6EB020EE" w14:textId="052D08FA" w:rsidR="0063540E" w:rsidRDefault="0063540E" w:rsidP="0063540E">
                <w:pPr>
                  <w:spacing w:line="199" w:lineRule="exact"/>
                  <w:jc w:val="both"/>
                  <w:rPr>
                    <w:rFonts w:eastAsia="Calibri" w:cstheme="minorHAnsi"/>
                    <w:sz w:val="18"/>
                    <w:szCs w:val="18"/>
                    <w:lang w:val="es-ES"/>
                  </w:rPr>
                </w:pPr>
                <w:r w:rsidRPr="0063540E">
                  <w:rPr>
                    <w:rFonts w:eastAsia="Calibri" w:cstheme="minorHAnsi"/>
                    <w:sz w:val="18"/>
                    <w:szCs w:val="18"/>
                    <w:lang w:val="es-ES"/>
                  </w:rPr>
                  <w:t>Decreto 3600 de 2007, que establece las determinantes de ordenamiento para el suelo rural.</w:t>
                </w:r>
              </w:p>
              <w:p w14:paraId="3666388F" w14:textId="5EE8071B" w:rsidR="0063540E" w:rsidRDefault="0063540E" w:rsidP="0063540E">
                <w:pPr>
                  <w:spacing w:line="199" w:lineRule="exact"/>
                  <w:jc w:val="both"/>
                  <w:rPr>
                    <w:rFonts w:eastAsia="Calibri" w:cstheme="minorHAnsi"/>
                    <w:sz w:val="18"/>
                    <w:szCs w:val="18"/>
                    <w:lang w:val="es-ES"/>
                  </w:rPr>
                </w:pPr>
                <w:r w:rsidRPr="0063540E">
                  <w:rPr>
                    <w:rFonts w:eastAsia="Calibri" w:cstheme="minorHAnsi"/>
                    <w:sz w:val="18"/>
                    <w:szCs w:val="18"/>
                    <w:lang w:val="es-ES"/>
                  </w:rPr>
                  <w:t>Decreto 2372 de 2010, relacionadas con las categorías de las áreas protegidas que conforman el SINAP</w:t>
                </w:r>
                <w:r>
                  <w:rPr>
                    <w:rFonts w:eastAsia="Calibri" w:cstheme="minorHAnsi"/>
                    <w:sz w:val="18"/>
                    <w:szCs w:val="18"/>
                    <w:lang w:val="es-ES"/>
                  </w:rPr>
                  <w:t>.</w:t>
                </w:r>
              </w:p>
              <w:p w14:paraId="418C1983" w14:textId="7EB54569" w:rsidR="006238AE" w:rsidRPr="003A2822" w:rsidRDefault="0063540E" w:rsidP="00AE46E6">
                <w:pPr>
                  <w:spacing w:line="199" w:lineRule="exact"/>
                  <w:jc w:val="both"/>
                  <w:rPr>
                    <w:rFonts w:eastAsia="Calibri" w:cstheme="minorHAnsi"/>
                    <w:sz w:val="18"/>
                    <w:szCs w:val="18"/>
                    <w:lang w:val="es-ES"/>
                  </w:rPr>
                </w:pPr>
                <w:r w:rsidRPr="0063540E">
                  <w:rPr>
                    <w:rFonts w:eastAsia="Calibri" w:cstheme="minorHAnsi"/>
                    <w:sz w:val="18"/>
                    <w:szCs w:val="18"/>
                    <w:lang w:val="es-ES"/>
                  </w:rPr>
                  <w:t>El Decreto 1640 de 2012, en el cual se determina que los Planes de</w:t>
                </w:r>
                <w:r>
                  <w:rPr>
                    <w:rFonts w:eastAsia="Calibri" w:cstheme="minorHAnsi"/>
                    <w:sz w:val="18"/>
                    <w:szCs w:val="18"/>
                    <w:lang w:val="es-ES"/>
                  </w:rPr>
                  <w:t xml:space="preserve"> </w:t>
                </w:r>
                <w:r w:rsidRPr="0063540E">
                  <w:rPr>
                    <w:rFonts w:eastAsia="Calibri" w:cstheme="minorHAnsi"/>
                    <w:sz w:val="18"/>
                    <w:szCs w:val="18"/>
                    <w:lang w:val="es-ES"/>
                  </w:rPr>
                  <w:t>Ordenación y Manejo de las Cuencas Hidrográficas, constituyen norma de</w:t>
                </w:r>
                <w:r>
                  <w:rPr>
                    <w:rFonts w:eastAsia="Calibri" w:cstheme="minorHAnsi"/>
                    <w:sz w:val="18"/>
                    <w:szCs w:val="18"/>
                    <w:lang w:val="es-ES"/>
                  </w:rPr>
                  <w:t xml:space="preserve"> </w:t>
                </w:r>
                <w:r w:rsidRPr="0063540E">
                  <w:rPr>
                    <w:rFonts w:eastAsia="Calibri" w:cstheme="minorHAnsi"/>
                    <w:sz w:val="18"/>
                    <w:szCs w:val="18"/>
                    <w:lang w:val="es-ES"/>
                  </w:rPr>
                  <w:t>superior jerarquía y determinante ambiental para la elaboración y adopción de los POT</w:t>
                </w:r>
                <w:r>
                  <w:rPr>
                    <w:rFonts w:eastAsia="Calibri" w:cstheme="minorHAnsi"/>
                    <w:sz w:val="18"/>
                    <w:szCs w:val="18"/>
                    <w:lang w:val="es-ES"/>
                  </w:rPr>
                  <w:t>.</w:t>
                </w:r>
              </w:p>
            </w:tc>
          </w:sdtContent>
        </w:sdt>
      </w:tr>
      <w:tr w:rsidR="006238AE" w:rsidRPr="003A1D03" w14:paraId="24976D91" w14:textId="77777777" w:rsidTr="00D66A17">
        <w:trPr>
          <w:trHeight w:val="20"/>
        </w:trPr>
        <w:tc>
          <w:tcPr>
            <w:tcW w:w="799" w:type="pct"/>
            <w:shd w:val="clear" w:color="auto" w:fill="D9D9D9"/>
            <w:vAlign w:val="center"/>
          </w:tcPr>
          <w:p w14:paraId="5580D38B"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Tema</w:t>
            </w:r>
            <w:r w:rsidRPr="003A1D03">
              <w:rPr>
                <w:rFonts w:eastAsia="Calibri" w:cstheme="minorHAnsi"/>
                <w:b/>
                <w:i/>
                <w:iCs/>
                <w:spacing w:val="-1"/>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10B04B12" w14:textId="59CEB4EE" w:rsidR="004B7B94" w:rsidRDefault="0063540E" w:rsidP="006238AE">
                <w:pPr>
                  <w:rPr>
                    <w:rFonts w:eastAsia="Calibri" w:cstheme="minorHAnsi"/>
                    <w:sz w:val="18"/>
                    <w:szCs w:val="18"/>
                    <w:lang w:val="es-ES"/>
                  </w:rPr>
                </w:pPr>
                <w:r>
                  <w:rPr>
                    <w:rFonts w:eastAsia="Calibri" w:cstheme="minorHAnsi"/>
                    <w:sz w:val="18"/>
                    <w:szCs w:val="18"/>
                    <w:lang w:val="es-ES"/>
                  </w:rPr>
                  <w:t>Determinantes ambientales del medio natural</w:t>
                </w:r>
              </w:p>
              <w:p w14:paraId="1BF80732" w14:textId="04049DAE" w:rsidR="0063540E" w:rsidRDefault="0063540E" w:rsidP="006238AE">
                <w:pPr>
                  <w:rPr>
                    <w:rFonts w:eastAsia="Calibri" w:cstheme="minorHAnsi"/>
                    <w:sz w:val="18"/>
                    <w:szCs w:val="18"/>
                    <w:lang w:val="es-ES"/>
                  </w:rPr>
                </w:pPr>
                <w:r>
                  <w:rPr>
                    <w:rFonts w:eastAsia="Calibri" w:cstheme="minorHAnsi"/>
                    <w:sz w:val="18"/>
                    <w:szCs w:val="18"/>
                    <w:lang w:val="es-ES"/>
                  </w:rPr>
                  <w:t>Áreas de especial importancia ecosistémica</w:t>
                </w:r>
              </w:p>
              <w:p w14:paraId="4A406CB6" w14:textId="42F56714" w:rsidR="006238AE" w:rsidRPr="0063540E" w:rsidRDefault="0063540E" w:rsidP="006238AE">
                <w:pPr>
                  <w:rPr>
                    <w:rFonts w:eastAsia="Calibri" w:cstheme="minorHAnsi"/>
                    <w:sz w:val="18"/>
                    <w:szCs w:val="18"/>
                    <w:lang w:val="es-ES"/>
                  </w:rPr>
                </w:pPr>
                <w:r>
                  <w:rPr>
                    <w:rFonts w:eastAsia="Calibri" w:cstheme="minorHAnsi"/>
                    <w:sz w:val="18"/>
                    <w:szCs w:val="18"/>
                    <w:lang w:val="es-ES"/>
                  </w:rPr>
                  <w:t>Ecosistemas estratégicos</w:t>
                </w:r>
              </w:p>
            </w:tc>
          </w:sdtContent>
        </w:sdt>
      </w:tr>
      <w:tr w:rsidR="006238AE" w:rsidRPr="003A1D03" w14:paraId="1AF60F0A" w14:textId="77777777" w:rsidTr="00D66A17">
        <w:trPr>
          <w:trHeight w:val="20"/>
        </w:trPr>
        <w:tc>
          <w:tcPr>
            <w:tcW w:w="799" w:type="pct"/>
            <w:shd w:val="clear" w:color="auto" w:fill="D9D9D9"/>
            <w:vAlign w:val="center"/>
          </w:tcPr>
          <w:p w14:paraId="60531948"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Unidad</w:t>
            </w:r>
            <w:r w:rsidRPr="003A1D03">
              <w:rPr>
                <w:rFonts w:eastAsia="Calibri" w:cstheme="minorHAnsi"/>
                <w:b/>
                <w:i/>
                <w:iCs/>
                <w:spacing w:val="-2"/>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1EC4CB3A" w:rsidR="006238AE" w:rsidRPr="003A1D03" w:rsidRDefault="004B1315" w:rsidP="006238AE">
                <w:pPr>
                  <w:rPr>
                    <w:rFonts w:eastAsia="Calibri" w:cstheme="minorHAnsi"/>
                    <w:color w:val="FF0000"/>
                    <w:sz w:val="18"/>
                    <w:szCs w:val="18"/>
                    <w:lang w:val="es-ES"/>
                  </w:rPr>
                </w:pPr>
                <w:r>
                  <w:rPr>
                    <w:rFonts w:eastAsia="Calibri" w:cstheme="minorHAnsi"/>
                    <w:sz w:val="18"/>
                    <w:szCs w:val="18"/>
                    <w:lang w:val="es-ES"/>
                  </w:rPr>
                  <w:t xml:space="preserve"> Porcentaj</w:t>
                </w:r>
                <w:r w:rsidR="001C67F3">
                  <w:rPr>
                    <w:rFonts w:eastAsia="Calibri" w:cstheme="minorHAnsi"/>
                    <w:sz w:val="18"/>
                    <w:szCs w:val="18"/>
                    <w:lang w:val="es-ES"/>
                  </w:rPr>
                  <w:t>e</w:t>
                </w:r>
              </w:p>
            </w:tc>
          </w:sdtContent>
        </w:sdt>
      </w:tr>
      <w:tr w:rsidR="006238AE" w:rsidRPr="003A1D03"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45AF7D19"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AA0052">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384008CD"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00AA0052">
                  <w:rPr>
                    <w:rFonts w:ascii="MS Gothic" w:eastAsia="MS Gothic" w:hAnsi="MS Gothic" w:cstheme="minorHAnsi" w:hint="eastAsia"/>
                    <w:sz w:val="18"/>
                    <w:szCs w:val="18"/>
                    <w:lang w:val="es-ES"/>
                  </w:rPr>
                  <w:t>☐</w:t>
                </w:r>
              </w:sdtContent>
            </w:sdt>
          </w:p>
        </w:tc>
      </w:tr>
      <w:tr w:rsidR="006238AE" w:rsidRPr="003A1D03"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3A1D03"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18C1D337"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00AA0052" w:rsidRPr="00DD20DE">
                  <w:rPr>
                    <w:rFonts w:eastAsia="Calibri" w:cstheme="minorHAnsi"/>
                    <w:color w:val="666666"/>
                    <w:sz w:val="18"/>
                    <w:szCs w:val="18"/>
                    <w:lang w:val="es-ES"/>
                  </w:rPr>
                  <w:t>Haga clic o pulse aquí para describir la periodicidad del indicador.</w:t>
                </w:r>
              </w:sdtContent>
            </w:sdt>
          </w:p>
        </w:tc>
      </w:tr>
      <w:tr w:rsidR="006238AE" w:rsidRPr="003A1D03"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5A31883E"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3419DD">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21A3F60F"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747000532"/>
                <w14:checkbox>
                  <w14:checked w14:val="1"/>
                  <w14:checkedState w14:val="2612" w14:font="MS Gothic"/>
                  <w14:uncheckedState w14:val="2610" w14:font="MS Gothic"/>
                </w14:checkbox>
              </w:sdtPr>
              <w:sdtContent>
                <w:r w:rsidR="002864D7" w:rsidRPr="003A1D03">
                  <w:rPr>
                    <w:rFonts w:ascii="Segoe UI Symbol" w:eastAsia="MS Gothic" w:hAnsi="Segoe UI Symbol" w:cs="Segoe UI Symbol"/>
                    <w:sz w:val="18"/>
                    <w:szCs w:val="18"/>
                    <w:lang w:val="es-ES"/>
                  </w:rPr>
                  <w:t>☒</w:t>
                </w:r>
              </w:sdtContent>
            </w:sdt>
          </w:p>
        </w:tc>
      </w:tr>
      <w:tr w:rsidR="006238AE" w:rsidRPr="003A1D03"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3A1D03"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75982048"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003419DD" w:rsidRPr="00DD20DE">
                  <w:rPr>
                    <w:rFonts w:eastAsia="Calibri" w:cstheme="minorHAnsi"/>
                    <w:color w:val="666666"/>
                    <w:sz w:val="18"/>
                    <w:szCs w:val="18"/>
                    <w:lang w:val="es-ES"/>
                  </w:rPr>
                  <w:t>Haga clic o pulse aquí para describir la cobertura geográfica del indicador.</w:t>
                </w:r>
              </w:sdtContent>
            </w:sdt>
          </w:p>
        </w:tc>
      </w:tr>
      <w:tr w:rsidR="006238AE" w:rsidRPr="003A1D03"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42F37D8A" w:rsidR="006238AE" w:rsidRPr="003A1D03" w:rsidRDefault="00AA0052" w:rsidP="00AA0052">
                <w:pPr>
                  <w:rPr>
                    <w:rFonts w:eastAsia="Calibri" w:cstheme="minorHAnsi"/>
                    <w:sz w:val="18"/>
                    <w:szCs w:val="18"/>
                    <w:lang w:val="es-ES"/>
                  </w:rPr>
                </w:pPr>
                <w:r>
                  <w:rPr>
                    <w:rFonts w:eastAsia="Calibri" w:cstheme="minorHAnsi"/>
                    <w:sz w:val="18"/>
                    <w:szCs w:val="18"/>
                    <w:lang w:val="es-ES"/>
                  </w:rPr>
                  <w:t>20</w:t>
                </w:r>
                <w:r w:rsidR="0063540E">
                  <w:rPr>
                    <w:rFonts w:eastAsia="Calibri" w:cstheme="minorHAnsi"/>
                    <w:sz w:val="18"/>
                    <w:szCs w:val="18"/>
                    <w:lang w:val="es-ES"/>
                  </w:rPr>
                  <w:t>24</w:t>
                </w:r>
              </w:p>
            </w:tc>
          </w:sdtContent>
        </w:sdt>
      </w:tr>
      <w:tr w:rsidR="006238AE" w:rsidRPr="003A1D03" w14:paraId="25B11AA6" w14:textId="77777777" w:rsidTr="00D66A17">
        <w:trPr>
          <w:trHeight w:val="20"/>
        </w:trPr>
        <w:tc>
          <w:tcPr>
            <w:tcW w:w="5000" w:type="pct"/>
            <w:gridSpan w:val="9"/>
            <w:shd w:val="clear" w:color="auto" w:fill="A6A6A6" w:themeFill="background1" w:themeFillShade="A6"/>
          </w:tcPr>
          <w:p w14:paraId="68627F0E"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DESCRIPCIÓN</w:t>
            </w:r>
            <w:r w:rsidRPr="003A1D03">
              <w:rPr>
                <w:rFonts w:eastAsia="Calibri" w:cstheme="minorHAnsi"/>
                <w:b/>
                <w:spacing w:val="-6"/>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8"/>
                <w:sz w:val="18"/>
                <w:szCs w:val="18"/>
                <w:lang w:val="es-ES"/>
              </w:rPr>
              <w:t xml:space="preserve"> </w:t>
            </w:r>
            <w:r w:rsidRPr="003A1D03">
              <w:rPr>
                <w:rFonts w:eastAsia="Calibri" w:cstheme="minorHAnsi"/>
                <w:b/>
                <w:spacing w:val="-2"/>
                <w:sz w:val="18"/>
                <w:szCs w:val="18"/>
                <w:lang w:val="es-ES"/>
              </w:rPr>
              <w:t>INDICADOR</w:t>
            </w:r>
          </w:p>
        </w:tc>
      </w:tr>
      <w:tr w:rsidR="006238AE" w:rsidRPr="003A1D03" w14:paraId="69E28E00" w14:textId="77777777" w:rsidTr="00D66A17">
        <w:trPr>
          <w:trHeight w:val="20"/>
        </w:trPr>
        <w:tc>
          <w:tcPr>
            <w:tcW w:w="799" w:type="pct"/>
            <w:shd w:val="clear" w:color="auto" w:fill="D9D9D9"/>
            <w:vAlign w:val="center"/>
          </w:tcPr>
          <w:p w14:paraId="16580EA0" w14:textId="77777777" w:rsidR="006238AE" w:rsidRPr="003A1D03" w:rsidRDefault="006238AE" w:rsidP="00A108D7">
            <w:pPr>
              <w:jc w:val="center"/>
              <w:rPr>
                <w:rFonts w:eastAsia="Calibri" w:cstheme="minorHAnsi"/>
                <w:i/>
                <w:iCs/>
                <w:sz w:val="18"/>
                <w:szCs w:val="18"/>
                <w:lang w:val="es-ES"/>
              </w:rPr>
            </w:pPr>
            <w:r w:rsidRPr="003A1D03">
              <w:rPr>
                <w:rFonts w:eastAsia="Calibri" w:cstheme="minorHAnsi"/>
                <w:b/>
                <w:i/>
                <w:iCs/>
                <w:sz w:val="18"/>
                <w:szCs w:val="18"/>
                <w:lang w:val="es-ES"/>
              </w:rPr>
              <w:t>Definición</w:t>
            </w:r>
          </w:p>
        </w:tc>
        <w:tc>
          <w:tcPr>
            <w:tcW w:w="4201" w:type="pct"/>
            <w:gridSpan w:val="8"/>
          </w:tcPr>
          <w:p w14:paraId="4B35CC11" w14:textId="7AAED94A" w:rsidR="006238AE" w:rsidRPr="00EB264C" w:rsidRDefault="0063540E" w:rsidP="00EB6593">
            <w:pPr>
              <w:jc w:val="both"/>
              <w:rPr>
                <w:sz w:val="18"/>
                <w:szCs w:val="18"/>
                <w:lang w:val="es-ES"/>
              </w:rPr>
            </w:pPr>
            <w:r w:rsidRPr="0063540E">
              <w:rPr>
                <w:sz w:val="18"/>
                <w:szCs w:val="18"/>
                <w:lang w:val="es-ES"/>
              </w:rPr>
              <w:t>Medición del área de superposición</w:t>
            </w:r>
            <w:r>
              <w:rPr>
                <w:sz w:val="18"/>
                <w:szCs w:val="18"/>
                <w:lang w:val="es-ES"/>
              </w:rPr>
              <w:t xml:space="preserve"> anual</w:t>
            </w:r>
            <w:r w:rsidRPr="0063540E">
              <w:rPr>
                <w:sz w:val="18"/>
                <w:szCs w:val="18"/>
                <w:lang w:val="es-ES"/>
              </w:rPr>
              <w:t xml:space="preserve"> de los títulos mineros activos, polígonos, líneas de transmisión con las determinantes ambientales del medio natural</w:t>
            </w:r>
          </w:p>
        </w:tc>
      </w:tr>
      <w:tr w:rsidR="006238AE" w:rsidRPr="003A1D03" w14:paraId="7B96AB00" w14:textId="77777777" w:rsidTr="00DD20DE">
        <w:trPr>
          <w:trHeight w:val="20"/>
        </w:trPr>
        <w:tc>
          <w:tcPr>
            <w:tcW w:w="799" w:type="pct"/>
            <w:vMerge w:val="restart"/>
            <w:shd w:val="clear" w:color="auto" w:fill="D9D9D9"/>
            <w:vAlign w:val="center"/>
          </w:tcPr>
          <w:p w14:paraId="336E906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Objetivo</w:t>
            </w:r>
            <w:r w:rsidRPr="003A1D03">
              <w:rPr>
                <w:rFonts w:eastAsia="Calibri" w:cstheme="minorHAnsi"/>
                <w:b/>
                <w:i/>
                <w:iCs/>
                <w:sz w:val="18"/>
                <w:szCs w:val="18"/>
                <w:lang w:val="es-ES"/>
              </w:rPr>
              <w:t xml:space="preserve"> y atributo de la gobernanza abordado</w:t>
            </w:r>
          </w:p>
        </w:tc>
        <w:tc>
          <w:tcPr>
            <w:tcW w:w="724" w:type="pct"/>
            <w:vAlign w:val="center"/>
          </w:tcPr>
          <w:p w14:paraId="33A7C486" w14:textId="5B68246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3419DD">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0A6EEFD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1"/>
                  <w14:checkedState w14:val="2612" w14:font="MS Gothic"/>
                  <w14:uncheckedState w14:val="2610" w14:font="MS Gothic"/>
                </w14:checkbox>
              </w:sdtPr>
              <w:sdtContent>
                <w:r w:rsidR="00EA1CC5">
                  <w:rPr>
                    <w:rFonts w:ascii="MS Gothic" w:eastAsia="MS Gothic" w:hAnsi="MS Gothic" w:cstheme="minorHAnsi" w:hint="eastAsia"/>
                    <w:bCs/>
                    <w:spacing w:val="-2"/>
                    <w:sz w:val="18"/>
                    <w:szCs w:val="18"/>
                    <w:lang w:val="es-ES"/>
                  </w:rPr>
                  <w:t>☒</w:t>
                </w:r>
              </w:sdtContent>
            </w:sdt>
            <w:r w:rsidRPr="003A1D03">
              <w:rPr>
                <w:rFonts w:eastAsia="Calibri" w:cstheme="minorHAnsi"/>
                <w:bCs/>
                <w:spacing w:val="-2"/>
                <w:sz w:val="18"/>
                <w:szCs w:val="18"/>
                <w:lang w:val="es-ES"/>
              </w:rPr>
              <w:t xml:space="preserve"> Eficiencia</w:t>
            </w:r>
            <w:r w:rsidR="00A108D7" w:rsidRPr="003A1D03">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Content>
                <w:r w:rsidR="003419DD">
                  <w:rPr>
                    <w:rFonts w:ascii="MS Gothic" w:eastAsia="MS Gothic" w:hAnsi="MS Gothic" w:cstheme="minorHAnsi" w:hint="eastAsia"/>
                    <w:bCs/>
                    <w:spacing w:val="-2"/>
                    <w:sz w:val="18"/>
                    <w:szCs w:val="18"/>
                    <w:lang w:val="es-ES"/>
                  </w:rPr>
                  <w:t>☒</w:t>
                </w:r>
              </w:sdtContent>
            </w:sdt>
          </w:p>
        </w:tc>
      </w:tr>
      <w:tr w:rsidR="006238AE" w:rsidRPr="003A1D03" w14:paraId="69325C5F" w14:textId="77777777" w:rsidTr="00DD20DE">
        <w:trPr>
          <w:trHeight w:val="20"/>
        </w:trPr>
        <w:tc>
          <w:tcPr>
            <w:tcW w:w="799" w:type="pct"/>
            <w:vMerge/>
            <w:shd w:val="clear" w:color="auto" w:fill="D9D9D9"/>
            <w:vAlign w:val="center"/>
          </w:tcPr>
          <w:p w14:paraId="5E2B13B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6D323FF2" w14:textId="77777777" w:rsidTr="00DD20DE">
        <w:trPr>
          <w:trHeight w:val="20"/>
        </w:trPr>
        <w:tc>
          <w:tcPr>
            <w:tcW w:w="799" w:type="pct"/>
            <w:vMerge/>
            <w:shd w:val="clear" w:color="auto" w:fill="D9D9D9"/>
            <w:vAlign w:val="center"/>
          </w:tcPr>
          <w:p w14:paraId="4C0E9D2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1525818F" w14:textId="77777777" w:rsidTr="00DD20DE">
        <w:trPr>
          <w:trHeight w:val="20"/>
        </w:trPr>
        <w:tc>
          <w:tcPr>
            <w:tcW w:w="799" w:type="pct"/>
            <w:vMerge/>
            <w:shd w:val="clear" w:color="auto" w:fill="D9D9D9"/>
            <w:vAlign w:val="center"/>
          </w:tcPr>
          <w:p w14:paraId="3BCC1E6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20206B2B" w14:textId="77777777" w:rsidTr="00D66A17">
        <w:trPr>
          <w:trHeight w:val="20"/>
        </w:trPr>
        <w:tc>
          <w:tcPr>
            <w:tcW w:w="799" w:type="pct"/>
            <w:shd w:val="clear" w:color="auto" w:fill="D9D9D9"/>
            <w:vAlign w:val="center"/>
          </w:tcPr>
          <w:p w14:paraId="5AE80997"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Objetivo del indicador</w:t>
            </w:r>
          </w:p>
        </w:tc>
        <w:tc>
          <w:tcPr>
            <w:tcW w:w="4201" w:type="pct"/>
            <w:gridSpan w:val="8"/>
          </w:tcPr>
          <w:p w14:paraId="12C4BA01" w14:textId="0DA22647" w:rsidR="006238AE" w:rsidRPr="00EA1CC5" w:rsidRDefault="0063540E" w:rsidP="00EB6593">
            <w:pPr>
              <w:jc w:val="both"/>
              <w:rPr>
                <w:rFonts w:eastAsia="Calibri" w:cstheme="minorHAnsi"/>
                <w:bCs/>
                <w:spacing w:val="-2"/>
                <w:sz w:val="18"/>
                <w:szCs w:val="18"/>
                <w:lang w:val="es-ES"/>
              </w:rPr>
            </w:pPr>
            <w:r w:rsidRPr="0063540E">
              <w:rPr>
                <w:rFonts w:eastAsia="Calibri" w:cstheme="minorHAnsi"/>
                <w:bCs/>
                <w:spacing w:val="-2"/>
                <w:sz w:val="18"/>
                <w:szCs w:val="18"/>
                <w:lang w:val="es-ES"/>
              </w:rPr>
              <w:t>Evaluar el porcentaje de superposición de títulos vigentes, polígono de exploración, explotación y producción y líneas de transmisión con determinantes ambientales del medio natural (áreas del SINAP, áreas de especial importancia ecosistémica y ecosistemas estratégicos, estrategias complementarias de conservación, áreas de conservación y protección ambiental del POMCA) por cada uno de los subsectores (minería, hidrocarburos y energía eléctrica)</w:t>
            </w:r>
            <w:r w:rsidR="00A740D9">
              <w:rPr>
                <w:rFonts w:eastAsia="Calibri" w:cstheme="minorHAnsi"/>
                <w:bCs/>
                <w:spacing w:val="-2"/>
                <w:sz w:val="18"/>
                <w:szCs w:val="18"/>
                <w:lang w:val="es-ES"/>
              </w:rPr>
              <w:t>.</w:t>
            </w:r>
          </w:p>
        </w:tc>
      </w:tr>
      <w:tr w:rsidR="006238AE" w:rsidRPr="003A1D03" w14:paraId="23957CFA" w14:textId="77777777" w:rsidTr="00D66A17">
        <w:trPr>
          <w:trHeight w:val="20"/>
        </w:trPr>
        <w:tc>
          <w:tcPr>
            <w:tcW w:w="799" w:type="pct"/>
            <w:shd w:val="clear" w:color="auto" w:fill="D9D9D9"/>
            <w:vAlign w:val="center"/>
          </w:tcPr>
          <w:p w14:paraId="16BC09F2"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Marco conceptual</w:t>
            </w:r>
          </w:p>
        </w:tc>
        <w:tc>
          <w:tcPr>
            <w:tcW w:w="4201" w:type="pct"/>
            <w:gridSpan w:val="8"/>
          </w:tcPr>
          <w:p w14:paraId="3DDD8084" w14:textId="3671818E" w:rsidR="000F16A4" w:rsidRDefault="00656613" w:rsidP="00BB69F6">
            <w:pPr>
              <w:spacing w:line="220" w:lineRule="atLeast"/>
              <w:jc w:val="both"/>
              <w:rPr>
                <w:sz w:val="18"/>
                <w:szCs w:val="18"/>
                <w:lang w:val="es-ES"/>
              </w:rPr>
            </w:pPr>
            <w:r w:rsidRPr="00656613">
              <w:rPr>
                <w:sz w:val="18"/>
                <w:szCs w:val="18"/>
                <w:lang w:val="es-ES"/>
              </w:rPr>
              <w:t xml:space="preserve">Las determinantes ambientales </w:t>
            </w:r>
            <w:r w:rsidR="006E43C9">
              <w:rPr>
                <w:sz w:val="18"/>
                <w:szCs w:val="18"/>
                <w:lang w:val="es-ES"/>
              </w:rPr>
              <w:t xml:space="preserve">del medio natural </w:t>
            </w:r>
            <w:r w:rsidRPr="00656613">
              <w:rPr>
                <w:sz w:val="18"/>
                <w:szCs w:val="18"/>
                <w:lang w:val="es-ES"/>
              </w:rPr>
              <w:t xml:space="preserve">derivadas de los elementos naturales del </w:t>
            </w:r>
            <w:r w:rsidR="00A740D9" w:rsidRPr="00656613">
              <w:rPr>
                <w:sz w:val="18"/>
                <w:szCs w:val="18"/>
                <w:lang w:val="es-ES"/>
              </w:rPr>
              <w:t>territorio</w:t>
            </w:r>
            <w:r w:rsidRPr="00656613">
              <w:rPr>
                <w:sz w:val="18"/>
                <w:szCs w:val="18"/>
                <w:lang w:val="es-ES"/>
              </w:rPr>
              <w:t xml:space="preserve"> son aquellas que resultan en la conservación y protección de los ecosistemas estratégicos y el mantenimiento de los bienes y servicios ecosistémicos que soportan los modelos de ocupación de los distritos y municipios (MADS, 2020). </w:t>
            </w:r>
            <w:r w:rsidR="006E43C9">
              <w:rPr>
                <w:sz w:val="18"/>
                <w:szCs w:val="18"/>
                <w:lang w:val="es-ES"/>
              </w:rPr>
              <w:t>Se encuentra las áreas protegidas del SINA, áreas de especial importancia ecosistémica</w:t>
            </w:r>
            <w:r w:rsidR="00087950">
              <w:rPr>
                <w:sz w:val="18"/>
                <w:szCs w:val="18"/>
                <w:lang w:val="es-ES"/>
              </w:rPr>
              <w:t>, estrategias complementarias de conservación, ecosistemas estratégicos, derivadas de instrumentos de planificación y de la estructura ecológica principal.</w:t>
            </w:r>
          </w:p>
          <w:p w14:paraId="7404F8D6" w14:textId="77777777" w:rsidR="00656613" w:rsidRDefault="00656613" w:rsidP="00BB69F6">
            <w:pPr>
              <w:spacing w:line="220" w:lineRule="atLeast"/>
              <w:jc w:val="both"/>
              <w:rPr>
                <w:sz w:val="18"/>
                <w:szCs w:val="18"/>
                <w:lang w:val="es-ES"/>
              </w:rPr>
            </w:pPr>
          </w:p>
          <w:p w14:paraId="3B58149A" w14:textId="77777777" w:rsidR="00C36DD5" w:rsidRDefault="00C36DD5" w:rsidP="00BB69F6">
            <w:pPr>
              <w:spacing w:line="220" w:lineRule="atLeast"/>
              <w:jc w:val="both"/>
              <w:rPr>
                <w:sz w:val="18"/>
                <w:szCs w:val="18"/>
                <w:lang w:val="es-ES"/>
              </w:rPr>
            </w:pPr>
            <w:r w:rsidRPr="00C36DD5">
              <w:rPr>
                <w:sz w:val="18"/>
                <w:szCs w:val="18"/>
                <w:lang w:val="es-ES"/>
              </w:rPr>
              <w:t xml:space="preserve">Este indicador responde a la necesidad de cumplir con la normativa ambiental colombiana, que establece restricciones para la explotación de recursos en áreas de especial protección. Normativas como la Ley 99 de 1993, el Código de Minas (Ley 685 de 2001) y el Decreto 1076 de 2015 establecen criterios para la conservación ambiental y determinan áreas excluidas de la minería y los hidrocarburos. Adicionalmente, informes oficiales como el Plan Nacional de </w:t>
            </w:r>
            <w:r w:rsidRPr="00C36DD5">
              <w:rPr>
                <w:sz w:val="18"/>
                <w:szCs w:val="18"/>
                <w:lang w:val="es-ES"/>
              </w:rPr>
              <w:lastRenderedPageBreak/>
              <w:t>Desarrollo (DNP, 2022-2026) y los estudios del Instituto Humboldt e IDEAM sobre ecosistemas estratégicos, refuerzan la importancia de minimizar los impactos del sector extractivo en zonas prioritarias para la biodiversidad</w:t>
            </w:r>
            <w:r>
              <w:rPr>
                <w:sz w:val="18"/>
                <w:szCs w:val="18"/>
                <w:lang w:val="es-ES"/>
              </w:rPr>
              <w:t>.</w:t>
            </w:r>
          </w:p>
          <w:p w14:paraId="3989B77D" w14:textId="4B34CC09" w:rsidR="00B4735B" w:rsidRDefault="00B4735B" w:rsidP="00B4735B">
            <w:pPr>
              <w:spacing w:line="220" w:lineRule="atLeast"/>
              <w:jc w:val="both"/>
              <w:rPr>
                <w:sz w:val="18"/>
                <w:szCs w:val="18"/>
                <w:lang w:val="es-ES"/>
              </w:rPr>
            </w:pPr>
            <w:r>
              <w:rPr>
                <w:sz w:val="18"/>
                <w:szCs w:val="18"/>
                <w:lang w:val="es-ES"/>
              </w:rPr>
              <w:t>Á</w:t>
            </w:r>
            <w:r w:rsidRPr="00B4735B">
              <w:rPr>
                <w:sz w:val="18"/>
                <w:szCs w:val="18"/>
                <w:lang w:val="es-ES"/>
              </w:rPr>
              <w:t>reas excluidas de la minería</w:t>
            </w:r>
            <w:r>
              <w:rPr>
                <w:sz w:val="18"/>
                <w:szCs w:val="18"/>
                <w:lang w:val="es-ES"/>
              </w:rPr>
              <w:t>: s</w:t>
            </w:r>
            <w:r w:rsidRPr="00B4735B">
              <w:rPr>
                <w:sz w:val="18"/>
                <w:szCs w:val="18"/>
                <w:lang w:val="es-ES"/>
              </w:rPr>
              <w:t>on aquellas áreas en las que la Ley expresamente determina que NO se podrán ejecutar trabajos y obras</w:t>
            </w:r>
            <w:r>
              <w:rPr>
                <w:sz w:val="18"/>
                <w:szCs w:val="18"/>
                <w:lang w:val="es-ES"/>
              </w:rPr>
              <w:t xml:space="preserve"> </w:t>
            </w:r>
            <w:r w:rsidRPr="00B4735B">
              <w:rPr>
                <w:sz w:val="18"/>
                <w:szCs w:val="18"/>
                <w:lang w:val="es-ES"/>
              </w:rPr>
              <w:t>de exploración y explotación minera, como son las áreas que integran el sistema de parques nacionales</w:t>
            </w:r>
            <w:r>
              <w:rPr>
                <w:sz w:val="18"/>
                <w:szCs w:val="18"/>
                <w:lang w:val="es-ES"/>
              </w:rPr>
              <w:t xml:space="preserve"> </w:t>
            </w:r>
            <w:r w:rsidRPr="00B4735B">
              <w:rPr>
                <w:sz w:val="18"/>
                <w:szCs w:val="18"/>
                <w:lang w:val="es-ES"/>
              </w:rPr>
              <w:t>naturales, parques naturales de carácter regional, zonas de reserva forestal protectora, zonas de protección y desarrollo de los recursos naturales o del ambiente, ecosistemas de páramo y los humedales designados dentro de la lista de importancia internacional de la Convención RAMSA</w:t>
            </w:r>
            <w:r w:rsidR="00472000">
              <w:rPr>
                <w:sz w:val="18"/>
                <w:szCs w:val="18"/>
                <w:lang w:val="es-ES"/>
              </w:rPr>
              <w:t>R.</w:t>
            </w:r>
          </w:p>
          <w:p w14:paraId="4F036BAA" w14:textId="77777777" w:rsidR="00C36DD5" w:rsidRDefault="00C36DD5" w:rsidP="00BB69F6">
            <w:pPr>
              <w:spacing w:line="220" w:lineRule="atLeast"/>
              <w:jc w:val="both"/>
              <w:rPr>
                <w:sz w:val="18"/>
                <w:szCs w:val="18"/>
                <w:lang w:val="es-ES"/>
              </w:rPr>
            </w:pPr>
          </w:p>
          <w:p w14:paraId="16EAEC16" w14:textId="77777777" w:rsidR="00C36DD5" w:rsidRDefault="00472000" w:rsidP="00472000">
            <w:pPr>
              <w:spacing w:line="220" w:lineRule="atLeast"/>
              <w:jc w:val="both"/>
              <w:rPr>
                <w:sz w:val="18"/>
                <w:szCs w:val="18"/>
                <w:lang w:val="es-ES"/>
              </w:rPr>
            </w:pPr>
            <w:r>
              <w:rPr>
                <w:sz w:val="18"/>
                <w:szCs w:val="18"/>
                <w:lang w:val="es-ES"/>
              </w:rPr>
              <w:t xml:space="preserve">Áreas restringidas: </w:t>
            </w:r>
            <w:r w:rsidRPr="00472000">
              <w:rPr>
                <w:sz w:val="18"/>
                <w:szCs w:val="18"/>
                <w:lang w:val="es-ES"/>
              </w:rPr>
              <w:t>pueden realizarse actividades de exploración y explotación minera en dichas zonas SOLO SI se obtienen los permisos adicionales,</w:t>
            </w:r>
            <w:r>
              <w:rPr>
                <w:sz w:val="18"/>
                <w:szCs w:val="18"/>
                <w:lang w:val="es-ES"/>
              </w:rPr>
              <w:t xml:space="preserve"> </w:t>
            </w:r>
            <w:r w:rsidRPr="00472000">
              <w:rPr>
                <w:sz w:val="18"/>
                <w:szCs w:val="18"/>
                <w:lang w:val="es-ES"/>
              </w:rPr>
              <w:t>exigidos en la norma.</w:t>
            </w:r>
            <w:r>
              <w:rPr>
                <w:sz w:val="18"/>
                <w:szCs w:val="18"/>
                <w:lang w:val="es-ES"/>
              </w:rPr>
              <w:t xml:space="preserve"> Se relaciona con: </w:t>
            </w:r>
            <w:r w:rsidRPr="00472000">
              <w:rPr>
                <w:sz w:val="18"/>
                <w:szCs w:val="18"/>
                <w:lang w:val="es-ES"/>
              </w:rPr>
              <w:t>Zonas Mineras Indígenas, Negras o mixtas</w:t>
            </w:r>
            <w:r>
              <w:rPr>
                <w:sz w:val="18"/>
                <w:szCs w:val="18"/>
                <w:lang w:val="es-ES"/>
              </w:rPr>
              <w:t xml:space="preserve"> </w:t>
            </w:r>
            <w:r w:rsidRPr="00472000">
              <w:rPr>
                <w:sz w:val="18"/>
                <w:szCs w:val="18"/>
                <w:lang w:val="es-ES"/>
              </w:rPr>
              <w:t>(salvo derecho de prelación)</w:t>
            </w:r>
            <w:r>
              <w:rPr>
                <w:sz w:val="18"/>
                <w:szCs w:val="18"/>
                <w:lang w:val="es-ES"/>
              </w:rPr>
              <w:t xml:space="preserve">, </w:t>
            </w:r>
            <w:r w:rsidRPr="00472000">
              <w:rPr>
                <w:sz w:val="18"/>
                <w:szCs w:val="18"/>
                <w:lang w:val="es-ES"/>
              </w:rPr>
              <w:t>Áreas ubicadas dentro de Perímetro</w:t>
            </w:r>
            <w:r>
              <w:rPr>
                <w:sz w:val="18"/>
                <w:szCs w:val="18"/>
                <w:lang w:val="es-ES"/>
              </w:rPr>
              <w:t xml:space="preserve"> </w:t>
            </w:r>
            <w:r w:rsidRPr="00472000">
              <w:rPr>
                <w:sz w:val="18"/>
                <w:szCs w:val="18"/>
                <w:lang w:val="es-ES"/>
              </w:rPr>
              <w:t>Urbano (salvo áreas prohibidas)</w:t>
            </w:r>
            <w:r>
              <w:rPr>
                <w:sz w:val="18"/>
                <w:szCs w:val="18"/>
                <w:lang w:val="es-ES"/>
              </w:rPr>
              <w:t xml:space="preserve">, </w:t>
            </w:r>
            <w:r w:rsidRPr="00472000">
              <w:rPr>
                <w:sz w:val="18"/>
                <w:szCs w:val="18"/>
                <w:lang w:val="es-ES"/>
              </w:rPr>
              <w:t>Áreas de Interés Arqueológico, histórico o cultural</w:t>
            </w:r>
            <w:r>
              <w:rPr>
                <w:sz w:val="18"/>
                <w:szCs w:val="18"/>
                <w:lang w:val="es-ES"/>
              </w:rPr>
              <w:t xml:space="preserve">, </w:t>
            </w:r>
            <w:r w:rsidRPr="00472000">
              <w:rPr>
                <w:sz w:val="18"/>
                <w:szCs w:val="18"/>
                <w:lang w:val="es-ES"/>
              </w:rPr>
              <w:t>Zonas de Restricción Agrícola y Ganadera</w:t>
            </w:r>
            <w:r w:rsidR="00A201C5">
              <w:rPr>
                <w:sz w:val="18"/>
                <w:szCs w:val="18"/>
                <w:lang w:val="es-ES"/>
              </w:rPr>
              <w:t>.</w:t>
            </w:r>
          </w:p>
          <w:p w14:paraId="55ADD747" w14:textId="77777777" w:rsidR="00A201C5" w:rsidRDefault="00A201C5" w:rsidP="00472000">
            <w:pPr>
              <w:spacing w:line="220" w:lineRule="atLeast"/>
              <w:jc w:val="both"/>
              <w:rPr>
                <w:sz w:val="18"/>
                <w:szCs w:val="18"/>
                <w:lang w:val="es-ES"/>
              </w:rPr>
            </w:pPr>
          </w:p>
          <w:p w14:paraId="4D6B45CC" w14:textId="77777777" w:rsidR="00A201C5" w:rsidRDefault="00A201C5" w:rsidP="00A201C5">
            <w:pPr>
              <w:spacing w:line="220" w:lineRule="atLeast"/>
              <w:jc w:val="both"/>
              <w:rPr>
                <w:sz w:val="18"/>
                <w:szCs w:val="18"/>
                <w:lang w:val="es-ES"/>
              </w:rPr>
            </w:pPr>
            <w:r>
              <w:rPr>
                <w:sz w:val="18"/>
                <w:szCs w:val="18"/>
                <w:lang w:val="es-ES"/>
              </w:rPr>
              <w:t xml:space="preserve">Áreas informativas: áreas que no están clasificadas como </w:t>
            </w:r>
            <w:r w:rsidRPr="00A201C5">
              <w:rPr>
                <w:sz w:val="18"/>
                <w:szCs w:val="18"/>
                <w:lang w:val="es-ES"/>
              </w:rPr>
              <w:t xml:space="preserve">zonas excluibles de minería </w:t>
            </w:r>
            <w:r>
              <w:rPr>
                <w:sz w:val="18"/>
                <w:szCs w:val="18"/>
                <w:lang w:val="es-ES"/>
              </w:rPr>
              <w:t>o</w:t>
            </w:r>
            <w:r w:rsidRPr="00A201C5">
              <w:rPr>
                <w:sz w:val="18"/>
                <w:szCs w:val="18"/>
                <w:lang w:val="es-ES"/>
              </w:rPr>
              <w:t xml:space="preserve"> de minería restringida</w:t>
            </w:r>
            <w:r>
              <w:rPr>
                <w:sz w:val="18"/>
                <w:szCs w:val="18"/>
                <w:lang w:val="es-ES"/>
              </w:rPr>
              <w:t>.</w:t>
            </w:r>
          </w:p>
          <w:p w14:paraId="46D63AAB" w14:textId="2F4B25A7" w:rsidR="00A201C5" w:rsidRPr="00BB69F6" w:rsidRDefault="00A201C5" w:rsidP="00A201C5">
            <w:pPr>
              <w:spacing w:line="220" w:lineRule="atLeast"/>
              <w:jc w:val="both"/>
              <w:rPr>
                <w:sz w:val="18"/>
                <w:szCs w:val="18"/>
                <w:lang w:val="es-ES"/>
              </w:rPr>
            </w:pPr>
          </w:p>
        </w:tc>
      </w:tr>
      <w:tr w:rsidR="006238AE" w:rsidRPr="003A1D03" w14:paraId="2D947EDA" w14:textId="77777777" w:rsidTr="00D66A17">
        <w:trPr>
          <w:trHeight w:val="20"/>
        </w:trPr>
        <w:tc>
          <w:tcPr>
            <w:tcW w:w="799" w:type="pct"/>
            <w:shd w:val="clear" w:color="auto" w:fill="D9D9D9"/>
            <w:vAlign w:val="center"/>
          </w:tcPr>
          <w:p w14:paraId="38E847E8" w14:textId="77777777" w:rsidR="006238AE" w:rsidRPr="003A1D03" w:rsidRDefault="006238AE" w:rsidP="00A108D7">
            <w:pPr>
              <w:jc w:val="center"/>
              <w:rPr>
                <w:rFonts w:eastAsia="Calibri" w:cstheme="minorHAnsi"/>
                <w:b/>
                <w:i/>
                <w:iCs/>
                <w:spacing w:val="-2"/>
                <w:sz w:val="18"/>
                <w:szCs w:val="18"/>
                <w:lang w:val="es-ES"/>
              </w:rPr>
            </w:pPr>
            <w:bookmarkStart w:id="0" w:name="_Hlk193931156"/>
            <w:r w:rsidRPr="003A1D03">
              <w:rPr>
                <w:rFonts w:eastAsia="Calibri" w:cstheme="minorHAnsi"/>
                <w:b/>
                <w:i/>
                <w:iCs/>
                <w:spacing w:val="-2"/>
                <w:sz w:val="18"/>
                <w:szCs w:val="18"/>
                <w:lang w:val="es-ES"/>
              </w:rPr>
              <w:lastRenderedPageBreak/>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5E31BC1E" w14:textId="77777777" w:rsidR="003956D5" w:rsidRPr="003956D5" w:rsidRDefault="003956D5" w:rsidP="003956D5">
                <w:pPr>
                  <w:ind w:left="708"/>
                  <w:contextualSpacing/>
                  <w:rPr>
                    <w:sz w:val="18"/>
                    <w:szCs w:val="18"/>
                    <w:lang w:eastAsia="es-CO"/>
                  </w:rPr>
                </w:pPr>
                <w:proofErr w:type="spellStart"/>
                <w:r w:rsidRPr="003956D5">
                  <w:rPr>
                    <w:sz w:val="18"/>
                    <w:szCs w:val="18"/>
                    <w:lang w:eastAsia="es-CO"/>
                  </w:rPr>
                  <w:t>Fórmula</w:t>
                </w:r>
                <w:proofErr w:type="spellEnd"/>
                <w:r w:rsidRPr="003956D5">
                  <w:rPr>
                    <w:sz w:val="18"/>
                    <w:szCs w:val="18"/>
                    <w:lang w:eastAsia="es-CO"/>
                  </w:rPr>
                  <w:t xml:space="preserve"> de </w:t>
                </w:r>
                <w:proofErr w:type="spellStart"/>
                <w:r w:rsidRPr="003956D5">
                  <w:rPr>
                    <w:sz w:val="18"/>
                    <w:szCs w:val="18"/>
                    <w:lang w:eastAsia="es-CO"/>
                  </w:rPr>
                  <w:t>cálculo</w:t>
                </w:r>
                <w:proofErr w:type="spellEnd"/>
                <w:r w:rsidRPr="003956D5">
                  <w:rPr>
                    <w:sz w:val="18"/>
                    <w:szCs w:val="18"/>
                    <w:lang w:eastAsia="es-CO"/>
                  </w:rPr>
                  <w:t>:</w:t>
                </w:r>
                <w:r w:rsidRPr="003956D5">
                  <w:rPr>
                    <w:sz w:val="18"/>
                    <w:szCs w:val="18"/>
                    <w:lang w:eastAsia="es-CO"/>
                  </w:rPr>
                  <w:tab/>
                </w:r>
              </w:p>
              <w:p w14:paraId="350AC3FC" w14:textId="77777777" w:rsidR="003956D5" w:rsidRPr="003956D5" w:rsidRDefault="003956D5" w:rsidP="003956D5">
                <w:pPr>
                  <w:rPr>
                    <w:sz w:val="18"/>
                    <w:szCs w:val="18"/>
                    <w:lang w:eastAsia="es-CO"/>
                  </w:rPr>
                </w:pPr>
                <m:oMathPara>
                  <m:oMathParaPr>
                    <m:jc m:val="centerGroup"/>
                  </m:oMathParaPr>
                  <m:oMath>
                    <m:r>
                      <w:rPr>
                        <w:rFonts w:ascii="Cambria Math" w:hAnsi="Cambria Math"/>
                        <w:sz w:val="18"/>
                        <w:szCs w:val="18"/>
                        <w:lang w:eastAsia="es-CO"/>
                      </w:rPr>
                      <m:t>%ASDA=</m:t>
                    </m:r>
                    <m:f>
                      <m:fPr>
                        <m:ctrlPr>
                          <w:rPr>
                            <w:rFonts w:ascii="Cambria Math" w:hAnsi="Cambria Math"/>
                            <w:i/>
                            <w:iCs/>
                            <w:sz w:val="18"/>
                            <w:szCs w:val="18"/>
                            <w:lang w:eastAsia="es-CO"/>
                          </w:rPr>
                        </m:ctrlPr>
                      </m:fPr>
                      <m:num>
                        <m:r>
                          <w:rPr>
                            <w:rFonts w:ascii="Cambria Math" w:hAnsi="Cambria Math"/>
                            <w:sz w:val="18"/>
                            <w:szCs w:val="18"/>
                            <w:lang w:eastAsia="es-CO"/>
                          </w:rPr>
                          <m:t>ASPDA</m:t>
                        </m:r>
                      </m:num>
                      <m:den>
                        <m:r>
                          <w:rPr>
                            <w:rFonts w:ascii="Cambria Math" w:hAnsi="Cambria Math"/>
                            <w:sz w:val="18"/>
                            <w:szCs w:val="18"/>
                            <w:lang w:eastAsia="es-CO"/>
                          </w:rPr>
                          <m:t>ATTP</m:t>
                        </m:r>
                      </m:den>
                    </m:f>
                    <m:r>
                      <w:rPr>
                        <w:rFonts w:ascii="Cambria Math" w:hAnsi="Cambria Math"/>
                        <w:sz w:val="18"/>
                        <w:szCs w:val="18"/>
                        <w:lang w:eastAsia="es-CO"/>
                      </w:rPr>
                      <m:t>x 100</m:t>
                    </m:r>
                  </m:oMath>
                </m:oMathPara>
              </w:p>
              <w:p w14:paraId="790D6266" w14:textId="77777777" w:rsidR="003956D5" w:rsidRPr="003956D5" w:rsidRDefault="003956D5" w:rsidP="003956D5">
                <w:pPr>
                  <w:tabs>
                    <w:tab w:val="left" w:pos="1155"/>
                    <w:tab w:val="left" w:pos="4410"/>
                  </w:tabs>
                  <w:ind w:left="1155"/>
                  <w:rPr>
                    <w:rFonts w:cstheme="minorHAnsi"/>
                    <w:sz w:val="18"/>
                    <w:szCs w:val="18"/>
                    <w:lang w:eastAsia="es-CO"/>
                  </w:rPr>
                </w:pPr>
                <w:r w:rsidRPr="003956D5">
                  <w:rPr>
                    <w:rFonts w:cstheme="minorHAnsi"/>
                    <w:sz w:val="18"/>
                    <w:szCs w:val="18"/>
                    <w:lang w:eastAsia="es-CO"/>
                  </w:rPr>
                  <w:tab/>
                </w:r>
              </w:p>
              <w:p w14:paraId="1184EAAE" w14:textId="77777777" w:rsidR="003956D5" w:rsidRPr="003956D5" w:rsidRDefault="003956D5" w:rsidP="003956D5">
                <w:pPr>
                  <w:contextualSpacing/>
                  <w:rPr>
                    <w:sz w:val="18"/>
                    <w:szCs w:val="18"/>
                    <w:lang w:eastAsia="es-CO"/>
                  </w:rPr>
                </w:pPr>
                <w:r w:rsidRPr="003956D5">
                  <w:rPr>
                    <w:sz w:val="18"/>
                    <w:szCs w:val="18"/>
                    <w:lang w:eastAsia="es-CO"/>
                  </w:rPr>
                  <w:t xml:space="preserve">% ASDA: </w:t>
                </w:r>
                <w:proofErr w:type="spellStart"/>
                <w:r w:rsidRPr="003956D5">
                  <w:rPr>
                    <w:sz w:val="18"/>
                    <w:szCs w:val="18"/>
                    <w:lang w:eastAsia="es-CO"/>
                  </w:rPr>
                  <w:t>porcentaje</w:t>
                </w:r>
                <w:proofErr w:type="spellEnd"/>
                <w:r w:rsidRPr="003956D5">
                  <w:rPr>
                    <w:sz w:val="18"/>
                    <w:szCs w:val="18"/>
                    <w:lang w:eastAsia="es-CO"/>
                  </w:rPr>
                  <w:t xml:space="preserve"> de </w:t>
                </w:r>
                <w:proofErr w:type="spellStart"/>
                <w:r w:rsidRPr="003956D5">
                  <w:rPr>
                    <w:sz w:val="18"/>
                    <w:szCs w:val="18"/>
                    <w:lang w:eastAsia="es-CO"/>
                  </w:rPr>
                  <w:t>área</w:t>
                </w:r>
                <w:proofErr w:type="spellEnd"/>
                <w:r w:rsidRPr="003956D5">
                  <w:rPr>
                    <w:sz w:val="18"/>
                    <w:szCs w:val="18"/>
                    <w:lang w:eastAsia="es-CO"/>
                  </w:rPr>
                  <w:t xml:space="preserve"> de </w:t>
                </w:r>
                <w:proofErr w:type="spellStart"/>
                <w:r w:rsidRPr="003956D5">
                  <w:rPr>
                    <w:sz w:val="18"/>
                    <w:szCs w:val="18"/>
                    <w:lang w:eastAsia="es-CO"/>
                  </w:rPr>
                  <w:t>superposición</w:t>
                </w:r>
                <w:proofErr w:type="spellEnd"/>
                <w:r w:rsidRPr="003956D5">
                  <w:rPr>
                    <w:sz w:val="18"/>
                    <w:szCs w:val="18"/>
                    <w:lang w:eastAsia="es-CO"/>
                  </w:rPr>
                  <w:t xml:space="preserve"> con </w:t>
                </w:r>
                <w:proofErr w:type="spellStart"/>
                <w:r w:rsidRPr="003956D5">
                  <w:rPr>
                    <w:sz w:val="18"/>
                    <w:szCs w:val="18"/>
                    <w:lang w:eastAsia="es-CO"/>
                  </w:rPr>
                  <w:t>determinantes</w:t>
                </w:r>
                <w:proofErr w:type="spellEnd"/>
                <w:r w:rsidRPr="003956D5">
                  <w:rPr>
                    <w:sz w:val="18"/>
                    <w:szCs w:val="18"/>
                    <w:lang w:eastAsia="es-CO"/>
                  </w:rPr>
                  <w:t xml:space="preserve"> </w:t>
                </w:r>
                <w:proofErr w:type="spellStart"/>
                <w:r w:rsidRPr="003956D5">
                  <w:rPr>
                    <w:sz w:val="18"/>
                    <w:szCs w:val="18"/>
                    <w:lang w:eastAsia="es-CO"/>
                  </w:rPr>
                  <w:t>ambientales</w:t>
                </w:r>
                <w:proofErr w:type="spellEnd"/>
                <w:r w:rsidRPr="003956D5">
                  <w:rPr>
                    <w:sz w:val="18"/>
                    <w:szCs w:val="18"/>
                    <w:lang w:eastAsia="es-CO"/>
                  </w:rPr>
                  <w:t xml:space="preserve"> </w:t>
                </w:r>
                <w:proofErr w:type="spellStart"/>
                <w:r w:rsidRPr="003956D5">
                  <w:rPr>
                    <w:sz w:val="18"/>
                    <w:szCs w:val="18"/>
                    <w:lang w:eastAsia="es-CO"/>
                  </w:rPr>
                  <w:t>por</w:t>
                </w:r>
                <w:proofErr w:type="spellEnd"/>
                <w:r w:rsidRPr="003956D5">
                  <w:rPr>
                    <w:sz w:val="18"/>
                    <w:szCs w:val="18"/>
                    <w:lang w:eastAsia="es-CO"/>
                  </w:rPr>
                  <w:t xml:space="preserve"> </w:t>
                </w:r>
                <w:proofErr w:type="spellStart"/>
                <w:r w:rsidRPr="003956D5">
                  <w:rPr>
                    <w:sz w:val="18"/>
                    <w:szCs w:val="18"/>
                    <w:lang w:eastAsia="es-CO"/>
                  </w:rPr>
                  <w:t>cada</w:t>
                </w:r>
                <w:proofErr w:type="spellEnd"/>
                <w:r w:rsidRPr="003956D5">
                  <w:rPr>
                    <w:sz w:val="18"/>
                    <w:szCs w:val="18"/>
                    <w:lang w:eastAsia="es-CO"/>
                  </w:rPr>
                  <w:t xml:space="preserve"> subsector</w:t>
                </w:r>
              </w:p>
              <w:p w14:paraId="332BBFFF" w14:textId="77777777" w:rsidR="003956D5" w:rsidRPr="003956D5" w:rsidRDefault="003956D5" w:rsidP="003956D5">
                <w:pPr>
                  <w:contextualSpacing/>
                  <w:rPr>
                    <w:sz w:val="18"/>
                    <w:szCs w:val="18"/>
                    <w:lang w:eastAsia="es-CO"/>
                  </w:rPr>
                </w:pPr>
                <w:r w:rsidRPr="003956D5">
                  <w:rPr>
                    <w:sz w:val="18"/>
                    <w:szCs w:val="18"/>
                    <w:lang w:eastAsia="es-CO"/>
                  </w:rPr>
                  <w:t xml:space="preserve">ASPDA: </w:t>
                </w:r>
                <w:proofErr w:type="spellStart"/>
                <w:r w:rsidRPr="003956D5">
                  <w:rPr>
                    <w:sz w:val="18"/>
                    <w:szCs w:val="18"/>
                    <w:lang w:eastAsia="es-CO"/>
                  </w:rPr>
                  <w:t>área</w:t>
                </w:r>
                <w:proofErr w:type="spellEnd"/>
                <w:r w:rsidRPr="003956D5">
                  <w:rPr>
                    <w:sz w:val="18"/>
                    <w:szCs w:val="18"/>
                    <w:lang w:eastAsia="es-CO"/>
                  </w:rPr>
                  <w:t xml:space="preserve"> </w:t>
                </w:r>
                <w:proofErr w:type="spellStart"/>
                <w:r w:rsidRPr="003956D5">
                  <w:rPr>
                    <w:sz w:val="18"/>
                    <w:szCs w:val="18"/>
                    <w:lang w:eastAsia="es-CO"/>
                  </w:rPr>
                  <w:t>superpuesta</w:t>
                </w:r>
                <w:proofErr w:type="spellEnd"/>
                <w:r w:rsidRPr="003956D5">
                  <w:rPr>
                    <w:sz w:val="18"/>
                    <w:szCs w:val="18"/>
                    <w:lang w:eastAsia="es-CO"/>
                  </w:rPr>
                  <w:t xml:space="preserve"> de </w:t>
                </w:r>
                <w:proofErr w:type="spellStart"/>
                <w:r w:rsidRPr="003956D5">
                  <w:rPr>
                    <w:sz w:val="18"/>
                    <w:szCs w:val="18"/>
                    <w:lang w:eastAsia="es-CO"/>
                  </w:rPr>
                  <w:t>títulos</w:t>
                </w:r>
                <w:proofErr w:type="spellEnd"/>
                <w:r w:rsidRPr="003956D5">
                  <w:rPr>
                    <w:sz w:val="18"/>
                    <w:szCs w:val="18"/>
                    <w:lang w:eastAsia="es-CO"/>
                  </w:rPr>
                  <w:t xml:space="preserve"> o </w:t>
                </w:r>
                <w:proofErr w:type="spellStart"/>
                <w:r w:rsidRPr="003956D5">
                  <w:rPr>
                    <w:sz w:val="18"/>
                    <w:szCs w:val="18"/>
                    <w:lang w:eastAsia="es-CO"/>
                  </w:rPr>
                  <w:t>proyectos</w:t>
                </w:r>
                <w:proofErr w:type="spellEnd"/>
                <w:r w:rsidRPr="003956D5">
                  <w:rPr>
                    <w:sz w:val="18"/>
                    <w:szCs w:val="18"/>
                    <w:lang w:eastAsia="es-CO"/>
                  </w:rPr>
                  <w:t xml:space="preserve"> </w:t>
                </w:r>
                <w:proofErr w:type="spellStart"/>
                <w:r w:rsidRPr="003956D5">
                  <w:rPr>
                    <w:sz w:val="18"/>
                    <w:szCs w:val="18"/>
                    <w:lang w:eastAsia="es-CO"/>
                  </w:rPr>
                  <w:t>activos</w:t>
                </w:r>
                <w:proofErr w:type="spellEnd"/>
                <w:r w:rsidRPr="003956D5">
                  <w:rPr>
                    <w:sz w:val="18"/>
                    <w:szCs w:val="18"/>
                    <w:lang w:eastAsia="es-CO"/>
                  </w:rPr>
                  <w:t xml:space="preserve"> del subsector con </w:t>
                </w:r>
                <w:proofErr w:type="spellStart"/>
                <w:r w:rsidRPr="003956D5">
                  <w:rPr>
                    <w:sz w:val="18"/>
                    <w:szCs w:val="18"/>
                    <w:lang w:eastAsia="es-CO"/>
                  </w:rPr>
                  <w:t>determinantes</w:t>
                </w:r>
                <w:proofErr w:type="spellEnd"/>
                <w:r w:rsidRPr="003956D5">
                  <w:rPr>
                    <w:sz w:val="18"/>
                    <w:szCs w:val="18"/>
                    <w:lang w:eastAsia="es-CO"/>
                  </w:rPr>
                  <w:t xml:space="preserve"> </w:t>
                </w:r>
                <w:proofErr w:type="spellStart"/>
                <w:r w:rsidRPr="003956D5">
                  <w:rPr>
                    <w:sz w:val="18"/>
                    <w:szCs w:val="18"/>
                    <w:lang w:eastAsia="es-CO"/>
                  </w:rPr>
                  <w:t>ambientales</w:t>
                </w:r>
                <w:proofErr w:type="spellEnd"/>
              </w:p>
              <w:p w14:paraId="3071689D" w14:textId="77777777" w:rsidR="003956D5" w:rsidRPr="003956D5" w:rsidRDefault="003956D5" w:rsidP="003956D5">
                <w:pPr>
                  <w:contextualSpacing/>
                  <w:rPr>
                    <w:sz w:val="18"/>
                    <w:szCs w:val="18"/>
                    <w:lang w:eastAsia="es-CO"/>
                  </w:rPr>
                </w:pPr>
                <w:r w:rsidRPr="003956D5">
                  <w:rPr>
                    <w:sz w:val="18"/>
                    <w:szCs w:val="18"/>
                    <w:lang w:eastAsia="es-CO"/>
                  </w:rPr>
                  <w:t xml:space="preserve">ATTP: </w:t>
                </w:r>
                <w:proofErr w:type="spellStart"/>
                <w:r w:rsidRPr="003956D5">
                  <w:rPr>
                    <w:sz w:val="18"/>
                    <w:szCs w:val="18"/>
                    <w:lang w:eastAsia="es-CO"/>
                  </w:rPr>
                  <w:t>área</w:t>
                </w:r>
                <w:proofErr w:type="spellEnd"/>
                <w:r w:rsidRPr="003956D5">
                  <w:rPr>
                    <w:sz w:val="18"/>
                    <w:szCs w:val="18"/>
                    <w:lang w:eastAsia="es-CO"/>
                  </w:rPr>
                  <w:t xml:space="preserve"> total de </w:t>
                </w:r>
                <w:proofErr w:type="spellStart"/>
                <w:r w:rsidRPr="003956D5">
                  <w:rPr>
                    <w:sz w:val="18"/>
                    <w:szCs w:val="18"/>
                    <w:lang w:eastAsia="es-CO"/>
                  </w:rPr>
                  <w:t>títulos</w:t>
                </w:r>
                <w:proofErr w:type="spellEnd"/>
                <w:r w:rsidRPr="003956D5">
                  <w:rPr>
                    <w:sz w:val="18"/>
                    <w:szCs w:val="18"/>
                    <w:lang w:eastAsia="es-CO"/>
                  </w:rPr>
                  <w:t xml:space="preserve"> o </w:t>
                </w:r>
                <w:proofErr w:type="spellStart"/>
                <w:r w:rsidRPr="003956D5">
                  <w:rPr>
                    <w:sz w:val="18"/>
                    <w:szCs w:val="18"/>
                    <w:lang w:eastAsia="es-CO"/>
                  </w:rPr>
                  <w:t>proyectos</w:t>
                </w:r>
                <w:proofErr w:type="spellEnd"/>
                <w:r w:rsidRPr="003956D5">
                  <w:rPr>
                    <w:sz w:val="18"/>
                    <w:szCs w:val="18"/>
                    <w:lang w:eastAsia="es-CO"/>
                  </w:rPr>
                  <w:t xml:space="preserve"> </w:t>
                </w:r>
                <w:proofErr w:type="spellStart"/>
                <w:r w:rsidRPr="003956D5">
                  <w:rPr>
                    <w:sz w:val="18"/>
                    <w:szCs w:val="18"/>
                    <w:lang w:eastAsia="es-CO"/>
                  </w:rPr>
                  <w:t>activos</w:t>
                </w:r>
                <w:proofErr w:type="spellEnd"/>
                <w:r w:rsidRPr="003956D5">
                  <w:rPr>
                    <w:sz w:val="18"/>
                    <w:szCs w:val="18"/>
                    <w:lang w:eastAsia="es-CO"/>
                  </w:rPr>
                  <w:t xml:space="preserve"> del subsector</w:t>
                </w:r>
              </w:p>
              <w:p w14:paraId="421B54E4" w14:textId="09C713BF" w:rsidR="006238AE" w:rsidRPr="003956D5" w:rsidRDefault="00000000" w:rsidP="003E54F4">
                <w:pPr>
                  <w:rPr>
                    <w:rFonts w:eastAsia="Calibri" w:cstheme="minorHAnsi"/>
                    <w:kern w:val="2"/>
                    <w:sz w:val="18"/>
                    <w:szCs w:val="18"/>
                    <w:lang w:val="es-ES"/>
                    <w14:ligatures w14:val="standardContextual"/>
                  </w:rPr>
                </w:pPr>
              </w:p>
            </w:sdtContent>
          </w:sdt>
        </w:tc>
      </w:tr>
      <w:bookmarkEnd w:id="0"/>
      <w:tr w:rsidR="006238AE" w:rsidRPr="003A1D03" w14:paraId="282679F7" w14:textId="77777777" w:rsidTr="00D66A17">
        <w:trPr>
          <w:trHeight w:val="20"/>
        </w:trPr>
        <w:tc>
          <w:tcPr>
            <w:tcW w:w="799" w:type="pct"/>
            <w:shd w:val="clear" w:color="auto" w:fill="D9D9D9"/>
            <w:vAlign w:val="center"/>
          </w:tcPr>
          <w:p w14:paraId="34D34ABC"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Content>
              <w:p w14:paraId="34AB01F5" w14:textId="77777777" w:rsidR="006238AE" w:rsidRPr="00BC7E68" w:rsidRDefault="0031116F" w:rsidP="00E54A32">
                <w:pPr>
                  <w:spacing w:line="276" w:lineRule="auto"/>
                  <w:ind w:right="90"/>
                  <w:jc w:val="both"/>
                  <w:rPr>
                    <w:rFonts w:eastAsia="Calibri" w:cstheme="minorHAnsi"/>
                    <w:sz w:val="18"/>
                    <w:szCs w:val="18"/>
                    <w:u w:val="single"/>
                    <w:lang w:val="es-ES"/>
                  </w:rPr>
                </w:pPr>
                <w:r w:rsidRPr="00BC7E68">
                  <w:rPr>
                    <w:rFonts w:eastAsia="Calibri" w:cstheme="minorHAnsi"/>
                    <w:sz w:val="18"/>
                    <w:szCs w:val="18"/>
                    <w:u w:val="single"/>
                    <w:lang w:val="es-ES"/>
                  </w:rPr>
                  <w:t>Recolección de datos</w:t>
                </w:r>
              </w:p>
              <w:p w14:paraId="07256C94" w14:textId="48BF0F7A" w:rsidR="00F17F0C" w:rsidRDefault="00F17F0C" w:rsidP="00F17F0C">
                <w:pPr>
                  <w:tabs>
                    <w:tab w:val="left" w:pos="4864"/>
                  </w:tabs>
                  <w:spacing w:line="276" w:lineRule="auto"/>
                  <w:ind w:right="90"/>
                  <w:jc w:val="both"/>
                  <w:rPr>
                    <w:rFonts w:eastAsia="Calibri" w:cstheme="minorHAnsi"/>
                    <w:sz w:val="18"/>
                    <w:szCs w:val="18"/>
                    <w:lang w:val="es-ES"/>
                  </w:rPr>
                </w:pPr>
                <w:r>
                  <w:rPr>
                    <w:rFonts w:eastAsia="Calibri" w:cstheme="minorHAnsi"/>
                    <w:sz w:val="18"/>
                    <w:szCs w:val="18"/>
                    <w:lang w:val="es-ES"/>
                  </w:rPr>
                  <w:t xml:space="preserve">Recopilación de la información cartográfica relacionada </w:t>
                </w:r>
                <w:r w:rsidRPr="00F17F0C">
                  <w:rPr>
                    <w:rFonts w:eastAsia="Calibri" w:cstheme="minorHAnsi"/>
                    <w:sz w:val="18"/>
                    <w:szCs w:val="18"/>
                    <w:lang w:val="es-ES"/>
                  </w:rPr>
                  <w:t>con títulos activos en construcción y montaje, exploración y explotación</w:t>
                </w:r>
                <w:r>
                  <w:rPr>
                    <w:rFonts w:eastAsia="Calibri" w:cstheme="minorHAnsi"/>
                    <w:sz w:val="18"/>
                    <w:szCs w:val="18"/>
                    <w:lang w:val="es-ES"/>
                  </w:rPr>
                  <w:t xml:space="preserve"> para el sector minero del </w:t>
                </w:r>
                <w:proofErr w:type="spellStart"/>
                <w:r>
                  <w:rPr>
                    <w:rFonts w:eastAsia="Calibri" w:cstheme="minorHAnsi"/>
                    <w:sz w:val="18"/>
                    <w:szCs w:val="18"/>
                    <w:lang w:val="es-ES"/>
                  </w:rPr>
                  <w:t>geovisor</w:t>
                </w:r>
                <w:proofErr w:type="spellEnd"/>
                <w:r>
                  <w:rPr>
                    <w:rFonts w:eastAsia="Calibri" w:cstheme="minorHAnsi"/>
                    <w:sz w:val="18"/>
                    <w:szCs w:val="18"/>
                    <w:lang w:val="es-ES"/>
                  </w:rPr>
                  <w:t xml:space="preserve"> Anna Minería. Polígonos de exploración y producción del sector hidrocarburos en el </w:t>
                </w:r>
                <w:proofErr w:type="spellStart"/>
                <w:r>
                  <w:rPr>
                    <w:rFonts w:eastAsia="Calibri" w:cstheme="minorHAnsi"/>
                    <w:sz w:val="18"/>
                    <w:szCs w:val="18"/>
                    <w:lang w:val="es-ES"/>
                  </w:rPr>
                  <w:t>geovisor</w:t>
                </w:r>
                <w:proofErr w:type="spellEnd"/>
                <w:r>
                  <w:rPr>
                    <w:rFonts w:eastAsia="Calibri" w:cstheme="minorHAnsi"/>
                    <w:sz w:val="18"/>
                    <w:szCs w:val="18"/>
                    <w:lang w:val="es-ES"/>
                  </w:rPr>
                  <w:t xml:space="preserve"> de la Agencia Nacional de Hidrocarburos, y las líneas de transmisión eléctrica a través de oficio a la UPME.</w:t>
                </w:r>
              </w:p>
              <w:p w14:paraId="738F4007" w14:textId="0E11BA5A" w:rsidR="00F17F0C" w:rsidRDefault="00F17F0C" w:rsidP="00F17F0C">
                <w:pPr>
                  <w:tabs>
                    <w:tab w:val="left" w:pos="4864"/>
                  </w:tabs>
                  <w:spacing w:line="276" w:lineRule="auto"/>
                  <w:ind w:right="90"/>
                  <w:jc w:val="both"/>
                  <w:rPr>
                    <w:rFonts w:eastAsia="Calibri" w:cstheme="minorHAnsi"/>
                    <w:sz w:val="18"/>
                    <w:szCs w:val="18"/>
                    <w:lang w:val="es-ES"/>
                  </w:rPr>
                </w:pPr>
                <w:r>
                  <w:rPr>
                    <w:rFonts w:eastAsia="Calibri" w:cstheme="minorHAnsi"/>
                    <w:sz w:val="18"/>
                    <w:szCs w:val="18"/>
                    <w:lang w:val="es-ES"/>
                  </w:rPr>
                  <w:t xml:space="preserve">Recopilación de las capas de determinantes ambientales de los </w:t>
                </w:r>
                <w:proofErr w:type="spellStart"/>
                <w:r>
                  <w:rPr>
                    <w:rFonts w:eastAsia="Calibri" w:cstheme="minorHAnsi"/>
                    <w:sz w:val="18"/>
                    <w:szCs w:val="18"/>
                    <w:lang w:val="es-ES"/>
                  </w:rPr>
                  <w:t>geovisores</w:t>
                </w:r>
                <w:proofErr w:type="spellEnd"/>
                <w:r>
                  <w:rPr>
                    <w:rFonts w:eastAsia="Calibri" w:cstheme="minorHAnsi"/>
                    <w:sz w:val="18"/>
                    <w:szCs w:val="18"/>
                    <w:lang w:val="es-ES"/>
                  </w:rPr>
                  <w:t xml:space="preserve"> de ANLA y Ministerio de Ambiente y Desarrollo. Capas de áreas excluibles, restringidas e informativas para minería de la </w:t>
                </w:r>
                <w:r w:rsidRPr="00F17F0C">
                  <w:rPr>
                    <w:rFonts w:eastAsia="Calibri" w:cstheme="minorHAnsi"/>
                    <w:sz w:val="18"/>
                    <w:szCs w:val="18"/>
                    <w:lang w:val="es-ES"/>
                  </w:rPr>
                  <w:t>Oficina de Asuntos Ambientales y Sociales del Ministerio de Minas y Energía</w:t>
                </w:r>
                <w:r>
                  <w:rPr>
                    <w:rFonts w:eastAsia="Calibri" w:cstheme="minorHAnsi"/>
                    <w:sz w:val="18"/>
                    <w:szCs w:val="18"/>
                    <w:lang w:val="es-ES"/>
                  </w:rPr>
                  <w:t>.</w:t>
                </w:r>
              </w:p>
              <w:p w14:paraId="13963B18" w14:textId="4625D281" w:rsidR="00F17F0C" w:rsidRDefault="00F17F0C" w:rsidP="00F17F0C">
                <w:pPr>
                  <w:tabs>
                    <w:tab w:val="left" w:pos="4864"/>
                  </w:tabs>
                  <w:spacing w:line="276" w:lineRule="auto"/>
                  <w:ind w:right="90"/>
                  <w:jc w:val="both"/>
                  <w:rPr>
                    <w:rFonts w:eastAsia="Calibri" w:cstheme="minorHAnsi"/>
                    <w:sz w:val="18"/>
                    <w:szCs w:val="18"/>
                    <w:lang w:val="es-ES"/>
                  </w:rPr>
                </w:pPr>
              </w:p>
              <w:p w14:paraId="3C708374" w14:textId="77777777" w:rsidR="00142C39" w:rsidRPr="00142C39" w:rsidRDefault="00F17F0C" w:rsidP="00142C39">
                <w:pPr>
                  <w:tabs>
                    <w:tab w:val="left" w:pos="4864"/>
                  </w:tabs>
                  <w:spacing w:line="276" w:lineRule="auto"/>
                  <w:ind w:right="90"/>
                  <w:jc w:val="both"/>
                  <w:rPr>
                    <w:rFonts w:eastAsia="Calibri" w:cstheme="minorHAnsi"/>
                    <w:sz w:val="18"/>
                    <w:szCs w:val="18"/>
                    <w:lang w:val="es-ES"/>
                  </w:rPr>
                </w:pPr>
                <w:r w:rsidRPr="00F17F0C">
                  <w:rPr>
                    <w:rFonts w:eastAsia="Calibri" w:cstheme="minorHAnsi"/>
                    <w:sz w:val="18"/>
                    <w:szCs w:val="18"/>
                    <w:u w:val="single"/>
                    <w:lang w:val="es-ES"/>
                  </w:rPr>
                  <w:t>Procesamiento de datos</w:t>
                </w:r>
                <w:r>
                  <w:rPr>
                    <w:rFonts w:eastAsia="Calibri" w:cstheme="minorHAnsi"/>
                    <w:sz w:val="18"/>
                    <w:szCs w:val="18"/>
                    <w:lang w:val="es-ES"/>
                  </w:rPr>
                  <w:t xml:space="preserve">: </w:t>
                </w:r>
                <w:r w:rsidR="00142C39" w:rsidRPr="00142C39">
                  <w:rPr>
                    <w:rFonts w:eastAsia="Calibri" w:cstheme="minorHAnsi"/>
                    <w:sz w:val="18"/>
                    <w:szCs w:val="18"/>
                    <w:lang w:val="es-ES"/>
                  </w:rPr>
                  <w:t>En un software de Sistemas de Información Geográfica (SIG) se realiza el proceso de identificación y superposición de las diferentes capas de las determinantes ambientales por cada subsector:</w:t>
                </w:r>
              </w:p>
              <w:p w14:paraId="35B1B920" w14:textId="77777777" w:rsidR="00142C39" w:rsidRDefault="00142C39" w:rsidP="00D76068">
                <w:pPr>
                  <w:pStyle w:val="Prrafodelista"/>
                  <w:numPr>
                    <w:ilvl w:val="0"/>
                    <w:numId w:val="7"/>
                  </w:numPr>
                  <w:tabs>
                    <w:tab w:val="left" w:pos="4864"/>
                  </w:tabs>
                  <w:spacing w:line="276" w:lineRule="auto"/>
                  <w:ind w:right="90"/>
                  <w:jc w:val="both"/>
                  <w:rPr>
                    <w:rFonts w:eastAsia="Calibri" w:cstheme="minorHAnsi"/>
                    <w:sz w:val="18"/>
                    <w:szCs w:val="18"/>
                    <w:lang w:val="es-ES"/>
                  </w:rPr>
                </w:pPr>
                <w:r w:rsidRPr="00142C39">
                  <w:rPr>
                    <w:rFonts w:eastAsia="Calibri" w:cstheme="minorHAnsi"/>
                    <w:sz w:val="18"/>
                    <w:szCs w:val="18"/>
                    <w:lang w:val="es-ES"/>
                  </w:rPr>
                  <w:t>Minería: con las áreas de títulos activos mineros en construcción y montaje, exploración y explotación.</w:t>
                </w:r>
              </w:p>
              <w:p w14:paraId="68D7B8F3" w14:textId="77777777" w:rsidR="00142C39" w:rsidRDefault="00142C39" w:rsidP="002A52F1">
                <w:pPr>
                  <w:pStyle w:val="Prrafodelista"/>
                  <w:numPr>
                    <w:ilvl w:val="0"/>
                    <w:numId w:val="7"/>
                  </w:numPr>
                  <w:tabs>
                    <w:tab w:val="left" w:pos="4864"/>
                  </w:tabs>
                  <w:spacing w:line="276" w:lineRule="auto"/>
                  <w:ind w:right="90"/>
                  <w:jc w:val="both"/>
                  <w:rPr>
                    <w:rFonts w:eastAsia="Calibri" w:cstheme="minorHAnsi"/>
                    <w:sz w:val="18"/>
                    <w:szCs w:val="18"/>
                    <w:lang w:val="es-ES"/>
                  </w:rPr>
                </w:pPr>
                <w:r w:rsidRPr="00142C39">
                  <w:rPr>
                    <w:rFonts w:eastAsia="Calibri" w:cstheme="minorHAnsi"/>
                    <w:sz w:val="18"/>
                    <w:szCs w:val="18"/>
                    <w:lang w:val="es-ES"/>
                  </w:rPr>
                  <w:t>Hidrocarburos: con polígonos en etapa de exploración y producción</w:t>
                </w:r>
              </w:p>
              <w:p w14:paraId="2BEAB1E8" w14:textId="1B09FA65" w:rsidR="00F17F0C" w:rsidRPr="00142C39" w:rsidRDefault="00142C39" w:rsidP="002A52F1">
                <w:pPr>
                  <w:pStyle w:val="Prrafodelista"/>
                  <w:numPr>
                    <w:ilvl w:val="0"/>
                    <w:numId w:val="7"/>
                  </w:numPr>
                  <w:tabs>
                    <w:tab w:val="left" w:pos="4864"/>
                  </w:tabs>
                  <w:spacing w:line="276" w:lineRule="auto"/>
                  <w:ind w:right="90"/>
                  <w:jc w:val="both"/>
                  <w:rPr>
                    <w:rFonts w:eastAsia="Calibri" w:cstheme="minorHAnsi"/>
                    <w:sz w:val="18"/>
                    <w:szCs w:val="18"/>
                    <w:lang w:val="es-ES"/>
                  </w:rPr>
                </w:pPr>
                <w:r w:rsidRPr="00142C39">
                  <w:rPr>
                    <w:rFonts w:eastAsia="Calibri" w:cstheme="minorHAnsi"/>
                    <w:sz w:val="18"/>
                    <w:szCs w:val="18"/>
                    <w:lang w:val="es-ES"/>
                  </w:rPr>
                  <w:t>Energía eléctrica: líneas de transmisión existentes de 220 y 500Kv y subestaciones eléctricas.</w:t>
                </w:r>
              </w:p>
              <w:p w14:paraId="1F5AEFA7" w14:textId="77777777" w:rsidR="00F17F0C" w:rsidRDefault="00F17F0C" w:rsidP="00F17F0C">
                <w:pPr>
                  <w:tabs>
                    <w:tab w:val="left" w:pos="4864"/>
                  </w:tabs>
                  <w:spacing w:line="276" w:lineRule="auto"/>
                  <w:ind w:right="90"/>
                  <w:jc w:val="both"/>
                  <w:rPr>
                    <w:rFonts w:eastAsia="Calibri" w:cstheme="minorHAnsi"/>
                    <w:sz w:val="18"/>
                    <w:szCs w:val="18"/>
                    <w:lang w:val="es-ES"/>
                  </w:rPr>
                </w:pPr>
              </w:p>
              <w:p w14:paraId="0C964027" w14:textId="2F570A4A" w:rsidR="007106F2" w:rsidRPr="00F4231B" w:rsidRDefault="007106F2" w:rsidP="00F4231B">
                <w:pPr>
                  <w:spacing w:line="276" w:lineRule="auto"/>
                  <w:ind w:right="90"/>
                  <w:jc w:val="both"/>
                  <w:rPr>
                    <w:rFonts w:eastAsia="Calibri" w:cstheme="minorHAnsi"/>
                    <w:sz w:val="18"/>
                    <w:szCs w:val="18"/>
                    <w:u w:val="single"/>
                    <w:lang w:val="es-ES"/>
                  </w:rPr>
                </w:pPr>
                <w:r w:rsidRPr="00F4231B">
                  <w:rPr>
                    <w:rFonts w:eastAsia="Calibri" w:cstheme="minorHAnsi"/>
                    <w:sz w:val="18"/>
                    <w:szCs w:val="18"/>
                    <w:u w:val="single"/>
                    <w:lang w:val="es-ES"/>
                  </w:rPr>
                  <w:t>Cálculo del indicador</w:t>
                </w:r>
              </w:p>
              <w:p w14:paraId="506729F3" w14:textId="76D7FA9F" w:rsidR="00C12AB2" w:rsidRPr="00BC7E68" w:rsidRDefault="001A4B0E" w:rsidP="007106F2">
                <w:pPr>
                  <w:jc w:val="both"/>
                  <w:rPr>
                    <w:rFonts w:eastAsia="Calibri" w:cstheme="minorHAnsi"/>
                    <w:sz w:val="18"/>
                    <w:szCs w:val="18"/>
                    <w:lang w:val="es-ES"/>
                  </w:rPr>
                </w:pPr>
                <w:r w:rsidRPr="00BC7E68">
                  <w:rPr>
                    <w:rFonts w:eastAsia="Calibri" w:cstheme="minorHAnsi"/>
                    <w:sz w:val="18"/>
                    <w:szCs w:val="18"/>
                    <w:lang w:val="es-ES"/>
                  </w:rPr>
                  <w:t xml:space="preserve">Estimación del indicador para cada subsector (minería, hidrocarburos y energía eléctrica) con </w:t>
                </w:r>
                <w:r w:rsidR="00142C39">
                  <w:rPr>
                    <w:rFonts w:eastAsia="Calibri" w:cstheme="minorHAnsi"/>
                    <w:sz w:val="18"/>
                    <w:szCs w:val="18"/>
                    <w:lang w:val="es-ES"/>
                  </w:rPr>
                  <w:t>las áreas de superposición de determinantes ambientales</w:t>
                </w:r>
                <w:r w:rsidR="00C12AB2" w:rsidRPr="00BC7E68">
                  <w:rPr>
                    <w:rFonts w:eastAsia="Calibri" w:cstheme="minorHAnsi"/>
                    <w:sz w:val="18"/>
                    <w:szCs w:val="18"/>
                    <w:lang w:val="es-ES"/>
                  </w:rPr>
                  <w:t xml:space="preserve">. </w:t>
                </w:r>
              </w:p>
              <w:p w14:paraId="617E27BC" w14:textId="2B4C28B8" w:rsidR="00BD3D5F" w:rsidRPr="00BC7E68" w:rsidRDefault="00BD3D5F" w:rsidP="007106F2">
                <w:pPr>
                  <w:jc w:val="both"/>
                  <w:rPr>
                    <w:rFonts w:eastAsia="Calibri" w:cstheme="minorHAnsi"/>
                    <w:sz w:val="18"/>
                    <w:szCs w:val="18"/>
                    <w:lang w:val="es-ES"/>
                  </w:rPr>
                </w:pPr>
                <w:r w:rsidRPr="00BC7E68">
                  <w:rPr>
                    <w:rFonts w:eastAsia="Calibri" w:cstheme="minorHAnsi"/>
                    <w:sz w:val="18"/>
                    <w:szCs w:val="18"/>
                    <w:lang w:val="es-ES"/>
                  </w:rPr>
                  <w:t>Representación gráfica</w:t>
                </w:r>
                <w:r w:rsidR="00142C39">
                  <w:rPr>
                    <w:rFonts w:eastAsia="Calibri" w:cstheme="minorHAnsi"/>
                    <w:sz w:val="18"/>
                    <w:szCs w:val="18"/>
                    <w:lang w:val="es-ES"/>
                  </w:rPr>
                  <w:t xml:space="preserve"> a través de un mapa para evidenciar cuales son las áreas de traslape por cada subsector.</w:t>
                </w:r>
              </w:p>
              <w:p w14:paraId="5B39C625" w14:textId="77777777" w:rsidR="00F134D9" w:rsidRPr="00BC7E68" w:rsidRDefault="00F134D9" w:rsidP="007106F2">
                <w:pPr>
                  <w:jc w:val="both"/>
                  <w:rPr>
                    <w:rFonts w:eastAsia="Calibri" w:cstheme="minorHAnsi"/>
                    <w:sz w:val="18"/>
                    <w:szCs w:val="18"/>
                    <w:lang w:val="es-ES"/>
                  </w:rPr>
                </w:pPr>
              </w:p>
              <w:p w14:paraId="10D31D32" w14:textId="77777777" w:rsidR="00F134D9" w:rsidRPr="00BC7E68" w:rsidRDefault="00F134D9" w:rsidP="00F134D9">
                <w:pPr>
                  <w:jc w:val="both"/>
                  <w:rPr>
                    <w:rFonts w:eastAsia="Calibri" w:cstheme="minorHAnsi"/>
                    <w:sz w:val="18"/>
                    <w:szCs w:val="18"/>
                    <w:u w:val="single"/>
                    <w:lang w:val="es-ES"/>
                  </w:rPr>
                </w:pPr>
                <w:r w:rsidRPr="00BC7E68">
                  <w:rPr>
                    <w:rFonts w:eastAsia="Calibri" w:cstheme="minorHAnsi"/>
                    <w:sz w:val="18"/>
                    <w:szCs w:val="18"/>
                    <w:u w:val="single"/>
                    <w:lang w:val="es-ES"/>
                  </w:rPr>
                  <w:t>Presentación de los resultados:</w:t>
                </w:r>
              </w:p>
              <w:p w14:paraId="3DBD7461" w14:textId="13490F1D" w:rsidR="007106F2" w:rsidRPr="00BC7E68" w:rsidRDefault="00F134D9" w:rsidP="00CC17CF">
                <w:pPr>
                  <w:jc w:val="both"/>
                  <w:rPr>
                    <w:rFonts w:eastAsia="Calibri" w:cstheme="minorHAnsi"/>
                    <w:sz w:val="18"/>
                    <w:szCs w:val="18"/>
                    <w:lang w:val="es-ES"/>
                  </w:rPr>
                </w:pPr>
                <w:r w:rsidRPr="00BC7E68">
                  <w:rPr>
                    <w:rFonts w:eastAsia="Calibri" w:cstheme="minorHAnsi"/>
                    <w:sz w:val="18"/>
                    <w:szCs w:val="18"/>
                    <w:lang w:val="es-ES"/>
                  </w:rPr>
                  <w:t xml:space="preserve">El valor obtenido para el indicador se puede presentar para todo el sector, como un resultado </w:t>
                </w:r>
                <w:r w:rsidRPr="00BC7E68">
                  <w:rPr>
                    <w:rFonts w:eastAsia="Calibri" w:cstheme="minorHAnsi"/>
                    <w:sz w:val="18"/>
                    <w:szCs w:val="18"/>
                    <w:lang w:val="es-ES"/>
                  </w:rPr>
                  <w:lastRenderedPageBreak/>
                  <w:t xml:space="preserve">global, o, para cada uno de los tres subsectores de manera independiente: energía eléctrica, </w:t>
                </w:r>
                <w:r w:rsidR="00126620" w:rsidRPr="00BC7E68">
                  <w:rPr>
                    <w:rFonts w:eastAsia="Calibri" w:cstheme="minorHAnsi"/>
                    <w:sz w:val="18"/>
                    <w:szCs w:val="18"/>
                    <w:lang w:val="es-ES"/>
                  </w:rPr>
                  <w:t>hidrocarburos</w:t>
                </w:r>
                <w:r w:rsidRPr="00BC7E68">
                  <w:rPr>
                    <w:rFonts w:eastAsia="Calibri" w:cstheme="minorHAnsi"/>
                    <w:sz w:val="18"/>
                    <w:szCs w:val="18"/>
                    <w:lang w:val="es-ES"/>
                  </w:rPr>
                  <w:t xml:space="preserve"> y minería.</w:t>
                </w:r>
                <w:r w:rsidR="007106F2" w:rsidRPr="00BC7E68">
                  <w:rPr>
                    <w:rFonts w:eastAsia="Calibri" w:cstheme="minorHAnsi"/>
                    <w:sz w:val="18"/>
                    <w:szCs w:val="18"/>
                    <w:lang w:val="es-ES"/>
                  </w:rPr>
                  <w:t xml:space="preserve"> </w:t>
                </w:r>
              </w:p>
            </w:sdtContent>
          </w:sdt>
        </w:tc>
      </w:tr>
      <w:tr w:rsidR="00077011" w:rsidRPr="003A1D03" w14:paraId="3CC6AB82" w14:textId="77777777" w:rsidTr="00D66A17">
        <w:trPr>
          <w:trHeight w:val="20"/>
        </w:trPr>
        <w:tc>
          <w:tcPr>
            <w:tcW w:w="799" w:type="pct"/>
            <w:shd w:val="clear" w:color="auto" w:fill="D9D9D9"/>
            <w:vAlign w:val="center"/>
          </w:tcPr>
          <w:p w14:paraId="6721D291" w14:textId="77777777" w:rsidR="00077011" w:rsidRPr="003A1D03" w:rsidRDefault="00077011" w:rsidP="00077011">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lastRenderedPageBreak/>
              <w:t>Interpretación</w:t>
            </w:r>
          </w:p>
        </w:tc>
        <w:bookmarkStart w:id="1" w:name="_Hlk193931795" w:displacedByCustomXml="next"/>
        <w:sdt>
          <w:sdtPr>
            <w:rPr>
              <w:rFonts w:eastAsia="Calibri" w:cstheme="minorHAnsi"/>
              <w:sz w:val="18"/>
              <w:szCs w:val="18"/>
              <w:lang w:val="es-ES"/>
            </w:rPr>
            <w:alias w:val="Interpretación"/>
            <w:tag w:val="Interpretación"/>
            <w:id w:val="-1085762303"/>
            <w:placeholder>
              <w:docPart w:val="43400B48A95F41EBA5C79B7A20B5ED00"/>
            </w:placeholder>
          </w:sdtPr>
          <w:sdtContent>
            <w:bookmarkStart w:id="2" w:name="_Ref194162510" w:displacedByCustomXml="prev"/>
            <w:tc>
              <w:tcPr>
                <w:tcW w:w="4201" w:type="pct"/>
                <w:gridSpan w:val="8"/>
              </w:tcPr>
              <w:p w14:paraId="6C7F647C" w14:textId="1FF6DEDE" w:rsidR="00142C39" w:rsidRPr="00142C39" w:rsidRDefault="00142C39" w:rsidP="00142C39">
                <w:pPr>
                  <w:jc w:val="center"/>
                  <w:rPr>
                    <w:rFonts w:cs="Arial"/>
                    <w:b/>
                    <w:bCs/>
                    <w:sz w:val="18"/>
                    <w:szCs w:val="18"/>
                    <w:lang w:val="es-ES"/>
                  </w:rPr>
                </w:pPr>
                <w:proofErr w:type="spellStart"/>
                <w:r w:rsidRPr="00142C39">
                  <w:rPr>
                    <w:rFonts w:cs="Arial"/>
                    <w:b/>
                    <w:bCs/>
                    <w:sz w:val="18"/>
                    <w:szCs w:val="18"/>
                  </w:rPr>
                  <w:t>Tabla</w:t>
                </w:r>
                <w:proofErr w:type="spellEnd"/>
                <w:r w:rsidRPr="00142C39">
                  <w:rPr>
                    <w:rFonts w:cs="Arial"/>
                    <w:b/>
                    <w:bCs/>
                    <w:sz w:val="18"/>
                    <w:szCs w:val="18"/>
                  </w:rPr>
                  <w:t xml:space="preserve"> </w:t>
                </w:r>
                <w:r w:rsidRPr="00142C39">
                  <w:rPr>
                    <w:rFonts w:cs="Arial"/>
                    <w:b/>
                    <w:bCs/>
                    <w:sz w:val="18"/>
                    <w:szCs w:val="18"/>
                  </w:rPr>
                  <w:fldChar w:fldCharType="begin"/>
                </w:r>
                <w:r w:rsidRPr="00142C39">
                  <w:rPr>
                    <w:rFonts w:cs="Arial"/>
                    <w:b/>
                    <w:bCs/>
                    <w:sz w:val="18"/>
                    <w:szCs w:val="18"/>
                  </w:rPr>
                  <w:instrText xml:space="preserve"> SEQ Tabla \* ARABIC </w:instrText>
                </w:r>
                <w:r w:rsidRPr="00142C39">
                  <w:rPr>
                    <w:rFonts w:cs="Arial"/>
                    <w:b/>
                    <w:bCs/>
                    <w:sz w:val="18"/>
                    <w:szCs w:val="18"/>
                  </w:rPr>
                  <w:fldChar w:fldCharType="separate"/>
                </w:r>
                <w:r>
                  <w:rPr>
                    <w:rFonts w:cs="Arial"/>
                    <w:b/>
                    <w:bCs/>
                    <w:noProof/>
                    <w:sz w:val="18"/>
                    <w:szCs w:val="18"/>
                  </w:rPr>
                  <w:t>1</w:t>
                </w:r>
                <w:r w:rsidRPr="00142C39">
                  <w:rPr>
                    <w:rFonts w:cs="Arial"/>
                    <w:b/>
                    <w:bCs/>
                    <w:sz w:val="18"/>
                    <w:szCs w:val="18"/>
                  </w:rPr>
                  <w:fldChar w:fldCharType="end"/>
                </w:r>
                <w:bookmarkEnd w:id="2"/>
                <w:r w:rsidRPr="00142C39">
                  <w:rPr>
                    <w:rFonts w:cs="Arial"/>
                    <w:b/>
                    <w:bCs/>
                    <w:sz w:val="18"/>
                    <w:szCs w:val="18"/>
                  </w:rPr>
                  <w:t xml:space="preserve">. </w:t>
                </w:r>
                <w:proofErr w:type="spellStart"/>
                <w:r w:rsidRPr="00142C39">
                  <w:rPr>
                    <w:rFonts w:cs="Arial"/>
                    <w:b/>
                    <w:bCs/>
                    <w:sz w:val="18"/>
                    <w:szCs w:val="18"/>
                  </w:rPr>
                  <w:t>Interpretación</w:t>
                </w:r>
                <w:proofErr w:type="spellEnd"/>
                <w:r w:rsidRPr="00142C39">
                  <w:rPr>
                    <w:rFonts w:cs="Arial"/>
                    <w:b/>
                    <w:bCs/>
                    <w:sz w:val="18"/>
                    <w:szCs w:val="18"/>
                  </w:rPr>
                  <w:t xml:space="preserve"> de </w:t>
                </w:r>
                <w:proofErr w:type="spellStart"/>
                <w:r w:rsidRPr="00142C39">
                  <w:rPr>
                    <w:rFonts w:cs="Arial"/>
                    <w:b/>
                    <w:bCs/>
                    <w:sz w:val="18"/>
                    <w:szCs w:val="18"/>
                  </w:rPr>
                  <w:t>resultados</w:t>
                </w:r>
                <w:proofErr w:type="spellEnd"/>
                <w:r w:rsidRPr="00142C39">
                  <w:rPr>
                    <w:rFonts w:cs="Arial"/>
                    <w:b/>
                    <w:bCs/>
                    <w:sz w:val="18"/>
                    <w:szCs w:val="18"/>
                  </w:rPr>
                  <w:t xml:space="preserve"> para la </w:t>
                </w:r>
                <w:proofErr w:type="spellStart"/>
                <w:r w:rsidRPr="00142C39">
                  <w:rPr>
                    <w:rFonts w:cs="Arial"/>
                    <w:b/>
                    <w:bCs/>
                    <w:sz w:val="18"/>
                    <w:szCs w:val="18"/>
                  </w:rPr>
                  <w:t>variación</w:t>
                </w:r>
                <w:proofErr w:type="spellEnd"/>
                <w:r w:rsidRPr="00142C39">
                  <w:rPr>
                    <w:rFonts w:cs="Arial"/>
                    <w:b/>
                    <w:bCs/>
                    <w:sz w:val="18"/>
                    <w:szCs w:val="18"/>
                  </w:rPr>
                  <w:t xml:space="preserve"> del </w:t>
                </w:r>
                <w:proofErr w:type="spellStart"/>
                <w:r w:rsidRPr="00142C39">
                  <w:rPr>
                    <w:rFonts w:cs="Arial"/>
                    <w:b/>
                    <w:bCs/>
                    <w:sz w:val="18"/>
                    <w:szCs w:val="18"/>
                  </w:rPr>
                  <w:t>área</w:t>
                </w:r>
                <w:proofErr w:type="spellEnd"/>
                <w:r w:rsidRPr="00142C39">
                  <w:rPr>
                    <w:rFonts w:cs="Arial"/>
                    <w:b/>
                    <w:bCs/>
                    <w:sz w:val="18"/>
                    <w:szCs w:val="18"/>
                  </w:rPr>
                  <w:t xml:space="preserve"> </w:t>
                </w:r>
                <w:proofErr w:type="spellStart"/>
                <w:r w:rsidRPr="00142C39">
                  <w:rPr>
                    <w:rFonts w:cs="Arial"/>
                    <w:b/>
                    <w:bCs/>
                    <w:sz w:val="18"/>
                    <w:szCs w:val="18"/>
                  </w:rPr>
                  <w:t>compensada</w:t>
                </w:r>
                <w:proofErr w:type="spellEnd"/>
              </w:p>
              <w:tbl>
                <w:tblPr>
                  <w:tblStyle w:val="Tablaconcuadrcula"/>
                  <w:tblW w:w="0" w:type="auto"/>
                  <w:jc w:val="center"/>
                  <w:tblLook w:val="04A0" w:firstRow="1" w:lastRow="0" w:firstColumn="1" w:lastColumn="0" w:noHBand="0" w:noVBand="1"/>
                </w:tblPr>
                <w:tblGrid>
                  <w:gridCol w:w="899"/>
                  <w:gridCol w:w="822"/>
                  <w:gridCol w:w="4357"/>
                  <w:gridCol w:w="1276"/>
                </w:tblGrid>
                <w:tr w:rsidR="00142C39" w:rsidRPr="00142C39" w14:paraId="5F32C5D3" w14:textId="77777777" w:rsidTr="00450FAE">
                  <w:trPr>
                    <w:trHeight w:val="787"/>
                    <w:jc w:val="center"/>
                  </w:trPr>
                  <w:tc>
                    <w:tcPr>
                      <w:tcW w:w="961" w:type="dxa"/>
                      <w:shd w:val="clear" w:color="auto" w:fill="D9D9D9" w:themeFill="background1" w:themeFillShade="D9"/>
                      <w:vAlign w:val="center"/>
                    </w:tcPr>
                    <w:p w14:paraId="6E3ECC79" w14:textId="77777777" w:rsidR="00142C39" w:rsidRPr="00142C39" w:rsidRDefault="00142C39" w:rsidP="00142C39">
                      <w:pPr>
                        <w:jc w:val="center"/>
                        <w:rPr>
                          <w:b/>
                          <w:bCs/>
                          <w:sz w:val="18"/>
                          <w:szCs w:val="18"/>
                          <w:lang w:val="es-ES"/>
                        </w:rPr>
                      </w:pPr>
                      <w:bookmarkStart w:id="3" w:name="_Hlk194147208"/>
                      <w:r w:rsidRPr="00142C39">
                        <w:rPr>
                          <w:b/>
                          <w:bCs/>
                          <w:sz w:val="18"/>
                          <w:szCs w:val="18"/>
                          <w:lang w:val="es-ES"/>
                        </w:rPr>
                        <w:t>%ASDA</w:t>
                      </w:r>
                    </w:p>
                  </w:tc>
                  <w:tc>
                    <w:tcPr>
                      <w:tcW w:w="6727" w:type="dxa"/>
                      <w:gridSpan w:val="2"/>
                      <w:shd w:val="clear" w:color="auto" w:fill="D9D9D9" w:themeFill="background1" w:themeFillShade="D9"/>
                      <w:vAlign w:val="center"/>
                    </w:tcPr>
                    <w:p w14:paraId="7A373FA8" w14:textId="77777777" w:rsidR="00142C39" w:rsidRPr="00142C39" w:rsidRDefault="00142C39" w:rsidP="00142C39">
                      <w:pPr>
                        <w:jc w:val="center"/>
                        <w:rPr>
                          <w:b/>
                          <w:bCs/>
                          <w:sz w:val="18"/>
                          <w:szCs w:val="18"/>
                          <w:lang w:val="es-ES"/>
                        </w:rPr>
                      </w:pPr>
                      <w:r w:rsidRPr="00142C39">
                        <w:rPr>
                          <w:b/>
                          <w:bCs/>
                          <w:sz w:val="18"/>
                          <w:szCs w:val="18"/>
                          <w:lang w:val="es-ES"/>
                        </w:rPr>
                        <w:t>Interpretación</w:t>
                      </w:r>
                    </w:p>
                  </w:tc>
                  <w:tc>
                    <w:tcPr>
                      <w:tcW w:w="1372" w:type="dxa"/>
                      <w:shd w:val="clear" w:color="auto" w:fill="D9D9D9" w:themeFill="background1" w:themeFillShade="D9"/>
                    </w:tcPr>
                    <w:p w14:paraId="3491FA0E" w14:textId="02ED5CD9" w:rsidR="00142C39" w:rsidRPr="00142C39" w:rsidRDefault="00142C39" w:rsidP="00142C39">
                      <w:pPr>
                        <w:jc w:val="center"/>
                        <w:rPr>
                          <w:b/>
                          <w:bCs/>
                          <w:sz w:val="18"/>
                          <w:szCs w:val="18"/>
                          <w:lang w:val="es-ES"/>
                        </w:rPr>
                      </w:pPr>
                      <w:r w:rsidRPr="00142C39">
                        <w:rPr>
                          <w:b/>
                          <w:bCs/>
                          <w:sz w:val="18"/>
                          <w:szCs w:val="18"/>
                          <w:lang w:val="es-ES"/>
                        </w:rPr>
                        <w:t>Punt</w:t>
                      </w:r>
                      <w:r w:rsidR="001C67F3">
                        <w:rPr>
                          <w:b/>
                          <w:bCs/>
                          <w:sz w:val="18"/>
                          <w:szCs w:val="18"/>
                          <w:lang w:val="es-ES"/>
                        </w:rPr>
                        <w:t>aje asignado para el</w:t>
                      </w:r>
                      <w:r w:rsidRPr="00142C39">
                        <w:rPr>
                          <w:b/>
                          <w:bCs/>
                          <w:sz w:val="18"/>
                          <w:szCs w:val="18"/>
                          <w:lang w:val="es-ES"/>
                        </w:rPr>
                        <w:t xml:space="preserve"> índice de Gobernanza</w:t>
                      </w:r>
                    </w:p>
                  </w:tc>
                </w:tr>
                <w:tr w:rsidR="00142C39" w:rsidRPr="00142C39" w14:paraId="32DB735E" w14:textId="77777777" w:rsidTr="00450FAE">
                  <w:trPr>
                    <w:trHeight w:val="889"/>
                    <w:jc w:val="center"/>
                  </w:trPr>
                  <w:tc>
                    <w:tcPr>
                      <w:tcW w:w="961" w:type="dxa"/>
                      <w:shd w:val="clear" w:color="auto" w:fill="FF0000"/>
                      <w:vAlign w:val="center"/>
                    </w:tcPr>
                    <w:p w14:paraId="39DC0838" w14:textId="77777777" w:rsidR="00142C39" w:rsidRPr="00142C39" w:rsidRDefault="00142C39" w:rsidP="00142C39">
                      <w:pPr>
                        <w:jc w:val="center"/>
                        <w:rPr>
                          <w:sz w:val="18"/>
                          <w:szCs w:val="18"/>
                          <w:lang w:val="es-ES"/>
                        </w:rPr>
                      </w:pPr>
                      <w:r w:rsidRPr="00142C39">
                        <w:rPr>
                          <w:sz w:val="18"/>
                          <w:szCs w:val="18"/>
                          <w:lang w:val="es-ES"/>
                        </w:rPr>
                        <w:t>&gt;30%</w:t>
                      </w:r>
                    </w:p>
                  </w:tc>
                  <w:tc>
                    <w:tcPr>
                      <w:tcW w:w="917" w:type="dxa"/>
                      <w:shd w:val="clear" w:color="auto" w:fill="FF0000"/>
                      <w:vAlign w:val="center"/>
                    </w:tcPr>
                    <w:p w14:paraId="49341AA5" w14:textId="77777777" w:rsidR="00142C39" w:rsidRPr="00142C39" w:rsidRDefault="00142C39" w:rsidP="00142C39">
                      <w:pPr>
                        <w:jc w:val="center"/>
                        <w:rPr>
                          <w:sz w:val="18"/>
                          <w:szCs w:val="18"/>
                          <w:lang w:val="es-ES"/>
                        </w:rPr>
                      </w:pPr>
                      <w:r w:rsidRPr="00142C39">
                        <w:rPr>
                          <w:sz w:val="18"/>
                          <w:szCs w:val="18"/>
                          <w:lang w:val="es-ES"/>
                        </w:rPr>
                        <w:t>Alto</w:t>
                      </w:r>
                    </w:p>
                  </w:tc>
                  <w:tc>
                    <w:tcPr>
                      <w:tcW w:w="5810" w:type="dxa"/>
                      <w:vAlign w:val="center"/>
                    </w:tcPr>
                    <w:p w14:paraId="6EEEFEA9" w14:textId="77777777" w:rsidR="00142C39" w:rsidRPr="00142C39" w:rsidRDefault="00142C39" w:rsidP="00142C39">
                      <w:pPr>
                        <w:jc w:val="both"/>
                        <w:rPr>
                          <w:sz w:val="18"/>
                          <w:szCs w:val="18"/>
                          <w:lang w:val="es-ES"/>
                        </w:rPr>
                      </w:pPr>
                      <w:r w:rsidRPr="00142C39">
                        <w:rPr>
                          <w:sz w:val="18"/>
                          <w:szCs w:val="18"/>
                          <w:lang w:val="es-ES"/>
                        </w:rPr>
                        <w:t>Se desarrollan actividades del subsector minero-energético que pueden estar afectando negativamente las áreas de determinantes ambientales clave, generando pérdida de sus funciones ecosistémicas. Es necesario el revisión y desarrollo restricciones normativas y necesidad de medidas de compensación o exclusión.</w:t>
                      </w:r>
                    </w:p>
                  </w:tc>
                  <w:tc>
                    <w:tcPr>
                      <w:tcW w:w="1372" w:type="dxa"/>
                    </w:tcPr>
                    <w:p w14:paraId="61AC879D" w14:textId="77777777" w:rsidR="00142C39" w:rsidRPr="00142C39" w:rsidRDefault="00142C39" w:rsidP="00142C39">
                      <w:pPr>
                        <w:jc w:val="center"/>
                        <w:rPr>
                          <w:sz w:val="18"/>
                          <w:szCs w:val="18"/>
                          <w:lang w:val="es-ES"/>
                        </w:rPr>
                      </w:pPr>
                      <w:r w:rsidRPr="00142C39">
                        <w:rPr>
                          <w:sz w:val="18"/>
                          <w:szCs w:val="18"/>
                          <w:lang w:val="es-ES"/>
                        </w:rPr>
                        <w:t>4,75</w:t>
                      </w:r>
                    </w:p>
                  </w:tc>
                </w:tr>
                <w:tr w:rsidR="00142C39" w:rsidRPr="00142C39" w14:paraId="0FE9761A" w14:textId="77777777" w:rsidTr="00450FAE">
                  <w:trPr>
                    <w:jc w:val="center"/>
                  </w:trPr>
                  <w:tc>
                    <w:tcPr>
                      <w:tcW w:w="961" w:type="dxa"/>
                      <w:shd w:val="clear" w:color="auto" w:fill="FF9900"/>
                      <w:vAlign w:val="center"/>
                    </w:tcPr>
                    <w:p w14:paraId="27E5B51E" w14:textId="77777777" w:rsidR="00142C39" w:rsidRPr="00142C39" w:rsidRDefault="00142C39" w:rsidP="00142C39">
                      <w:pPr>
                        <w:jc w:val="center"/>
                        <w:rPr>
                          <w:sz w:val="18"/>
                          <w:szCs w:val="18"/>
                          <w:lang w:val="es-ES"/>
                        </w:rPr>
                      </w:pPr>
                      <w:r w:rsidRPr="00142C39">
                        <w:rPr>
                          <w:sz w:val="18"/>
                          <w:szCs w:val="18"/>
                          <w:lang w:val="es-ES"/>
                        </w:rPr>
                        <w:t>15-30%</w:t>
                      </w:r>
                    </w:p>
                  </w:tc>
                  <w:tc>
                    <w:tcPr>
                      <w:tcW w:w="917" w:type="dxa"/>
                      <w:shd w:val="clear" w:color="auto" w:fill="FF9900"/>
                      <w:vAlign w:val="center"/>
                    </w:tcPr>
                    <w:p w14:paraId="3261FCD1" w14:textId="77777777" w:rsidR="00142C39" w:rsidRPr="00142C39" w:rsidRDefault="00142C39" w:rsidP="00142C39">
                      <w:pPr>
                        <w:jc w:val="center"/>
                        <w:rPr>
                          <w:sz w:val="18"/>
                          <w:szCs w:val="18"/>
                          <w:lang w:val="es-ES"/>
                        </w:rPr>
                      </w:pPr>
                      <w:r w:rsidRPr="00142C39">
                        <w:rPr>
                          <w:sz w:val="18"/>
                          <w:szCs w:val="18"/>
                          <w:lang w:val="es-ES"/>
                        </w:rPr>
                        <w:t>Medio alto</w:t>
                      </w:r>
                    </w:p>
                  </w:tc>
                  <w:tc>
                    <w:tcPr>
                      <w:tcW w:w="5810" w:type="dxa"/>
                      <w:vAlign w:val="center"/>
                    </w:tcPr>
                    <w:p w14:paraId="742CAB40" w14:textId="77777777" w:rsidR="00142C39" w:rsidRPr="00142C39" w:rsidRDefault="00142C39" w:rsidP="00142C39">
                      <w:pPr>
                        <w:jc w:val="both"/>
                        <w:rPr>
                          <w:sz w:val="18"/>
                          <w:szCs w:val="18"/>
                          <w:lang w:val="es-ES"/>
                        </w:rPr>
                      </w:pPr>
                      <w:r w:rsidRPr="00142C39">
                        <w:rPr>
                          <w:sz w:val="18"/>
                          <w:szCs w:val="18"/>
                          <w:lang w:val="es-ES"/>
                        </w:rPr>
                        <w:t>Superposición moderada-alta, con potencial impacto ambiental considerable. Se requieren estrategias de mitigación y monitoreo continuo.</w:t>
                      </w:r>
                    </w:p>
                  </w:tc>
                  <w:tc>
                    <w:tcPr>
                      <w:tcW w:w="1372" w:type="dxa"/>
                    </w:tcPr>
                    <w:p w14:paraId="70B2A178" w14:textId="77777777" w:rsidR="00142C39" w:rsidRPr="00142C39" w:rsidRDefault="00142C39" w:rsidP="00142C39">
                      <w:pPr>
                        <w:jc w:val="center"/>
                        <w:rPr>
                          <w:sz w:val="18"/>
                          <w:szCs w:val="18"/>
                          <w:lang w:val="es-ES"/>
                        </w:rPr>
                      </w:pPr>
                      <w:r w:rsidRPr="00142C39">
                        <w:rPr>
                          <w:sz w:val="18"/>
                          <w:szCs w:val="18"/>
                          <w:lang w:val="es-ES"/>
                        </w:rPr>
                        <w:t>9,5</w:t>
                      </w:r>
                    </w:p>
                  </w:tc>
                </w:tr>
                <w:tr w:rsidR="00142C39" w:rsidRPr="00142C39" w14:paraId="4C1E089A" w14:textId="77777777" w:rsidTr="00450FAE">
                  <w:trPr>
                    <w:jc w:val="center"/>
                  </w:trPr>
                  <w:tc>
                    <w:tcPr>
                      <w:tcW w:w="961" w:type="dxa"/>
                      <w:shd w:val="clear" w:color="auto" w:fill="FFFF00"/>
                      <w:vAlign w:val="center"/>
                    </w:tcPr>
                    <w:p w14:paraId="0A648084" w14:textId="77777777" w:rsidR="00142C39" w:rsidRPr="00142C39" w:rsidRDefault="00142C39" w:rsidP="00142C39">
                      <w:pPr>
                        <w:jc w:val="center"/>
                        <w:rPr>
                          <w:sz w:val="18"/>
                          <w:szCs w:val="18"/>
                          <w:lang w:val="es-ES"/>
                        </w:rPr>
                      </w:pPr>
                      <w:r w:rsidRPr="00142C39">
                        <w:rPr>
                          <w:sz w:val="18"/>
                          <w:szCs w:val="18"/>
                          <w:lang w:val="es-ES"/>
                        </w:rPr>
                        <w:t>5-15%</w:t>
                      </w:r>
                    </w:p>
                  </w:tc>
                  <w:tc>
                    <w:tcPr>
                      <w:tcW w:w="917" w:type="dxa"/>
                      <w:shd w:val="clear" w:color="auto" w:fill="FFFF00"/>
                      <w:vAlign w:val="center"/>
                    </w:tcPr>
                    <w:p w14:paraId="4CA2FCDA" w14:textId="77777777" w:rsidR="00142C39" w:rsidRPr="00142C39" w:rsidRDefault="00142C39" w:rsidP="00142C39">
                      <w:pPr>
                        <w:jc w:val="center"/>
                        <w:rPr>
                          <w:sz w:val="18"/>
                          <w:szCs w:val="18"/>
                          <w:lang w:val="es-ES"/>
                        </w:rPr>
                      </w:pPr>
                      <w:r w:rsidRPr="00142C39">
                        <w:rPr>
                          <w:sz w:val="18"/>
                          <w:szCs w:val="18"/>
                          <w:lang w:val="es-ES"/>
                        </w:rPr>
                        <w:t>Medio</w:t>
                      </w:r>
                    </w:p>
                  </w:tc>
                  <w:tc>
                    <w:tcPr>
                      <w:tcW w:w="5810" w:type="dxa"/>
                      <w:vAlign w:val="center"/>
                    </w:tcPr>
                    <w:p w14:paraId="23CB1A2D" w14:textId="77777777" w:rsidR="00142C39" w:rsidRPr="00142C39" w:rsidRDefault="00142C39" w:rsidP="00142C39">
                      <w:pPr>
                        <w:jc w:val="both"/>
                        <w:rPr>
                          <w:sz w:val="18"/>
                          <w:szCs w:val="18"/>
                          <w:lang w:val="es-ES"/>
                        </w:rPr>
                      </w:pPr>
                      <w:r w:rsidRPr="00142C39">
                        <w:rPr>
                          <w:sz w:val="18"/>
                          <w:szCs w:val="18"/>
                          <w:lang w:val="es-ES"/>
                        </w:rPr>
                        <w:t>Impacto moderado, posible implementación de medidas correctivas y ajustes en los planes de compensación.</w:t>
                      </w:r>
                    </w:p>
                  </w:tc>
                  <w:tc>
                    <w:tcPr>
                      <w:tcW w:w="1372" w:type="dxa"/>
                    </w:tcPr>
                    <w:p w14:paraId="41B8082A" w14:textId="77777777" w:rsidR="00142C39" w:rsidRPr="00142C39" w:rsidRDefault="00142C39" w:rsidP="00142C39">
                      <w:pPr>
                        <w:jc w:val="center"/>
                        <w:rPr>
                          <w:sz w:val="18"/>
                          <w:szCs w:val="18"/>
                          <w:lang w:val="es-ES"/>
                        </w:rPr>
                      </w:pPr>
                      <w:r w:rsidRPr="00142C39">
                        <w:rPr>
                          <w:sz w:val="18"/>
                          <w:szCs w:val="18"/>
                          <w:lang w:val="es-ES"/>
                        </w:rPr>
                        <w:t>14,25</w:t>
                      </w:r>
                    </w:p>
                  </w:tc>
                </w:tr>
                <w:tr w:rsidR="00142C39" w:rsidRPr="00142C39" w14:paraId="2ED2C2D7" w14:textId="77777777" w:rsidTr="00450FAE">
                  <w:trPr>
                    <w:jc w:val="center"/>
                  </w:trPr>
                  <w:tc>
                    <w:tcPr>
                      <w:tcW w:w="961" w:type="dxa"/>
                      <w:shd w:val="clear" w:color="auto" w:fill="99CC00"/>
                      <w:vAlign w:val="center"/>
                    </w:tcPr>
                    <w:p w14:paraId="373CD184" w14:textId="77777777" w:rsidR="00142C39" w:rsidRPr="00142C39" w:rsidRDefault="00142C39" w:rsidP="00142C39">
                      <w:pPr>
                        <w:jc w:val="center"/>
                        <w:rPr>
                          <w:sz w:val="18"/>
                          <w:szCs w:val="18"/>
                          <w:lang w:val="es-ES"/>
                        </w:rPr>
                      </w:pPr>
                      <w:r w:rsidRPr="00142C39">
                        <w:rPr>
                          <w:sz w:val="18"/>
                          <w:szCs w:val="18"/>
                          <w:lang w:val="es-ES"/>
                        </w:rPr>
                        <w:t>&lt;5%</w:t>
                      </w:r>
                    </w:p>
                  </w:tc>
                  <w:tc>
                    <w:tcPr>
                      <w:tcW w:w="917" w:type="dxa"/>
                      <w:shd w:val="clear" w:color="auto" w:fill="99CC00"/>
                      <w:vAlign w:val="center"/>
                    </w:tcPr>
                    <w:p w14:paraId="333E7910" w14:textId="77777777" w:rsidR="00142C39" w:rsidRPr="00142C39" w:rsidRDefault="00142C39" w:rsidP="00142C39">
                      <w:pPr>
                        <w:jc w:val="center"/>
                        <w:rPr>
                          <w:sz w:val="18"/>
                          <w:szCs w:val="18"/>
                          <w:lang w:val="es-ES"/>
                        </w:rPr>
                      </w:pPr>
                      <w:r w:rsidRPr="00142C39">
                        <w:rPr>
                          <w:sz w:val="18"/>
                          <w:szCs w:val="18"/>
                          <w:lang w:val="es-ES"/>
                        </w:rPr>
                        <w:t>Bajo</w:t>
                      </w:r>
                    </w:p>
                  </w:tc>
                  <w:tc>
                    <w:tcPr>
                      <w:tcW w:w="5810" w:type="dxa"/>
                      <w:vAlign w:val="center"/>
                    </w:tcPr>
                    <w:p w14:paraId="7EB738EB" w14:textId="77777777" w:rsidR="00142C39" w:rsidRPr="00142C39" w:rsidRDefault="00142C39" w:rsidP="00142C39">
                      <w:pPr>
                        <w:jc w:val="both"/>
                        <w:rPr>
                          <w:sz w:val="18"/>
                          <w:szCs w:val="18"/>
                          <w:lang w:val="es-ES"/>
                        </w:rPr>
                      </w:pPr>
                      <w:r w:rsidRPr="00142C39">
                        <w:rPr>
                          <w:sz w:val="18"/>
                          <w:szCs w:val="18"/>
                          <w:lang w:val="es-ES"/>
                        </w:rPr>
                        <w:t>Superposición mínima con determinantes ambientales, con menor riesgo ambiental. Se recomienda mantener planes de manejo preventivo.</w:t>
                      </w:r>
                    </w:p>
                  </w:tc>
                  <w:tc>
                    <w:tcPr>
                      <w:tcW w:w="1372" w:type="dxa"/>
                    </w:tcPr>
                    <w:p w14:paraId="560F94F8" w14:textId="77777777" w:rsidR="00142C39" w:rsidRPr="00142C39" w:rsidRDefault="00142C39" w:rsidP="00142C39">
                      <w:pPr>
                        <w:jc w:val="center"/>
                        <w:rPr>
                          <w:sz w:val="18"/>
                          <w:szCs w:val="18"/>
                          <w:lang w:val="es-ES"/>
                        </w:rPr>
                      </w:pPr>
                      <w:r w:rsidRPr="00142C39">
                        <w:rPr>
                          <w:sz w:val="18"/>
                          <w:szCs w:val="18"/>
                          <w:lang w:val="es-ES"/>
                        </w:rPr>
                        <w:t>19</w:t>
                      </w:r>
                    </w:p>
                  </w:tc>
                </w:tr>
              </w:tbl>
              <w:bookmarkEnd w:id="3"/>
              <w:p w14:paraId="6494C7BE" w14:textId="77777777" w:rsidR="00142C39" w:rsidRDefault="00142C39" w:rsidP="00142C39">
                <w:pPr>
                  <w:jc w:val="center"/>
                  <w:rPr>
                    <w:color w:val="000000" w:themeColor="text1"/>
                    <w:sz w:val="18"/>
                    <w:szCs w:val="18"/>
                    <w:lang w:val="es-ES" w:eastAsia="es-CO"/>
                  </w:rPr>
                </w:pPr>
                <w:r w:rsidRPr="00142C39">
                  <w:rPr>
                    <w:color w:val="000000" w:themeColor="text1"/>
                    <w:sz w:val="18"/>
                    <w:szCs w:val="18"/>
                    <w:lang w:val="es-ES" w:eastAsia="es-CO"/>
                  </w:rPr>
                  <w:t>Fuente: Elaboración propia</w:t>
                </w:r>
                <w:bookmarkStart w:id="4" w:name="_Hlk194002175"/>
              </w:p>
              <w:p w14:paraId="690B9FEC" w14:textId="77777777" w:rsidR="00142C39" w:rsidRDefault="00142C39" w:rsidP="00142C39">
                <w:pPr>
                  <w:jc w:val="center"/>
                  <w:rPr>
                    <w:color w:val="000000" w:themeColor="text1"/>
                    <w:sz w:val="18"/>
                    <w:szCs w:val="18"/>
                    <w:lang w:val="es-ES" w:eastAsia="es-CO"/>
                  </w:rPr>
                </w:pPr>
              </w:p>
              <w:p w14:paraId="1797FCB7" w14:textId="5C02C99E" w:rsidR="00077011" w:rsidRPr="00142C39" w:rsidRDefault="00142C39" w:rsidP="00142C39">
                <w:pPr>
                  <w:jc w:val="both"/>
                  <w:rPr>
                    <w:color w:val="000000" w:themeColor="text1"/>
                    <w:sz w:val="18"/>
                    <w:szCs w:val="18"/>
                    <w:lang w:val="es-ES" w:eastAsia="es-CO"/>
                  </w:rPr>
                </w:pPr>
                <w:r w:rsidRPr="00142C39">
                  <w:rPr>
                    <w:color w:val="000000" w:themeColor="text1"/>
                    <w:sz w:val="18"/>
                    <w:szCs w:val="18"/>
                    <w:lang w:val="es-ES" w:eastAsia="es-CO"/>
                  </w:rPr>
                  <w:t>Para determinar los puntos en el índice de gobernanza ambiental se tienen los datos individuales por subsector</w:t>
                </w:r>
                <w:r>
                  <w:rPr>
                    <w:color w:val="000000" w:themeColor="text1"/>
                    <w:sz w:val="18"/>
                    <w:szCs w:val="18"/>
                    <w:lang w:val="es-ES" w:eastAsia="es-CO"/>
                  </w:rPr>
                  <w:t>, s</w:t>
                </w:r>
                <w:r w:rsidRPr="00142C39">
                  <w:rPr>
                    <w:color w:val="000000" w:themeColor="text1"/>
                    <w:sz w:val="18"/>
                    <w:szCs w:val="18"/>
                    <w:lang w:val="es-ES" w:eastAsia="es-CO"/>
                  </w:rPr>
                  <w:t>e suman los diferentes puntajes y se promedia para el sector</w:t>
                </w:r>
                <w:r>
                  <w:rPr>
                    <w:color w:val="000000" w:themeColor="text1"/>
                    <w:sz w:val="18"/>
                    <w:szCs w:val="18"/>
                    <w:lang w:val="es-ES" w:eastAsia="es-CO"/>
                  </w:rPr>
                  <w:t>.</w:t>
                </w:r>
              </w:p>
            </w:tc>
          </w:sdtContent>
        </w:sdt>
        <w:bookmarkEnd w:id="4" w:displacedByCustomXml="prev"/>
        <w:bookmarkEnd w:id="1" w:displacedByCustomXml="prev"/>
      </w:tr>
      <w:tr w:rsidR="002628E2" w:rsidRPr="003A1D03" w14:paraId="56AEAEBB" w14:textId="77777777" w:rsidTr="002628E2">
        <w:trPr>
          <w:trHeight w:val="1723"/>
        </w:trPr>
        <w:tc>
          <w:tcPr>
            <w:tcW w:w="799" w:type="pct"/>
            <w:shd w:val="clear" w:color="auto" w:fill="D9D9D9"/>
            <w:vAlign w:val="center"/>
          </w:tcPr>
          <w:p w14:paraId="574662F0" w14:textId="23E5E3D7" w:rsidR="002628E2" w:rsidRPr="003A1D03" w:rsidRDefault="002628E2" w:rsidP="00E54A32">
            <w:pPr>
              <w:jc w:val="center"/>
              <w:rPr>
                <w:rFonts w:eastAsia="Calibri" w:cstheme="minorHAnsi"/>
                <w:b/>
                <w:i/>
                <w:iCs/>
                <w:spacing w:val="-2"/>
                <w:sz w:val="18"/>
                <w:szCs w:val="18"/>
                <w:lang w:val="es-ES"/>
              </w:rPr>
            </w:pPr>
            <w:bookmarkStart w:id="5" w:name="_Hlk193990772"/>
            <w:r w:rsidRPr="003A1D03">
              <w:rPr>
                <w:rFonts w:eastAsia="Calibri" w:cstheme="minorHAnsi"/>
                <w:b/>
                <w:i/>
                <w:iCs/>
                <w:spacing w:val="-2"/>
                <w:sz w:val="18"/>
                <w:szCs w:val="18"/>
                <w:lang w:val="es-ES"/>
              </w:rPr>
              <w:t>Estimación para la vigencia 2023</w:t>
            </w:r>
          </w:p>
        </w:tc>
        <w:tc>
          <w:tcPr>
            <w:tcW w:w="4201" w:type="pct"/>
            <w:gridSpan w:val="8"/>
          </w:tcPr>
          <w:p w14:paraId="3191B4A5" w14:textId="13B07C0B" w:rsidR="002628E2" w:rsidRPr="002628E2" w:rsidRDefault="002628E2" w:rsidP="002628E2">
            <w:pPr>
              <w:jc w:val="center"/>
              <w:rPr>
                <w:rFonts w:cstheme="minorHAnsi"/>
                <w:b/>
                <w:bCs/>
                <w:sz w:val="18"/>
                <w:szCs w:val="18"/>
                <w:lang w:val="es-ES"/>
              </w:rPr>
            </w:pPr>
            <w:bookmarkStart w:id="6" w:name="_Ref194162372"/>
            <w:proofErr w:type="spellStart"/>
            <w:r w:rsidRPr="002628E2">
              <w:rPr>
                <w:rFonts w:cstheme="minorHAnsi"/>
                <w:b/>
                <w:bCs/>
                <w:sz w:val="18"/>
                <w:szCs w:val="18"/>
              </w:rPr>
              <w:t>Tabla</w:t>
            </w:r>
            <w:proofErr w:type="spellEnd"/>
            <w:r w:rsidRPr="002628E2">
              <w:rPr>
                <w:rFonts w:cstheme="minorHAnsi"/>
                <w:b/>
                <w:bCs/>
                <w:sz w:val="18"/>
                <w:szCs w:val="18"/>
              </w:rPr>
              <w:t xml:space="preserve"> </w:t>
            </w:r>
            <w:r w:rsidRPr="002628E2">
              <w:rPr>
                <w:rFonts w:cstheme="minorHAnsi"/>
                <w:sz w:val="18"/>
                <w:szCs w:val="18"/>
              </w:rPr>
              <w:fldChar w:fldCharType="begin"/>
            </w:r>
            <w:r w:rsidRPr="002628E2">
              <w:rPr>
                <w:rFonts w:cstheme="minorHAnsi"/>
                <w:b/>
                <w:bCs/>
                <w:sz w:val="18"/>
                <w:szCs w:val="18"/>
              </w:rPr>
              <w:instrText xml:space="preserve"> SEQ Tabla \* ARABIC </w:instrText>
            </w:r>
            <w:r w:rsidRPr="002628E2">
              <w:rPr>
                <w:rFonts w:cstheme="minorHAnsi"/>
                <w:sz w:val="18"/>
                <w:szCs w:val="18"/>
              </w:rPr>
              <w:fldChar w:fldCharType="separate"/>
            </w:r>
            <w:r w:rsidRPr="002628E2">
              <w:rPr>
                <w:rFonts w:cstheme="minorHAnsi"/>
                <w:b/>
                <w:bCs/>
                <w:noProof/>
                <w:sz w:val="18"/>
                <w:szCs w:val="18"/>
              </w:rPr>
              <w:t>2</w:t>
            </w:r>
            <w:r w:rsidRPr="002628E2">
              <w:rPr>
                <w:rFonts w:cstheme="minorHAnsi"/>
                <w:sz w:val="18"/>
                <w:szCs w:val="18"/>
              </w:rPr>
              <w:fldChar w:fldCharType="end"/>
            </w:r>
            <w:bookmarkEnd w:id="6"/>
            <w:r w:rsidRPr="002628E2">
              <w:rPr>
                <w:rFonts w:cstheme="minorHAnsi"/>
                <w:b/>
                <w:bCs/>
                <w:sz w:val="18"/>
                <w:szCs w:val="18"/>
              </w:rPr>
              <w:t>. S</w:t>
            </w:r>
            <w:proofErr w:type="spellStart"/>
            <w:r w:rsidRPr="002628E2">
              <w:rPr>
                <w:rFonts w:cstheme="minorHAnsi"/>
                <w:b/>
                <w:bCs/>
                <w:sz w:val="18"/>
                <w:szCs w:val="18"/>
                <w:lang w:val="es-ES"/>
              </w:rPr>
              <w:t>uperposición</w:t>
            </w:r>
            <w:proofErr w:type="spellEnd"/>
            <w:r w:rsidRPr="002628E2">
              <w:rPr>
                <w:rFonts w:cstheme="minorHAnsi"/>
                <w:b/>
                <w:bCs/>
                <w:sz w:val="18"/>
                <w:szCs w:val="18"/>
                <w:lang w:val="es-ES"/>
              </w:rPr>
              <w:t xml:space="preserve"> total de títulos activos con áreas ambientales</w:t>
            </w:r>
          </w:p>
          <w:tbl>
            <w:tblPr>
              <w:tblStyle w:val="Estilo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23"/>
              <w:gridCol w:w="3460"/>
              <w:gridCol w:w="2071"/>
            </w:tblGrid>
            <w:tr w:rsidR="002628E2" w:rsidRPr="002628E2" w14:paraId="70EF1273" w14:textId="77777777" w:rsidTr="00450FAE">
              <w:trPr>
                <w:cnfStyle w:val="100000000000" w:firstRow="1" w:lastRow="0" w:firstColumn="0" w:lastColumn="0" w:oddVBand="0" w:evenVBand="0" w:oddHBand="0" w:evenHBand="0" w:firstRowFirstColumn="0" w:firstRowLastColumn="0" w:lastRowFirstColumn="0" w:lastRowLastColumn="0"/>
              </w:trPr>
              <w:tc>
                <w:tcPr>
                  <w:tcW w:w="1955" w:type="dxa"/>
                  <w:shd w:val="clear" w:color="auto" w:fill="D9D9D9" w:themeFill="background1" w:themeFillShade="D9"/>
                </w:tcPr>
                <w:p w14:paraId="3DCBE606" w14:textId="77777777" w:rsidR="002628E2" w:rsidRPr="002628E2" w:rsidRDefault="002628E2" w:rsidP="002628E2">
                  <w:pPr>
                    <w:rPr>
                      <w:rFonts w:asciiTheme="minorHAnsi" w:hAnsiTheme="minorHAnsi" w:cstheme="minorHAnsi"/>
                      <w:color w:val="auto"/>
                      <w:sz w:val="18"/>
                      <w:szCs w:val="18"/>
                      <w:lang w:val="es-ES"/>
                    </w:rPr>
                  </w:pPr>
                  <w:r w:rsidRPr="002628E2">
                    <w:rPr>
                      <w:rFonts w:asciiTheme="minorHAnsi" w:hAnsiTheme="minorHAnsi" w:cstheme="minorHAnsi"/>
                      <w:color w:val="auto"/>
                      <w:sz w:val="18"/>
                      <w:szCs w:val="18"/>
                      <w:lang w:val="es-ES"/>
                    </w:rPr>
                    <w:t>Área ambiental</w:t>
                  </w:r>
                </w:p>
              </w:tc>
              <w:tc>
                <w:tcPr>
                  <w:tcW w:w="3785" w:type="dxa"/>
                  <w:shd w:val="clear" w:color="auto" w:fill="D9D9D9" w:themeFill="background1" w:themeFillShade="D9"/>
                </w:tcPr>
                <w:p w14:paraId="524443FA" w14:textId="77777777" w:rsidR="002628E2" w:rsidRPr="002628E2" w:rsidRDefault="002628E2" w:rsidP="002628E2">
                  <w:pPr>
                    <w:rPr>
                      <w:rFonts w:asciiTheme="minorHAnsi" w:hAnsiTheme="minorHAnsi" w:cstheme="minorHAnsi"/>
                      <w:color w:val="auto"/>
                      <w:sz w:val="18"/>
                      <w:szCs w:val="18"/>
                      <w:lang w:val="es-ES"/>
                    </w:rPr>
                  </w:pPr>
                  <w:r w:rsidRPr="002628E2">
                    <w:rPr>
                      <w:rFonts w:asciiTheme="minorHAnsi" w:hAnsiTheme="minorHAnsi" w:cstheme="minorHAnsi"/>
                      <w:color w:val="auto"/>
                      <w:sz w:val="18"/>
                      <w:szCs w:val="18"/>
                      <w:lang w:val="es-ES"/>
                    </w:rPr>
                    <w:t>Cálculo indicador</w:t>
                  </w:r>
                </w:p>
              </w:tc>
              <w:tc>
                <w:tcPr>
                  <w:tcW w:w="2193" w:type="dxa"/>
                  <w:shd w:val="clear" w:color="auto" w:fill="D9D9D9" w:themeFill="background1" w:themeFillShade="D9"/>
                </w:tcPr>
                <w:p w14:paraId="1FF0B8D2" w14:textId="77777777" w:rsidR="002628E2" w:rsidRPr="002628E2" w:rsidRDefault="002628E2" w:rsidP="002628E2">
                  <w:pPr>
                    <w:rPr>
                      <w:rFonts w:asciiTheme="minorHAnsi" w:hAnsiTheme="minorHAnsi" w:cstheme="minorHAnsi"/>
                      <w:color w:val="auto"/>
                      <w:sz w:val="18"/>
                      <w:szCs w:val="18"/>
                      <w:lang w:val="es-ES"/>
                    </w:rPr>
                  </w:pPr>
                  <w:r w:rsidRPr="002628E2">
                    <w:rPr>
                      <w:rFonts w:asciiTheme="minorHAnsi" w:hAnsiTheme="minorHAnsi" w:cstheme="minorHAnsi"/>
                      <w:color w:val="auto"/>
                      <w:sz w:val="18"/>
                      <w:szCs w:val="18"/>
                      <w:lang w:val="es-ES"/>
                    </w:rPr>
                    <w:t>Porcentaje de superposición</w:t>
                  </w:r>
                </w:p>
              </w:tc>
            </w:tr>
            <w:tr w:rsidR="002628E2" w:rsidRPr="002628E2" w14:paraId="282BF5D2" w14:textId="77777777" w:rsidTr="00450FAE">
              <w:tc>
                <w:tcPr>
                  <w:tcW w:w="1955" w:type="dxa"/>
                  <w:shd w:val="clear" w:color="auto" w:fill="FFFFFF" w:themeFill="background1"/>
                </w:tcPr>
                <w:p w14:paraId="1EA3AE88"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Excluibles</w:t>
                  </w:r>
                </w:p>
              </w:tc>
              <w:tc>
                <w:tcPr>
                  <w:tcW w:w="3785" w:type="dxa"/>
                  <w:shd w:val="clear" w:color="auto" w:fill="FFFFFF" w:themeFill="background1"/>
                </w:tcPr>
                <w:p w14:paraId="086B487D" w14:textId="77777777" w:rsidR="002628E2" w:rsidRPr="002628E2" w:rsidRDefault="002628E2" w:rsidP="002628E2">
                  <w:pPr>
                    <w:rPr>
                      <w:rFonts w:asciiTheme="minorHAnsi" w:hAnsiTheme="minorHAnsi" w:cstheme="minorHAnsi"/>
                      <w:sz w:val="18"/>
                      <w:szCs w:val="18"/>
                    </w:rPr>
                  </w:pPr>
                  <m:oMathPara>
                    <m:oMath>
                      <m:r>
                        <w:rPr>
                          <w:rFonts w:ascii="Cambria Math" w:hAnsi="Cambria Math" w:cstheme="minorHAnsi"/>
                          <w:sz w:val="18"/>
                          <w:szCs w:val="18"/>
                        </w:rPr>
                        <m:t>%ASDA=</m:t>
                      </m:r>
                      <m:f>
                        <m:fPr>
                          <m:ctrlPr>
                            <w:rPr>
                              <w:rFonts w:ascii="Cambria Math" w:hAnsi="Cambria Math" w:cstheme="minorHAnsi"/>
                              <w:i/>
                              <w:iCs/>
                              <w:sz w:val="18"/>
                              <w:szCs w:val="18"/>
                            </w:rPr>
                          </m:ctrlPr>
                        </m:fPr>
                        <m:num>
                          <m:r>
                            <w:rPr>
                              <w:rFonts w:ascii="Cambria Math" w:hAnsi="Cambria Math" w:cstheme="minorHAnsi"/>
                              <w:sz w:val="18"/>
                              <w:szCs w:val="18"/>
                            </w:rPr>
                            <m:t>180370,971</m:t>
                          </m:r>
                        </m:num>
                        <m:den>
                          <m:r>
                            <w:rPr>
                              <w:rFonts w:ascii="Cambria Math" w:hAnsi="Cambria Math" w:cstheme="minorHAnsi"/>
                              <w:sz w:val="18"/>
                              <w:szCs w:val="18"/>
                            </w:rPr>
                            <m:t>2857154,93</m:t>
                          </m:r>
                        </m:den>
                      </m:f>
                      <m:r>
                        <w:rPr>
                          <w:rFonts w:ascii="Cambria Math" w:hAnsi="Cambria Math" w:cstheme="minorHAnsi"/>
                          <w:sz w:val="18"/>
                          <w:szCs w:val="18"/>
                        </w:rPr>
                        <m:t>x 100</m:t>
                      </m:r>
                    </m:oMath>
                  </m:oMathPara>
                </w:p>
              </w:tc>
              <w:tc>
                <w:tcPr>
                  <w:tcW w:w="2193" w:type="dxa"/>
                  <w:shd w:val="clear" w:color="auto" w:fill="FFFFFF" w:themeFill="background1"/>
                </w:tcPr>
                <w:p w14:paraId="16C895EA"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6,31</w:t>
                  </w:r>
                </w:p>
              </w:tc>
            </w:tr>
            <w:tr w:rsidR="002628E2" w:rsidRPr="002628E2" w14:paraId="47F6F360" w14:textId="77777777" w:rsidTr="00450FAE">
              <w:tc>
                <w:tcPr>
                  <w:tcW w:w="1955" w:type="dxa"/>
                  <w:shd w:val="clear" w:color="auto" w:fill="FFFFFF" w:themeFill="background1"/>
                </w:tcPr>
                <w:p w14:paraId="39823B87"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Restrictiva</w:t>
                  </w:r>
                </w:p>
              </w:tc>
              <w:tc>
                <w:tcPr>
                  <w:tcW w:w="3785" w:type="dxa"/>
                  <w:shd w:val="clear" w:color="auto" w:fill="FFFFFF" w:themeFill="background1"/>
                </w:tcPr>
                <w:p w14:paraId="54327366" w14:textId="77777777" w:rsidR="002628E2" w:rsidRPr="002628E2" w:rsidRDefault="002628E2" w:rsidP="002628E2">
                  <w:pPr>
                    <w:rPr>
                      <w:rFonts w:asciiTheme="minorHAnsi" w:hAnsiTheme="minorHAnsi" w:cstheme="minorHAnsi"/>
                      <w:sz w:val="18"/>
                      <w:szCs w:val="18"/>
                    </w:rPr>
                  </w:pPr>
                  <m:oMathPara>
                    <m:oMath>
                      <m:r>
                        <w:rPr>
                          <w:rFonts w:ascii="Cambria Math" w:hAnsi="Cambria Math" w:cstheme="minorHAnsi"/>
                          <w:sz w:val="18"/>
                          <w:szCs w:val="18"/>
                        </w:rPr>
                        <m:t>%ASDA=</m:t>
                      </m:r>
                      <m:f>
                        <m:fPr>
                          <m:ctrlPr>
                            <w:rPr>
                              <w:rFonts w:ascii="Cambria Math" w:hAnsi="Cambria Math" w:cstheme="minorHAnsi"/>
                              <w:i/>
                              <w:iCs/>
                              <w:sz w:val="18"/>
                              <w:szCs w:val="18"/>
                            </w:rPr>
                          </m:ctrlPr>
                        </m:fPr>
                        <m:num>
                          <m:r>
                            <w:rPr>
                              <w:rFonts w:ascii="Cambria Math" w:hAnsi="Cambria Math" w:cstheme="minorHAnsi"/>
                              <w:sz w:val="18"/>
                              <w:szCs w:val="18"/>
                            </w:rPr>
                            <m:t>793506,627</m:t>
                          </m:r>
                        </m:num>
                        <m:den>
                          <m:r>
                            <w:rPr>
                              <w:rFonts w:ascii="Cambria Math" w:hAnsi="Cambria Math" w:cstheme="minorHAnsi"/>
                              <w:sz w:val="18"/>
                              <w:szCs w:val="18"/>
                            </w:rPr>
                            <m:t>2857154,93</m:t>
                          </m:r>
                        </m:den>
                      </m:f>
                      <m:r>
                        <w:rPr>
                          <w:rFonts w:ascii="Cambria Math" w:hAnsi="Cambria Math" w:cstheme="minorHAnsi"/>
                          <w:sz w:val="18"/>
                          <w:szCs w:val="18"/>
                        </w:rPr>
                        <m:t>x 100</m:t>
                      </m:r>
                    </m:oMath>
                  </m:oMathPara>
                </w:p>
              </w:tc>
              <w:tc>
                <w:tcPr>
                  <w:tcW w:w="2193" w:type="dxa"/>
                  <w:shd w:val="clear" w:color="auto" w:fill="FFFFFF" w:themeFill="background1"/>
                </w:tcPr>
                <w:p w14:paraId="2E81E33A"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27,77</w:t>
                  </w:r>
                </w:p>
              </w:tc>
            </w:tr>
            <w:tr w:rsidR="002628E2" w:rsidRPr="002628E2" w14:paraId="467E6756" w14:textId="77777777" w:rsidTr="00450FAE">
              <w:tc>
                <w:tcPr>
                  <w:tcW w:w="1955" w:type="dxa"/>
                  <w:shd w:val="clear" w:color="auto" w:fill="FFFFFF" w:themeFill="background1"/>
                </w:tcPr>
                <w:p w14:paraId="67E37267"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Explotación</w:t>
                  </w:r>
                </w:p>
              </w:tc>
              <w:tc>
                <w:tcPr>
                  <w:tcW w:w="3785" w:type="dxa"/>
                  <w:shd w:val="clear" w:color="auto" w:fill="FFFFFF" w:themeFill="background1"/>
                </w:tcPr>
                <w:p w14:paraId="1BA8D307" w14:textId="77777777" w:rsidR="002628E2" w:rsidRPr="002628E2" w:rsidRDefault="002628E2" w:rsidP="002628E2">
                  <w:pPr>
                    <w:rPr>
                      <w:rFonts w:asciiTheme="minorHAnsi" w:hAnsiTheme="minorHAnsi" w:cstheme="minorHAnsi"/>
                      <w:sz w:val="18"/>
                      <w:szCs w:val="18"/>
                    </w:rPr>
                  </w:pPr>
                  <m:oMathPara>
                    <m:oMath>
                      <m:r>
                        <w:rPr>
                          <w:rFonts w:ascii="Cambria Math" w:hAnsi="Cambria Math" w:cstheme="minorHAnsi"/>
                          <w:sz w:val="18"/>
                          <w:szCs w:val="18"/>
                        </w:rPr>
                        <m:t>%ASDA=</m:t>
                      </m:r>
                      <m:f>
                        <m:fPr>
                          <m:ctrlPr>
                            <w:rPr>
                              <w:rFonts w:ascii="Cambria Math" w:hAnsi="Cambria Math" w:cstheme="minorHAnsi"/>
                              <w:i/>
                              <w:iCs/>
                              <w:sz w:val="18"/>
                              <w:szCs w:val="18"/>
                            </w:rPr>
                          </m:ctrlPr>
                        </m:fPr>
                        <m:num>
                          <m:r>
                            <w:rPr>
                              <w:rFonts w:ascii="Cambria Math" w:hAnsi="Cambria Math" w:cstheme="minorHAnsi"/>
                              <w:sz w:val="18"/>
                              <w:szCs w:val="18"/>
                            </w:rPr>
                            <m:t>241643,575</m:t>
                          </m:r>
                        </m:num>
                        <m:den>
                          <m:r>
                            <w:rPr>
                              <w:rFonts w:ascii="Cambria Math" w:hAnsi="Cambria Math" w:cstheme="minorHAnsi"/>
                              <w:sz w:val="18"/>
                              <w:szCs w:val="18"/>
                            </w:rPr>
                            <m:t>2857154,93</m:t>
                          </m:r>
                        </m:den>
                      </m:f>
                      <m:r>
                        <w:rPr>
                          <w:rFonts w:ascii="Cambria Math" w:hAnsi="Cambria Math" w:cstheme="minorHAnsi"/>
                          <w:sz w:val="18"/>
                          <w:szCs w:val="18"/>
                        </w:rPr>
                        <m:t>x 100</m:t>
                      </m:r>
                    </m:oMath>
                  </m:oMathPara>
                </w:p>
              </w:tc>
              <w:tc>
                <w:tcPr>
                  <w:tcW w:w="2193" w:type="dxa"/>
                  <w:shd w:val="clear" w:color="auto" w:fill="FFFFFF" w:themeFill="background1"/>
                </w:tcPr>
                <w:p w14:paraId="36B485D1"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8,45</w:t>
                  </w:r>
                </w:p>
              </w:tc>
            </w:tr>
          </w:tbl>
          <w:p w14:paraId="7A4F21DC" w14:textId="77777777" w:rsidR="002628E2" w:rsidRPr="002628E2" w:rsidRDefault="002628E2" w:rsidP="002628E2">
            <w:pPr>
              <w:jc w:val="center"/>
              <w:rPr>
                <w:rFonts w:cstheme="minorHAnsi"/>
                <w:color w:val="000000" w:themeColor="text1"/>
                <w:sz w:val="18"/>
                <w:szCs w:val="18"/>
                <w:lang w:val="es-ES" w:eastAsia="es-CO"/>
              </w:rPr>
            </w:pPr>
            <w:r w:rsidRPr="002628E2">
              <w:rPr>
                <w:rFonts w:cstheme="minorHAnsi"/>
                <w:color w:val="000000" w:themeColor="text1"/>
                <w:sz w:val="18"/>
                <w:szCs w:val="18"/>
                <w:lang w:val="es-ES" w:eastAsia="es-CO"/>
              </w:rPr>
              <w:t>Fuente: Elaboración propia</w:t>
            </w:r>
          </w:p>
          <w:p w14:paraId="15FFCEB3" w14:textId="77777777" w:rsidR="002628E2" w:rsidRPr="002628E2" w:rsidRDefault="002628E2" w:rsidP="008F3C35">
            <w:pPr>
              <w:rPr>
                <w:rFonts w:cstheme="minorHAnsi"/>
                <w:sz w:val="18"/>
                <w:szCs w:val="18"/>
                <w:lang w:val="es-ES" w:eastAsia="es-CO"/>
              </w:rPr>
            </w:pPr>
          </w:p>
          <w:p w14:paraId="761DADA0" w14:textId="77777777" w:rsidR="002628E2" w:rsidRPr="002628E2" w:rsidRDefault="002628E2" w:rsidP="002628E2">
            <w:pPr>
              <w:rPr>
                <w:rFonts w:eastAsia="Arial Narrow" w:cstheme="minorHAnsi"/>
                <w:sz w:val="18"/>
                <w:szCs w:val="18"/>
                <w:lang w:val="es-CO" w:eastAsia="es-CO"/>
              </w:rPr>
            </w:pPr>
            <m:oMathPara>
              <m:oMath>
                <m:r>
                  <w:rPr>
                    <w:rFonts w:ascii="Cambria Math" w:hAnsi="Cambria Math" w:cstheme="minorHAnsi"/>
                    <w:sz w:val="18"/>
                    <w:szCs w:val="18"/>
                    <w:lang w:eastAsia="es-CO"/>
                  </w:rPr>
                  <m:t>%ASDA Sector minero=</m:t>
                </m:r>
                <m:f>
                  <m:fPr>
                    <m:ctrlPr>
                      <w:rPr>
                        <w:rFonts w:ascii="Cambria Math" w:hAnsi="Cambria Math" w:cstheme="minorHAnsi"/>
                        <w:i/>
                        <w:iCs/>
                        <w:sz w:val="18"/>
                        <w:szCs w:val="18"/>
                        <w:lang w:eastAsia="es-CO"/>
                      </w:rPr>
                    </m:ctrlPr>
                  </m:fPr>
                  <m:num>
                    <m:r>
                      <w:rPr>
                        <w:rFonts w:ascii="Cambria Math" w:hAnsi="Cambria Math" w:cstheme="minorHAnsi"/>
                        <w:sz w:val="18"/>
                        <w:szCs w:val="18"/>
                        <w:lang w:eastAsia="es-CO"/>
                      </w:rPr>
                      <m:t>1215521,17</m:t>
                    </m:r>
                  </m:num>
                  <m:den>
                    <m:r>
                      <w:rPr>
                        <w:rFonts w:ascii="Cambria Math" w:hAnsi="Cambria Math" w:cstheme="minorHAnsi"/>
                        <w:sz w:val="18"/>
                        <w:szCs w:val="18"/>
                        <w:lang w:eastAsia="es-CO"/>
                      </w:rPr>
                      <m:t>2857154,93</m:t>
                    </m:r>
                  </m:den>
                </m:f>
                <m:r>
                  <w:rPr>
                    <w:rFonts w:ascii="Cambria Math" w:hAnsi="Cambria Math" w:cstheme="minorHAnsi"/>
                    <w:sz w:val="18"/>
                    <w:szCs w:val="18"/>
                    <w:lang w:eastAsia="es-CO"/>
                  </w:rPr>
                  <m:t>x 100=</m:t>
                </m:r>
                <m:r>
                  <m:rPr>
                    <m:sty m:val="bi"/>
                  </m:rPr>
                  <w:rPr>
                    <w:rFonts w:ascii="Cambria Math" w:hAnsi="Cambria Math" w:cstheme="minorHAnsi"/>
                    <w:sz w:val="18"/>
                    <w:szCs w:val="18"/>
                    <w:lang w:eastAsia="es-CO"/>
                  </w:rPr>
                  <m:t>42,54</m:t>
                </m:r>
              </m:oMath>
            </m:oMathPara>
          </w:p>
          <w:p w14:paraId="1476591E" w14:textId="77777777" w:rsidR="002628E2" w:rsidRPr="002628E2" w:rsidRDefault="002628E2" w:rsidP="008F3C35">
            <w:pPr>
              <w:rPr>
                <w:rFonts w:cstheme="minorHAnsi"/>
                <w:sz w:val="18"/>
                <w:szCs w:val="18"/>
                <w:lang w:val="es-ES" w:eastAsia="es-CO"/>
              </w:rPr>
            </w:pPr>
          </w:p>
          <w:p w14:paraId="5478AA48" w14:textId="77777777" w:rsidR="002628E2" w:rsidRPr="002628E2" w:rsidRDefault="002628E2" w:rsidP="008F3C35">
            <w:pPr>
              <w:rPr>
                <w:rFonts w:cstheme="minorHAnsi"/>
                <w:sz w:val="18"/>
                <w:szCs w:val="18"/>
                <w:lang w:val="es-ES" w:eastAsia="es-CO"/>
              </w:rPr>
            </w:pPr>
          </w:p>
          <w:p w14:paraId="34296253" w14:textId="70133ECC" w:rsidR="002628E2" w:rsidRPr="002628E2" w:rsidRDefault="002628E2" w:rsidP="002628E2">
            <w:pPr>
              <w:rPr>
                <w:rFonts w:cstheme="minorHAnsi"/>
                <w:b/>
                <w:bCs/>
                <w:sz w:val="18"/>
                <w:szCs w:val="18"/>
                <w:lang w:val="es-ES"/>
              </w:rPr>
            </w:pPr>
            <w:bookmarkStart w:id="7" w:name="_Ref194162462"/>
            <w:proofErr w:type="spellStart"/>
            <w:r w:rsidRPr="002628E2">
              <w:rPr>
                <w:rFonts w:cstheme="minorHAnsi"/>
                <w:b/>
                <w:bCs/>
                <w:sz w:val="18"/>
                <w:szCs w:val="18"/>
              </w:rPr>
              <w:t>Tabla</w:t>
            </w:r>
            <w:proofErr w:type="spellEnd"/>
            <w:r w:rsidRPr="002628E2">
              <w:rPr>
                <w:rFonts w:cstheme="minorHAnsi"/>
                <w:b/>
                <w:bCs/>
                <w:sz w:val="18"/>
                <w:szCs w:val="18"/>
              </w:rPr>
              <w:t xml:space="preserve"> </w:t>
            </w:r>
            <w:r w:rsidRPr="002628E2">
              <w:rPr>
                <w:rFonts w:cstheme="minorHAnsi"/>
                <w:sz w:val="18"/>
                <w:szCs w:val="18"/>
              </w:rPr>
              <w:fldChar w:fldCharType="begin"/>
            </w:r>
            <w:r w:rsidRPr="002628E2">
              <w:rPr>
                <w:rFonts w:cstheme="minorHAnsi"/>
                <w:b/>
                <w:bCs/>
                <w:sz w:val="18"/>
                <w:szCs w:val="18"/>
              </w:rPr>
              <w:instrText xml:space="preserve"> SEQ Tabla \* ARABIC </w:instrText>
            </w:r>
            <w:r w:rsidRPr="002628E2">
              <w:rPr>
                <w:rFonts w:cstheme="minorHAnsi"/>
                <w:sz w:val="18"/>
                <w:szCs w:val="18"/>
              </w:rPr>
              <w:fldChar w:fldCharType="separate"/>
            </w:r>
            <w:r>
              <w:rPr>
                <w:rFonts w:cstheme="minorHAnsi"/>
                <w:b/>
                <w:bCs/>
                <w:noProof/>
                <w:sz w:val="18"/>
                <w:szCs w:val="18"/>
              </w:rPr>
              <w:t>3</w:t>
            </w:r>
            <w:r w:rsidRPr="002628E2">
              <w:rPr>
                <w:rFonts w:cstheme="minorHAnsi"/>
                <w:sz w:val="18"/>
                <w:szCs w:val="18"/>
              </w:rPr>
              <w:fldChar w:fldCharType="end"/>
            </w:r>
            <w:bookmarkEnd w:id="7"/>
            <w:r w:rsidRPr="002628E2">
              <w:rPr>
                <w:rFonts w:cstheme="minorHAnsi"/>
                <w:b/>
                <w:bCs/>
                <w:sz w:val="18"/>
                <w:szCs w:val="18"/>
              </w:rPr>
              <w:t>. S</w:t>
            </w:r>
            <w:proofErr w:type="spellStart"/>
            <w:r w:rsidRPr="002628E2">
              <w:rPr>
                <w:rFonts w:cstheme="minorHAnsi"/>
                <w:b/>
                <w:bCs/>
                <w:sz w:val="18"/>
                <w:szCs w:val="18"/>
                <w:lang w:val="es-ES"/>
              </w:rPr>
              <w:t>uperposición</w:t>
            </w:r>
            <w:proofErr w:type="spellEnd"/>
            <w:r w:rsidRPr="002628E2">
              <w:rPr>
                <w:rFonts w:cstheme="minorHAnsi"/>
                <w:b/>
                <w:bCs/>
                <w:sz w:val="18"/>
                <w:szCs w:val="18"/>
                <w:lang w:val="es-ES"/>
              </w:rPr>
              <w:t xml:space="preserve"> de polígonos activos</w:t>
            </w:r>
            <w:r>
              <w:rPr>
                <w:rFonts w:cstheme="minorHAnsi"/>
                <w:b/>
                <w:bCs/>
                <w:sz w:val="18"/>
                <w:szCs w:val="18"/>
                <w:lang w:val="es-ES"/>
              </w:rPr>
              <w:t xml:space="preserve"> de hidrocarburos</w:t>
            </w:r>
            <w:r w:rsidRPr="002628E2">
              <w:rPr>
                <w:rFonts w:cstheme="minorHAnsi"/>
                <w:b/>
                <w:bCs/>
                <w:sz w:val="18"/>
                <w:szCs w:val="18"/>
                <w:lang w:val="es-ES"/>
              </w:rPr>
              <w:t xml:space="preserve"> con determinantes ambientales</w:t>
            </w:r>
          </w:p>
          <w:tbl>
            <w:tblPr>
              <w:tblStyle w:val="Estilo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20"/>
              <w:gridCol w:w="3467"/>
              <w:gridCol w:w="2067"/>
            </w:tblGrid>
            <w:tr w:rsidR="002628E2" w:rsidRPr="002628E2" w14:paraId="40C0F3CD" w14:textId="77777777" w:rsidTr="002628E2">
              <w:trPr>
                <w:cnfStyle w:val="100000000000" w:firstRow="1" w:lastRow="0" w:firstColumn="0" w:lastColumn="0" w:oddVBand="0" w:evenVBand="0" w:oddHBand="0" w:evenHBand="0" w:firstRowFirstColumn="0" w:firstRowLastColumn="0" w:lastRowFirstColumn="0" w:lastRowLastColumn="0"/>
                <w:trHeight w:val="514"/>
              </w:trPr>
              <w:tc>
                <w:tcPr>
                  <w:tcW w:w="1955" w:type="dxa"/>
                  <w:shd w:val="clear" w:color="auto" w:fill="D9D9D9" w:themeFill="background1" w:themeFillShade="D9"/>
                </w:tcPr>
                <w:p w14:paraId="32ADDFA6" w14:textId="77777777" w:rsidR="002628E2" w:rsidRPr="002628E2" w:rsidRDefault="002628E2" w:rsidP="002628E2">
                  <w:pPr>
                    <w:rPr>
                      <w:rFonts w:asciiTheme="minorHAnsi" w:hAnsiTheme="minorHAnsi" w:cstheme="minorHAnsi"/>
                      <w:color w:val="auto"/>
                      <w:sz w:val="18"/>
                      <w:szCs w:val="18"/>
                      <w:lang w:val="es-ES"/>
                    </w:rPr>
                  </w:pPr>
                  <w:r w:rsidRPr="002628E2">
                    <w:rPr>
                      <w:rFonts w:asciiTheme="minorHAnsi" w:hAnsiTheme="minorHAnsi" w:cstheme="minorHAnsi"/>
                      <w:color w:val="auto"/>
                      <w:sz w:val="18"/>
                      <w:szCs w:val="18"/>
                      <w:lang w:val="es-ES"/>
                    </w:rPr>
                    <w:t>Etapa</w:t>
                  </w:r>
                </w:p>
              </w:tc>
              <w:tc>
                <w:tcPr>
                  <w:tcW w:w="3785" w:type="dxa"/>
                  <w:shd w:val="clear" w:color="auto" w:fill="D9D9D9" w:themeFill="background1" w:themeFillShade="D9"/>
                </w:tcPr>
                <w:p w14:paraId="5369A072" w14:textId="77777777" w:rsidR="002628E2" w:rsidRPr="002628E2" w:rsidRDefault="002628E2" w:rsidP="002628E2">
                  <w:pPr>
                    <w:rPr>
                      <w:rFonts w:asciiTheme="minorHAnsi" w:hAnsiTheme="minorHAnsi" w:cstheme="minorHAnsi"/>
                      <w:color w:val="auto"/>
                      <w:sz w:val="18"/>
                      <w:szCs w:val="18"/>
                      <w:lang w:val="es-ES"/>
                    </w:rPr>
                  </w:pPr>
                  <w:r w:rsidRPr="002628E2">
                    <w:rPr>
                      <w:rFonts w:asciiTheme="minorHAnsi" w:hAnsiTheme="minorHAnsi" w:cstheme="minorHAnsi"/>
                      <w:color w:val="auto"/>
                      <w:sz w:val="18"/>
                      <w:szCs w:val="18"/>
                      <w:lang w:val="es-ES"/>
                    </w:rPr>
                    <w:t>Cálculo indicador</w:t>
                  </w:r>
                </w:p>
              </w:tc>
              <w:tc>
                <w:tcPr>
                  <w:tcW w:w="2193" w:type="dxa"/>
                  <w:shd w:val="clear" w:color="auto" w:fill="D9D9D9" w:themeFill="background1" w:themeFillShade="D9"/>
                </w:tcPr>
                <w:p w14:paraId="163D17A6" w14:textId="77777777" w:rsidR="002628E2" w:rsidRPr="002628E2" w:rsidRDefault="002628E2" w:rsidP="002628E2">
                  <w:pPr>
                    <w:rPr>
                      <w:rFonts w:asciiTheme="minorHAnsi" w:hAnsiTheme="minorHAnsi" w:cstheme="minorHAnsi"/>
                      <w:color w:val="auto"/>
                      <w:sz w:val="18"/>
                      <w:szCs w:val="18"/>
                      <w:lang w:val="es-ES"/>
                    </w:rPr>
                  </w:pPr>
                  <w:r w:rsidRPr="002628E2">
                    <w:rPr>
                      <w:rFonts w:asciiTheme="minorHAnsi" w:hAnsiTheme="minorHAnsi" w:cstheme="minorHAnsi"/>
                      <w:color w:val="auto"/>
                      <w:sz w:val="18"/>
                      <w:szCs w:val="18"/>
                      <w:lang w:val="es-ES"/>
                    </w:rPr>
                    <w:t>Porcentaje de superposición</w:t>
                  </w:r>
                </w:p>
              </w:tc>
            </w:tr>
            <w:tr w:rsidR="002628E2" w:rsidRPr="002628E2" w14:paraId="570215B3" w14:textId="77777777" w:rsidTr="00450FAE">
              <w:tc>
                <w:tcPr>
                  <w:tcW w:w="1955" w:type="dxa"/>
                  <w:shd w:val="clear" w:color="auto" w:fill="FFFFFF" w:themeFill="background1"/>
                </w:tcPr>
                <w:p w14:paraId="4555D7AA"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Exploración</w:t>
                  </w:r>
                </w:p>
              </w:tc>
              <w:tc>
                <w:tcPr>
                  <w:tcW w:w="3785" w:type="dxa"/>
                  <w:shd w:val="clear" w:color="auto" w:fill="FFFFFF" w:themeFill="background1"/>
                </w:tcPr>
                <w:p w14:paraId="093F6695" w14:textId="77777777" w:rsidR="002628E2" w:rsidRPr="002628E2" w:rsidRDefault="002628E2" w:rsidP="002628E2">
                  <w:pPr>
                    <w:rPr>
                      <w:rFonts w:asciiTheme="minorHAnsi" w:hAnsiTheme="minorHAnsi" w:cstheme="minorHAnsi"/>
                      <w:sz w:val="18"/>
                      <w:szCs w:val="18"/>
                    </w:rPr>
                  </w:pPr>
                  <m:oMathPara>
                    <m:oMath>
                      <m:r>
                        <w:rPr>
                          <w:rFonts w:ascii="Cambria Math" w:hAnsi="Cambria Math" w:cstheme="minorHAnsi"/>
                          <w:sz w:val="18"/>
                          <w:szCs w:val="18"/>
                        </w:rPr>
                        <m:t>%ASDA=</m:t>
                      </m:r>
                      <m:f>
                        <m:fPr>
                          <m:ctrlPr>
                            <w:rPr>
                              <w:rFonts w:ascii="Cambria Math" w:hAnsi="Cambria Math" w:cstheme="minorHAnsi"/>
                              <w:i/>
                              <w:iCs/>
                              <w:sz w:val="18"/>
                              <w:szCs w:val="18"/>
                            </w:rPr>
                          </m:ctrlPr>
                        </m:fPr>
                        <m:num>
                          <m:r>
                            <w:rPr>
                              <w:rFonts w:ascii="Cambria Math" w:hAnsi="Cambria Math" w:cstheme="minorHAnsi"/>
                              <w:sz w:val="18"/>
                              <w:szCs w:val="18"/>
                            </w:rPr>
                            <m:t>1808927,602</m:t>
                          </m:r>
                        </m:num>
                        <m:den>
                          <m:r>
                            <w:rPr>
                              <w:rFonts w:ascii="Cambria Math" w:hAnsi="Cambria Math" w:cstheme="minorHAnsi"/>
                              <w:sz w:val="18"/>
                              <w:szCs w:val="18"/>
                            </w:rPr>
                            <m:t>16978090,5</m:t>
                          </m:r>
                        </m:den>
                      </m:f>
                      <m:r>
                        <w:rPr>
                          <w:rFonts w:ascii="Cambria Math" w:hAnsi="Cambria Math" w:cstheme="minorHAnsi"/>
                          <w:sz w:val="18"/>
                          <w:szCs w:val="18"/>
                        </w:rPr>
                        <m:t>x 100</m:t>
                      </m:r>
                    </m:oMath>
                  </m:oMathPara>
                </w:p>
              </w:tc>
              <w:tc>
                <w:tcPr>
                  <w:tcW w:w="2193" w:type="dxa"/>
                  <w:shd w:val="clear" w:color="auto" w:fill="FFFFFF" w:themeFill="background1"/>
                </w:tcPr>
                <w:p w14:paraId="604F2317"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10,65</w:t>
                  </w:r>
                </w:p>
              </w:tc>
            </w:tr>
            <w:tr w:rsidR="002628E2" w:rsidRPr="002628E2" w14:paraId="0CB1D4AA" w14:textId="77777777" w:rsidTr="00450FAE">
              <w:tc>
                <w:tcPr>
                  <w:tcW w:w="1955" w:type="dxa"/>
                  <w:shd w:val="clear" w:color="auto" w:fill="FFFFFF" w:themeFill="background1"/>
                </w:tcPr>
                <w:p w14:paraId="060766E5"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Producción</w:t>
                  </w:r>
                </w:p>
              </w:tc>
              <w:tc>
                <w:tcPr>
                  <w:tcW w:w="3785" w:type="dxa"/>
                  <w:shd w:val="clear" w:color="auto" w:fill="FFFFFF" w:themeFill="background1"/>
                </w:tcPr>
                <w:p w14:paraId="65032420" w14:textId="77777777" w:rsidR="002628E2" w:rsidRPr="002628E2" w:rsidRDefault="002628E2" w:rsidP="002628E2">
                  <w:pPr>
                    <w:rPr>
                      <w:rFonts w:asciiTheme="minorHAnsi" w:hAnsiTheme="minorHAnsi" w:cstheme="minorHAnsi"/>
                      <w:sz w:val="18"/>
                      <w:szCs w:val="18"/>
                    </w:rPr>
                  </w:pPr>
                  <m:oMathPara>
                    <m:oMath>
                      <m:r>
                        <w:rPr>
                          <w:rFonts w:ascii="Cambria Math" w:hAnsi="Cambria Math" w:cstheme="minorHAnsi"/>
                          <w:sz w:val="18"/>
                          <w:szCs w:val="18"/>
                        </w:rPr>
                        <m:t>%ASDA=</m:t>
                      </m:r>
                      <m:f>
                        <m:fPr>
                          <m:ctrlPr>
                            <w:rPr>
                              <w:rFonts w:ascii="Cambria Math" w:hAnsi="Cambria Math" w:cstheme="minorHAnsi"/>
                              <w:i/>
                              <w:iCs/>
                              <w:sz w:val="18"/>
                              <w:szCs w:val="18"/>
                            </w:rPr>
                          </m:ctrlPr>
                        </m:fPr>
                        <m:num>
                          <m:r>
                            <w:rPr>
                              <w:rFonts w:ascii="Cambria Math" w:hAnsi="Cambria Math" w:cstheme="minorHAnsi"/>
                              <w:sz w:val="18"/>
                              <w:szCs w:val="18"/>
                            </w:rPr>
                            <m:t>220273,3682</m:t>
                          </m:r>
                        </m:num>
                        <m:den>
                          <m:r>
                            <w:rPr>
                              <w:rFonts w:ascii="Cambria Math" w:hAnsi="Cambria Math" w:cstheme="minorHAnsi"/>
                              <w:sz w:val="18"/>
                              <w:szCs w:val="18"/>
                            </w:rPr>
                            <m:t>2505780,55</m:t>
                          </m:r>
                        </m:den>
                      </m:f>
                      <m:r>
                        <w:rPr>
                          <w:rFonts w:ascii="Cambria Math" w:hAnsi="Cambria Math" w:cstheme="minorHAnsi"/>
                          <w:sz w:val="18"/>
                          <w:szCs w:val="18"/>
                        </w:rPr>
                        <m:t>x 100</m:t>
                      </m:r>
                    </m:oMath>
                  </m:oMathPara>
                </w:p>
              </w:tc>
              <w:tc>
                <w:tcPr>
                  <w:tcW w:w="2193" w:type="dxa"/>
                  <w:shd w:val="clear" w:color="auto" w:fill="FFFFFF" w:themeFill="background1"/>
                </w:tcPr>
                <w:p w14:paraId="448DBDA9" w14:textId="77777777" w:rsidR="002628E2" w:rsidRPr="002628E2" w:rsidRDefault="002628E2" w:rsidP="002628E2">
                  <w:pPr>
                    <w:rPr>
                      <w:rFonts w:asciiTheme="minorHAnsi" w:hAnsiTheme="minorHAnsi" w:cstheme="minorHAnsi"/>
                      <w:sz w:val="18"/>
                      <w:szCs w:val="18"/>
                      <w:lang w:val="es-ES"/>
                    </w:rPr>
                  </w:pPr>
                  <w:r w:rsidRPr="002628E2">
                    <w:rPr>
                      <w:rFonts w:asciiTheme="minorHAnsi" w:hAnsiTheme="minorHAnsi" w:cstheme="minorHAnsi"/>
                      <w:sz w:val="18"/>
                      <w:szCs w:val="18"/>
                      <w:lang w:val="es-ES"/>
                    </w:rPr>
                    <w:t>8,79</w:t>
                  </w:r>
                </w:p>
              </w:tc>
            </w:tr>
          </w:tbl>
          <w:p w14:paraId="1D383030" w14:textId="77777777" w:rsidR="002628E2" w:rsidRDefault="002628E2" w:rsidP="002628E2">
            <w:pPr>
              <w:jc w:val="center"/>
              <w:rPr>
                <w:rFonts w:cstheme="minorHAnsi"/>
                <w:color w:val="000000" w:themeColor="text1"/>
                <w:sz w:val="18"/>
                <w:szCs w:val="18"/>
                <w:lang w:val="es-ES" w:eastAsia="es-CO"/>
              </w:rPr>
            </w:pPr>
            <w:r w:rsidRPr="002628E2">
              <w:rPr>
                <w:rFonts w:cstheme="minorHAnsi"/>
                <w:color w:val="000000" w:themeColor="text1"/>
                <w:sz w:val="18"/>
                <w:szCs w:val="18"/>
                <w:lang w:val="es-ES" w:eastAsia="es-CO"/>
              </w:rPr>
              <w:t>Fuente: Elaboración propia</w:t>
            </w:r>
          </w:p>
          <w:p w14:paraId="2B6FCDDE" w14:textId="77777777" w:rsidR="002628E2" w:rsidRPr="002628E2" w:rsidRDefault="002628E2" w:rsidP="002628E2">
            <w:pPr>
              <w:jc w:val="center"/>
              <w:rPr>
                <w:rFonts w:cstheme="minorHAnsi"/>
                <w:color w:val="000000" w:themeColor="text1"/>
                <w:sz w:val="18"/>
                <w:szCs w:val="18"/>
                <w:lang w:val="es-ES" w:eastAsia="es-CO"/>
              </w:rPr>
            </w:pPr>
          </w:p>
          <w:p w14:paraId="2336B684" w14:textId="77777777" w:rsidR="002628E2" w:rsidRPr="002628E2" w:rsidRDefault="002628E2" w:rsidP="002628E2">
            <w:pPr>
              <w:rPr>
                <w:rFonts w:eastAsia="Arial Narrow" w:cstheme="minorHAnsi"/>
                <w:sz w:val="18"/>
                <w:szCs w:val="18"/>
                <w:lang w:val="es-CO" w:eastAsia="es-CO"/>
              </w:rPr>
            </w:pPr>
            <m:oMathPara>
              <m:oMath>
                <m:r>
                  <w:rPr>
                    <w:rFonts w:ascii="Cambria Math" w:hAnsi="Cambria Math" w:cstheme="minorHAnsi"/>
                    <w:sz w:val="18"/>
                    <w:szCs w:val="18"/>
                    <w:lang w:eastAsia="es-CO"/>
                  </w:rPr>
                  <w:lastRenderedPageBreak/>
                  <m:t>%ASDA Sector hidrocarburos=</m:t>
                </m:r>
                <m:f>
                  <m:fPr>
                    <m:ctrlPr>
                      <w:rPr>
                        <w:rFonts w:ascii="Cambria Math" w:hAnsi="Cambria Math" w:cstheme="minorHAnsi"/>
                        <w:i/>
                        <w:iCs/>
                        <w:sz w:val="18"/>
                        <w:szCs w:val="18"/>
                        <w:lang w:eastAsia="es-CO"/>
                      </w:rPr>
                    </m:ctrlPr>
                  </m:fPr>
                  <m:num>
                    <m:r>
                      <w:rPr>
                        <w:rFonts w:ascii="Cambria Math" w:hAnsi="Cambria Math" w:cstheme="minorHAnsi"/>
                        <w:sz w:val="18"/>
                        <w:szCs w:val="18"/>
                        <w:lang w:eastAsia="es-CO"/>
                      </w:rPr>
                      <m:t>2029200,97</m:t>
                    </m:r>
                  </m:num>
                  <m:den>
                    <m:r>
                      <w:rPr>
                        <w:rFonts w:ascii="Cambria Math" w:hAnsi="Cambria Math" w:cstheme="minorHAnsi"/>
                        <w:sz w:val="18"/>
                        <w:szCs w:val="18"/>
                        <w:lang w:eastAsia="es-CO"/>
                      </w:rPr>
                      <m:t>21513072,0</m:t>
                    </m:r>
                  </m:den>
                </m:f>
                <m:r>
                  <w:rPr>
                    <w:rFonts w:ascii="Cambria Math" w:hAnsi="Cambria Math" w:cstheme="minorHAnsi"/>
                    <w:sz w:val="18"/>
                    <w:szCs w:val="18"/>
                    <w:lang w:eastAsia="es-CO"/>
                  </w:rPr>
                  <m:t>x 100=</m:t>
                </m:r>
                <m:r>
                  <m:rPr>
                    <m:sty m:val="bi"/>
                  </m:rPr>
                  <w:rPr>
                    <w:rFonts w:ascii="Cambria Math" w:hAnsi="Cambria Math" w:cstheme="minorHAnsi"/>
                    <w:sz w:val="18"/>
                    <w:szCs w:val="18"/>
                    <w:lang w:eastAsia="es-CO"/>
                  </w:rPr>
                  <m:t>9,43</m:t>
                </m:r>
              </m:oMath>
            </m:oMathPara>
          </w:p>
          <w:p w14:paraId="63083A05" w14:textId="77777777" w:rsidR="002628E2" w:rsidRDefault="002628E2" w:rsidP="002628E2">
            <w:pPr>
              <w:rPr>
                <w:rFonts w:cstheme="minorHAnsi"/>
                <w:b/>
                <w:bCs/>
                <w:sz w:val="18"/>
                <w:szCs w:val="18"/>
                <w:lang w:val="es-ES"/>
              </w:rPr>
            </w:pPr>
          </w:p>
          <w:p w14:paraId="0504AEF0" w14:textId="2D5CFAA4" w:rsidR="002628E2" w:rsidRPr="002628E2" w:rsidRDefault="002628E2" w:rsidP="002628E2">
            <w:pPr>
              <w:rPr>
                <w:rFonts w:cstheme="minorHAnsi"/>
                <w:b/>
                <w:bCs/>
                <w:sz w:val="18"/>
                <w:szCs w:val="18"/>
                <w:lang w:val="es-ES"/>
              </w:rPr>
            </w:pPr>
            <w:r w:rsidRPr="002628E2">
              <w:rPr>
                <w:rFonts w:cstheme="minorHAnsi"/>
                <w:b/>
                <w:bCs/>
                <w:sz w:val="18"/>
                <w:szCs w:val="18"/>
                <w:lang w:val="es-ES"/>
              </w:rPr>
              <w:t>Sector energía eléctrica</w:t>
            </w:r>
          </w:p>
          <w:p w14:paraId="1FB7DD85" w14:textId="77777777" w:rsidR="002628E2" w:rsidRPr="002628E2" w:rsidRDefault="002628E2" w:rsidP="002628E2">
            <w:pPr>
              <w:rPr>
                <w:rFonts w:cstheme="minorHAnsi"/>
                <w:sz w:val="18"/>
                <w:szCs w:val="18"/>
                <w:lang w:val="es-ES"/>
              </w:rPr>
            </w:pPr>
            <w:r w:rsidRPr="002628E2">
              <w:rPr>
                <w:rFonts w:cstheme="minorHAnsi"/>
                <w:sz w:val="18"/>
                <w:szCs w:val="18"/>
                <w:lang w:val="es-ES"/>
              </w:rPr>
              <w:t xml:space="preserve">Superposición de las líneas de transmisión eléctrica con las determinantes ambientales: </w:t>
            </w:r>
          </w:p>
          <w:p w14:paraId="424E736B" w14:textId="66540517" w:rsidR="002628E2" w:rsidRPr="002628E2" w:rsidRDefault="002628E2" w:rsidP="008F3C35">
            <w:pPr>
              <w:rPr>
                <w:rFonts w:eastAsia="Arial Narrow" w:cstheme="minorHAnsi"/>
                <w:sz w:val="18"/>
                <w:szCs w:val="18"/>
                <w:lang w:val="es-CO" w:eastAsia="es-CO"/>
              </w:rPr>
            </w:pPr>
            <m:oMathPara>
              <m:oMath>
                <m:r>
                  <w:rPr>
                    <w:rFonts w:ascii="Cambria Math" w:hAnsi="Cambria Math" w:cstheme="minorHAnsi"/>
                    <w:sz w:val="18"/>
                    <w:szCs w:val="18"/>
                    <w:lang w:eastAsia="es-CO"/>
                  </w:rPr>
                  <m:t>%ASDA Sector energía eléctrica=</m:t>
                </m:r>
                <m:f>
                  <m:fPr>
                    <m:ctrlPr>
                      <w:rPr>
                        <w:rFonts w:ascii="Cambria Math" w:hAnsi="Cambria Math" w:cstheme="minorHAnsi"/>
                        <w:i/>
                        <w:iCs/>
                        <w:sz w:val="18"/>
                        <w:szCs w:val="18"/>
                        <w:lang w:eastAsia="es-CO"/>
                      </w:rPr>
                    </m:ctrlPr>
                  </m:fPr>
                  <m:num>
                    <m:r>
                      <w:rPr>
                        <w:rFonts w:ascii="Cambria Math" w:hAnsi="Cambria Math" w:cstheme="minorHAnsi"/>
                        <w:sz w:val="18"/>
                        <w:szCs w:val="18"/>
                        <w:lang w:eastAsia="es-CO"/>
                      </w:rPr>
                      <m:t>7384,2591</m:t>
                    </m:r>
                  </m:num>
                  <m:den>
                    <m:r>
                      <w:rPr>
                        <w:rFonts w:ascii="Cambria Math" w:hAnsi="Cambria Math" w:cstheme="minorHAnsi"/>
                        <w:sz w:val="18"/>
                        <w:szCs w:val="18"/>
                        <w:lang w:eastAsia="es-CO"/>
                      </w:rPr>
                      <m:t>34455,0939</m:t>
                    </m:r>
                  </m:den>
                </m:f>
                <m:r>
                  <w:rPr>
                    <w:rFonts w:ascii="Cambria Math" w:hAnsi="Cambria Math" w:cstheme="minorHAnsi"/>
                    <w:sz w:val="18"/>
                    <w:szCs w:val="18"/>
                    <w:lang w:eastAsia="es-CO"/>
                  </w:rPr>
                  <m:t>x 100=</m:t>
                </m:r>
                <m:r>
                  <m:rPr>
                    <m:sty m:val="bi"/>
                  </m:rPr>
                  <w:rPr>
                    <w:rFonts w:ascii="Cambria Math" w:hAnsi="Cambria Math" w:cstheme="minorHAnsi"/>
                    <w:sz w:val="18"/>
                    <w:szCs w:val="18"/>
                    <w:lang w:eastAsia="es-CO"/>
                  </w:rPr>
                  <m:t>21,43</m:t>
                </m:r>
              </m:oMath>
            </m:oMathPara>
          </w:p>
        </w:tc>
      </w:tr>
      <w:bookmarkEnd w:id="5"/>
      <w:tr w:rsidR="005133CE" w:rsidRPr="003A1D03" w14:paraId="0A5DC556" w14:textId="77777777" w:rsidTr="00AC2EC8">
        <w:tblPrEx>
          <w:tblCellMar>
            <w:left w:w="70" w:type="dxa"/>
            <w:right w:w="70" w:type="dxa"/>
          </w:tblCellMar>
        </w:tblPrEx>
        <w:trPr>
          <w:trHeight w:val="20"/>
        </w:trPr>
        <w:tc>
          <w:tcPr>
            <w:tcW w:w="799" w:type="pct"/>
            <w:shd w:val="clear" w:color="auto" w:fill="D9D9D9"/>
            <w:vAlign w:val="center"/>
          </w:tcPr>
          <w:p w14:paraId="35BAE11E" w14:textId="19F88B25" w:rsidR="005133CE" w:rsidRPr="003A1D03" w:rsidRDefault="00FD17E5"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lastRenderedPageBreak/>
              <w:t xml:space="preserve">Interpretación del </w:t>
            </w:r>
            <w:r w:rsidR="005133CE" w:rsidRPr="003A1D03">
              <w:rPr>
                <w:rFonts w:eastAsia="Calibri" w:cstheme="minorHAnsi"/>
                <w:b/>
                <w:i/>
                <w:iCs/>
                <w:spacing w:val="-2"/>
                <w:sz w:val="18"/>
                <w:szCs w:val="18"/>
                <w:lang w:val="es-ES"/>
              </w:rPr>
              <w:t>resultado</w:t>
            </w:r>
            <w:r w:rsidRPr="003A1D03">
              <w:rPr>
                <w:rFonts w:eastAsia="Calibri" w:cstheme="minorHAnsi"/>
                <w:b/>
                <w:i/>
                <w:iCs/>
                <w:spacing w:val="-2"/>
                <w:sz w:val="18"/>
                <w:szCs w:val="18"/>
                <w:lang w:val="es-ES"/>
              </w:rPr>
              <w:t xml:space="preserve"> para la vigencia 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rFonts w:eastAsiaTheme="minorHAnsi" w:cstheme="minorBidi"/>
                <w:sz w:val="22"/>
                <w:szCs w:val="22"/>
              </w:rPr>
            </w:sdtEndPr>
            <w:sdtContent>
              <w:p w14:paraId="56811F2D" w14:textId="2084E84C" w:rsidR="00E21BFC" w:rsidRPr="00E21BFC" w:rsidRDefault="00E21BFC" w:rsidP="00E21BFC">
                <w:pPr>
                  <w:jc w:val="both"/>
                  <w:rPr>
                    <w:rFonts w:eastAsia="Calibri" w:cstheme="minorHAnsi"/>
                    <w:sz w:val="18"/>
                    <w:szCs w:val="18"/>
                    <w:lang w:val="es-ES"/>
                  </w:rPr>
                </w:pPr>
                <w:r w:rsidRPr="00E21BFC">
                  <w:rPr>
                    <w:rFonts w:eastAsia="Calibri" w:cstheme="minorHAnsi"/>
                    <w:sz w:val="18"/>
                    <w:szCs w:val="18"/>
                    <w:lang w:val="es-ES"/>
                  </w:rPr>
                  <w:t>De acuerdo con los resultados obtenidos, el sector minero tiene un 42,54% de superposición alta con determinantes ambientales</w:t>
                </w:r>
                <w:r w:rsidR="001C67F3">
                  <w:rPr>
                    <w:rFonts w:eastAsia="Calibri" w:cstheme="minorHAnsi"/>
                    <w:sz w:val="18"/>
                    <w:szCs w:val="18"/>
                    <w:lang w:val="es-ES"/>
                  </w:rPr>
                  <w:t xml:space="preserve"> del medio natural</w:t>
                </w:r>
                <w:r w:rsidRPr="00E21BFC">
                  <w:rPr>
                    <w:rFonts w:eastAsia="Calibri" w:cstheme="minorHAnsi"/>
                    <w:sz w:val="18"/>
                    <w:szCs w:val="18"/>
                    <w:lang w:val="es-ES"/>
                  </w:rPr>
                  <w:t>, significa que casi la mitad del área destinada a actividades mineras coincide con territorios ambientalmente sensibles o protegidos. Se requieren estrategias de restauración, compensación y manejo ambiental para mitigar el impacto, se recomienda entrar al detalle de cada título para poder exigir ajustes en los títulos mineros, restricciones adicionales o procesos de reconversión.</w:t>
                </w:r>
              </w:p>
              <w:p w14:paraId="3295D6D8" w14:textId="77777777" w:rsidR="00E21BFC" w:rsidRPr="00E21BFC" w:rsidRDefault="00E21BFC" w:rsidP="00E21BFC">
                <w:pPr>
                  <w:jc w:val="both"/>
                  <w:rPr>
                    <w:rFonts w:eastAsia="Calibri" w:cstheme="minorHAnsi"/>
                    <w:sz w:val="18"/>
                    <w:szCs w:val="18"/>
                    <w:lang w:val="es-ES"/>
                  </w:rPr>
                </w:pPr>
                <w:r w:rsidRPr="00E21BFC">
                  <w:rPr>
                    <w:rFonts w:eastAsia="Calibri" w:cstheme="minorHAnsi"/>
                    <w:sz w:val="18"/>
                    <w:szCs w:val="18"/>
                    <w:lang w:val="es-ES"/>
                  </w:rPr>
                  <w:t>El sector de hidrocarburos presenta un 9,43% de superposición se clasifica en la categoría “Medio”, lo que indica que hay una afectación ambiental moderada, pero aún se podrían implementar con medidas de compensación, estrategias de gestión ambiental y monitoreo, para reducir impactos sobre biodiversidad y recursos hídricos.</w:t>
                </w:r>
              </w:p>
              <w:p w14:paraId="395FD99C" w14:textId="77777777" w:rsidR="00E21BFC" w:rsidRDefault="00E21BFC" w:rsidP="00E21BFC">
                <w:pPr>
                  <w:jc w:val="both"/>
                  <w:rPr>
                    <w:rFonts w:eastAsia="Calibri" w:cstheme="minorHAnsi"/>
                    <w:sz w:val="18"/>
                    <w:szCs w:val="18"/>
                    <w:lang w:val="es-ES"/>
                  </w:rPr>
                </w:pPr>
                <w:r w:rsidRPr="00E21BFC">
                  <w:rPr>
                    <w:rFonts w:eastAsia="Calibri" w:cstheme="minorHAnsi"/>
                    <w:sz w:val="18"/>
                    <w:szCs w:val="18"/>
                    <w:lang w:val="es-ES"/>
                  </w:rPr>
                  <w:t>El sector de energía eléctrica tiene un 21,43% de superposición con determinantes ambientales, esto significa que más de una quinta parte de la infraestructura eléctrica relacionada con las líneas de transmisión coincide con áreas ambientalmente sensibles o protegidas.</w:t>
                </w:r>
              </w:p>
              <w:p w14:paraId="06FA8234" w14:textId="77777777" w:rsidR="00E21BFC" w:rsidRPr="00E21BFC" w:rsidRDefault="00E21BFC" w:rsidP="00E21BFC">
                <w:pPr>
                  <w:jc w:val="both"/>
                  <w:rPr>
                    <w:rFonts w:eastAsia="Calibri" w:cstheme="minorHAnsi"/>
                    <w:sz w:val="18"/>
                    <w:szCs w:val="18"/>
                    <w:lang w:val="es-ES"/>
                  </w:rPr>
                </w:pPr>
              </w:p>
              <w:p w14:paraId="2D2C17E8" w14:textId="77777777" w:rsidR="00E21BFC" w:rsidRPr="00E21BFC" w:rsidRDefault="00E21BFC" w:rsidP="00E21BFC">
                <w:pPr>
                  <w:jc w:val="both"/>
                  <w:rPr>
                    <w:rFonts w:eastAsia="Calibri" w:cstheme="minorHAnsi"/>
                    <w:sz w:val="18"/>
                    <w:szCs w:val="18"/>
                    <w:lang w:val="es-ES"/>
                  </w:rPr>
                </w:pPr>
                <w:r w:rsidRPr="00E21BFC">
                  <w:rPr>
                    <w:rFonts w:eastAsia="Calibri" w:cstheme="minorHAnsi"/>
                    <w:sz w:val="18"/>
                    <w:szCs w:val="18"/>
                    <w:lang w:val="es-ES"/>
                  </w:rPr>
                  <w:t>Para determinar los puntos en el índice de gobernanza ambiental se tienen los datos individuales por subsector así:</w:t>
                </w:r>
              </w:p>
              <w:p w14:paraId="0F9DD7C8" w14:textId="6925A506" w:rsidR="00E21BFC" w:rsidRPr="00E21BFC" w:rsidRDefault="00E21BFC" w:rsidP="00E21BFC">
                <w:pPr>
                  <w:pStyle w:val="Prrafodelista"/>
                  <w:numPr>
                    <w:ilvl w:val="0"/>
                    <w:numId w:val="8"/>
                  </w:numPr>
                  <w:jc w:val="both"/>
                  <w:rPr>
                    <w:rFonts w:eastAsia="Calibri" w:cstheme="minorHAnsi"/>
                    <w:sz w:val="18"/>
                    <w:szCs w:val="18"/>
                    <w:lang w:val="es-ES"/>
                  </w:rPr>
                </w:pPr>
                <w:r w:rsidRPr="00E21BFC">
                  <w:rPr>
                    <w:rFonts w:eastAsia="Calibri" w:cstheme="minorHAnsi"/>
                    <w:sz w:val="18"/>
                    <w:szCs w:val="18"/>
                    <w:lang w:val="es-ES"/>
                  </w:rPr>
                  <w:t>Subsector minero con 42,54% ASDA, obtiene 4,75 puntos</w:t>
                </w:r>
              </w:p>
              <w:p w14:paraId="356BC57C" w14:textId="13B955DB" w:rsidR="00E21BFC" w:rsidRPr="00E21BFC" w:rsidRDefault="00E21BFC" w:rsidP="00E21BFC">
                <w:pPr>
                  <w:pStyle w:val="Prrafodelista"/>
                  <w:numPr>
                    <w:ilvl w:val="0"/>
                    <w:numId w:val="8"/>
                  </w:numPr>
                  <w:jc w:val="both"/>
                  <w:rPr>
                    <w:rFonts w:eastAsia="Calibri" w:cstheme="minorHAnsi"/>
                    <w:sz w:val="18"/>
                    <w:szCs w:val="18"/>
                    <w:lang w:val="es-ES"/>
                  </w:rPr>
                </w:pPr>
                <w:r w:rsidRPr="00E21BFC">
                  <w:rPr>
                    <w:rFonts w:eastAsia="Calibri" w:cstheme="minorHAnsi"/>
                    <w:sz w:val="18"/>
                    <w:szCs w:val="18"/>
                    <w:lang w:val="es-ES"/>
                  </w:rPr>
                  <w:t>Subsector hidrocarburos con 9,43% ASDA, obtiene 14,25 puntos</w:t>
                </w:r>
              </w:p>
              <w:p w14:paraId="0283F7DF" w14:textId="7B0CFC70" w:rsidR="00E21BFC" w:rsidRPr="00E21BFC" w:rsidRDefault="00E21BFC" w:rsidP="00E21BFC">
                <w:pPr>
                  <w:pStyle w:val="Prrafodelista"/>
                  <w:numPr>
                    <w:ilvl w:val="0"/>
                    <w:numId w:val="8"/>
                  </w:numPr>
                  <w:jc w:val="both"/>
                  <w:rPr>
                    <w:rFonts w:eastAsia="Calibri" w:cstheme="minorHAnsi"/>
                    <w:sz w:val="18"/>
                    <w:szCs w:val="18"/>
                    <w:lang w:val="es-ES"/>
                  </w:rPr>
                </w:pPr>
                <w:r w:rsidRPr="00E21BFC">
                  <w:rPr>
                    <w:rFonts w:eastAsia="Calibri" w:cstheme="minorHAnsi"/>
                    <w:sz w:val="18"/>
                    <w:szCs w:val="18"/>
                    <w:lang w:val="es-ES"/>
                  </w:rPr>
                  <w:t>Subsector energía eléctrica con 21,43% ASDA, obtiene 9,5 puntos</w:t>
                </w:r>
              </w:p>
              <w:p w14:paraId="5D5B15BC" w14:textId="1BC8E6FA" w:rsidR="001746FC" w:rsidRPr="00E21BFC" w:rsidRDefault="00E21BFC" w:rsidP="00E21BFC">
                <w:pPr>
                  <w:ind w:right="99"/>
                  <w:jc w:val="both"/>
                  <w:rPr>
                    <w:rFonts w:eastAsia="Calibri" w:cstheme="minorHAnsi"/>
                    <w:sz w:val="18"/>
                    <w:szCs w:val="18"/>
                    <w:lang w:val="es-ES"/>
                  </w:rPr>
                </w:pPr>
                <w:r w:rsidRPr="00E21BFC">
                  <w:rPr>
                    <w:rFonts w:eastAsia="Calibri" w:cstheme="minorHAnsi"/>
                    <w:sz w:val="18"/>
                    <w:szCs w:val="18"/>
                    <w:lang w:val="es-ES"/>
                  </w:rPr>
                  <w:t>Se suman los diferentes puntajes y se promedia para el sector, obteniendo 9,5 puntos en el índice de gobernanza para el año 2024</w:t>
                </w:r>
              </w:p>
            </w:sdtContent>
          </w:sdt>
        </w:tc>
      </w:tr>
      <w:tr w:rsidR="00EA2474" w:rsidRPr="003A1D03" w14:paraId="5F8B1E2B" w14:textId="77777777" w:rsidTr="00D66A17">
        <w:trPr>
          <w:trHeight w:val="20"/>
        </w:trPr>
        <w:tc>
          <w:tcPr>
            <w:tcW w:w="799" w:type="pct"/>
            <w:shd w:val="clear" w:color="auto" w:fill="D9D9D9"/>
            <w:vAlign w:val="center"/>
          </w:tcPr>
          <w:p w14:paraId="2CAE6874" w14:textId="377B67A2" w:rsidR="00EA2474" w:rsidRPr="003A1D03" w:rsidRDefault="00EA2474" w:rsidP="00EA2474">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5DEEFFDDBA0D44C09A5BE63F50088DEC"/>
            </w:placeholder>
          </w:sdtPr>
          <w:sdtEndPr>
            <w:rPr>
              <w:color w:val="FF0000"/>
            </w:rPr>
          </w:sdtEndPr>
          <w:sdtContent>
            <w:tc>
              <w:tcPr>
                <w:tcW w:w="4201" w:type="pct"/>
                <w:gridSpan w:val="8"/>
              </w:tcPr>
              <w:p w14:paraId="577C3E69" w14:textId="13BD6ABE" w:rsidR="00EA2474" w:rsidRDefault="00EA2474" w:rsidP="00EA2474">
                <w:pPr>
                  <w:ind w:right="99"/>
                  <w:jc w:val="both"/>
                  <w:rPr>
                    <w:rFonts w:eastAsia="Calibri" w:cstheme="minorHAnsi"/>
                    <w:sz w:val="18"/>
                    <w:szCs w:val="18"/>
                    <w:lang w:val="es-ES"/>
                  </w:rPr>
                </w:pPr>
                <w:r>
                  <w:rPr>
                    <w:rFonts w:eastAsia="Calibri" w:cstheme="minorHAnsi"/>
                    <w:sz w:val="18"/>
                    <w:szCs w:val="18"/>
                    <w:lang w:val="es-ES"/>
                  </w:rPr>
                  <w:t>L</w:t>
                </w:r>
                <w:r w:rsidRPr="00D11B2F">
                  <w:rPr>
                    <w:rFonts w:eastAsia="Calibri" w:cstheme="minorHAnsi"/>
                    <w:sz w:val="18"/>
                    <w:szCs w:val="18"/>
                    <w:lang w:val="es-ES"/>
                  </w:rPr>
                  <w:t xml:space="preserve">a información de </w:t>
                </w:r>
                <w:r>
                  <w:rPr>
                    <w:rFonts w:eastAsia="Calibri" w:cstheme="minorHAnsi"/>
                    <w:sz w:val="18"/>
                    <w:szCs w:val="18"/>
                    <w:lang w:val="es-ES"/>
                  </w:rPr>
                  <w:t>las capas se encuentre actualizada.</w:t>
                </w:r>
              </w:p>
              <w:p w14:paraId="39E9F5E5" w14:textId="71294656" w:rsidR="00EA2474" w:rsidRPr="00DE7E21" w:rsidRDefault="00EA2474" w:rsidP="00EA2474">
                <w:pPr>
                  <w:ind w:right="99"/>
                  <w:jc w:val="both"/>
                  <w:rPr>
                    <w:rFonts w:eastAsia="Calibri" w:cstheme="minorHAnsi"/>
                    <w:sz w:val="18"/>
                    <w:szCs w:val="18"/>
                    <w:lang w:val="es-ES"/>
                  </w:rPr>
                </w:pPr>
                <w:r>
                  <w:rPr>
                    <w:rFonts w:eastAsia="Calibri" w:cstheme="minorHAnsi"/>
                    <w:sz w:val="18"/>
                    <w:szCs w:val="18"/>
                    <w:lang w:val="es-ES"/>
                  </w:rPr>
                  <w:t>La información utilizada fue la suministrada por el Ministerio de Minas y Energía, para el periodo 2024.</w:t>
                </w:r>
              </w:p>
            </w:tc>
          </w:sdtContent>
        </w:sdt>
      </w:tr>
      <w:tr w:rsidR="00EA2474" w:rsidRPr="003A1D03" w14:paraId="29133EB9" w14:textId="77777777" w:rsidTr="00D66A17">
        <w:trPr>
          <w:trHeight w:val="20"/>
        </w:trPr>
        <w:tc>
          <w:tcPr>
            <w:tcW w:w="799" w:type="pct"/>
            <w:vMerge w:val="restart"/>
            <w:shd w:val="clear" w:color="auto" w:fill="D9D9D9"/>
            <w:vAlign w:val="center"/>
          </w:tcPr>
          <w:p w14:paraId="77113880" w14:textId="77777777" w:rsidR="00EA2474" w:rsidRPr="003A1D03" w:rsidRDefault="00EA2474" w:rsidP="00EA2474">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Facilidad de obtención</w:t>
            </w:r>
          </w:p>
        </w:tc>
        <w:tc>
          <w:tcPr>
            <w:tcW w:w="1401" w:type="pct"/>
            <w:gridSpan w:val="3"/>
            <w:vAlign w:val="center"/>
          </w:tcPr>
          <w:p w14:paraId="6AB18161" w14:textId="3F62A777" w:rsidR="00EA2474" w:rsidRPr="003A1D03" w:rsidRDefault="00EA2474" w:rsidP="00EA2474">
            <w:pPr>
              <w:ind w:right="93"/>
              <w:jc w:val="center"/>
              <w:rPr>
                <w:rFonts w:eastAsia="Calibri" w:cstheme="minorHAnsi"/>
                <w:color w:val="FF0000"/>
                <w:sz w:val="18"/>
                <w:szCs w:val="18"/>
                <w:lang w:val="es-ES"/>
              </w:rPr>
            </w:pPr>
            <w:r w:rsidRPr="003A1D03">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0"/>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170069C3" w:rsidR="00EA2474" w:rsidRPr="003A1D03" w:rsidRDefault="00EA2474" w:rsidP="00EA2474">
            <w:pPr>
              <w:ind w:right="93"/>
              <w:jc w:val="center"/>
              <w:rPr>
                <w:rFonts w:eastAsia="Calibri" w:cstheme="minorHAnsi"/>
                <w:sz w:val="18"/>
                <w:szCs w:val="18"/>
                <w:lang w:val="es-ES"/>
              </w:rPr>
            </w:pPr>
            <w:r w:rsidRPr="003A1D03">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1399" w:type="pct"/>
            <w:gridSpan w:val="3"/>
            <w:vAlign w:val="center"/>
          </w:tcPr>
          <w:p w14:paraId="1A6ED5F8" w14:textId="77777777" w:rsidR="00EA2474" w:rsidRPr="003A1D03" w:rsidRDefault="00EA2474" w:rsidP="00EA2474">
            <w:pPr>
              <w:ind w:right="93"/>
              <w:jc w:val="center"/>
              <w:rPr>
                <w:rFonts w:eastAsia="Calibri" w:cstheme="minorHAnsi"/>
                <w:sz w:val="18"/>
                <w:szCs w:val="18"/>
                <w:lang w:val="es-ES"/>
              </w:rPr>
            </w:pPr>
            <w:r w:rsidRPr="003A1D03">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3A1D03">
                  <w:rPr>
                    <w:rFonts w:ascii="Segoe UI Symbol" w:eastAsia="Calibri" w:hAnsi="Segoe UI Symbol" w:cs="Segoe UI Symbol"/>
                    <w:sz w:val="18"/>
                    <w:szCs w:val="18"/>
                    <w:lang w:val="es-ES"/>
                  </w:rPr>
                  <w:t>☐</w:t>
                </w:r>
              </w:sdtContent>
            </w:sdt>
          </w:p>
        </w:tc>
      </w:tr>
      <w:tr w:rsidR="00EA2474" w:rsidRPr="003A1D03" w14:paraId="1D5E24DC" w14:textId="77777777" w:rsidTr="00D66A17">
        <w:trPr>
          <w:trHeight w:val="20"/>
        </w:trPr>
        <w:tc>
          <w:tcPr>
            <w:tcW w:w="799" w:type="pct"/>
            <w:vMerge/>
            <w:shd w:val="clear" w:color="auto" w:fill="D9D9D9"/>
          </w:tcPr>
          <w:p w14:paraId="6259F873" w14:textId="77777777" w:rsidR="00EA2474" w:rsidRPr="003A1D03" w:rsidRDefault="00EA2474" w:rsidP="00EA2474">
            <w:pPr>
              <w:tabs>
                <w:tab w:val="left" w:pos="1936"/>
              </w:tabs>
              <w:ind w:left="55" w:right="99"/>
              <w:rPr>
                <w:rFonts w:eastAsia="Calibri" w:cstheme="minorHAnsi"/>
                <w:b/>
                <w:spacing w:val="-2"/>
                <w:sz w:val="18"/>
                <w:szCs w:val="18"/>
                <w:lang w:val="es-ES"/>
              </w:rPr>
            </w:pPr>
          </w:p>
        </w:tc>
        <w:tc>
          <w:tcPr>
            <w:tcW w:w="4201" w:type="pct"/>
            <w:gridSpan w:val="8"/>
          </w:tcPr>
          <w:p w14:paraId="309D4B4A" w14:textId="1F1A2FF6" w:rsidR="00EA2474" w:rsidRPr="003A1D03" w:rsidRDefault="00EA2474" w:rsidP="00EA2474">
            <w:pPr>
              <w:ind w:right="91"/>
              <w:rPr>
                <w:rFonts w:eastAsia="Calibri" w:cstheme="minorHAnsi"/>
                <w:sz w:val="18"/>
                <w:szCs w:val="18"/>
                <w:lang w:val="es-ES"/>
              </w:rPr>
            </w:pPr>
            <w:r w:rsidRPr="003A1D03">
              <w:rPr>
                <w:rFonts w:eastAsia="Calibri" w:cstheme="minorHAnsi"/>
                <w:position w:val="-10"/>
                <w:sz w:val="18"/>
                <w:szCs w:val="18"/>
                <w:lang w:val="es-ES"/>
              </w:rPr>
              <w:t xml:space="preserve">  </w:t>
            </w:r>
            <w:sdt>
              <w:sdtPr>
                <w:rPr>
                  <w:rFonts w:eastAsia="Calibri" w:cstheme="minorHAnsi"/>
                  <w:sz w:val="18"/>
                  <w:szCs w:val="18"/>
                  <w:lang w:val="es-ES"/>
                </w:rPr>
                <w:alias w:val="Facilidad de obtención"/>
                <w:tag w:val="Facilidad de obtención"/>
                <w:id w:val="-1460876802"/>
                <w:placeholder>
                  <w:docPart w:val="50AB47041F554F7C8856B73D527BF757"/>
                </w:placeholder>
              </w:sdtPr>
              <w:sdtEndPr>
                <w:rPr>
                  <w:color w:val="FF0000"/>
                </w:rPr>
              </w:sdtEndPr>
              <w:sdtContent>
                <w:r>
                  <w:rPr>
                    <w:rFonts w:eastAsia="Calibri" w:cstheme="minorHAnsi"/>
                    <w:sz w:val="18"/>
                    <w:szCs w:val="18"/>
                    <w:lang w:val="es-ES"/>
                  </w:rPr>
                  <w:t xml:space="preserve">¿Por qué?: Se necesita del procesamiento cartográfico en software especializado </w:t>
                </w:r>
              </w:sdtContent>
            </w:sdt>
          </w:p>
        </w:tc>
      </w:tr>
      <w:tr w:rsidR="00EA2474" w:rsidRPr="003A1D03" w14:paraId="30289FFC" w14:textId="77777777" w:rsidTr="00D66A17">
        <w:trPr>
          <w:trHeight w:val="20"/>
        </w:trPr>
        <w:tc>
          <w:tcPr>
            <w:tcW w:w="5000" w:type="pct"/>
            <w:gridSpan w:val="9"/>
            <w:shd w:val="clear" w:color="auto" w:fill="A6A6A6" w:themeFill="background1" w:themeFillShade="A6"/>
            <w:vAlign w:val="center"/>
          </w:tcPr>
          <w:p w14:paraId="3FB8D0A2" w14:textId="77777777" w:rsidR="00EA2474" w:rsidRPr="003A1D03" w:rsidRDefault="00EA2474" w:rsidP="00EA2474">
            <w:pPr>
              <w:jc w:val="center"/>
              <w:rPr>
                <w:rFonts w:eastAsia="Calibri" w:cstheme="minorHAnsi"/>
                <w:b/>
                <w:bCs/>
                <w:sz w:val="18"/>
                <w:szCs w:val="18"/>
                <w:lang w:val="es-ES"/>
              </w:rPr>
            </w:pPr>
            <w:r w:rsidRPr="003A1D03">
              <w:rPr>
                <w:rFonts w:eastAsia="Calibri" w:cstheme="minorHAnsi"/>
                <w:b/>
                <w:bCs/>
                <w:sz w:val="18"/>
                <w:szCs w:val="18"/>
                <w:lang w:val="es-ES"/>
              </w:rPr>
              <w:t>RESPONSABLE DEL INDICADOR</w:t>
            </w:r>
          </w:p>
        </w:tc>
      </w:tr>
      <w:tr w:rsidR="00EA2474" w:rsidRPr="003A1D03" w14:paraId="1F6C19D8" w14:textId="77777777" w:rsidTr="00D66A17">
        <w:trPr>
          <w:trHeight w:val="20"/>
        </w:trPr>
        <w:tc>
          <w:tcPr>
            <w:tcW w:w="799" w:type="pct"/>
            <w:shd w:val="clear" w:color="auto" w:fill="D9D9D9"/>
            <w:vAlign w:val="center"/>
          </w:tcPr>
          <w:p w14:paraId="218E44D1" w14:textId="77777777" w:rsidR="00EA2474" w:rsidRPr="003A1D03" w:rsidRDefault="00EA2474" w:rsidP="00EA2474">
            <w:pPr>
              <w:jc w:val="center"/>
              <w:rPr>
                <w:rFonts w:eastAsia="Calibri" w:cstheme="minorHAnsi"/>
                <w:b/>
                <w:i/>
                <w:sz w:val="18"/>
                <w:szCs w:val="18"/>
                <w:lang w:val="es-ES"/>
              </w:rPr>
            </w:pPr>
            <w:r w:rsidRPr="003A1D03">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EE22B81974DE46158282EEE8E1DC8116"/>
            </w:placeholder>
          </w:sdtPr>
          <w:sdtEndPr>
            <w:rPr>
              <w:color w:val="FF0000"/>
            </w:rPr>
          </w:sdtEndPr>
          <w:sdtContent>
            <w:tc>
              <w:tcPr>
                <w:tcW w:w="4201" w:type="pct"/>
                <w:gridSpan w:val="8"/>
              </w:tcPr>
              <w:p w14:paraId="69F2B73A" w14:textId="6681EF59" w:rsidR="00EA2474" w:rsidRPr="003A1D03" w:rsidRDefault="00EA2474" w:rsidP="00EA2474">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EA2474" w:rsidRPr="003A1D03" w14:paraId="103DB717" w14:textId="77777777" w:rsidTr="00D66A17">
        <w:trPr>
          <w:trHeight w:val="20"/>
        </w:trPr>
        <w:tc>
          <w:tcPr>
            <w:tcW w:w="799" w:type="pct"/>
            <w:shd w:val="clear" w:color="auto" w:fill="D9D9D9"/>
            <w:vAlign w:val="center"/>
          </w:tcPr>
          <w:p w14:paraId="11282AEB" w14:textId="77777777" w:rsidR="00EA2474" w:rsidRPr="003A1D03" w:rsidRDefault="00EA2474" w:rsidP="00EA2474">
            <w:pPr>
              <w:jc w:val="center"/>
              <w:rPr>
                <w:rFonts w:eastAsia="Calibri" w:cstheme="minorHAnsi"/>
                <w:b/>
                <w:i/>
                <w:sz w:val="18"/>
                <w:szCs w:val="18"/>
                <w:lang w:val="es-ES"/>
              </w:rPr>
            </w:pPr>
            <w:r w:rsidRPr="003A1D03">
              <w:rPr>
                <w:rFonts w:eastAsia="Calibri" w:cstheme="minorHAnsi"/>
                <w:b/>
                <w:i/>
                <w:spacing w:val="-2"/>
                <w:sz w:val="18"/>
                <w:szCs w:val="18"/>
                <w:lang w:val="es-ES"/>
              </w:rPr>
              <w:t>Dependencia</w:t>
            </w:r>
          </w:p>
        </w:tc>
        <w:sdt>
          <w:sdtPr>
            <w:rPr>
              <w:rFonts w:eastAsia="Calibri" w:cstheme="minorHAnsi"/>
              <w:sz w:val="18"/>
              <w:szCs w:val="18"/>
              <w:lang w:val="es-ES"/>
            </w:rPr>
            <w:alias w:val="Entidad"/>
            <w:tag w:val="Entidad"/>
            <w:id w:val="-505276288"/>
            <w:placeholder>
              <w:docPart w:val="961D722D949645D682E899645CBB9318"/>
            </w:placeholder>
          </w:sdtPr>
          <w:sdtEndPr>
            <w:rPr>
              <w:color w:val="FF0000"/>
            </w:rPr>
          </w:sdtEndPr>
          <w:sdtContent>
            <w:tc>
              <w:tcPr>
                <w:tcW w:w="4201" w:type="pct"/>
                <w:gridSpan w:val="8"/>
              </w:tcPr>
              <w:p w14:paraId="4D033CBB" w14:textId="2D55ECA4" w:rsidR="00EA2474" w:rsidRPr="003A1D03" w:rsidRDefault="00EA2474" w:rsidP="00EA2474">
                <w:pPr>
                  <w:rPr>
                    <w:rFonts w:eastAsia="Calibri" w:cstheme="minorHAnsi"/>
                    <w:color w:val="FF0000"/>
                    <w:sz w:val="18"/>
                    <w:szCs w:val="18"/>
                    <w:lang w:val="es-ES"/>
                  </w:rPr>
                </w:pPr>
                <w:r>
                  <w:rPr>
                    <w:rFonts w:eastAsia="Calibri" w:cstheme="minorHAnsi"/>
                    <w:sz w:val="18"/>
                    <w:szCs w:val="18"/>
                    <w:lang w:val="es-ES"/>
                  </w:rPr>
                  <w:t>OAAS</w:t>
                </w:r>
              </w:p>
            </w:tc>
          </w:sdtContent>
        </w:sdt>
      </w:tr>
      <w:tr w:rsidR="00EA2474" w:rsidRPr="003A1D03" w14:paraId="23C99516" w14:textId="77777777" w:rsidTr="00D66A17">
        <w:trPr>
          <w:trHeight w:val="20"/>
        </w:trPr>
        <w:tc>
          <w:tcPr>
            <w:tcW w:w="799" w:type="pct"/>
            <w:shd w:val="clear" w:color="auto" w:fill="D9D9D9"/>
            <w:vAlign w:val="center"/>
          </w:tcPr>
          <w:p w14:paraId="2AA5A913" w14:textId="77777777" w:rsidR="00EA2474" w:rsidRPr="003A1D03" w:rsidRDefault="00EA2474" w:rsidP="00EA2474">
            <w:pPr>
              <w:jc w:val="center"/>
              <w:rPr>
                <w:rFonts w:eastAsia="Calibri" w:cstheme="minorHAnsi"/>
                <w:b/>
                <w:i/>
                <w:sz w:val="18"/>
                <w:szCs w:val="18"/>
                <w:lang w:val="es-ES"/>
              </w:rPr>
            </w:pPr>
            <w:r w:rsidRPr="003A1D03">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D27F8F6CF9BE4F40927800B5EB394C86"/>
            </w:placeholder>
          </w:sdtPr>
          <w:sdtEndPr>
            <w:rPr>
              <w:color w:val="FF0000"/>
            </w:rPr>
          </w:sdtEndPr>
          <w:sdtContent>
            <w:tc>
              <w:tcPr>
                <w:tcW w:w="4201" w:type="pct"/>
                <w:gridSpan w:val="8"/>
              </w:tcPr>
              <w:p w14:paraId="30540ED4" w14:textId="03E37280" w:rsidR="00EA2474" w:rsidRPr="003A1D03" w:rsidRDefault="00EA2474" w:rsidP="00EA2474">
                <w:pPr>
                  <w:rPr>
                    <w:rFonts w:eastAsia="Calibri" w:cstheme="minorHAnsi"/>
                    <w:color w:val="FF0000"/>
                    <w:sz w:val="18"/>
                    <w:szCs w:val="18"/>
                    <w:lang w:val="es-ES"/>
                  </w:rPr>
                </w:pPr>
                <w:r w:rsidRPr="00656C0B">
                  <w:rPr>
                    <w:rFonts w:eastAsia="Calibri" w:cstheme="minorHAnsi"/>
                    <w:sz w:val="18"/>
                    <w:szCs w:val="18"/>
                    <w:lang w:val="es-CO"/>
                  </w:rPr>
                  <w:t>(</w:t>
                </w:r>
                <w:r>
                  <w:rPr>
                    <w:rFonts w:eastAsia="Calibri" w:cstheme="minorHAnsi"/>
                    <w:sz w:val="18"/>
                    <w:szCs w:val="18"/>
                    <w:lang w:val="es-CO"/>
                  </w:rPr>
                  <w:t>601)  2200 300</w:t>
                </w:r>
              </w:p>
            </w:tc>
          </w:sdtContent>
        </w:sdt>
      </w:tr>
      <w:tr w:rsidR="00EA2474" w:rsidRPr="003A1D03" w14:paraId="7C8505E7" w14:textId="77777777" w:rsidTr="00D66A17">
        <w:trPr>
          <w:trHeight w:val="20"/>
        </w:trPr>
        <w:tc>
          <w:tcPr>
            <w:tcW w:w="799" w:type="pct"/>
            <w:shd w:val="clear" w:color="auto" w:fill="D9D9D9"/>
            <w:vAlign w:val="center"/>
          </w:tcPr>
          <w:p w14:paraId="07693E12" w14:textId="0DCE259A" w:rsidR="00EA2474" w:rsidRPr="003A1D03" w:rsidRDefault="00EA2474" w:rsidP="00EA2474">
            <w:pPr>
              <w:jc w:val="center"/>
              <w:rPr>
                <w:rFonts w:eastAsia="Calibri" w:cstheme="minorHAnsi"/>
                <w:b/>
                <w:i/>
                <w:spacing w:val="-2"/>
                <w:sz w:val="18"/>
                <w:szCs w:val="18"/>
                <w:lang w:val="es-ES"/>
              </w:rPr>
            </w:pPr>
            <w:r w:rsidRPr="003A1D03">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C24B9B4A110C49DA937D39D86FEAD0EE"/>
            </w:placeholder>
          </w:sdtPr>
          <w:sdtEndPr>
            <w:rPr>
              <w:color w:val="FF0000"/>
            </w:rPr>
          </w:sdtEndPr>
          <w:sdtContent>
            <w:tc>
              <w:tcPr>
                <w:tcW w:w="4201" w:type="pct"/>
                <w:gridSpan w:val="8"/>
              </w:tcPr>
              <w:p w14:paraId="70D65D46" w14:textId="77777777" w:rsidR="00EA2474" w:rsidRPr="00D35974" w:rsidRDefault="00EA2474" w:rsidP="00EA2474">
                <w:pPr>
                  <w:rPr>
                    <w:rFonts w:eastAsia="Calibri" w:cstheme="minorHAnsi"/>
                    <w:sz w:val="18"/>
                    <w:szCs w:val="18"/>
                    <w:lang w:val="es-ES"/>
                  </w:rPr>
                </w:pPr>
                <w:r w:rsidRPr="00D35974">
                  <w:rPr>
                    <w:rFonts w:eastAsia="Calibri" w:cstheme="minorHAnsi"/>
                    <w:sz w:val="18"/>
                    <w:szCs w:val="18"/>
                    <w:lang w:val="es-ES"/>
                  </w:rPr>
                  <w:t>Calle 43 # 57 - 31, Centro Administrativo Nacional, segundo piso</w:t>
                </w:r>
              </w:p>
              <w:p w14:paraId="6B7EDA2E" w14:textId="6AC54415" w:rsidR="00EA2474" w:rsidRPr="003A1D03" w:rsidRDefault="00EA2474" w:rsidP="00EA2474">
                <w:pPr>
                  <w:tabs>
                    <w:tab w:val="left" w:pos="2192"/>
                  </w:tabs>
                  <w:rPr>
                    <w:rFonts w:eastAsia="Calibri" w:cstheme="minorHAnsi"/>
                    <w:color w:val="FF0000"/>
                    <w:sz w:val="18"/>
                    <w:szCs w:val="18"/>
                    <w:lang w:val="es-ES"/>
                  </w:rPr>
                </w:pPr>
              </w:p>
            </w:tc>
          </w:sdtContent>
        </w:sdt>
      </w:tr>
      <w:tr w:rsidR="00EA2474" w:rsidRPr="003A1D03" w14:paraId="3E64677F" w14:textId="77777777" w:rsidTr="00D66A17">
        <w:trPr>
          <w:trHeight w:val="20"/>
        </w:trPr>
        <w:tc>
          <w:tcPr>
            <w:tcW w:w="5000" w:type="pct"/>
            <w:gridSpan w:val="9"/>
            <w:shd w:val="clear" w:color="auto" w:fill="A6A6A6" w:themeFill="background1" w:themeFillShade="A6"/>
          </w:tcPr>
          <w:p w14:paraId="16405E0A" w14:textId="77777777" w:rsidR="00EA2474" w:rsidRPr="003A1D03" w:rsidRDefault="00EA2474" w:rsidP="00EA2474">
            <w:pPr>
              <w:jc w:val="center"/>
              <w:rPr>
                <w:rFonts w:eastAsia="Calibri" w:cstheme="minorHAnsi"/>
                <w:b/>
                <w:sz w:val="18"/>
                <w:szCs w:val="18"/>
                <w:lang w:val="es-ES"/>
              </w:rPr>
            </w:pPr>
            <w:r w:rsidRPr="003A1D03">
              <w:rPr>
                <w:rFonts w:eastAsia="Calibri" w:cstheme="minorHAnsi"/>
                <w:b/>
                <w:bCs/>
                <w:sz w:val="18"/>
                <w:szCs w:val="18"/>
                <w:lang w:val="es-ES"/>
              </w:rPr>
              <w:t>UBICACIÓN PRINCIPAL PARA LA CONSULTA DEL INDICADOR</w:t>
            </w:r>
          </w:p>
        </w:tc>
      </w:tr>
      <w:tr w:rsidR="00EA2474" w:rsidRPr="003A1D03" w14:paraId="2F110014" w14:textId="77777777" w:rsidTr="00D66A17">
        <w:trPr>
          <w:trHeight w:val="20"/>
        </w:trPr>
        <w:tc>
          <w:tcPr>
            <w:tcW w:w="799" w:type="pct"/>
            <w:shd w:val="clear" w:color="auto" w:fill="D9D9D9"/>
            <w:vAlign w:val="center"/>
          </w:tcPr>
          <w:p w14:paraId="2CE34004" w14:textId="77777777" w:rsidR="00EA2474" w:rsidRPr="003A1D03" w:rsidRDefault="00EA2474" w:rsidP="00EA2474">
            <w:pPr>
              <w:jc w:val="center"/>
              <w:rPr>
                <w:rFonts w:eastAsia="Calibri" w:cstheme="minorHAnsi"/>
                <w:b/>
                <w:i/>
                <w:sz w:val="18"/>
                <w:szCs w:val="18"/>
                <w:lang w:val="es-ES"/>
              </w:rPr>
            </w:pPr>
            <w:r w:rsidRPr="003A1D03">
              <w:rPr>
                <w:rFonts w:eastAsia="Calibri" w:cstheme="minorHAnsi"/>
                <w:b/>
                <w:i/>
                <w:spacing w:val="-2"/>
                <w:sz w:val="18"/>
                <w:szCs w:val="18"/>
                <w:lang w:val="es-ES"/>
              </w:rPr>
              <w:t>Nombre</w:t>
            </w:r>
          </w:p>
        </w:tc>
        <w:sdt>
          <w:sdtPr>
            <w:rPr>
              <w:rFonts w:ascii="Ancizar Sans Light" w:eastAsia="Calibri" w:hAnsi="Ancizar Sans Light" w:cs="Calibri"/>
              <w:sz w:val="20"/>
              <w:szCs w:val="20"/>
              <w:lang w:val="es-ES"/>
            </w:rPr>
            <w:alias w:val="Nombre"/>
            <w:tag w:val="Nombre"/>
            <w:id w:val="1555662621"/>
            <w:placeholder>
              <w:docPart w:val="7564D6D45D5447F7918377BCC1BA3E7A"/>
            </w:placeholder>
          </w:sdtPr>
          <w:sdtEndPr>
            <w:rPr>
              <w:color w:val="FF0000"/>
            </w:rPr>
          </w:sdtEndPr>
          <w:sdtContent>
            <w:tc>
              <w:tcPr>
                <w:tcW w:w="4201" w:type="pct"/>
                <w:gridSpan w:val="8"/>
              </w:tcPr>
              <w:p w14:paraId="251B9ADE" w14:textId="2CBD02D6" w:rsidR="00EA2474" w:rsidRPr="003A1D03" w:rsidRDefault="00EA2474" w:rsidP="00EA2474">
                <w:pPr>
                  <w:spacing w:line="199" w:lineRule="exact"/>
                  <w:jc w:val="both"/>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EA2474" w:rsidRPr="003A1D03" w14:paraId="372299A3" w14:textId="77777777" w:rsidTr="00D66A17">
        <w:trPr>
          <w:trHeight w:val="20"/>
        </w:trPr>
        <w:tc>
          <w:tcPr>
            <w:tcW w:w="799" w:type="pct"/>
            <w:shd w:val="clear" w:color="auto" w:fill="D9D9D9"/>
            <w:vAlign w:val="center"/>
          </w:tcPr>
          <w:p w14:paraId="3A3CD968" w14:textId="77777777" w:rsidR="00EA2474" w:rsidRPr="003A1D03" w:rsidRDefault="00EA2474" w:rsidP="00EA2474">
            <w:pPr>
              <w:jc w:val="center"/>
              <w:rPr>
                <w:rFonts w:eastAsia="Calibri" w:cstheme="minorHAnsi"/>
                <w:b/>
                <w:i/>
                <w:sz w:val="18"/>
                <w:szCs w:val="18"/>
                <w:lang w:val="es-ES"/>
              </w:rPr>
            </w:pPr>
            <w:r w:rsidRPr="003A1D03">
              <w:rPr>
                <w:rFonts w:eastAsia="Calibri" w:cstheme="minorHAnsi"/>
                <w:b/>
                <w:i/>
                <w:spacing w:val="-2"/>
                <w:sz w:val="18"/>
                <w:szCs w:val="18"/>
                <w:lang w:val="es-ES"/>
              </w:rPr>
              <w:t>Física</w:t>
            </w:r>
          </w:p>
        </w:tc>
        <w:sdt>
          <w:sdtPr>
            <w:rPr>
              <w:rFonts w:ascii="Ancizar Sans Light" w:eastAsia="Calibri" w:hAnsi="Ancizar Sans Light" w:cs="Calibri"/>
              <w:sz w:val="20"/>
              <w:szCs w:val="20"/>
              <w:lang w:val="es-ES"/>
            </w:rPr>
            <w:alias w:val="Nombre"/>
            <w:tag w:val="Nombre"/>
            <w:id w:val="1509105836"/>
            <w:placeholder>
              <w:docPart w:val="EDAD885F2D084E2A9312E0E84913D3D7"/>
            </w:placeholder>
          </w:sdtPr>
          <w:sdtEndPr>
            <w:rPr>
              <w:color w:val="FF0000"/>
            </w:rPr>
          </w:sdtEndPr>
          <w:sdtContent>
            <w:tc>
              <w:tcPr>
                <w:tcW w:w="4201" w:type="pct"/>
                <w:gridSpan w:val="8"/>
              </w:tcPr>
              <w:p w14:paraId="4B6D31F6" w14:textId="2B9F4357" w:rsidR="00EA2474" w:rsidRPr="003A1D03" w:rsidRDefault="00EA2474" w:rsidP="00EA2474">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EA2474" w:rsidRPr="003A1D03" w14:paraId="0413D2A1" w14:textId="77777777" w:rsidTr="00D66A17">
        <w:trPr>
          <w:trHeight w:val="20"/>
        </w:trPr>
        <w:tc>
          <w:tcPr>
            <w:tcW w:w="799" w:type="pct"/>
            <w:shd w:val="clear" w:color="auto" w:fill="D9D9D9"/>
            <w:vAlign w:val="center"/>
          </w:tcPr>
          <w:p w14:paraId="456CD1F0" w14:textId="77777777" w:rsidR="00EA2474" w:rsidRPr="003A1D03" w:rsidRDefault="00EA2474" w:rsidP="00EA2474">
            <w:pPr>
              <w:jc w:val="center"/>
              <w:rPr>
                <w:rFonts w:eastAsia="Calibri" w:cstheme="minorHAnsi"/>
                <w:b/>
                <w:i/>
                <w:sz w:val="18"/>
                <w:szCs w:val="18"/>
                <w:lang w:val="es-ES"/>
              </w:rPr>
            </w:pPr>
            <w:r w:rsidRPr="003A1D03">
              <w:rPr>
                <w:rFonts w:eastAsia="Calibri" w:cstheme="minorHAnsi"/>
                <w:b/>
                <w:i/>
                <w:spacing w:val="-5"/>
                <w:sz w:val="18"/>
                <w:szCs w:val="18"/>
                <w:lang w:val="es-ES"/>
              </w:rPr>
              <w:t>URL</w:t>
            </w:r>
          </w:p>
        </w:tc>
        <w:sdt>
          <w:sdtPr>
            <w:rPr>
              <w:rFonts w:ascii="Ancizar Sans Light" w:eastAsia="Calibri" w:hAnsi="Ancizar Sans Light" w:cs="Calibri"/>
              <w:sz w:val="20"/>
              <w:szCs w:val="20"/>
              <w:lang w:val="es-ES"/>
            </w:rPr>
            <w:alias w:val="Nombre"/>
            <w:tag w:val="Nombre"/>
            <w:id w:val="-754131479"/>
            <w:placeholder>
              <w:docPart w:val="28EFBEBBA27C469CA63F7E448E41BC67"/>
            </w:placeholder>
          </w:sdtPr>
          <w:sdtEndPr>
            <w:rPr>
              <w:color w:val="FF0000"/>
            </w:rPr>
          </w:sdtEndPr>
          <w:sdtContent>
            <w:tc>
              <w:tcPr>
                <w:tcW w:w="4201" w:type="pct"/>
                <w:gridSpan w:val="8"/>
              </w:tcPr>
              <w:p w14:paraId="7ABEC837" w14:textId="2F13C05F" w:rsidR="00EA2474" w:rsidRPr="003A1D03" w:rsidRDefault="00EA2474" w:rsidP="00EA2474">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bl>
    <w:p w14:paraId="07842CA7" w14:textId="77777777" w:rsidR="006238AE" w:rsidRDefault="006238AE" w:rsidP="00F60D44">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4"/>
        <w:gridCol w:w="1203"/>
        <w:gridCol w:w="1669"/>
        <w:gridCol w:w="1580"/>
        <w:gridCol w:w="1359"/>
        <w:gridCol w:w="1025"/>
        <w:gridCol w:w="319"/>
        <w:gridCol w:w="263"/>
      </w:tblGrid>
      <w:tr w:rsidR="004B1315" w:rsidRPr="00DD20DE" w14:paraId="5A8D54AC" w14:textId="77777777" w:rsidTr="00F60D44">
        <w:trPr>
          <w:gridAfter w:val="1"/>
          <w:trHeight w:val="20"/>
        </w:trPr>
        <w:tc>
          <w:tcPr>
            <w:tcW w:w="0" w:type="auto"/>
            <w:gridSpan w:val="7"/>
            <w:shd w:val="clear" w:color="auto" w:fill="A6A6A6" w:themeFill="background1" w:themeFillShade="A6"/>
          </w:tcPr>
          <w:p w14:paraId="314FB988" w14:textId="77777777" w:rsidR="004B1315" w:rsidRPr="00DD20DE" w:rsidRDefault="004B1315" w:rsidP="00450F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F60D44" w:rsidRPr="00DD20DE" w14:paraId="54DB5A49" w14:textId="77777777" w:rsidTr="00F60D44">
        <w:trPr>
          <w:gridAfter w:val="1"/>
          <w:trHeight w:val="20"/>
        </w:trPr>
        <w:tc>
          <w:tcPr>
            <w:tcW w:w="1415" w:type="dxa"/>
            <w:shd w:val="clear" w:color="auto" w:fill="D9D9D9"/>
            <w:vAlign w:val="center"/>
          </w:tcPr>
          <w:p w14:paraId="7AF62226" w14:textId="77777777" w:rsidR="004B1315" w:rsidRPr="00DD20DE" w:rsidRDefault="004B1315"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7156" w:type="dxa"/>
            <w:gridSpan w:val="6"/>
          </w:tcPr>
          <w:p w14:paraId="4F88F993" w14:textId="77777777" w:rsidR="004B1315" w:rsidRPr="00DD20DE" w:rsidRDefault="004B1315" w:rsidP="00450FAE">
            <w:pPr>
              <w:rPr>
                <w:rFonts w:eastAsia="Calibri" w:cstheme="minorHAnsi"/>
                <w:b/>
                <w:sz w:val="18"/>
                <w:szCs w:val="18"/>
                <w:lang w:val="es-ES"/>
              </w:rPr>
            </w:pPr>
            <w:r>
              <w:rPr>
                <w:rFonts w:eastAsia="Calibri" w:cstheme="minorHAnsi"/>
                <w:b/>
                <w:sz w:val="18"/>
                <w:szCs w:val="18"/>
                <w:lang w:val="es-ES"/>
              </w:rPr>
              <w:t>1</w:t>
            </w:r>
          </w:p>
        </w:tc>
      </w:tr>
      <w:tr w:rsidR="00F60D44" w:rsidRPr="00DD20DE" w14:paraId="090945D7" w14:textId="77777777" w:rsidTr="00F60D44">
        <w:trPr>
          <w:gridAfter w:val="1"/>
          <w:trHeight w:val="20"/>
        </w:trPr>
        <w:tc>
          <w:tcPr>
            <w:tcW w:w="1415" w:type="dxa"/>
            <w:shd w:val="clear" w:color="auto" w:fill="D9D9D9"/>
            <w:vAlign w:val="center"/>
          </w:tcPr>
          <w:p w14:paraId="7E239335" w14:textId="77777777" w:rsidR="004B1315" w:rsidRPr="00DD20DE" w:rsidRDefault="004B1315"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257514497"/>
            <w:placeholder>
              <w:docPart w:val="68AA79299B2E43B9A4A878AD056B2F1E"/>
            </w:placeholder>
          </w:sdtPr>
          <w:sdtEndPr>
            <w:rPr>
              <w:color w:val="FF0000"/>
            </w:rPr>
          </w:sdtEndPr>
          <w:sdtContent>
            <w:sdt>
              <w:sdtPr>
                <w:rPr>
                  <w:rFonts w:eastAsia="Calibri" w:cstheme="minorHAnsi"/>
                  <w:sz w:val="18"/>
                  <w:szCs w:val="18"/>
                  <w:lang w:val="es-ES"/>
                </w:rPr>
                <w:alias w:val="Variable N°"/>
                <w:tag w:val="Variable N°"/>
                <w:id w:val="2075308650"/>
                <w:placeholder>
                  <w:docPart w:val="7F687A48D6364D7D8D1E5C8C15F161D1"/>
                </w:placeholder>
              </w:sdtPr>
              <w:sdtEndPr>
                <w:rPr>
                  <w:color w:val="FF0000"/>
                </w:rPr>
              </w:sdtEndPr>
              <w:sdtContent>
                <w:tc>
                  <w:tcPr>
                    <w:tcW w:w="7156" w:type="dxa"/>
                    <w:gridSpan w:val="6"/>
                  </w:tcPr>
                  <w:p w14:paraId="35D35FA6" w14:textId="40430E89" w:rsidR="004B1315" w:rsidRPr="00DD20DE" w:rsidRDefault="004B1315" w:rsidP="00450FAE">
                    <w:pPr>
                      <w:rPr>
                        <w:rFonts w:eastAsia="Calibri" w:cstheme="minorHAnsi"/>
                        <w:b/>
                        <w:sz w:val="18"/>
                        <w:szCs w:val="18"/>
                        <w:lang w:val="es-ES"/>
                      </w:rPr>
                    </w:pPr>
                    <w:r>
                      <w:rPr>
                        <w:rFonts w:eastAsia="Calibri" w:cstheme="minorHAnsi"/>
                        <w:sz w:val="18"/>
                        <w:szCs w:val="18"/>
                        <w:lang w:val="es-ES"/>
                      </w:rPr>
                      <w:t>Áreas de determinantes ambientales del medio natural</w:t>
                    </w:r>
                  </w:p>
                </w:tc>
              </w:sdtContent>
            </w:sdt>
          </w:sdtContent>
        </w:sdt>
      </w:tr>
      <w:tr w:rsidR="00F60D44" w:rsidRPr="00DD20DE" w14:paraId="2F66913E" w14:textId="77777777" w:rsidTr="00F60D44">
        <w:trPr>
          <w:trHeight w:val="20"/>
        </w:trPr>
        <w:tc>
          <w:tcPr>
            <w:tcW w:w="1415" w:type="dxa"/>
            <w:vMerge w:val="restart"/>
            <w:shd w:val="clear" w:color="auto" w:fill="D9D9D9"/>
            <w:vAlign w:val="center"/>
          </w:tcPr>
          <w:p w14:paraId="43C8F71D" w14:textId="77777777" w:rsidR="004B1315" w:rsidRPr="00DD20DE" w:rsidRDefault="004B1315" w:rsidP="00450FAE">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53" w:type="dxa"/>
            <w:vAlign w:val="center"/>
          </w:tcPr>
          <w:p w14:paraId="0FBCDB3F" w14:textId="77777777" w:rsidR="004B1315" w:rsidRPr="00DD20DE" w:rsidRDefault="004B1315" w:rsidP="00450FAE">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441608143"/>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0" w:type="auto"/>
            <w:vAlign w:val="center"/>
          </w:tcPr>
          <w:p w14:paraId="5B33ACD8" w14:textId="77777777" w:rsidR="004B1315" w:rsidRPr="00DD20DE" w:rsidRDefault="004B1315"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23762876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0" w:type="auto"/>
            <w:vAlign w:val="center"/>
          </w:tcPr>
          <w:p w14:paraId="687AB3B5" w14:textId="77777777" w:rsidR="004B1315" w:rsidRPr="00DD20DE" w:rsidRDefault="004B1315"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1811892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0" w:type="auto"/>
            <w:vAlign w:val="center"/>
          </w:tcPr>
          <w:p w14:paraId="464D0D68" w14:textId="77777777" w:rsidR="004B1315" w:rsidRPr="00DD20DE" w:rsidRDefault="004B1315"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49075349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0" w:type="auto"/>
            <w:vAlign w:val="center"/>
          </w:tcPr>
          <w:p w14:paraId="150822C7" w14:textId="77777777" w:rsidR="004B1315" w:rsidRPr="00DD20DE" w:rsidRDefault="004B1315"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238600898"/>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0" w:type="auto"/>
            <w:gridSpan w:val="2"/>
            <w:vAlign w:val="center"/>
          </w:tcPr>
          <w:p w14:paraId="742AF785" w14:textId="77777777" w:rsidR="004B1315" w:rsidRPr="00DD20DE" w:rsidRDefault="004B1315" w:rsidP="00450FAE">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340863790"/>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F60D44" w:rsidRPr="00DD20DE" w14:paraId="2DEE5B65" w14:textId="77777777" w:rsidTr="00F60D44">
        <w:trPr>
          <w:gridAfter w:val="1"/>
          <w:trHeight w:val="20"/>
        </w:trPr>
        <w:tc>
          <w:tcPr>
            <w:tcW w:w="1415" w:type="dxa"/>
            <w:vMerge/>
            <w:shd w:val="clear" w:color="auto" w:fill="D9D9D9"/>
          </w:tcPr>
          <w:p w14:paraId="0CDECEF8" w14:textId="77777777" w:rsidR="004B1315" w:rsidRPr="00DD20DE" w:rsidRDefault="004B1315" w:rsidP="00450FAE">
            <w:pPr>
              <w:rPr>
                <w:rFonts w:eastAsia="Calibri" w:cstheme="minorHAnsi"/>
                <w:b/>
                <w:spacing w:val="-2"/>
                <w:sz w:val="18"/>
                <w:szCs w:val="18"/>
                <w:lang w:val="es-ES"/>
              </w:rPr>
            </w:pPr>
          </w:p>
        </w:tc>
        <w:tc>
          <w:tcPr>
            <w:tcW w:w="7156" w:type="dxa"/>
            <w:gridSpan w:val="6"/>
          </w:tcPr>
          <w:p w14:paraId="5AB6B298" w14:textId="77777777" w:rsidR="004B1315" w:rsidRPr="00DD20DE" w:rsidRDefault="004B1315" w:rsidP="00450F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43428374"/>
                <w:placeholder>
                  <w:docPart w:val="B6A97E0E8CA144FCB649D3EAC50975F6"/>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4B1315" w:rsidRPr="00DD20DE" w14:paraId="067EBAD2" w14:textId="77777777" w:rsidTr="00F60D44">
        <w:trPr>
          <w:gridAfter w:val="1"/>
          <w:trHeight w:val="20"/>
        </w:trPr>
        <w:tc>
          <w:tcPr>
            <w:tcW w:w="0" w:type="auto"/>
            <w:gridSpan w:val="7"/>
            <w:shd w:val="clear" w:color="auto" w:fill="A6A6A6" w:themeFill="background1" w:themeFillShade="A6"/>
          </w:tcPr>
          <w:p w14:paraId="2C34F3EE" w14:textId="77777777" w:rsidR="004B1315" w:rsidRPr="00DD20DE" w:rsidRDefault="004B1315" w:rsidP="00450FAE">
            <w:pPr>
              <w:ind w:left="20" w:right="8"/>
              <w:jc w:val="center"/>
              <w:rPr>
                <w:rFonts w:eastAsia="Calibri" w:cstheme="minorHAnsi"/>
                <w:b/>
                <w:sz w:val="18"/>
                <w:szCs w:val="18"/>
                <w:lang w:val="es-ES"/>
              </w:rPr>
            </w:pPr>
            <w:r w:rsidRPr="00DD20DE">
              <w:rPr>
                <w:rFonts w:eastAsia="Calibri" w:cstheme="minorHAnsi"/>
                <w:b/>
                <w:sz w:val="18"/>
                <w:szCs w:val="18"/>
                <w:lang w:val="es-ES"/>
              </w:rPr>
              <w:lastRenderedPageBreak/>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F60D44" w:rsidRPr="00DD20DE" w14:paraId="5C5D6F7E" w14:textId="77777777" w:rsidTr="00F60D44">
        <w:trPr>
          <w:gridAfter w:val="1"/>
          <w:trHeight w:val="20"/>
        </w:trPr>
        <w:tc>
          <w:tcPr>
            <w:tcW w:w="1415" w:type="dxa"/>
            <w:shd w:val="clear" w:color="auto" w:fill="D9D9D9"/>
            <w:vAlign w:val="center"/>
          </w:tcPr>
          <w:p w14:paraId="46D1B719" w14:textId="77777777" w:rsidR="004B1315" w:rsidRPr="00DD20DE" w:rsidRDefault="004B1315"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tc>
          <w:tcPr>
            <w:tcW w:w="7156" w:type="dxa"/>
            <w:gridSpan w:val="6"/>
          </w:tcPr>
          <w:p w14:paraId="766A0562" w14:textId="1F1A1588" w:rsidR="004B1315" w:rsidRPr="00DD20DE" w:rsidRDefault="004B1315" w:rsidP="00450FAE">
            <w:pPr>
              <w:tabs>
                <w:tab w:val="left" w:pos="1938"/>
              </w:tabs>
              <w:spacing w:line="216" w:lineRule="exact"/>
              <w:ind w:right="111"/>
              <w:rPr>
                <w:rFonts w:eastAsia="Calibri" w:cstheme="minorHAnsi"/>
                <w:sz w:val="18"/>
                <w:szCs w:val="18"/>
                <w:lang w:val="es-ES"/>
              </w:rPr>
            </w:pPr>
            <w:r>
              <w:rPr>
                <w:rFonts w:eastAsia="Calibri" w:cstheme="minorHAnsi"/>
                <w:sz w:val="18"/>
                <w:szCs w:val="18"/>
                <w:lang w:val="es-ES"/>
              </w:rPr>
              <w:t>Ministerio de ambiente y desarrollo sostenible</w:t>
            </w:r>
          </w:p>
        </w:tc>
      </w:tr>
      <w:tr w:rsidR="00F60D44" w:rsidRPr="00DD20DE" w14:paraId="088F50CA" w14:textId="77777777" w:rsidTr="00F60D44">
        <w:trPr>
          <w:gridAfter w:val="1"/>
          <w:trHeight w:val="20"/>
        </w:trPr>
        <w:tc>
          <w:tcPr>
            <w:tcW w:w="1415" w:type="dxa"/>
            <w:shd w:val="clear" w:color="auto" w:fill="D9D9D9"/>
            <w:vAlign w:val="center"/>
          </w:tcPr>
          <w:p w14:paraId="078B2E63" w14:textId="77777777" w:rsidR="004B1315" w:rsidRPr="00DD20DE" w:rsidRDefault="004B1315"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781397506"/>
            <w:placeholder>
              <w:docPart w:val="324CF2ABEA484B9C9E975942A14A256C"/>
            </w:placeholder>
          </w:sdtPr>
          <w:sdtEndPr>
            <w:rPr>
              <w:color w:val="FF0000"/>
            </w:rPr>
          </w:sdtEndPr>
          <w:sdtContent>
            <w:tc>
              <w:tcPr>
                <w:tcW w:w="7156" w:type="dxa"/>
                <w:gridSpan w:val="6"/>
              </w:tcPr>
              <w:p w14:paraId="017F37E1" w14:textId="77777777" w:rsidR="004B1315" w:rsidRPr="00DD20DE" w:rsidRDefault="004B1315" w:rsidP="00450FAE">
                <w:pPr>
                  <w:rPr>
                    <w:rFonts w:eastAsia="Calibri" w:cstheme="minorHAnsi"/>
                    <w:sz w:val="18"/>
                    <w:szCs w:val="18"/>
                    <w:lang w:val="es-ES"/>
                  </w:rPr>
                </w:pPr>
                <w:r>
                  <w:rPr>
                    <w:rFonts w:eastAsia="Calibri" w:cstheme="minorHAnsi"/>
                    <w:sz w:val="18"/>
                    <w:szCs w:val="18"/>
                    <w:lang w:val="es-ES"/>
                  </w:rPr>
                  <w:t>No</w:t>
                </w:r>
              </w:p>
            </w:tc>
          </w:sdtContent>
        </w:sdt>
      </w:tr>
      <w:tr w:rsidR="00F60D44" w:rsidRPr="00E13A83" w14:paraId="2EA1D4F2" w14:textId="77777777" w:rsidTr="00F60D44">
        <w:trPr>
          <w:gridAfter w:val="1"/>
          <w:trHeight w:val="20"/>
        </w:trPr>
        <w:tc>
          <w:tcPr>
            <w:tcW w:w="1415" w:type="dxa"/>
            <w:shd w:val="clear" w:color="auto" w:fill="D9D9D9"/>
            <w:vAlign w:val="center"/>
          </w:tcPr>
          <w:p w14:paraId="7D1B02A3" w14:textId="77777777" w:rsidR="00F60D44" w:rsidRPr="00DD20DE" w:rsidRDefault="00F60D44" w:rsidP="00F60D44">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762369392"/>
            <w:placeholder>
              <w:docPart w:val="1DB39787D83144DE98326B8D73F6130F"/>
            </w:placeholder>
          </w:sdtPr>
          <w:sdtEndPr>
            <w:rPr>
              <w:color w:val="FF0000"/>
            </w:rPr>
          </w:sdtEndPr>
          <w:sdtContent>
            <w:tc>
              <w:tcPr>
                <w:tcW w:w="7156" w:type="dxa"/>
                <w:gridSpan w:val="6"/>
              </w:tcPr>
              <w:p w14:paraId="322D0E53" w14:textId="77777777" w:rsidR="00F60D44" w:rsidRDefault="00F60D44" w:rsidP="00F60D44">
                <w:pPr>
                  <w:ind w:right="111"/>
                  <w:rPr>
                    <w:rFonts w:eastAsia="Calibri" w:cstheme="minorHAnsi"/>
                    <w:sz w:val="18"/>
                    <w:szCs w:val="18"/>
                    <w:lang w:val="es-ES"/>
                  </w:rPr>
                </w:pPr>
                <w:hyperlink r:id="rId8" w:history="1">
                  <w:r w:rsidRPr="006F0BCD">
                    <w:rPr>
                      <w:rStyle w:val="Hipervnculo"/>
                      <w:rFonts w:eastAsia="Calibri" w:cstheme="minorHAnsi"/>
                      <w:sz w:val="18"/>
                      <w:szCs w:val="18"/>
                      <w:lang w:val="es-ES"/>
                    </w:rPr>
                    <w:t>https://annamineria.anm.gov.co/sigm/externalLogin</w:t>
                  </w:r>
                </w:hyperlink>
                <w:r>
                  <w:rPr>
                    <w:rFonts w:eastAsia="Calibri" w:cstheme="minorHAnsi"/>
                    <w:sz w:val="18"/>
                    <w:szCs w:val="18"/>
                    <w:lang w:val="es-ES"/>
                  </w:rPr>
                  <w:t xml:space="preserve"> </w:t>
                </w:r>
              </w:p>
              <w:sdt>
                <w:sdtPr>
                  <w:rPr>
                    <w:rFonts w:eastAsia="Calibri" w:cstheme="minorHAnsi"/>
                    <w:sz w:val="18"/>
                    <w:szCs w:val="18"/>
                    <w:lang w:val="es-ES"/>
                  </w:rPr>
                  <w:alias w:val="URL"/>
                  <w:tag w:val="URL"/>
                  <w:id w:val="766505551"/>
                  <w:placeholder>
                    <w:docPart w:val="FD536B4CF5E34F609EBD469B85A9B3EB"/>
                  </w:placeholder>
                </w:sdtPr>
                <w:sdtEndPr>
                  <w:rPr>
                    <w:color w:val="FF0000"/>
                  </w:rPr>
                </w:sdtEndPr>
                <w:sdtContent>
                  <w:p w14:paraId="058B537B" w14:textId="77777777" w:rsidR="00F60D44" w:rsidRDefault="00F60D44" w:rsidP="00F60D44">
                    <w:pPr>
                      <w:ind w:right="111"/>
                      <w:rPr>
                        <w:rFonts w:eastAsia="Calibri" w:cstheme="minorHAnsi"/>
                        <w:sz w:val="18"/>
                        <w:szCs w:val="18"/>
                        <w:lang w:val="es-ES"/>
                      </w:rPr>
                    </w:pPr>
                    <w:r>
                      <w:rPr>
                        <w:rFonts w:eastAsia="Calibri" w:cstheme="minorHAnsi"/>
                        <w:sz w:val="18"/>
                        <w:szCs w:val="18"/>
                        <w:lang w:val="es-ES"/>
                      </w:rPr>
                      <w:t>Registro Único de Áreas Protegidas RUNAP (</w:t>
                    </w:r>
                    <w:r w:rsidRPr="001315E3">
                      <w:rPr>
                        <w:rFonts w:eastAsia="Calibri" w:cstheme="minorHAnsi"/>
                        <w:sz w:val="18"/>
                        <w:szCs w:val="18"/>
                        <w:lang w:val="es-ES"/>
                      </w:rPr>
                      <w:t>https://runap.parquesnacionales.gov.co/</w:t>
                    </w:r>
                    <w:r>
                      <w:rPr>
                        <w:rFonts w:eastAsia="Calibri" w:cstheme="minorHAnsi"/>
                        <w:sz w:val="18"/>
                        <w:szCs w:val="18"/>
                        <w:lang w:val="es-ES"/>
                      </w:rPr>
                      <w:t>)</w:t>
                    </w:r>
                  </w:p>
                  <w:p w14:paraId="4D0E5A8B" w14:textId="77777777" w:rsidR="00F60D44" w:rsidRDefault="00F60D44" w:rsidP="00F60D44">
                    <w:pPr>
                      <w:ind w:right="111"/>
                      <w:rPr>
                        <w:rFonts w:eastAsia="Calibri" w:cstheme="minorHAnsi"/>
                        <w:sz w:val="18"/>
                        <w:szCs w:val="18"/>
                        <w:lang w:val="es-ES"/>
                      </w:rPr>
                    </w:pPr>
                    <w:r>
                      <w:rPr>
                        <w:rFonts w:eastAsia="Calibri" w:cstheme="minorHAnsi"/>
                        <w:sz w:val="18"/>
                        <w:szCs w:val="18"/>
                        <w:lang w:val="es-ES"/>
                      </w:rPr>
                      <w:t>Sistema de información ambiental de Colombia SIAC</w:t>
                    </w:r>
                  </w:p>
                  <w:p w14:paraId="1BED42D8" w14:textId="1472260F" w:rsidR="00F60D44" w:rsidRDefault="00F60D44" w:rsidP="00F60D44">
                    <w:pPr>
                      <w:rPr>
                        <w:rFonts w:eastAsia="Calibri" w:cstheme="minorHAnsi"/>
                        <w:sz w:val="18"/>
                        <w:szCs w:val="18"/>
                        <w:lang w:val="es-ES"/>
                      </w:rPr>
                    </w:pPr>
                    <w:r>
                      <w:rPr>
                        <w:rFonts w:eastAsia="Calibri" w:cstheme="minorHAnsi"/>
                        <w:sz w:val="18"/>
                        <w:szCs w:val="18"/>
                        <w:lang w:val="es-ES"/>
                      </w:rPr>
                      <w:t xml:space="preserve">Agencia Nacional de Minería. </w:t>
                    </w:r>
                    <w:hyperlink r:id="rId9" w:history="1">
                      <w:r w:rsidRPr="0000498A">
                        <w:rPr>
                          <w:rStyle w:val="Hipervnculo"/>
                          <w:rFonts w:eastAsia="Calibri" w:cstheme="minorHAnsi"/>
                          <w:sz w:val="18"/>
                          <w:szCs w:val="18"/>
                          <w:lang w:val="es-ES"/>
                        </w:rPr>
                        <w:t>https://annamineria.anm.gov.co/sigm/externalLogin</w:t>
                      </w:r>
                    </w:hyperlink>
                  </w:p>
                  <w:p w14:paraId="3D4519A7" w14:textId="77777777" w:rsidR="00F60D44" w:rsidRDefault="00F60D44" w:rsidP="00F60D44">
                    <w:pPr>
                      <w:rPr>
                        <w:rFonts w:cstheme="minorHAnsi"/>
                        <w:sz w:val="18"/>
                        <w:szCs w:val="18"/>
                        <w:lang w:val="es-ES" w:eastAsia="es-CO"/>
                      </w:rPr>
                    </w:pPr>
                  </w:p>
                  <w:p w14:paraId="0B0EE928" w14:textId="7ECA5919" w:rsidR="00F60D44" w:rsidRDefault="00F60D44" w:rsidP="00F60D44">
                    <w:pPr>
                      <w:rPr>
                        <w:rFonts w:cstheme="minorHAnsi"/>
                        <w:sz w:val="18"/>
                        <w:szCs w:val="18"/>
                        <w:lang w:val="es-ES" w:eastAsia="es-CO"/>
                      </w:rPr>
                    </w:pPr>
                    <w:hyperlink r:id="rId10" w:anchor="/search" w:history="1">
                      <w:r w:rsidRPr="0000498A">
                        <w:rPr>
                          <w:rStyle w:val="Hipervnculo"/>
                          <w:rFonts w:cstheme="minorHAnsi"/>
                          <w:sz w:val="18"/>
                          <w:szCs w:val="18"/>
                          <w:lang w:val="es-ES" w:eastAsia="es-CO"/>
                        </w:rPr>
                        <w:t>https://geonetwork.minambiente.gov.co/geonetwork/srv/spa/catalog.search#/search</w:t>
                      </w:r>
                    </w:hyperlink>
                    <w:r w:rsidRPr="00F60D44">
                      <w:rPr>
                        <w:rFonts w:cstheme="minorHAnsi"/>
                        <w:sz w:val="18"/>
                        <w:szCs w:val="18"/>
                        <w:lang w:val="es-ES" w:eastAsia="es-CO"/>
                      </w:rPr>
                      <w:t>?</w:t>
                    </w:r>
                  </w:p>
                  <w:p w14:paraId="40579045" w14:textId="77777777" w:rsidR="00F60D44" w:rsidRPr="00E13A83" w:rsidRDefault="00F60D44" w:rsidP="00F60D44">
                    <w:pPr>
                      <w:rPr>
                        <w:rFonts w:cstheme="minorHAnsi"/>
                        <w:sz w:val="18"/>
                        <w:szCs w:val="18"/>
                        <w:lang w:eastAsia="es-CO"/>
                      </w:rPr>
                    </w:pPr>
                    <w:proofErr w:type="spellStart"/>
                    <w:proofErr w:type="gramStart"/>
                    <w:r w:rsidRPr="00E13A83">
                      <w:rPr>
                        <w:rFonts w:cstheme="minorHAnsi"/>
                        <w:sz w:val="18"/>
                        <w:szCs w:val="18"/>
                        <w:lang w:eastAsia="es-CO"/>
                      </w:rPr>
                      <w:t>facet.q</w:t>
                    </w:r>
                    <w:proofErr w:type="spellEnd"/>
                    <w:proofErr w:type="gramEnd"/>
                    <w:r w:rsidRPr="00E13A83">
                      <w:rPr>
                        <w:rFonts w:cstheme="minorHAnsi"/>
                        <w:sz w:val="18"/>
                        <w:szCs w:val="18"/>
                        <w:lang w:eastAsia="es-CO"/>
                      </w:rPr>
                      <w:t>=keyword%2FMedio%2520ambiente&amp;resultType=</w:t>
                    </w:r>
                    <w:proofErr w:type="spellStart"/>
                    <w:r w:rsidRPr="00E13A83">
                      <w:rPr>
                        <w:rFonts w:cstheme="minorHAnsi"/>
                        <w:sz w:val="18"/>
                        <w:szCs w:val="18"/>
                        <w:lang w:eastAsia="es-CO"/>
                      </w:rPr>
                      <w:t>details&amp;sortBy</w:t>
                    </w:r>
                    <w:proofErr w:type="spellEnd"/>
                  </w:p>
                  <w:p w14:paraId="104127D5" w14:textId="2DDE3302" w:rsidR="00F60D44" w:rsidRPr="00E13A83" w:rsidRDefault="00F60D44" w:rsidP="00F60D44">
                    <w:pPr>
                      <w:rPr>
                        <w:rFonts w:cstheme="minorHAnsi"/>
                        <w:sz w:val="18"/>
                        <w:szCs w:val="18"/>
                        <w:lang w:eastAsia="es-CO"/>
                      </w:rPr>
                    </w:pPr>
                    <w:r w:rsidRPr="00E13A83">
                      <w:rPr>
                        <w:rFonts w:cstheme="minorHAnsi"/>
                        <w:sz w:val="18"/>
                        <w:szCs w:val="18"/>
                        <w:lang w:eastAsia="es-CO"/>
                      </w:rPr>
                      <w:t>=relevance&amp;fast=index&amp;_content_type=json&amp;from=1&amp;to=20&amp;any=conservacion</w:t>
                    </w:r>
                  </w:p>
                </w:sdtContent>
              </w:sdt>
            </w:tc>
          </w:sdtContent>
        </w:sdt>
      </w:tr>
      <w:tr w:rsidR="00F60D44" w:rsidRPr="00DD20DE" w14:paraId="06FCF0A5" w14:textId="77777777" w:rsidTr="00F60D44">
        <w:trPr>
          <w:gridAfter w:val="1"/>
          <w:trHeight w:val="20"/>
        </w:trPr>
        <w:tc>
          <w:tcPr>
            <w:tcW w:w="0" w:type="auto"/>
            <w:gridSpan w:val="7"/>
            <w:shd w:val="clear" w:color="auto" w:fill="A6A6A6" w:themeFill="background1" w:themeFillShade="A6"/>
          </w:tcPr>
          <w:p w14:paraId="11731518" w14:textId="77777777" w:rsidR="00F60D44" w:rsidRPr="00DD20DE" w:rsidRDefault="00F60D44" w:rsidP="00F60D44">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F60D44" w:rsidRPr="00DD20DE" w14:paraId="025956E8" w14:textId="77777777" w:rsidTr="00F60D44">
        <w:trPr>
          <w:gridAfter w:val="1"/>
          <w:trHeight w:val="20"/>
        </w:trPr>
        <w:tc>
          <w:tcPr>
            <w:tcW w:w="1415" w:type="dxa"/>
            <w:shd w:val="clear" w:color="auto" w:fill="D9D9D9" w:themeFill="background1" w:themeFillShade="D9"/>
            <w:vAlign w:val="center"/>
          </w:tcPr>
          <w:p w14:paraId="30A8A2E3" w14:textId="77777777" w:rsidR="00F60D44" w:rsidRPr="00DD20DE" w:rsidRDefault="00F60D44" w:rsidP="00F60D44">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29847887"/>
            <w:placeholder>
              <w:docPart w:val="4644FB533125465981CA0C240DA74B05"/>
            </w:placeholder>
          </w:sdtPr>
          <w:sdtEndPr>
            <w:rPr>
              <w:color w:val="FF0000"/>
            </w:rPr>
          </w:sdtEndPr>
          <w:sdtContent>
            <w:sdt>
              <w:sdtPr>
                <w:rPr>
                  <w:rFonts w:eastAsia="Calibri" w:cstheme="minorHAnsi"/>
                  <w:sz w:val="18"/>
                  <w:szCs w:val="18"/>
                  <w:lang w:val="es-ES"/>
                </w:rPr>
                <w:alias w:val="Entidad"/>
                <w:tag w:val="Entidad"/>
                <w:id w:val="884226321"/>
                <w:placeholder>
                  <w:docPart w:val="9AC78C46CD504E228ED3B7772AF16E0F"/>
                </w:placeholder>
              </w:sdtPr>
              <w:sdtEndPr>
                <w:rPr>
                  <w:color w:val="FF0000"/>
                </w:rPr>
              </w:sdtEndPr>
              <w:sdtContent>
                <w:sdt>
                  <w:sdtPr>
                    <w:rPr>
                      <w:rFonts w:eastAsia="Calibri" w:cstheme="minorHAnsi"/>
                      <w:sz w:val="18"/>
                      <w:szCs w:val="18"/>
                      <w:lang w:val="es-ES"/>
                    </w:rPr>
                    <w:alias w:val="Entidad"/>
                    <w:tag w:val="Entidad"/>
                    <w:id w:val="-1524780529"/>
                    <w:placeholder>
                      <w:docPart w:val="C15A2C15B2B1479299F5B7F0A86F4CAB"/>
                    </w:placeholder>
                  </w:sdtPr>
                  <w:sdtEndPr>
                    <w:rPr>
                      <w:color w:val="FF0000"/>
                    </w:rPr>
                  </w:sdtEndPr>
                  <w:sdtContent>
                    <w:tc>
                      <w:tcPr>
                        <w:tcW w:w="7156" w:type="dxa"/>
                        <w:gridSpan w:val="6"/>
                      </w:tcPr>
                      <w:p w14:paraId="507DBA1A" w14:textId="3C3E0500" w:rsidR="00F60D44" w:rsidRPr="00DD20DE" w:rsidRDefault="00F60D44" w:rsidP="00F60D44">
                        <w:pPr>
                          <w:rPr>
                            <w:rFonts w:eastAsia="Calibri" w:cstheme="minorHAnsi"/>
                            <w:sz w:val="18"/>
                            <w:szCs w:val="18"/>
                            <w:lang w:val="es-ES"/>
                          </w:rPr>
                        </w:pPr>
                        <w:r>
                          <w:rPr>
                            <w:rFonts w:eastAsia="Calibri" w:cstheme="minorHAnsi"/>
                            <w:sz w:val="18"/>
                            <w:szCs w:val="18"/>
                            <w:lang w:val="es-ES"/>
                          </w:rPr>
                          <w:t>Ministerio de ambiente y desarrollo sostenible</w:t>
                        </w:r>
                      </w:p>
                    </w:tc>
                  </w:sdtContent>
                </w:sdt>
              </w:sdtContent>
            </w:sdt>
          </w:sdtContent>
        </w:sdt>
      </w:tr>
      <w:tr w:rsidR="00F60D44" w:rsidRPr="00DD20DE" w14:paraId="0BF3703D" w14:textId="77777777" w:rsidTr="00F60D44">
        <w:trPr>
          <w:gridAfter w:val="1"/>
          <w:trHeight w:val="20"/>
        </w:trPr>
        <w:tc>
          <w:tcPr>
            <w:tcW w:w="1415" w:type="dxa"/>
            <w:shd w:val="clear" w:color="auto" w:fill="D9D9D9" w:themeFill="background1" w:themeFillShade="D9"/>
            <w:vAlign w:val="center"/>
          </w:tcPr>
          <w:p w14:paraId="3867C57E" w14:textId="77777777" w:rsidR="00F60D44" w:rsidRPr="00DD20DE" w:rsidRDefault="00F60D44" w:rsidP="00F60D44">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094510203"/>
            <w:placeholder>
              <w:docPart w:val="8E571EDC255D471483264E7D0D08902F"/>
            </w:placeholder>
            <w:showingPlcHdr/>
          </w:sdtPr>
          <w:sdtEndPr>
            <w:rPr>
              <w:color w:val="FF0000"/>
            </w:rPr>
          </w:sdtEndPr>
          <w:sdtContent>
            <w:tc>
              <w:tcPr>
                <w:tcW w:w="7156" w:type="dxa"/>
                <w:gridSpan w:val="6"/>
              </w:tcPr>
              <w:p w14:paraId="001049FF" w14:textId="3638857B" w:rsidR="00F60D44" w:rsidRPr="00DD20DE" w:rsidRDefault="00F60D44" w:rsidP="00F60D44">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4060EB86" w14:textId="77777777" w:rsidR="004B1315" w:rsidRDefault="004B1315" w:rsidP="006238AE">
      <w:pPr>
        <w:widowControl w:val="0"/>
        <w:autoSpaceDE w:val="0"/>
        <w:autoSpaceDN w:val="0"/>
        <w:spacing w:after="0" w:line="240" w:lineRule="auto"/>
        <w:rPr>
          <w:rFonts w:eastAsia="Arial MT" w:cstheme="minorHAnsi"/>
          <w:kern w:val="0"/>
          <w:sz w:val="18"/>
          <w:szCs w:val="18"/>
          <w:lang w:val="es-ES"/>
          <w14:ligatures w14:val="none"/>
        </w:rPr>
      </w:pPr>
    </w:p>
    <w:p w14:paraId="493C0AE4" w14:textId="77777777" w:rsidR="004B1315" w:rsidRPr="00DD20DE" w:rsidRDefault="004B1315"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4B1315">
        <w:trPr>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tc>
          <w:tcPr>
            <w:tcW w:w="4202" w:type="pct"/>
            <w:gridSpan w:val="6"/>
          </w:tcPr>
          <w:p w14:paraId="056494B6" w14:textId="7D499C87" w:rsidR="006238AE" w:rsidRPr="00DD20DE" w:rsidRDefault="004B1315" w:rsidP="00B558B2">
            <w:pPr>
              <w:rPr>
                <w:rFonts w:eastAsia="Calibri" w:cstheme="minorHAnsi"/>
                <w:b/>
                <w:sz w:val="18"/>
                <w:szCs w:val="18"/>
                <w:lang w:val="es-ES"/>
              </w:rPr>
            </w:pPr>
            <w:r>
              <w:rPr>
                <w:rFonts w:eastAsia="Calibri" w:cstheme="minorHAnsi"/>
                <w:b/>
                <w:sz w:val="18"/>
                <w:szCs w:val="18"/>
                <w:lang w:val="es-ES"/>
              </w:rPr>
              <w:t>2</w:t>
            </w:r>
          </w:p>
        </w:tc>
      </w:tr>
      <w:tr w:rsidR="00292828" w:rsidRPr="00DD20DE" w14:paraId="5CC13398" w14:textId="77777777" w:rsidTr="004B1315">
        <w:trPr>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sdt>
              <w:sdtPr>
                <w:rPr>
                  <w:rFonts w:eastAsia="Calibri" w:cstheme="minorHAnsi"/>
                  <w:sz w:val="18"/>
                  <w:szCs w:val="18"/>
                  <w:lang w:val="es-ES"/>
                </w:rPr>
                <w:alias w:val="Variable N°"/>
                <w:tag w:val="Variable N°"/>
                <w:id w:val="1208228160"/>
                <w:placeholder>
                  <w:docPart w:val="81AC59B52AD24C07B57E2AAAE199982A"/>
                </w:placeholder>
              </w:sdtPr>
              <w:sdtEndPr>
                <w:rPr>
                  <w:color w:val="FF0000"/>
                </w:rPr>
              </w:sdtEndPr>
              <w:sdtContent>
                <w:tc>
                  <w:tcPr>
                    <w:tcW w:w="4202" w:type="pct"/>
                    <w:gridSpan w:val="6"/>
                  </w:tcPr>
                  <w:p w14:paraId="572C623A" w14:textId="6EFBDA49" w:rsidR="006238AE" w:rsidRPr="00DD20DE" w:rsidRDefault="004B1315" w:rsidP="00B558B2">
                    <w:pPr>
                      <w:rPr>
                        <w:rFonts w:eastAsia="Calibri" w:cstheme="minorHAnsi"/>
                        <w:b/>
                        <w:sz w:val="18"/>
                        <w:szCs w:val="18"/>
                        <w:lang w:val="es-ES"/>
                      </w:rPr>
                    </w:pPr>
                    <w:r>
                      <w:rPr>
                        <w:rFonts w:eastAsia="Calibri" w:cstheme="minorHAnsi"/>
                        <w:sz w:val="18"/>
                        <w:szCs w:val="18"/>
                        <w:lang w:val="es-ES"/>
                      </w:rPr>
                      <w:t>Áreas de títulos mineros</w:t>
                    </w:r>
                  </w:p>
                </w:tc>
              </w:sdtContent>
            </w:sdt>
          </w:sdtContent>
        </w:sdt>
      </w:tr>
      <w:tr w:rsidR="00292828" w:rsidRPr="00DD20DE" w14:paraId="7C1F834B" w14:textId="77777777" w:rsidTr="004B1315">
        <w:trPr>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4E848716"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6E44BA">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4FB8B5B3" w14:textId="3D8F4A4F"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1"/>
                  <w14:checkedState w14:val="2612" w14:font="MS Gothic"/>
                  <w14:uncheckedState w14:val="2610" w14:font="MS Gothic"/>
                </w14:checkbox>
              </w:sdtPr>
              <w:sdtContent>
                <w:r w:rsidR="00113415">
                  <w:rPr>
                    <w:rFonts w:ascii="MS Gothic" w:eastAsia="MS Gothic" w:hAnsi="MS Gothic" w:cstheme="minorHAnsi" w:hint="eastAsia"/>
                    <w:position w:val="-4"/>
                    <w:sz w:val="18"/>
                    <w:szCs w:val="18"/>
                    <w:lang w:val="es-ES"/>
                  </w:rPr>
                  <w:t>☒</w:t>
                </w:r>
              </w:sdtContent>
            </w:sdt>
          </w:p>
        </w:tc>
      </w:tr>
      <w:tr w:rsidR="006238AE" w:rsidRPr="00DD20DE" w14:paraId="75DB6AED" w14:textId="77777777" w:rsidTr="004B1315">
        <w:trPr>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2" w:type="pct"/>
            <w:gridSpan w:val="6"/>
          </w:tcPr>
          <w:p w14:paraId="7FEB02E8" w14:textId="2DA08E57"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6E44BA"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4B1315">
        <w:trPr>
          <w:trHeight w:val="20"/>
        </w:trPr>
        <w:tc>
          <w:tcPr>
            <w:tcW w:w="798"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80215A79D1844B259EC29CDA524BEC0E"/>
            </w:placeholder>
          </w:sdtPr>
          <w:sdtEndPr>
            <w:rPr>
              <w:color w:val="FF0000"/>
            </w:rPr>
          </w:sdtEndPr>
          <w:sdtContent>
            <w:tc>
              <w:tcPr>
                <w:tcW w:w="4202" w:type="pct"/>
                <w:gridSpan w:val="6"/>
              </w:tcPr>
              <w:p w14:paraId="08D0CCCB" w14:textId="6203F6BA" w:rsidR="006238AE" w:rsidRPr="00DD20DE" w:rsidRDefault="004B1315" w:rsidP="006E44BA">
                <w:pPr>
                  <w:tabs>
                    <w:tab w:val="left" w:pos="1938"/>
                  </w:tabs>
                  <w:spacing w:line="216" w:lineRule="exact"/>
                  <w:ind w:right="111"/>
                  <w:rPr>
                    <w:rFonts w:eastAsia="Calibri" w:cstheme="minorHAnsi"/>
                    <w:sz w:val="18"/>
                    <w:szCs w:val="18"/>
                    <w:lang w:val="es-ES"/>
                  </w:rPr>
                </w:pPr>
                <w:r w:rsidRPr="00C94A85">
                  <w:rPr>
                    <w:rFonts w:eastAsia="Calibri" w:cstheme="minorHAnsi"/>
                    <w:sz w:val="18"/>
                    <w:szCs w:val="18"/>
                    <w:lang w:val="es-ES"/>
                  </w:rPr>
                  <w:t>Plataforma ANNA Minería – Consulta – Titulo Vigente (</w:t>
                </w:r>
                <w:proofErr w:type="spellStart"/>
                <w:r w:rsidRPr="00C94A85">
                  <w:rPr>
                    <w:rFonts w:eastAsia="Calibri" w:cstheme="minorHAnsi"/>
                    <w:sz w:val="18"/>
                    <w:szCs w:val="18"/>
                    <w:lang w:val="es-ES"/>
                  </w:rPr>
                  <w:t>Shapefile</w:t>
                </w:r>
                <w:proofErr w:type="spellEnd"/>
                <w:r w:rsidRPr="00C94A85">
                  <w:rPr>
                    <w:rFonts w:eastAsia="Calibri" w:cstheme="minorHAnsi"/>
                    <w:sz w:val="18"/>
                    <w:szCs w:val="18"/>
                    <w:lang w:val="es-ES"/>
                  </w:rPr>
                  <w:t>)</w:t>
                </w:r>
              </w:p>
            </w:tc>
          </w:sdtContent>
        </w:sdt>
      </w:tr>
      <w:tr w:rsidR="006238AE" w:rsidRPr="00DD20DE" w14:paraId="3FCE0415" w14:textId="77777777" w:rsidTr="004B1315">
        <w:trPr>
          <w:trHeight w:val="20"/>
        </w:trPr>
        <w:tc>
          <w:tcPr>
            <w:tcW w:w="798"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2" w:type="pct"/>
                <w:gridSpan w:val="6"/>
              </w:tcPr>
              <w:p w14:paraId="192F1F3C" w14:textId="799744B6" w:rsidR="006238AE" w:rsidRPr="00DD20DE" w:rsidRDefault="00113415" w:rsidP="006238AE">
                <w:pPr>
                  <w:rPr>
                    <w:rFonts w:eastAsia="Calibri" w:cstheme="minorHAnsi"/>
                    <w:sz w:val="18"/>
                    <w:szCs w:val="18"/>
                    <w:lang w:val="es-ES"/>
                  </w:rPr>
                </w:pPr>
                <w:r>
                  <w:rPr>
                    <w:rFonts w:eastAsia="Calibri" w:cstheme="minorHAnsi"/>
                    <w:sz w:val="18"/>
                    <w:szCs w:val="18"/>
                    <w:lang w:val="es-ES"/>
                  </w:rPr>
                  <w:t>No</w:t>
                </w:r>
              </w:p>
            </w:tc>
          </w:sdtContent>
        </w:sdt>
      </w:tr>
      <w:tr w:rsidR="004B1315" w:rsidRPr="00DD20DE" w14:paraId="51A1CBC0" w14:textId="77777777" w:rsidTr="004B1315">
        <w:trPr>
          <w:trHeight w:val="20"/>
        </w:trPr>
        <w:tc>
          <w:tcPr>
            <w:tcW w:w="798" w:type="pct"/>
            <w:shd w:val="clear" w:color="auto" w:fill="D9D9D9"/>
            <w:vAlign w:val="center"/>
          </w:tcPr>
          <w:p w14:paraId="5D7F77D0" w14:textId="77777777" w:rsidR="004B1315" w:rsidRPr="00DD20DE" w:rsidRDefault="004B1315" w:rsidP="004B1315">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C4F6BBE942854DB2BDF0B73CD68C2F83"/>
            </w:placeholder>
          </w:sdtPr>
          <w:sdtEndPr>
            <w:rPr>
              <w:color w:val="FF0000"/>
            </w:rPr>
          </w:sdtEndPr>
          <w:sdtContent>
            <w:tc>
              <w:tcPr>
                <w:tcW w:w="4202" w:type="pct"/>
                <w:gridSpan w:val="6"/>
              </w:tcPr>
              <w:p w14:paraId="7E244CC3" w14:textId="2306293C" w:rsidR="004B1315" w:rsidRPr="00113415" w:rsidRDefault="004B1315" w:rsidP="004B1315">
                <w:pPr>
                  <w:rPr>
                    <w:rFonts w:cstheme="minorHAnsi"/>
                    <w:sz w:val="18"/>
                    <w:szCs w:val="18"/>
                    <w:lang w:val="es-ES" w:eastAsia="es-CO"/>
                  </w:rPr>
                </w:pPr>
                <w:r w:rsidRPr="00C94A85">
                  <w:rPr>
                    <w:rFonts w:eastAsia="Calibri" w:cstheme="minorHAnsi"/>
                    <w:sz w:val="18"/>
                    <w:szCs w:val="18"/>
                    <w:lang w:val="es-ES"/>
                  </w:rPr>
                  <w:t>https://annamineria.anm.gov.co/sigm/externalLogin</w:t>
                </w:r>
              </w:p>
            </w:tc>
          </w:sdtContent>
        </w:sdt>
      </w:tr>
      <w:tr w:rsidR="004B1315" w:rsidRPr="00DD20DE" w14:paraId="284A86F1" w14:textId="77777777" w:rsidTr="00A108D7">
        <w:trPr>
          <w:trHeight w:val="20"/>
        </w:trPr>
        <w:tc>
          <w:tcPr>
            <w:tcW w:w="5000" w:type="pct"/>
            <w:gridSpan w:val="7"/>
            <w:shd w:val="clear" w:color="auto" w:fill="A6A6A6" w:themeFill="background1" w:themeFillShade="A6"/>
          </w:tcPr>
          <w:p w14:paraId="471268C7" w14:textId="54FB0C0D" w:rsidR="004B1315" w:rsidRPr="00DD20DE" w:rsidRDefault="004B1315" w:rsidP="004B1315">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4B1315" w:rsidRPr="00DD20DE" w14:paraId="5634B328" w14:textId="77777777" w:rsidTr="004B1315">
        <w:trPr>
          <w:trHeight w:val="20"/>
        </w:trPr>
        <w:tc>
          <w:tcPr>
            <w:tcW w:w="798" w:type="pct"/>
            <w:shd w:val="clear" w:color="auto" w:fill="D9D9D9" w:themeFill="background1" w:themeFillShade="D9"/>
            <w:vAlign w:val="center"/>
          </w:tcPr>
          <w:p w14:paraId="4E278D90" w14:textId="77777777" w:rsidR="004B1315" w:rsidRPr="00DD20DE" w:rsidRDefault="004B1315" w:rsidP="004B1315">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63E29DC69C9340BF99FB5F0B2F643B77"/>
            </w:placeholder>
          </w:sdtPr>
          <w:sdtEndPr>
            <w:rPr>
              <w:color w:val="FF0000"/>
            </w:rPr>
          </w:sdtEndPr>
          <w:sdtContent>
            <w:sdt>
              <w:sdtPr>
                <w:rPr>
                  <w:rFonts w:eastAsia="Calibri" w:cstheme="minorHAnsi"/>
                  <w:sz w:val="18"/>
                  <w:szCs w:val="18"/>
                  <w:lang w:val="es-ES"/>
                </w:rPr>
                <w:alias w:val="Entidad"/>
                <w:tag w:val="Entidad"/>
                <w:id w:val="-1618666779"/>
                <w:placeholder>
                  <w:docPart w:val="04CC805EB70F4A3987669D83B92473FC"/>
                </w:placeholder>
              </w:sdtPr>
              <w:sdtEndPr>
                <w:rPr>
                  <w:color w:val="FF0000"/>
                </w:rPr>
              </w:sdtEndPr>
              <w:sdtContent>
                <w:sdt>
                  <w:sdtPr>
                    <w:rPr>
                      <w:rFonts w:eastAsia="Calibri" w:cstheme="minorHAnsi"/>
                      <w:sz w:val="18"/>
                      <w:szCs w:val="18"/>
                      <w:lang w:val="es-ES"/>
                    </w:rPr>
                    <w:alias w:val="Entidad"/>
                    <w:tag w:val="Entidad"/>
                    <w:id w:val="-200020242"/>
                    <w:placeholder>
                      <w:docPart w:val="13F0A32A25844732853D700A1A0ABD7C"/>
                    </w:placeholder>
                  </w:sdtPr>
                  <w:sdtEndPr>
                    <w:rPr>
                      <w:color w:val="FF0000"/>
                    </w:rPr>
                  </w:sdtEndPr>
                  <w:sdtContent>
                    <w:tc>
                      <w:tcPr>
                        <w:tcW w:w="4202" w:type="pct"/>
                        <w:gridSpan w:val="6"/>
                      </w:tcPr>
                      <w:p w14:paraId="5E6EA820" w14:textId="0FC73625" w:rsidR="004B1315" w:rsidRPr="00DD20DE" w:rsidRDefault="004B1315" w:rsidP="004B1315">
                        <w:pPr>
                          <w:rPr>
                            <w:rFonts w:eastAsia="Calibri" w:cstheme="minorHAnsi"/>
                            <w:sz w:val="18"/>
                            <w:szCs w:val="18"/>
                            <w:lang w:val="es-ES"/>
                          </w:rPr>
                        </w:pPr>
                        <w:r w:rsidRPr="00E75F97">
                          <w:rPr>
                            <w:rFonts w:eastAsia="Calibri" w:cstheme="minorHAnsi"/>
                            <w:sz w:val="18"/>
                            <w:szCs w:val="18"/>
                            <w:lang w:val="es-ES"/>
                          </w:rPr>
                          <w:t>A</w:t>
                        </w:r>
                        <w:r>
                          <w:rPr>
                            <w:rFonts w:eastAsia="Calibri" w:cstheme="minorHAnsi"/>
                            <w:sz w:val="18"/>
                            <w:szCs w:val="18"/>
                            <w:lang w:val="es-ES"/>
                          </w:rPr>
                          <w:t xml:space="preserve">gencia Nacional de </w:t>
                        </w:r>
                        <w:proofErr w:type="spellStart"/>
                        <w:r>
                          <w:rPr>
                            <w:rFonts w:eastAsia="Calibri" w:cstheme="minorHAnsi"/>
                            <w:sz w:val="18"/>
                            <w:szCs w:val="18"/>
                            <w:lang w:val="es-ES"/>
                          </w:rPr>
                          <w:t>Mineria</w:t>
                        </w:r>
                        <w:proofErr w:type="spellEnd"/>
                      </w:p>
                    </w:tc>
                  </w:sdtContent>
                </w:sdt>
              </w:sdtContent>
            </w:sdt>
          </w:sdtContent>
        </w:sdt>
      </w:tr>
      <w:tr w:rsidR="004B1315" w:rsidRPr="00DD20DE" w14:paraId="34766656" w14:textId="77777777" w:rsidTr="004B1315">
        <w:trPr>
          <w:trHeight w:val="20"/>
        </w:trPr>
        <w:tc>
          <w:tcPr>
            <w:tcW w:w="798" w:type="pct"/>
            <w:shd w:val="clear" w:color="auto" w:fill="D9D9D9" w:themeFill="background1" w:themeFillShade="D9"/>
            <w:vAlign w:val="center"/>
          </w:tcPr>
          <w:p w14:paraId="3EC9F613" w14:textId="77777777" w:rsidR="004B1315" w:rsidRPr="00DD20DE" w:rsidRDefault="004B1315" w:rsidP="004B1315">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499D3DF41AB54786A865131FADC4806F"/>
            </w:placeholder>
            <w:showingPlcHdr/>
          </w:sdtPr>
          <w:sdtEndPr>
            <w:rPr>
              <w:color w:val="FF0000"/>
            </w:rPr>
          </w:sdtEndPr>
          <w:sdtContent>
            <w:tc>
              <w:tcPr>
                <w:tcW w:w="4202" w:type="pct"/>
                <w:gridSpan w:val="6"/>
              </w:tcPr>
              <w:p w14:paraId="64F209FF" w14:textId="6A7983FF" w:rsidR="004B1315" w:rsidRPr="00DD20DE" w:rsidRDefault="00F60D44" w:rsidP="004B1315">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60A577A9" w14:textId="77777777" w:rsidR="00F60D44" w:rsidRDefault="00F60D44"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F60D44" w:rsidRPr="00DD20DE" w14:paraId="2EF1A93E" w14:textId="77777777" w:rsidTr="00450FAE">
        <w:trPr>
          <w:trHeight w:val="20"/>
        </w:trPr>
        <w:tc>
          <w:tcPr>
            <w:tcW w:w="5000" w:type="pct"/>
            <w:gridSpan w:val="7"/>
            <w:shd w:val="clear" w:color="auto" w:fill="A6A6A6" w:themeFill="background1" w:themeFillShade="A6"/>
          </w:tcPr>
          <w:p w14:paraId="43E4788E" w14:textId="77777777" w:rsidR="00F60D44" w:rsidRPr="00DD20DE" w:rsidRDefault="00F60D44" w:rsidP="00450F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F60D44" w:rsidRPr="00DD20DE" w14:paraId="423656EF" w14:textId="77777777" w:rsidTr="001C67F3">
        <w:trPr>
          <w:trHeight w:val="20"/>
        </w:trPr>
        <w:tc>
          <w:tcPr>
            <w:tcW w:w="798" w:type="pct"/>
            <w:shd w:val="clear" w:color="auto" w:fill="D9D9D9"/>
            <w:vAlign w:val="center"/>
          </w:tcPr>
          <w:p w14:paraId="07F67835" w14:textId="77777777" w:rsidR="00F60D44" w:rsidRPr="00DD20DE" w:rsidRDefault="00F60D44"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213236219"/>
            <w:placeholder>
              <w:docPart w:val="555B01D58BDE47868161B2254055975B"/>
            </w:placeholder>
          </w:sdtPr>
          <w:sdtEndPr>
            <w:rPr>
              <w:color w:val="FF0000"/>
            </w:rPr>
          </w:sdtEndPr>
          <w:sdtContent>
            <w:tc>
              <w:tcPr>
                <w:tcW w:w="4202" w:type="pct"/>
                <w:gridSpan w:val="6"/>
              </w:tcPr>
              <w:p w14:paraId="156E4413" w14:textId="77777777" w:rsidR="00F60D44" w:rsidRPr="00DD20DE" w:rsidRDefault="00F60D44" w:rsidP="00450FAE">
                <w:pPr>
                  <w:rPr>
                    <w:rFonts w:eastAsia="Calibri" w:cstheme="minorHAnsi"/>
                    <w:b/>
                    <w:sz w:val="18"/>
                    <w:szCs w:val="18"/>
                    <w:lang w:val="es-ES"/>
                  </w:rPr>
                </w:pPr>
                <w:r>
                  <w:rPr>
                    <w:rFonts w:eastAsia="Calibri" w:cstheme="minorHAnsi"/>
                    <w:sz w:val="18"/>
                    <w:szCs w:val="18"/>
                    <w:lang w:val="es-ES"/>
                  </w:rPr>
                  <w:t>3</w:t>
                </w:r>
              </w:p>
            </w:tc>
          </w:sdtContent>
        </w:sdt>
      </w:tr>
      <w:tr w:rsidR="00F60D44" w:rsidRPr="00DD20DE" w14:paraId="00359288" w14:textId="77777777" w:rsidTr="001C67F3">
        <w:trPr>
          <w:trHeight w:val="20"/>
        </w:trPr>
        <w:tc>
          <w:tcPr>
            <w:tcW w:w="798" w:type="pct"/>
            <w:shd w:val="clear" w:color="auto" w:fill="D9D9D9"/>
            <w:vAlign w:val="center"/>
          </w:tcPr>
          <w:p w14:paraId="39B1D3FC" w14:textId="77777777" w:rsidR="00F60D44" w:rsidRPr="00DD20DE" w:rsidRDefault="00F60D44"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209909637"/>
            <w:placeholder>
              <w:docPart w:val="E273FA2E6209456396BE645502D6AB69"/>
            </w:placeholder>
          </w:sdtPr>
          <w:sdtEndPr>
            <w:rPr>
              <w:color w:val="FF0000"/>
            </w:rPr>
          </w:sdtEndPr>
          <w:sdtContent>
            <w:tc>
              <w:tcPr>
                <w:tcW w:w="4202" w:type="pct"/>
                <w:gridSpan w:val="6"/>
              </w:tcPr>
              <w:p w14:paraId="761E371F" w14:textId="77777777" w:rsidR="00F60D44" w:rsidRPr="00DD20DE" w:rsidRDefault="00F60D44" w:rsidP="00450FAE">
                <w:pPr>
                  <w:rPr>
                    <w:rFonts w:eastAsia="Calibri" w:cstheme="minorHAnsi"/>
                    <w:b/>
                    <w:sz w:val="18"/>
                    <w:szCs w:val="18"/>
                    <w:lang w:val="es-ES"/>
                  </w:rPr>
                </w:pPr>
                <w:r w:rsidRPr="006233A0">
                  <w:rPr>
                    <w:rFonts w:eastAsia="Calibri" w:cstheme="minorHAnsi"/>
                    <w:sz w:val="18"/>
                    <w:szCs w:val="18"/>
                    <w:lang w:val="es-ES"/>
                  </w:rPr>
                  <w:t xml:space="preserve">Áreas </w:t>
                </w:r>
                <w:r>
                  <w:rPr>
                    <w:rFonts w:eastAsia="Calibri" w:cstheme="minorHAnsi"/>
                    <w:sz w:val="18"/>
                    <w:szCs w:val="18"/>
                    <w:lang w:val="es-ES"/>
                  </w:rPr>
                  <w:t xml:space="preserve">ambientales </w:t>
                </w:r>
                <w:r w:rsidRPr="006233A0">
                  <w:rPr>
                    <w:rFonts w:eastAsia="Calibri" w:cstheme="minorHAnsi"/>
                    <w:sz w:val="18"/>
                    <w:szCs w:val="18"/>
                    <w:lang w:val="es-ES"/>
                  </w:rPr>
                  <w:t>de exclusión, restricción e informativas para la actividad minera</w:t>
                </w:r>
              </w:p>
            </w:tc>
          </w:sdtContent>
        </w:sdt>
      </w:tr>
      <w:tr w:rsidR="00F60D44" w:rsidRPr="00DD20DE" w14:paraId="65CAFBD3" w14:textId="77777777" w:rsidTr="001C67F3">
        <w:trPr>
          <w:trHeight w:val="20"/>
        </w:trPr>
        <w:tc>
          <w:tcPr>
            <w:tcW w:w="798" w:type="pct"/>
            <w:vMerge w:val="restart"/>
            <w:shd w:val="clear" w:color="auto" w:fill="D9D9D9"/>
            <w:vAlign w:val="center"/>
          </w:tcPr>
          <w:p w14:paraId="22431F09" w14:textId="77777777" w:rsidR="00F60D44" w:rsidRPr="00DD20DE" w:rsidRDefault="00F60D44" w:rsidP="00450FAE">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040A5585" w14:textId="76A9D4FC" w:rsidR="00F60D44" w:rsidRPr="00DD20DE" w:rsidRDefault="00F60D44" w:rsidP="00450FAE">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884293440"/>
                <w14:checkbox>
                  <w14:checked w14:val="0"/>
                  <w14:checkedState w14:val="2612" w14:font="MS Gothic"/>
                  <w14:uncheckedState w14:val="2610" w14:font="MS Gothic"/>
                </w14:checkbox>
              </w:sdtPr>
              <w:sdtContent>
                <w:r w:rsidR="001C67F3">
                  <w:rPr>
                    <w:rFonts w:ascii="MS Gothic" w:eastAsia="MS Gothic" w:hAnsi="MS Gothic" w:cstheme="minorHAnsi" w:hint="eastAsia"/>
                    <w:spacing w:val="-2"/>
                    <w:sz w:val="18"/>
                    <w:szCs w:val="18"/>
                    <w:lang w:val="es-ES"/>
                  </w:rPr>
                  <w:t>☐</w:t>
                </w:r>
              </w:sdtContent>
            </w:sdt>
          </w:p>
        </w:tc>
        <w:tc>
          <w:tcPr>
            <w:tcW w:w="691" w:type="pct"/>
            <w:vAlign w:val="center"/>
          </w:tcPr>
          <w:p w14:paraId="1B7F887D" w14:textId="77777777" w:rsidR="00F60D44" w:rsidRPr="00DD20DE" w:rsidRDefault="00F60D44"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75093477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06A3ED98" w14:textId="77777777" w:rsidR="00F60D44" w:rsidRPr="00DD20DE" w:rsidRDefault="00F60D44"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79258481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59DE8CF3" w14:textId="77777777" w:rsidR="00F60D44" w:rsidRPr="00DD20DE" w:rsidRDefault="00F60D44"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15743224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9D230FA" w14:textId="77777777" w:rsidR="00F60D44" w:rsidRPr="00DD20DE" w:rsidRDefault="00F60D44"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32055059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1FADB379" w14:textId="77777777" w:rsidR="00F60D44" w:rsidRPr="00DD20DE" w:rsidRDefault="00F60D44" w:rsidP="00450FAE">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185131856"/>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F60D44" w:rsidRPr="00DD20DE" w14:paraId="18BE86BB" w14:textId="77777777" w:rsidTr="001C67F3">
        <w:trPr>
          <w:trHeight w:val="20"/>
        </w:trPr>
        <w:tc>
          <w:tcPr>
            <w:tcW w:w="798" w:type="pct"/>
            <w:vMerge/>
            <w:shd w:val="clear" w:color="auto" w:fill="D9D9D9"/>
          </w:tcPr>
          <w:p w14:paraId="372BC9CF" w14:textId="77777777" w:rsidR="00F60D44" w:rsidRPr="00DD20DE" w:rsidRDefault="00F60D44" w:rsidP="00450FAE">
            <w:pPr>
              <w:rPr>
                <w:rFonts w:eastAsia="Calibri" w:cstheme="minorHAnsi"/>
                <w:b/>
                <w:spacing w:val="-2"/>
                <w:sz w:val="18"/>
                <w:szCs w:val="18"/>
                <w:lang w:val="es-ES"/>
              </w:rPr>
            </w:pPr>
          </w:p>
        </w:tc>
        <w:tc>
          <w:tcPr>
            <w:tcW w:w="4202" w:type="pct"/>
            <w:gridSpan w:val="6"/>
          </w:tcPr>
          <w:p w14:paraId="25E9E337" w14:textId="77777777" w:rsidR="00F60D44" w:rsidRPr="00DD20DE" w:rsidRDefault="00F60D44" w:rsidP="00450F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2107851106"/>
                <w:placeholder>
                  <w:docPart w:val="B5965031AA6145DCA5625664C68D549C"/>
                </w:placeholder>
              </w:sdtPr>
              <w:sdtEndPr>
                <w:rPr>
                  <w:color w:val="FF0000"/>
                </w:rPr>
              </w:sdtEndPr>
              <w:sdtContent>
                <w:r w:rsidRPr="006233A0">
                  <w:rPr>
                    <w:rFonts w:eastAsia="Calibri" w:cstheme="minorHAnsi"/>
                    <w:sz w:val="18"/>
                    <w:szCs w:val="18"/>
                    <w:lang w:val="es-ES"/>
                  </w:rPr>
                  <w:t>Corresponde a las fechas de actualización de este tipo de áreas por parte de la autoridad ambiental que varían conforme a los procesos de articulación e integración de la información ambiental.</w:t>
                </w:r>
              </w:sdtContent>
            </w:sdt>
          </w:p>
        </w:tc>
      </w:tr>
      <w:tr w:rsidR="00F60D44" w:rsidRPr="00DD20DE" w14:paraId="15DD0D91" w14:textId="77777777" w:rsidTr="00450FAE">
        <w:trPr>
          <w:trHeight w:val="20"/>
        </w:trPr>
        <w:tc>
          <w:tcPr>
            <w:tcW w:w="5000" w:type="pct"/>
            <w:gridSpan w:val="7"/>
            <w:shd w:val="clear" w:color="auto" w:fill="A6A6A6" w:themeFill="background1" w:themeFillShade="A6"/>
          </w:tcPr>
          <w:p w14:paraId="60436DED" w14:textId="77777777" w:rsidR="00F60D44" w:rsidRPr="00DD20DE" w:rsidRDefault="00F60D44" w:rsidP="00450F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F60D44" w:rsidRPr="00DD20DE" w14:paraId="10402B87" w14:textId="77777777" w:rsidTr="001C67F3">
        <w:trPr>
          <w:trHeight w:val="20"/>
        </w:trPr>
        <w:tc>
          <w:tcPr>
            <w:tcW w:w="798" w:type="pct"/>
            <w:shd w:val="clear" w:color="auto" w:fill="D9D9D9"/>
            <w:vAlign w:val="center"/>
          </w:tcPr>
          <w:p w14:paraId="5C5E3FCD" w14:textId="77777777" w:rsidR="00F60D44" w:rsidRPr="00DD20DE" w:rsidRDefault="00F60D44"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315947350"/>
            <w:placeholder>
              <w:docPart w:val="4B8AF88B04174F2784B66C19F54C64EC"/>
            </w:placeholder>
          </w:sdtPr>
          <w:sdtEndPr>
            <w:rPr>
              <w:color w:val="FF0000"/>
            </w:rPr>
          </w:sdtEndPr>
          <w:sdtContent>
            <w:tc>
              <w:tcPr>
                <w:tcW w:w="4202" w:type="pct"/>
                <w:gridSpan w:val="6"/>
              </w:tcPr>
              <w:p w14:paraId="26C28A4B" w14:textId="2EA1C092" w:rsidR="00F60D44" w:rsidRPr="00DD20DE" w:rsidRDefault="00F60D44" w:rsidP="00450FAE">
                <w:pPr>
                  <w:spacing w:line="216" w:lineRule="exact"/>
                  <w:ind w:right="111"/>
                  <w:rPr>
                    <w:rFonts w:eastAsia="Calibri" w:cstheme="minorHAnsi"/>
                    <w:sz w:val="18"/>
                    <w:szCs w:val="18"/>
                    <w:lang w:val="es-ES"/>
                  </w:rPr>
                </w:pPr>
                <w:r w:rsidRPr="006233A0">
                  <w:rPr>
                    <w:rFonts w:eastAsia="Calibri" w:cstheme="minorHAnsi"/>
                    <w:sz w:val="18"/>
                    <w:szCs w:val="18"/>
                    <w:lang w:val="es-ES"/>
                  </w:rPr>
                  <w:t xml:space="preserve">Ministerio de </w:t>
                </w:r>
                <w:r w:rsidR="001C67F3">
                  <w:rPr>
                    <w:rFonts w:eastAsia="Calibri" w:cstheme="minorHAnsi"/>
                    <w:sz w:val="18"/>
                    <w:szCs w:val="18"/>
                    <w:lang w:val="es-ES"/>
                  </w:rPr>
                  <w:t>minas y energía</w:t>
                </w:r>
              </w:p>
            </w:tc>
          </w:sdtContent>
        </w:sdt>
      </w:tr>
      <w:tr w:rsidR="00F60D44" w:rsidRPr="00DD20DE" w14:paraId="1434D455" w14:textId="77777777" w:rsidTr="001C67F3">
        <w:trPr>
          <w:trHeight w:val="20"/>
        </w:trPr>
        <w:tc>
          <w:tcPr>
            <w:tcW w:w="798" w:type="pct"/>
            <w:shd w:val="clear" w:color="auto" w:fill="D9D9D9"/>
            <w:vAlign w:val="center"/>
          </w:tcPr>
          <w:p w14:paraId="08D28A13" w14:textId="77777777" w:rsidR="00F60D44" w:rsidRPr="00DD20DE" w:rsidRDefault="00F60D44"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2049602360"/>
            <w:placeholder>
              <w:docPart w:val="81D26EF54D5E43B48D49A15A6B8B12C3"/>
            </w:placeholder>
            <w:showingPlcHdr/>
          </w:sdtPr>
          <w:sdtEndPr>
            <w:rPr>
              <w:color w:val="FF0000"/>
            </w:rPr>
          </w:sdtEndPr>
          <w:sdtContent>
            <w:tc>
              <w:tcPr>
                <w:tcW w:w="4202" w:type="pct"/>
                <w:gridSpan w:val="6"/>
              </w:tcPr>
              <w:p w14:paraId="1007BEF1" w14:textId="77777777" w:rsidR="00F60D44" w:rsidRPr="00DD20DE" w:rsidRDefault="00F60D44" w:rsidP="00450FAE">
                <w:pPr>
                  <w:rPr>
                    <w:rFonts w:eastAsia="Calibri" w:cstheme="minorHAnsi"/>
                    <w:sz w:val="18"/>
                    <w:szCs w:val="18"/>
                    <w:lang w:val="es-ES"/>
                  </w:rPr>
                </w:pPr>
                <w:r w:rsidRPr="00DD20DE">
                  <w:rPr>
                    <w:rFonts w:eastAsia="Calibri" w:cstheme="minorHAnsi"/>
                    <w:color w:val="666666"/>
                    <w:sz w:val="18"/>
                    <w:szCs w:val="18"/>
                    <w:lang w:val="es-ES"/>
                  </w:rPr>
                  <w:t>Haga clic o pulse aquí para indicar la ubicación física de la variable.</w:t>
                </w:r>
              </w:p>
            </w:tc>
          </w:sdtContent>
        </w:sdt>
      </w:tr>
      <w:tr w:rsidR="00F60D44" w:rsidRPr="00DD20DE" w14:paraId="0F69B286" w14:textId="77777777" w:rsidTr="001C67F3">
        <w:trPr>
          <w:trHeight w:val="20"/>
        </w:trPr>
        <w:tc>
          <w:tcPr>
            <w:tcW w:w="798" w:type="pct"/>
            <w:shd w:val="clear" w:color="auto" w:fill="D9D9D9"/>
            <w:vAlign w:val="center"/>
          </w:tcPr>
          <w:p w14:paraId="49C27DDF" w14:textId="77777777" w:rsidR="00F60D44" w:rsidRPr="00DD20DE" w:rsidRDefault="00F60D44" w:rsidP="00450FAE">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712312639"/>
            <w:placeholder>
              <w:docPart w:val="1499B8AABE85466F89C9D93A1215D626"/>
            </w:placeholder>
          </w:sdtPr>
          <w:sdtEndPr>
            <w:rPr>
              <w:color w:val="FF0000"/>
            </w:rPr>
          </w:sdtEndPr>
          <w:sdtContent>
            <w:tc>
              <w:tcPr>
                <w:tcW w:w="4202" w:type="pct"/>
                <w:gridSpan w:val="6"/>
              </w:tcPr>
              <w:p w14:paraId="4563A84E" w14:textId="77777777" w:rsidR="00F60D44" w:rsidRDefault="00F60D44" w:rsidP="00450FAE">
                <w:pPr>
                  <w:ind w:right="111"/>
                  <w:rPr>
                    <w:rFonts w:eastAsia="Calibri" w:cstheme="minorHAnsi"/>
                    <w:sz w:val="18"/>
                    <w:szCs w:val="18"/>
                    <w:lang w:val="es-ES"/>
                  </w:rPr>
                </w:pPr>
                <w:hyperlink r:id="rId11" w:history="1">
                  <w:r w:rsidRPr="006F0BCD">
                    <w:rPr>
                      <w:rStyle w:val="Hipervnculo"/>
                      <w:rFonts w:eastAsia="Calibri" w:cstheme="minorHAnsi"/>
                      <w:sz w:val="18"/>
                      <w:szCs w:val="18"/>
                      <w:lang w:val="es-ES"/>
                    </w:rPr>
                    <w:t>https://annamineria.anm.gov.co/sigm/externalLogin</w:t>
                  </w:r>
                </w:hyperlink>
                <w:r>
                  <w:rPr>
                    <w:rFonts w:eastAsia="Calibri" w:cstheme="minorHAnsi"/>
                    <w:sz w:val="18"/>
                    <w:szCs w:val="18"/>
                    <w:lang w:val="es-ES"/>
                  </w:rPr>
                  <w:t xml:space="preserve"> </w:t>
                </w:r>
              </w:p>
              <w:sdt>
                <w:sdtPr>
                  <w:rPr>
                    <w:rFonts w:eastAsia="Calibri" w:cstheme="minorHAnsi"/>
                    <w:sz w:val="18"/>
                    <w:szCs w:val="18"/>
                    <w:lang w:val="es-ES"/>
                  </w:rPr>
                  <w:alias w:val="URL"/>
                  <w:tag w:val="URL"/>
                  <w:id w:val="55131918"/>
                  <w:placeholder>
                    <w:docPart w:val="DD42E2AA5A0A442599817F8AA932FC5D"/>
                  </w:placeholder>
                </w:sdtPr>
                <w:sdtEndPr>
                  <w:rPr>
                    <w:color w:val="FF0000"/>
                  </w:rPr>
                </w:sdtEndPr>
                <w:sdtContent>
                  <w:p w14:paraId="1B3C9F71" w14:textId="77777777" w:rsidR="00F60D44" w:rsidRDefault="00F60D44" w:rsidP="00450FAE">
                    <w:pPr>
                      <w:ind w:right="111"/>
                      <w:rPr>
                        <w:rFonts w:eastAsia="Calibri" w:cstheme="minorHAnsi"/>
                        <w:sz w:val="18"/>
                        <w:szCs w:val="18"/>
                        <w:lang w:val="es-ES"/>
                      </w:rPr>
                    </w:pPr>
                    <w:r>
                      <w:rPr>
                        <w:rFonts w:eastAsia="Calibri" w:cstheme="minorHAnsi"/>
                        <w:sz w:val="18"/>
                        <w:szCs w:val="18"/>
                        <w:lang w:val="es-ES"/>
                      </w:rPr>
                      <w:t>Registro Único de Áreas Protegidas RUNAP (</w:t>
                    </w:r>
                    <w:r w:rsidRPr="001315E3">
                      <w:rPr>
                        <w:rFonts w:eastAsia="Calibri" w:cstheme="minorHAnsi"/>
                        <w:sz w:val="18"/>
                        <w:szCs w:val="18"/>
                        <w:lang w:val="es-ES"/>
                      </w:rPr>
                      <w:t>https://runap.parquesnacionales.gov.co/</w:t>
                    </w:r>
                    <w:r>
                      <w:rPr>
                        <w:rFonts w:eastAsia="Calibri" w:cstheme="minorHAnsi"/>
                        <w:sz w:val="18"/>
                        <w:szCs w:val="18"/>
                        <w:lang w:val="es-ES"/>
                      </w:rPr>
                      <w:t>)</w:t>
                    </w:r>
                  </w:p>
                  <w:p w14:paraId="7FBD6320" w14:textId="77777777" w:rsidR="00F60D44" w:rsidRDefault="00F60D44" w:rsidP="00450FAE">
                    <w:pPr>
                      <w:ind w:right="111"/>
                      <w:rPr>
                        <w:rFonts w:eastAsia="Calibri" w:cstheme="minorHAnsi"/>
                        <w:sz w:val="18"/>
                        <w:szCs w:val="18"/>
                        <w:lang w:val="es-ES"/>
                      </w:rPr>
                    </w:pPr>
                    <w:r>
                      <w:rPr>
                        <w:rFonts w:eastAsia="Calibri" w:cstheme="minorHAnsi"/>
                        <w:sz w:val="18"/>
                        <w:szCs w:val="18"/>
                        <w:lang w:val="es-ES"/>
                      </w:rPr>
                      <w:t>Sistema de información ambiental de Colombia SIAC</w:t>
                    </w:r>
                  </w:p>
                  <w:p w14:paraId="1F90C1DB" w14:textId="77777777" w:rsidR="00F60D44" w:rsidRPr="00DD20DE" w:rsidRDefault="00F60D44" w:rsidP="00450FAE">
                    <w:pPr>
                      <w:ind w:right="111"/>
                      <w:rPr>
                        <w:rFonts w:eastAsia="Calibri" w:cstheme="minorHAnsi"/>
                        <w:sz w:val="18"/>
                        <w:szCs w:val="18"/>
                        <w:lang w:val="es-ES"/>
                      </w:rPr>
                    </w:pPr>
                    <w:r>
                      <w:rPr>
                        <w:rFonts w:eastAsia="Calibri" w:cstheme="minorHAnsi"/>
                        <w:sz w:val="18"/>
                        <w:szCs w:val="18"/>
                        <w:lang w:val="es-ES"/>
                      </w:rPr>
                      <w:t xml:space="preserve">Agencia Nacional de Minería. </w:t>
                    </w:r>
                    <w:r w:rsidRPr="00C94A85">
                      <w:rPr>
                        <w:rFonts w:eastAsia="Calibri" w:cstheme="minorHAnsi"/>
                        <w:sz w:val="18"/>
                        <w:szCs w:val="18"/>
                        <w:lang w:val="es-ES"/>
                      </w:rPr>
                      <w:t>https://annamineria.anm.gov.co/sigm/externalLogin</w:t>
                    </w:r>
                  </w:p>
                </w:sdtContent>
              </w:sdt>
            </w:tc>
          </w:sdtContent>
        </w:sdt>
      </w:tr>
      <w:tr w:rsidR="00F60D44" w:rsidRPr="00DD20DE" w14:paraId="429F6AE3" w14:textId="77777777" w:rsidTr="00450FAE">
        <w:trPr>
          <w:trHeight w:val="20"/>
        </w:trPr>
        <w:tc>
          <w:tcPr>
            <w:tcW w:w="5000" w:type="pct"/>
            <w:gridSpan w:val="7"/>
            <w:shd w:val="clear" w:color="auto" w:fill="A6A6A6" w:themeFill="background1" w:themeFillShade="A6"/>
          </w:tcPr>
          <w:p w14:paraId="64F2687D" w14:textId="77777777" w:rsidR="00F60D44" w:rsidRPr="00DD20DE" w:rsidRDefault="00F60D44" w:rsidP="00450F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F60D44" w:rsidRPr="00DD20DE" w14:paraId="582512D4" w14:textId="77777777" w:rsidTr="001C67F3">
        <w:trPr>
          <w:trHeight w:val="20"/>
        </w:trPr>
        <w:tc>
          <w:tcPr>
            <w:tcW w:w="798" w:type="pct"/>
            <w:shd w:val="clear" w:color="auto" w:fill="D9D9D9" w:themeFill="background1" w:themeFillShade="D9"/>
            <w:vAlign w:val="center"/>
          </w:tcPr>
          <w:p w14:paraId="78D45A62" w14:textId="77777777" w:rsidR="00F60D44" w:rsidRPr="00DD20DE" w:rsidRDefault="00F60D44"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983436866"/>
            <w:placeholder>
              <w:docPart w:val="45C2D179D60449AF83F34F39CC3E6DD4"/>
            </w:placeholder>
          </w:sdtPr>
          <w:sdtEndPr>
            <w:rPr>
              <w:color w:val="FF0000"/>
            </w:rPr>
          </w:sdtEndPr>
          <w:sdtContent>
            <w:tc>
              <w:tcPr>
                <w:tcW w:w="4202" w:type="pct"/>
                <w:gridSpan w:val="6"/>
              </w:tcPr>
              <w:p w14:paraId="059C4C3A" w14:textId="44F3C7A4" w:rsidR="00F60D44" w:rsidRPr="00DD20DE" w:rsidRDefault="00F60D44" w:rsidP="00450FAE">
                <w:pPr>
                  <w:rPr>
                    <w:rFonts w:eastAsia="Calibri" w:cstheme="minorHAnsi"/>
                    <w:sz w:val="18"/>
                    <w:szCs w:val="18"/>
                    <w:lang w:val="es-ES"/>
                  </w:rPr>
                </w:pPr>
                <w:r w:rsidRPr="006233A0">
                  <w:rPr>
                    <w:rFonts w:eastAsia="Calibri" w:cstheme="minorHAnsi"/>
                    <w:sz w:val="18"/>
                    <w:szCs w:val="18"/>
                    <w:lang w:val="es-ES"/>
                  </w:rPr>
                  <w:t xml:space="preserve">Ministerio de </w:t>
                </w:r>
                <w:r w:rsidR="001C67F3">
                  <w:rPr>
                    <w:rFonts w:eastAsia="Calibri" w:cstheme="minorHAnsi"/>
                    <w:sz w:val="18"/>
                    <w:szCs w:val="18"/>
                    <w:lang w:val="es-ES"/>
                  </w:rPr>
                  <w:t>minas y energía</w:t>
                </w:r>
              </w:p>
            </w:tc>
          </w:sdtContent>
        </w:sdt>
      </w:tr>
      <w:tr w:rsidR="00F60D44" w:rsidRPr="00DD20DE" w14:paraId="1F740FD0" w14:textId="77777777" w:rsidTr="001C67F3">
        <w:trPr>
          <w:trHeight w:val="20"/>
        </w:trPr>
        <w:tc>
          <w:tcPr>
            <w:tcW w:w="798" w:type="pct"/>
            <w:shd w:val="clear" w:color="auto" w:fill="D9D9D9" w:themeFill="background1" w:themeFillShade="D9"/>
            <w:vAlign w:val="center"/>
          </w:tcPr>
          <w:p w14:paraId="21502CFA" w14:textId="77777777" w:rsidR="00F60D44" w:rsidRPr="00DD20DE" w:rsidRDefault="00F60D44"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217320512"/>
            <w:placeholder>
              <w:docPart w:val="8B0B5E24DF1B46A6BE2B009E3981D93F"/>
            </w:placeholder>
            <w:showingPlcHdr/>
          </w:sdtPr>
          <w:sdtEndPr>
            <w:rPr>
              <w:color w:val="FF0000"/>
            </w:rPr>
          </w:sdtEndPr>
          <w:sdtContent>
            <w:tc>
              <w:tcPr>
                <w:tcW w:w="4202" w:type="pct"/>
                <w:gridSpan w:val="6"/>
              </w:tcPr>
              <w:p w14:paraId="1BDA441F" w14:textId="77777777" w:rsidR="00F60D44" w:rsidRPr="00DD20DE" w:rsidRDefault="00F60D44" w:rsidP="00450FAE">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r w:rsidR="001C67F3" w:rsidRPr="00DD20DE" w14:paraId="39A46FFE" w14:textId="77777777" w:rsidTr="008D7534">
        <w:trPr>
          <w:trHeight w:val="20"/>
        </w:trPr>
        <w:tc>
          <w:tcPr>
            <w:tcW w:w="5000" w:type="pct"/>
            <w:gridSpan w:val="7"/>
            <w:shd w:val="clear" w:color="auto" w:fill="A6A6A6" w:themeFill="background1" w:themeFillShade="A6"/>
          </w:tcPr>
          <w:p w14:paraId="3E5ABA28" w14:textId="77777777" w:rsidR="001C67F3" w:rsidRPr="00DD20DE" w:rsidRDefault="001C67F3" w:rsidP="008D7534">
            <w:pPr>
              <w:jc w:val="center"/>
              <w:rPr>
                <w:rFonts w:eastAsia="Calibri" w:cstheme="minorHAnsi"/>
                <w:b/>
                <w:sz w:val="18"/>
                <w:szCs w:val="18"/>
                <w:lang w:val="es-ES"/>
              </w:rPr>
            </w:pPr>
            <w:r w:rsidRPr="00DD20DE">
              <w:rPr>
                <w:rFonts w:eastAsia="Calibri" w:cstheme="minorHAnsi"/>
                <w:b/>
                <w:bCs/>
                <w:sz w:val="18"/>
                <w:szCs w:val="18"/>
                <w:lang w:val="es-ES"/>
              </w:rPr>
              <w:lastRenderedPageBreak/>
              <w:t>FUENTE DE LAS VARIABLES</w:t>
            </w:r>
          </w:p>
        </w:tc>
      </w:tr>
      <w:tr w:rsidR="001C67F3" w:rsidRPr="00DD20DE" w14:paraId="012606AB" w14:textId="77777777" w:rsidTr="001C67F3">
        <w:trPr>
          <w:trHeight w:val="20"/>
        </w:trPr>
        <w:tc>
          <w:tcPr>
            <w:tcW w:w="798" w:type="pct"/>
            <w:shd w:val="clear" w:color="auto" w:fill="D9D9D9"/>
            <w:vAlign w:val="center"/>
          </w:tcPr>
          <w:p w14:paraId="7469267B" w14:textId="77777777" w:rsidR="001C67F3" w:rsidRPr="00DD20DE" w:rsidRDefault="001C67F3" w:rsidP="008D7534">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803430487"/>
            <w:placeholder>
              <w:docPart w:val="58F384B921AD4DD8A6C18722ED57BBC3"/>
            </w:placeholder>
          </w:sdtPr>
          <w:sdtEndPr>
            <w:rPr>
              <w:color w:val="FF0000"/>
            </w:rPr>
          </w:sdtEndPr>
          <w:sdtContent>
            <w:tc>
              <w:tcPr>
                <w:tcW w:w="4202" w:type="pct"/>
                <w:gridSpan w:val="6"/>
              </w:tcPr>
              <w:p w14:paraId="00F63A45" w14:textId="47CF9556" w:rsidR="001C67F3" w:rsidRPr="00DD20DE" w:rsidRDefault="001C67F3" w:rsidP="008D7534">
                <w:pPr>
                  <w:rPr>
                    <w:rFonts w:eastAsia="Calibri" w:cstheme="minorHAnsi"/>
                    <w:b/>
                    <w:sz w:val="18"/>
                    <w:szCs w:val="18"/>
                    <w:lang w:val="es-ES"/>
                  </w:rPr>
                </w:pPr>
                <w:r>
                  <w:rPr>
                    <w:rFonts w:eastAsia="Calibri" w:cstheme="minorHAnsi"/>
                    <w:sz w:val="18"/>
                    <w:szCs w:val="18"/>
                    <w:lang w:val="es-ES"/>
                  </w:rPr>
                  <w:t>4</w:t>
                </w:r>
              </w:p>
            </w:tc>
          </w:sdtContent>
        </w:sdt>
      </w:tr>
      <w:tr w:rsidR="001C67F3" w:rsidRPr="00DD20DE" w14:paraId="6B770C40" w14:textId="77777777" w:rsidTr="001C67F3">
        <w:trPr>
          <w:trHeight w:val="20"/>
        </w:trPr>
        <w:tc>
          <w:tcPr>
            <w:tcW w:w="798" w:type="pct"/>
            <w:shd w:val="clear" w:color="auto" w:fill="D9D9D9"/>
            <w:vAlign w:val="center"/>
          </w:tcPr>
          <w:p w14:paraId="2ADA77EF" w14:textId="77777777" w:rsidR="001C67F3" w:rsidRPr="00DD20DE" w:rsidRDefault="001C67F3" w:rsidP="008D7534">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297112489"/>
            <w:placeholder>
              <w:docPart w:val="8517DFCB1662453F86DC2A871B388C87"/>
            </w:placeholder>
          </w:sdtPr>
          <w:sdtEndPr>
            <w:rPr>
              <w:color w:val="FF0000"/>
            </w:rPr>
          </w:sdtEndPr>
          <w:sdtContent>
            <w:tc>
              <w:tcPr>
                <w:tcW w:w="4202" w:type="pct"/>
                <w:gridSpan w:val="6"/>
              </w:tcPr>
              <w:p w14:paraId="1A37D870" w14:textId="0E2D6D25" w:rsidR="001C67F3" w:rsidRPr="00DD20DE" w:rsidRDefault="001C67F3" w:rsidP="008D7534">
                <w:pPr>
                  <w:rPr>
                    <w:rFonts w:eastAsia="Calibri" w:cstheme="minorHAnsi"/>
                    <w:b/>
                    <w:sz w:val="18"/>
                    <w:szCs w:val="18"/>
                    <w:lang w:val="es-ES"/>
                  </w:rPr>
                </w:pPr>
                <w:r>
                  <w:rPr>
                    <w:rFonts w:eastAsia="Calibri" w:cstheme="minorHAnsi"/>
                    <w:sz w:val="18"/>
                    <w:szCs w:val="18"/>
                    <w:lang w:val="es-ES"/>
                  </w:rPr>
                  <w:t>Líneas de transmisión eléctrica</w:t>
                </w:r>
              </w:p>
            </w:tc>
          </w:sdtContent>
        </w:sdt>
      </w:tr>
      <w:tr w:rsidR="001C67F3" w:rsidRPr="00DD20DE" w14:paraId="2531002C" w14:textId="77777777" w:rsidTr="001C67F3">
        <w:trPr>
          <w:trHeight w:val="20"/>
        </w:trPr>
        <w:tc>
          <w:tcPr>
            <w:tcW w:w="798" w:type="pct"/>
            <w:vMerge w:val="restart"/>
            <w:shd w:val="clear" w:color="auto" w:fill="D9D9D9"/>
            <w:vAlign w:val="center"/>
          </w:tcPr>
          <w:p w14:paraId="511DE75A" w14:textId="77777777" w:rsidR="001C67F3" w:rsidRPr="00DD20DE" w:rsidRDefault="001C67F3" w:rsidP="008D7534">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03413FBD" w14:textId="77777777" w:rsidR="001C67F3" w:rsidRPr="00DD20DE" w:rsidRDefault="001C67F3" w:rsidP="008D7534">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708069743"/>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7936F98B" w14:textId="77777777" w:rsidR="001C67F3" w:rsidRPr="00DD20DE" w:rsidRDefault="001C67F3" w:rsidP="008D7534">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99055632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D103911" w14:textId="77777777" w:rsidR="001C67F3" w:rsidRPr="00DD20DE" w:rsidRDefault="001C67F3" w:rsidP="008D7534">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3449373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026A1D6B" w14:textId="77777777" w:rsidR="001C67F3" w:rsidRPr="00DD20DE" w:rsidRDefault="001C67F3" w:rsidP="008D7534">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14935622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3BF735FD" w14:textId="77777777" w:rsidR="001C67F3" w:rsidRPr="00DD20DE" w:rsidRDefault="001C67F3" w:rsidP="008D7534">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461085488"/>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15DEF385" w14:textId="77777777" w:rsidR="001C67F3" w:rsidRPr="00DD20DE" w:rsidRDefault="001C67F3" w:rsidP="008D7534">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347182261"/>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1C67F3" w:rsidRPr="00DD20DE" w14:paraId="2E531ED4" w14:textId="77777777" w:rsidTr="001C67F3">
        <w:trPr>
          <w:trHeight w:val="20"/>
        </w:trPr>
        <w:tc>
          <w:tcPr>
            <w:tcW w:w="798" w:type="pct"/>
            <w:vMerge/>
            <w:shd w:val="clear" w:color="auto" w:fill="D9D9D9"/>
          </w:tcPr>
          <w:p w14:paraId="63E05D11" w14:textId="77777777" w:rsidR="001C67F3" w:rsidRPr="00DD20DE" w:rsidRDefault="001C67F3" w:rsidP="008D7534">
            <w:pPr>
              <w:rPr>
                <w:rFonts w:eastAsia="Calibri" w:cstheme="minorHAnsi"/>
                <w:b/>
                <w:spacing w:val="-2"/>
                <w:sz w:val="18"/>
                <w:szCs w:val="18"/>
                <w:lang w:val="es-ES"/>
              </w:rPr>
            </w:pPr>
          </w:p>
        </w:tc>
        <w:tc>
          <w:tcPr>
            <w:tcW w:w="4202" w:type="pct"/>
            <w:gridSpan w:val="6"/>
          </w:tcPr>
          <w:p w14:paraId="315F4126" w14:textId="7FC0CC73" w:rsidR="001C67F3" w:rsidRPr="00DD20DE" w:rsidRDefault="001C67F3" w:rsidP="008D7534">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2091072862"/>
                <w:placeholder>
                  <w:docPart w:val="4B3236336A344EDFA2FE02F6D6902E90"/>
                </w:placeholder>
              </w:sdtPr>
              <w:sdtEndPr>
                <w:rPr>
                  <w:color w:val="FF0000"/>
                </w:rPr>
              </w:sdtEndPr>
              <w:sdtContent>
                <w:r w:rsidRPr="006233A0">
                  <w:rPr>
                    <w:rFonts w:eastAsia="Calibri" w:cstheme="minorHAnsi"/>
                    <w:sz w:val="18"/>
                    <w:szCs w:val="18"/>
                    <w:lang w:val="es-ES"/>
                  </w:rPr>
                  <w:t>.</w:t>
                </w:r>
              </w:sdtContent>
            </w:sdt>
          </w:p>
        </w:tc>
      </w:tr>
      <w:tr w:rsidR="001C67F3" w:rsidRPr="00DD20DE" w14:paraId="383417C0" w14:textId="77777777" w:rsidTr="008D7534">
        <w:trPr>
          <w:trHeight w:val="20"/>
        </w:trPr>
        <w:tc>
          <w:tcPr>
            <w:tcW w:w="5000" w:type="pct"/>
            <w:gridSpan w:val="7"/>
            <w:shd w:val="clear" w:color="auto" w:fill="A6A6A6" w:themeFill="background1" w:themeFillShade="A6"/>
          </w:tcPr>
          <w:p w14:paraId="45D2848E" w14:textId="77777777" w:rsidR="001C67F3" w:rsidRPr="00DD20DE" w:rsidRDefault="001C67F3" w:rsidP="008D7534">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1C67F3" w:rsidRPr="00DD20DE" w14:paraId="4B038504" w14:textId="77777777" w:rsidTr="001C67F3">
        <w:trPr>
          <w:trHeight w:val="20"/>
        </w:trPr>
        <w:tc>
          <w:tcPr>
            <w:tcW w:w="798" w:type="pct"/>
            <w:shd w:val="clear" w:color="auto" w:fill="D9D9D9"/>
            <w:vAlign w:val="center"/>
          </w:tcPr>
          <w:p w14:paraId="417FE443" w14:textId="77777777" w:rsidR="001C67F3" w:rsidRPr="00DD20DE" w:rsidRDefault="001C67F3" w:rsidP="008D7534">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606313507"/>
            <w:placeholder>
              <w:docPart w:val="24305B7056D6423C8377E5727F6E0505"/>
            </w:placeholder>
          </w:sdtPr>
          <w:sdtEndPr>
            <w:rPr>
              <w:color w:val="FF0000"/>
            </w:rPr>
          </w:sdtEndPr>
          <w:sdtContent>
            <w:tc>
              <w:tcPr>
                <w:tcW w:w="4202" w:type="pct"/>
                <w:gridSpan w:val="6"/>
              </w:tcPr>
              <w:p w14:paraId="6264AB11" w14:textId="473C52A2" w:rsidR="001C67F3" w:rsidRPr="00DD20DE" w:rsidRDefault="000D6F36" w:rsidP="008D7534">
                <w:pPr>
                  <w:spacing w:line="216" w:lineRule="exact"/>
                  <w:ind w:right="111"/>
                  <w:rPr>
                    <w:rFonts w:eastAsia="Calibri" w:cstheme="minorHAnsi"/>
                    <w:sz w:val="18"/>
                    <w:szCs w:val="18"/>
                    <w:lang w:val="es-ES"/>
                  </w:rPr>
                </w:pPr>
                <w:r>
                  <w:rPr>
                    <w:rFonts w:eastAsia="Calibri" w:cstheme="minorHAnsi"/>
                    <w:sz w:val="18"/>
                    <w:szCs w:val="18"/>
                    <w:lang w:val="es-ES"/>
                  </w:rPr>
                  <w:t>Ministerio de minas y energía</w:t>
                </w:r>
              </w:p>
            </w:tc>
          </w:sdtContent>
        </w:sdt>
      </w:tr>
      <w:tr w:rsidR="001C67F3" w:rsidRPr="00DD20DE" w14:paraId="5F75F4AD" w14:textId="77777777" w:rsidTr="001C67F3">
        <w:trPr>
          <w:trHeight w:val="20"/>
        </w:trPr>
        <w:tc>
          <w:tcPr>
            <w:tcW w:w="798" w:type="pct"/>
            <w:shd w:val="clear" w:color="auto" w:fill="D9D9D9"/>
            <w:vAlign w:val="center"/>
          </w:tcPr>
          <w:p w14:paraId="6112BC20" w14:textId="77777777" w:rsidR="001C67F3" w:rsidRPr="00DD20DE" w:rsidRDefault="001C67F3" w:rsidP="008D7534">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366954573"/>
            <w:placeholder>
              <w:docPart w:val="2B0E0FE5AF6647DEAE4439B6596A314E"/>
            </w:placeholder>
            <w:showingPlcHdr/>
          </w:sdtPr>
          <w:sdtEndPr>
            <w:rPr>
              <w:color w:val="FF0000"/>
            </w:rPr>
          </w:sdtEndPr>
          <w:sdtContent>
            <w:tc>
              <w:tcPr>
                <w:tcW w:w="4202" w:type="pct"/>
                <w:gridSpan w:val="6"/>
              </w:tcPr>
              <w:p w14:paraId="26C7F104" w14:textId="77777777" w:rsidR="001C67F3" w:rsidRPr="00DD20DE" w:rsidRDefault="001C67F3" w:rsidP="008D7534">
                <w:pPr>
                  <w:rPr>
                    <w:rFonts w:eastAsia="Calibri" w:cstheme="minorHAnsi"/>
                    <w:sz w:val="18"/>
                    <w:szCs w:val="18"/>
                    <w:lang w:val="es-ES"/>
                  </w:rPr>
                </w:pPr>
                <w:r w:rsidRPr="00DD20DE">
                  <w:rPr>
                    <w:rFonts w:eastAsia="Calibri" w:cstheme="minorHAnsi"/>
                    <w:color w:val="666666"/>
                    <w:sz w:val="18"/>
                    <w:szCs w:val="18"/>
                    <w:lang w:val="es-ES"/>
                  </w:rPr>
                  <w:t>Haga clic o pulse aquí para indicar la ubicación física de la variable.</w:t>
                </w:r>
              </w:p>
            </w:tc>
          </w:sdtContent>
        </w:sdt>
      </w:tr>
      <w:tr w:rsidR="001C67F3" w:rsidRPr="00DD20DE" w14:paraId="43FCA7A1" w14:textId="77777777" w:rsidTr="001C67F3">
        <w:trPr>
          <w:trHeight w:val="20"/>
        </w:trPr>
        <w:tc>
          <w:tcPr>
            <w:tcW w:w="798" w:type="pct"/>
            <w:shd w:val="clear" w:color="auto" w:fill="D9D9D9"/>
            <w:vAlign w:val="center"/>
          </w:tcPr>
          <w:p w14:paraId="4B3882F7" w14:textId="77777777" w:rsidR="001C67F3" w:rsidRPr="00DD20DE" w:rsidRDefault="001C67F3" w:rsidP="008D7534">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727259129"/>
            <w:placeholder>
              <w:docPart w:val="5099382AFAB04836807E11D13331650A"/>
            </w:placeholder>
          </w:sdtPr>
          <w:sdtEndPr>
            <w:rPr>
              <w:color w:val="FF0000"/>
            </w:rPr>
          </w:sdtEndPr>
          <w:sdtContent>
            <w:tc>
              <w:tcPr>
                <w:tcW w:w="4202" w:type="pct"/>
                <w:gridSpan w:val="6"/>
              </w:tcPr>
              <w:p w14:paraId="520509B5" w14:textId="3028026C" w:rsidR="001C67F3" w:rsidRDefault="001C67F3" w:rsidP="001C67F3">
                <w:pPr>
                  <w:ind w:right="111"/>
                </w:pPr>
              </w:p>
              <w:p w14:paraId="4DE0CBF0" w14:textId="545CB932" w:rsidR="001C67F3" w:rsidRPr="00DD20DE" w:rsidRDefault="001C67F3" w:rsidP="008D7534">
                <w:pPr>
                  <w:ind w:right="111"/>
                  <w:rPr>
                    <w:rFonts w:eastAsia="Calibri" w:cstheme="minorHAnsi"/>
                    <w:sz w:val="18"/>
                    <w:szCs w:val="18"/>
                    <w:lang w:val="es-ES"/>
                  </w:rPr>
                </w:pPr>
              </w:p>
            </w:tc>
          </w:sdtContent>
        </w:sdt>
      </w:tr>
      <w:tr w:rsidR="001C67F3" w:rsidRPr="00DD20DE" w14:paraId="765418ED" w14:textId="77777777" w:rsidTr="008D7534">
        <w:trPr>
          <w:trHeight w:val="20"/>
        </w:trPr>
        <w:tc>
          <w:tcPr>
            <w:tcW w:w="5000" w:type="pct"/>
            <w:gridSpan w:val="7"/>
            <w:shd w:val="clear" w:color="auto" w:fill="A6A6A6" w:themeFill="background1" w:themeFillShade="A6"/>
          </w:tcPr>
          <w:p w14:paraId="4EB7A57A" w14:textId="77777777" w:rsidR="001C67F3" w:rsidRPr="00DD20DE" w:rsidRDefault="001C67F3" w:rsidP="008D7534">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1C67F3" w:rsidRPr="00DD20DE" w14:paraId="098BA2E3" w14:textId="77777777" w:rsidTr="001C67F3">
        <w:trPr>
          <w:trHeight w:val="20"/>
        </w:trPr>
        <w:tc>
          <w:tcPr>
            <w:tcW w:w="798" w:type="pct"/>
            <w:shd w:val="clear" w:color="auto" w:fill="D9D9D9" w:themeFill="background1" w:themeFillShade="D9"/>
            <w:vAlign w:val="center"/>
          </w:tcPr>
          <w:p w14:paraId="134D339D" w14:textId="77777777" w:rsidR="001C67F3" w:rsidRPr="00DD20DE" w:rsidRDefault="001C67F3" w:rsidP="008D7534">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717396802"/>
            <w:placeholder>
              <w:docPart w:val="2664CC7919DC4C3C9E1E727C1C0DEB31"/>
            </w:placeholder>
          </w:sdtPr>
          <w:sdtEndPr>
            <w:rPr>
              <w:color w:val="FF0000"/>
            </w:rPr>
          </w:sdtEndPr>
          <w:sdtContent>
            <w:tc>
              <w:tcPr>
                <w:tcW w:w="4202" w:type="pct"/>
                <w:gridSpan w:val="6"/>
              </w:tcPr>
              <w:p w14:paraId="13C1B6B9" w14:textId="77777777" w:rsidR="001C67F3" w:rsidRPr="00DD20DE" w:rsidRDefault="001C67F3" w:rsidP="008D7534">
                <w:pPr>
                  <w:rPr>
                    <w:rFonts w:eastAsia="Calibri" w:cstheme="minorHAnsi"/>
                    <w:sz w:val="18"/>
                    <w:szCs w:val="18"/>
                    <w:lang w:val="es-ES"/>
                  </w:rPr>
                </w:pPr>
                <w:r w:rsidRPr="006233A0">
                  <w:rPr>
                    <w:rFonts w:eastAsia="Calibri" w:cstheme="minorHAnsi"/>
                    <w:sz w:val="18"/>
                    <w:szCs w:val="18"/>
                    <w:lang w:val="es-ES"/>
                  </w:rPr>
                  <w:t xml:space="preserve">Ministerio de </w:t>
                </w:r>
                <w:r>
                  <w:rPr>
                    <w:rFonts w:eastAsia="Calibri" w:cstheme="minorHAnsi"/>
                    <w:sz w:val="18"/>
                    <w:szCs w:val="18"/>
                    <w:lang w:val="es-ES"/>
                  </w:rPr>
                  <w:t>minas y energía</w:t>
                </w:r>
              </w:p>
            </w:tc>
          </w:sdtContent>
        </w:sdt>
      </w:tr>
      <w:tr w:rsidR="001C67F3" w:rsidRPr="00DD20DE" w14:paraId="35C5DA83" w14:textId="77777777" w:rsidTr="001C67F3">
        <w:trPr>
          <w:trHeight w:val="20"/>
        </w:trPr>
        <w:tc>
          <w:tcPr>
            <w:tcW w:w="798" w:type="pct"/>
            <w:shd w:val="clear" w:color="auto" w:fill="D9D9D9" w:themeFill="background1" w:themeFillShade="D9"/>
            <w:vAlign w:val="center"/>
          </w:tcPr>
          <w:p w14:paraId="4CF4A379" w14:textId="77777777" w:rsidR="001C67F3" w:rsidRPr="00DD20DE" w:rsidRDefault="001C67F3" w:rsidP="008D7534">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511678201"/>
            <w:placeholder>
              <w:docPart w:val="28A6F69CF86246B0940BAB98423E2848"/>
            </w:placeholder>
            <w:showingPlcHdr/>
          </w:sdtPr>
          <w:sdtEndPr>
            <w:rPr>
              <w:color w:val="FF0000"/>
            </w:rPr>
          </w:sdtEndPr>
          <w:sdtContent>
            <w:tc>
              <w:tcPr>
                <w:tcW w:w="4202" w:type="pct"/>
                <w:gridSpan w:val="6"/>
              </w:tcPr>
              <w:p w14:paraId="60303DF5" w14:textId="77777777" w:rsidR="001C67F3" w:rsidRPr="00DD20DE" w:rsidRDefault="001C67F3" w:rsidP="008D7534">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62E18160" w14:textId="46EC82FC" w:rsidR="006238A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6E44BA" w:rsidRPr="00DD20DE" w14:paraId="3690A14A" w14:textId="77777777" w:rsidTr="006E44BA">
        <w:trPr>
          <w:trHeight w:val="20"/>
        </w:trPr>
        <w:tc>
          <w:tcPr>
            <w:tcW w:w="798" w:type="pct"/>
            <w:shd w:val="clear" w:color="auto" w:fill="D9D9D9"/>
            <w:vAlign w:val="center"/>
          </w:tcPr>
          <w:p w14:paraId="3441FDD9" w14:textId="77777777" w:rsidR="006E44BA" w:rsidRPr="00DD20DE" w:rsidRDefault="006E44BA"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4202" w:type="pct"/>
            <w:gridSpan w:val="6"/>
          </w:tcPr>
          <w:p w14:paraId="62B43636" w14:textId="13CDB94B" w:rsidR="006E44BA" w:rsidRPr="00DD20DE" w:rsidRDefault="001C67F3" w:rsidP="00450FAE">
            <w:pPr>
              <w:rPr>
                <w:rFonts w:eastAsia="Calibri" w:cstheme="minorHAnsi"/>
                <w:b/>
                <w:sz w:val="18"/>
                <w:szCs w:val="18"/>
                <w:lang w:val="es-ES"/>
              </w:rPr>
            </w:pPr>
            <w:r>
              <w:rPr>
                <w:rFonts w:eastAsia="Calibri" w:cstheme="minorHAnsi"/>
                <w:b/>
                <w:sz w:val="18"/>
                <w:szCs w:val="18"/>
                <w:lang w:val="es-ES"/>
              </w:rPr>
              <w:t>5</w:t>
            </w:r>
          </w:p>
        </w:tc>
      </w:tr>
      <w:tr w:rsidR="006E44BA" w:rsidRPr="00DD20DE" w14:paraId="21750125" w14:textId="77777777" w:rsidTr="006E44BA">
        <w:trPr>
          <w:trHeight w:val="20"/>
        </w:trPr>
        <w:tc>
          <w:tcPr>
            <w:tcW w:w="798" w:type="pct"/>
            <w:shd w:val="clear" w:color="auto" w:fill="D9D9D9"/>
            <w:vAlign w:val="center"/>
          </w:tcPr>
          <w:p w14:paraId="65886E65" w14:textId="77777777" w:rsidR="006E44BA" w:rsidRPr="00DD20DE" w:rsidRDefault="006E44BA"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tc>
          <w:tcPr>
            <w:tcW w:w="4202" w:type="pct"/>
            <w:gridSpan w:val="6"/>
          </w:tcPr>
          <w:p w14:paraId="3E0002B7" w14:textId="321A1850" w:rsidR="006E44BA" w:rsidRPr="00DD20DE" w:rsidRDefault="00000000" w:rsidP="00F60D44">
            <w:pPr>
              <w:tabs>
                <w:tab w:val="center" w:pos="3683"/>
              </w:tabs>
              <w:rPr>
                <w:rFonts w:eastAsia="Calibri" w:cstheme="minorHAnsi"/>
                <w:b/>
                <w:sz w:val="18"/>
                <w:szCs w:val="18"/>
                <w:lang w:val="es-ES"/>
              </w:rPr>
            </w:pPr>
            <w:sdt>
              <w:sdtPr>
                <w:rPr>
                  <w:rFonts w:eastAsia="Calibri" w:cstheme="minorHAnsi"/>
                  <w:sz w:val="18"/>
                  <w:szCs w:val="18"/>
                  <w:lang w:val="es-ES"/>
                </w:rPr>
                <w:alias w:val="Nombre de la variable"/>
                <w:tag w:val="Nombre de la variable"/>
                <w:id w:val="-2096241506"/>
                <w:placeholder>
                  <w:docPart w:val="595FAB4512F441FAA029085812DFBEF4"/>
                </w:placeholder>
              </w:sdtPr>
              <w:sdtEndPr>
                <w:rPr>
                  <w:color w:val="FF0000"/>
                </w:rPr>
              </w:sdtEndPr>
              <w:sdtContent>
                <w:sdt>
                  <w:sdtPr>
                    <w:rPr>
                      <w:rFonts w:eastAsia="Calibri" w:cstheme="minorHAnsi"/>
                      <w:sz w:val="18"/>
                      <w:szCs w:val="18"/>
                      <w:lang w:val="es-ES"/>
                    </w:rPr>
                    <w:alias w:val="Variable N°"/>
                    <w:tag w:val="Variable N°"/>
                    <w:id w:val="-313950429"/>
                    <w:placeholder>
                      <w:docPart w:val="2D3B71939A4849BFABBC613DFB877954"/>
                    </w:placeholder>
                  </w:sdtPr>
                  <w:sdtEndPr>
                    <w:rPr>
                      <w:color w:val="FF0000"/>
                    </w:rPr>
                  </w:sdtEndPr>
                  <w:sdtContent>
                    <w:r w:rsidR="00F60D44">
                      <w:rPr>
                        <w:rFonts w:eastAsia="Calibri" w:cstheme="minorHAnsi"/>
                        <w:sz w:val="18"/>
                        <w:szCs w:val="18"/>
                        <w:lang w:val="es-ES"/>
                      </w:rPr>
                      <w:t>Polígonos de exploración y producción</w:t>
                    </w:r>
                  </w:sdtContent>
                </w:sdt>
              </w:sdtContent>
            </w:sdt>
            <w:r w:rsidR="00F60D44">
              <w:rPr>
                <w:rFonts w:eastAsia="Calibri" w:cstheme="minorHAnsi"/>
                <w:color w:val="FF0000"/>
                <w:sz w:val="18"/>
                <w:szCs w:val="18"/>
                <w:lang w:val="es-ES"/>
              </w:rPr>
              <w:tab/>
            </w:r>
          </w:p>
        </w:tc>
      </w:tr>
      <w:tr w:rsidR="006E44BA" w:rsidRPr="00DD20DE" w14:paraId="476507C5" w14:textId="77777777" w:rsidTr="001C67F3">
        <w:trPr>
          <w:trHeight w:val="20"/>
        </w:trPr>
        <w:tc>
          <w:tcPr>
            <w:tcW w:w="798" w:type="pct"/>
            <w:vMerge w:val="restart"/>
            <w:shd w:val="clear" w:color="auto" w:fill="D9D9D9"/>
            <w:vAlign w:val="center"/>
          </w:tcPr>
          <w:p w14:paraId="20B9BA0A" w14:textId="77777777" w:rsidR="006E44BA" w:rsidRPr="00DD20DE" w:rsidRDefault="006E44BA" w:rsidP="00450FAE">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1022E40F" w14:textId="77777777" w:rsidR="006E44BA" w:rsidRPr="00DD20DE" w:rsidRDefault="006E44BA" w:rsidP="00450FAE">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853573568"/>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2593BF6F"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214668799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3023D0B4"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08742103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690A58E3"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7152389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D00F1F4"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1737014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384EF04A" w14:textId="47027CD0" w:rsidR="006E44BA" w:rsidRPr="00DD20DE" w:rsidRDefault="006E44BA" w:rsidP="00450FAE">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077564464"/>
                <w14:checkbox>
                  <w14:checked w14:val="0"/>
                  <w14:checkedState w14:val="2612" w14:font="MS Gothic"/>
                  <w14:uncheckedState w14:val="2610" w14:font="MS Gothic"/>
                </w14:checkbox>
              </w:sdtPr>
              <w:sdtContent>
                <w:r w:rsidR="00F60D44">
                  <w:rPr>
                    <w:rFonts w:ascii="MS Gothic" w:eastAsia="MS Gothic" w:hAnsi="MS Gothic" w:cstheme="minorHAnsi" w:hint="eastAsia"/>
                    <w:position w:val="-4"/>
                    <w:sz w:val="18"/>
                    <w:szCs w:val="18"/>
                    <w:lang w:val="es-ES"/>
                  </w:rPr>
                  <w:t>☐</w:t>
                </w:r>
              </w:sdtContent>
            </w:sdt>
          </w:p>
        </w:tc>
      </w:tr>
      <w:tr w:rsidR="006E44BA" w:rsidRPr="00DD20DE" w14:paraId="16EE13B2" w14:textId="77777777" w:rsidTr="006E44BA">
        <w:trPr>
          <w:trHeight w:val="20"/>
        </w:trPr>
        <w:tc>
          <w:tcPr>
            <w:tcW w:w="798" w:type="pct"/>
            <w:vMerge/>
            <w:shd w:val="clear" w:color="auto" w:fill="D9D9D9"/>
          </w:tcPr>
          <w:p w14:paraId="09E7F5F3" w14:textId="77777777" w:rsidR="006E44BA" w:rsidRPr="00DD20DE" w:rsidRDefault="006E44BA" w:rsidP="00450FAE">
            <w:pPr>
              <w:rPr>
                <w:rFonts w:eastAsia="Calibri" w:cstheme="minorHAnsi"/>
                <w:b/>
                <w:spacing w:val="-2"/>
                <w:sz w:val="18"/>
                <w:szCs w:val="18"/>
                <w:lang w:val="es-ES"/>
              </w:rPr>
            </w:pPr>
          </w:p>
        </w:tc>
        <w:tc>
          <w:tcPr>
            <w:tcW w:w="4202" w:type="pct"/>
            <w:gridSpan w:val="6"/>
          </w:tcPr>
          <w:p w14:paraId="22D3158A" w14:textId="77777777" w:rsidR="006E44BA" w:rsidRPr="00DD20DE" w:rsidRDefault="006E44BA" w:rsidP="00450F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8780974"/>
                <w:placeholder>
                  <w:docPart w:val="C841C4F793F144B7B3A9DA982ACD6FA1"/>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6E44BA" w:rsidRPr="00DD20DE" w14:paraId="43BC146E" w14:textId="77777777" w:rsidTr="00450FAE">
        <w:trPr>
          <w:trHeight w:val="20"/>
        </w:trPr>
        <w:tc>
          <w:tcPr>
            <w:tcW w:w="5000" w:type="pct"/>
            <w:gridSpan w:val="7"/>
            <w:shd w:val="clear" w:color="auto" w:fill="A6A6A6" w:themeFill="background1" w:themeFillShade="A6"/>
          </w:tcPr>
          <w:p w14:paraId="46764EDB" w14:textId="77777777" w:rsidR="006E44BA" w:rsidRPr="00DD20DE" w:rsidRDefault="006E44BA" w:rsidP="00450F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E44BA" w:rsidRPr="00DD20DE" w14:paraId="3EBA8618" w14:textId="77777777" w:rsidTr="006E44BA">
        <w:trPr>
          <w:trHeight w:val="20"/>
        </w:trPr>
        <w:tc>
          <w:tcPr>
            <w:tcW w:w="798" w:type="pct"/>
            <w:shd w:val="clear" w:color="auto" w:fill="D9D9D9"/>
            <w:vAlign w:val="center"/>
          </w:tcPr>
          <w:p w14:paraId="216896E1"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tc>
          <w:tcPr>
            <w:tcW w:w="4202" w:type="pct"/>
            <w:gridSpan w:val="6"/>
          </w:tcPr>
          <w:p w14:paraId="44710430" w14:textId="17A68603" w:rsidR="006E44BA" w:rsidRPr="00DD20DE" w:rsidRDefault="00F60D44" w:rsidP="00450FAE">
            <w:pPr>
              <w:tabs>
                <w:tab w:val="left" w:pos="1938"/>
              </w:tabs>
              <w:spacing w:line="216" w:lineRule="exact"/>
              <w:ind w:right="111"/>
              <w:rPr>
                <w:rFonts w:eastAsia="Calibri" w:cstheme="minorHAnsi"/>
                <w:sz w:val="18"/>
                <w:szCs w:val="18"/>
                <w:lang w:val="es-ES"/>
              </w:rPr>
            </w:pPr>
            <w:r>
              <w:rPr>
                <w:rFonts w:eastAsia="Calibri" w:cstheme="minorHAnsi"/>
                <w:sz w:val="18"/>
                <w:szCs w:val="18"/>
                <w:lang w:val="es-ES"/>
              </w:rPr>
              <w:t xml:space="preserve">Agencia Nacional de Hidrocarburos – ANH- </w:t>
            </w:r>
            <w:proofErr w:type="spellStart"/>
            <w:r>
              <w:rPr>
                <w:rFonts w:eastAsia="Calibri" w:cstheme="minorHAnsi"/>
                <w:sz w:val="18"/>
                <w:szCs w:val="18"/>
                <w:lang w:val="es-ES"/>
              </w:rPr>
              <w:t>Geovisor</w:t>
            </w:r>
            <w:proofErr w:type="spellEnd"/>
          </w:p>
        </w:tc>
      </w:tr>
      <w:tr w:rsidR="006E44BA" w:rsidRPr="00DD20DE" w14:paraId="2AE6B271" w14:textId="77777777" w:rsidTr="006E44BA">
        <w:trPr>
          <w:trHeight w:val="20"/>
        </w:trPr>
        <w:tc>
          <w:tcPr>
            <w:tcW w:w="798" w:type="pct"/>
            <w:shd w:val="clear" w:color="auto" w:fill="D9D9D9"/>
            <w:vAlign w:val="center"/>
          </w:tcPr>
          <w:p w14:paraId="14B72CB3"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287014374"/>
            <w:placeholder>
              <w:docPart w:val="AA544C057EED40E084662CDE2C31990A"/>
            </w:placeholder>
          </w:sdtPr>
          <w:sdtEndPr>
            <w:rPr>
              <w:color w:val="FF0000"/>
            </w:rPr>
          </w:sdtEndPr>
          <w:sdtContent>
            <w:tc>
              <w:tcPr>
                <w:tcW w:w="4202" w:type="pct"/>
                <w:gridSpan w:val="6"/>
              </w:tcPr>
              <w:p w14:paraId="523A8AAB" w14:textId="77777777" w:rsidR="006E44BA" w:rsidRPr="00DD20DE" w:rsidRDefault="006E44BA" w:rsidP="00450FAE">
                <w:pPr>
                  <w:rPr>
                    <w:rFonts w:eastAsia="Calibri" w:cstheme="minorHAnsi"/>
                    <w:sz w:val="18"/>
                    <w:szCs w:val="18"/>
                    <w:lang w:val="es-ES"/>
                  </w:rPr>
                </w:pPr>
                <w:r>
                  <w:rPr>
                    <w:rFonts w:eastAsia="Calibri" w:cstheme="minorHAnsi"/>
                    <w:sz w:val="18"/>
                    <w:szCs w:val="18"/>
                    <w:lang w:val="es-ES"/>
                  </w:rPr>
                  <w:t>No</w:t>
                </w:r>
              </w:p>
            </w:tc>
          </w:sdtContent>
        </w:sdt>
      </w:tr>
      <w:tr w:rsidR="006E44BA" w:rsidRPr="00DD20DE" w14:paraId="47B6744F" w14:textId="77777777" w:rsidTr="006E44BA">
        <w:trPr>
          <w:trHeight w:val="20"/>
        </w:trPr>
        <w:tc>
          <w:tcPr>
            <w:tcW w:w="798" w:type="pct"/>
            <w:shd w:val="clear" w:color="auto" w:fill="D9D9D9"/>
            <w:vAlign w:val="center"/>
          </w:tcPr>
          <w:p w14:paraId="6F58573D"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159963192"/>
            <w:placeholder>
              <w:docPart w:val="93D5DCC3118E4230AA4A7194D3BD0E5E"/>
            </w:placeholder>
          </w:sdtPr>
          <w:sdtEndPr>
            <w:rPr>
              <w:color w:val="FF0000"/>
            </w:rPr>
          </w:sdtEndPr>
          <w:sdtContent>
            <w:tc>
              <w:tcPr>
                <w:tcW w:w="4202" w:type="pct"/>
                <w:gridSpan w:val="6"/>
              </w:tcPr>
              <w:p w14:paraId="2B17B639" w14:textId="24A77AFD" w:rsidR="006E44BA" w:rsidRPr="00113415" w:rsidRDefault="00F60D44" w:rsidP="00450FAE">
                <w:pPr>
                  <w:rPr>
                    <w:rFonts w:cstheme="minorHAnsi"/>
                    <w:sz w:val="18"/>
                    <w:szCs w:val="18"/>
                    <w:lang w:val="es-ES" w:eastAsia="es-CO"/>
                  </w:rPr>
                </w:pPr>
                <w:r w:rsidRPr="00F60D44">
                  <w:rPr>
                    <w:rFonts w:eastAsia="Calibri" w:cstheme="minorHAnsi"/>
                    <w:sz w:val="18"/>
                    <w:szCs w:val="18"/>
                    <w:lang w:val="es-ES"/>
                  </w:rPr>
                  <w:t>https://geovisor.anh.gov.co/tierras/</w:t>
                </w:r>
              </w:p>
            </w:tc>
          </w:sdtContent>
        </w:sdt>
      </w:tr>
      <w:tr w:rsidR="006E44BA" w:rsidRPr="00DD20DE" w14:paraId="2CB3D192" w14:textId="77777777" w:rsidTr="00450FAE">
        <w:trPr>
          <w:trHeight w:val="20"/>
        </w:trPr>
        <w:tc>
          <w:tcPr>
            <w:tcW w:w="5000" w:type="pct"/>
            <w:gridSpan w:val="7"/>
            <w:shd w:val="clear" w:color="auto" w:fill="A6A6A6" w:themeFill="background1" w:themeFillShade="A6"/>
          </w:tcPr>
          <w:p w14:paraId="3D98DF1B" w14:textId="77777777" w:rsidR="006E44BA" w:rsidRPr="00DD20DE" w:rsidRDefault="006E44BA" w:rsidP="00450F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E44BA" w:rsidRPr="00DD20DE" w14:paraId="5473F864" w14:textId="77777777" w:rsidTr="006E44BA">
        <w:trPr>
          <w:trHeight w:val="20"/>
        </w:trPr>
        <w:tc>
          <w:tcPr>
            <w:tcW w:w="798" w:type="pct"/>
            <w:shd w:val="clear" w:color="auto" w:fill="D9D9D9" w:themeFill="background1" w:themeFillShade="D9"/>
            <w:vAlign w:val="center"/>
          </w:tcPr>
          <w:p w14:paraId="097BA1D0"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807463751"/>
            <w:placeholder>
              <w:docPart w:val="F46044BE2A7A46C2BA3984E37C81D51F"/>
            </w:placeholder>
          </w:sdtPr>
          <w:sdtEndPr>
            <w:rPr>
              <w:color w:val="FF0000"/>
            </w:rPr>
          </w:sdtEndPr>
          <w:sdtContent>
            <w:sdt>
              <w:sdtPr>
                <w:rPr>
                  <w:rFonts w:eastAsia="Calibri" w:cstheme="minorHAnsi"/>
                  <w:sz w:val="18"/>
                  <w:szCs w:val="18"/>
                  <w:lang w:val="es-ES"/>
                </w:rPr>
                <w:alias w:val="Entidad"/>
                <w:tag w:val="Entidad"/>
                <w:id w:val="-248109862"/>
                <w:placeholder>
                  <w:docPart w:val="CBC616B26B004A408A29A07FC714BBF9"/>
                </w:placeholder>
              </w:sdtPr>
              <w:sdtEndPr>
                <w:rPr>
                  <w:color w:val="FF0000"/>
                </w:rPr>
              </w:sdtEndPr>
              <w:sdtContent>
                <w:sdt>
                  <w:sdtPr>
                    <w:rPr>
                      <w:rFonts w:eastAsia="Calibri" w:cstheme="minorHAnsi"/>
                      <w:sz w:val="18"/>
                      <w:szCs w:val="18"/>
                      <w:lang w:val="es-ES"/>
                    </w:rPr>
                    <w:alias w:val="Entidad"/>
                    <w:tag w:val="Entidad"/>
                    <w:id w:val="-59480574"/>
                    <w:placeholder>
                      <w:docPart w:val="9E0BC7C280CE41EBA395FAF04497ED1A"/>
                    </w:placeholder>
                  </w:sdtPr>
                  <w:sdtEndPr>
                    <w:rPr>
                      <w:color w:val="FF0000"/>
                    </w:rPr>
                  </w:sdtEndPr>
                  <w:sdtContent>
                    <w:tc>
                      <w:tcPr>
                        <w:tcW w:w="4202" w:type="pct"/>
                        <w:gridSpan w:val="6"/>
                      </w:tcPr>
                      <w:p w14:paraId="66FB5EE2" w14:textId="79623CE1" w:rsidR="006E44BA" w:rsidRPr="00DD20DE" w:rsidRDefault="00F60D44" w:rsidP="00450FAE">
                        <w:pPr>
                          <w:rPr>
                            <w:rFonts w:eastAsia="Calibri" w:cstheme="minorHAnsi"/>
                            <w:sz w:val="18"/>
                            <w:szCs w:val="18"/>
                            <w:lang w:val="es-ES"/>
                          </w:rPr>
                        </w:pPr>
                        <w:r>
                          <w:rPr>
                            <w:rFonts w:eastAsia="Calibri" w:cstheme="minorHAnsi"/>
                            <w:sz w:val="18"/>
                            <w:szCs w:val="18"/>
                            <w:lang w:val="es-ES"/>
                          </w:rPr>
                          <w:t>Agencia Nacional de Hidrocarburos – ANH</w:t>
                        </w:r>
                      </w:p>
                    </w:tc>
                  </w:sdtContent>
                </w:sdt>
              </w:sdtContent>
            </w:sdt>
          </w:sdtContent>
        </w:sdt>
      </w:tr>
      <w:tr w:rsidR="006E44BA" w:rsidRPr="00DD20DE" w14:paraId="47B270E3" w14:textId="77777777" w:rsidTr="006E44BA">
        <w:trPr>
          <w:trHeight w:val="20"/>
        </w:trPr>
        <w:tc>
          <w:tcPr>
            <w:tcW w:w="798" w:type="pct"/>
            <w:shd w:val="clear" w:color="auto" w:fill="D9D9D9" w:themeFill="background1" w:themeFillShade="D9"/>
            <w:vAlign w:val="center"/>
          </w:tcPr>
          <w:p w14:paraId="000CEA93"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065018123"/>
            <w:placeholder>
              <w:docPart w:val="9A6E178B9F7D4F279691F34449BA84C4"/>
            </w:placeholder>
            <w:showingPlcHdr/>
          </w:sdtPr>
          <w:sdtEndPr>
            <w:rPr>
              <w:color w:val="FF0000"/>
            </w:rPr>
          </w:sdtEndPr>
          <w:sdtContent>
            <w:tc>
              <w:tcPr>
                <w:tcW w:w="4202" w:type="pct"/>
                <w:gridSpan w:val="6"/>
              </w:tcPr>
              <w:p w14:paraId="0A8FBF81" w14:textId="5070851E" w:rsidR="006E44BA" w:rsidRPr="00DD20DE" w:rsidRDefault="00F60D44" w:rsidP="00450FAE">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861"/>
        <w:gridCol w:w="2385"/>
        <w:gridCol w:w="2458"/>
        <w:gridCol w:w="2128"/>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sdt>
              <w:sdtPr>
                <w:rPr>
                  <w:rFonts w:eastAsia="Calibri" w:cstheme="minorHAnsi"/>
                  <w:kern w:val="0"/>
                  <w:sz w:val="18"/>
                  <w:szCs w:val="18"/>
                  <w:lang w:val="es-ES"/>
                  <w14:ligatures w14:val="none"/>
                </w:rPr>
                <w:alias w:val="Observaciones generales del indicador"/>
                <w:tag w:val="Observaciones generales del indicador"/>
                <w:id w:val="1095521074"/>
                <w:placeholder>
                  <w:docPart w:val="6D09388322E543C4BB3E7D07E45BDA07"/>
                </w:placeholder>
              </w:sdtPr>
              <w:sdtEndPr>
                <w:rPr>
                  <w:color w:val="FF0000"/>
                </w:rPr>
              </w:sdtEndPr>
              <w:sdtContent>
                <w:tc>
                  <w:tcPr>
                    <w:tcW w:w="0" w:type="auto"/>
                    <w:gridSpan w:val="4"/>
                    <w:shd w:val="clear" w:color="auto" w:fill="auto"/>
                  </w:tcPr>
                  <w:p w14:paraId="78AB0333" w14:textId="76FC6563" w:rsidR="00D26478" w:rsidRPr="0059574C" w:rsidRDefault="00D26478" w:rsidP="00D26478">
                    <w:pPr>
                      <w:widowControl w:val="0"/>
                      <w:autoSpaceDE w:val="0"/>
                      <w:autoSpaceDN w:val="0"/>
                      <w:spacing w:after="0" w:line="240" w:lineRule="auto"/>
                      <w:jc w:val="both"/>
                      <w:rPr>
                        <w:rFonts w:eastAsia="Calibri" w:cstheme="minorHAnsi"/>
                        <w:sz w:val="18"/>
                        <w:szCs w:val="18"/>
                        <w:lang w:val="es-ES"/>
                      </w:rPr>
                    </w:pPr>
                    <w:r w:rsidRPr="0059574C">
                      <w:rPr>
                        <w:rFonts w:eastAsia="Calibri" w:cstheme="minorHAnsi"/>
                        <w:sz w:val="18"/>
                        <w:szCs w:val="18"/>
                        <w:lang w:val="es-ES"/>
                      </w:rPr>
                      <w:t>El cálculo de este indicador es transversal para los tres subsectores, por lo que puede ser calculado para cada uno y después agregarlo para tener el resultado global del sector</w:t>
                    </w:r>
                    <w:r w:rsidR="001E64C7" w:rsidRPr="0059574C">
                      <w:rPr>
                        <w:rFonts w:eastAsia="Calibri" w:cstheme="minorHAnsi"/>
                        <w:sz w:val="18"/>
                        <w:szCs w:val="18"/>
                        <w:lang w:val="es-ES"/>
                      </w:rPr>
                      <w:t xml:space="preserve"> minero energético.</w:t>
                    </w:r>
                  </w:p>
                  <w:p w14:paraId="25E10532" w14:textId="26CEAFF6" w:rsidR="006238AE" w:rsidRPr="0059574C" w:rsidRDefault="006238AE" w:rsidP="00D26478">
                    <w:pPr>
                      <w:widowControl w:val="0"/>
                      <w:autoSpaceDE w:val="0"/>
                      <w:autoSpaceDN w:val="0"/>
                      <w:spacing w:after="0" w:line="240" w:lineRule="auto"/>
                      <w:jc w:val="both"/>
                      <w:rPr>
                        <w:rFonts w:eastAsia="Calibri" w:cstheme="minorHAnsi"/>
                        <w:sz w:val="18"/>
                        <w:szCs w:val="18"/>
                        <w:lang w:val="es-ES"/>
                      </w:rPr>
                    </w:pPr>
                  </w:p>
                </w:tc>
              </w:sdtContent>
            </w:sdt>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color w:val="000000"/>
              <w:sz w:val="18"/>
              <w:szCs w:val="18"/>
            </w:rPr>
            <w:tag w:val="MENDELEY_BIBLIOGRAPHY"/>
            <w:id w:val="-1133245925"/>
            <w:placeholder>
              <w:docPart w:val="DefaultPlaceholder_-1854013440"/>
            </w:placeholder>
          </w:sdtPr>
          <w:sdtContent>
            <w:tc>
              <w:tcPr>
                <w:tcW w:w="0" w:type="auto"/>
                <w:gridSpan w:val="4"/>
              </w:tcPr>
              <w:p w14:paraId="5A9ACC00" w14:textId="7B15D4AC" w:rsidR="00444BF9" w:rsidRDefault="00444BF9" w:rsidP="008E7419">
                <w:pPr>
                  <w:autoSpaceDE w:val="0"/>
                  <w:autoSpaceDN w:val="0"/>
                  <w:divId w:val="959723790"/>
                  <w:rPr>
                    <w:rFonts w:eastAsia="Calibri" w:cstheme="minorHAnsi"/>
                    <w:sz w:val="18"/>
                    <w:szCs w:val="18"/>
                    <w:lang w:val="es-ES"/>
                  </w:rPr>
                </w:pPr>
                <w:r w:rsidRPr="003A2822">
                  <w:rPr>
                    <w:rFonts w:eastAsia="Calibri" w:cstheme="minorHAnsi"/>
                    <w:sz w:val="18"/>
                    <w:szCs w:val="18"/>
                    <w:lang w:val="es-ES"/>
                  </w:rPr>
                  <w:t>Decreto 1076 de 2015 - Decreto Único Reglamentario del Sector Ambiente y Desarrollo Sostenible</w:t>
                </w:r>
                <w:r>
                  <w:rPr>
                    <w:rFonts w:eastAsia="Calibri" w:cstheme="minorHAnsi"/>
                    <w:sz w:val="18"/>
                    <w:szCs w:val="18"/>
                    <w:lang w:val="es-ES"/>
                  </w:rPr>
                  <w:t>.</w:t>
                </w:r>
              </w:p>
              <w:p w14:paraId="7D102002" w14:textId="77777777" w:rsidR="00D64E69" w:rsidRPr="00D64E69" w:rsidRDefault="00D64E69" w:rsidP="00D64E69">
                <w:pPr>
                  <w:autoSpaceDE w:val="0"/>
                  <w:autoSpaceDN w:val="0"/>
                  <w:divId w:val="959723790"/>
                  <w:rPr>
                    <w:rFonts w:eastAsia="Calibri" w:cstheme="minorHAnsi"/>
                    <w:sz w:val="18"/>
                    <w:szCs w:val="18"/>
                    <w:lang w:val="es-ES"/>
                  </w:rPr>
                </w:pPr>
                <w:r w:rsidRPr="00D64E69">
                  <w:rPr>
                    <w:rFonts w:eastAsia="Calibri" w:cstheme="minorHAnsi"/>
                    <w:sz w:val="18"/>
                    <w:szCs w:val="18"/>
                    <w:lang w:val="es-ES"/>
                  </w:rPr>
                  <w:t>Agencia Nacional de Minería (ANM). (2024). SIGM - Sistema Integrado de Gestión Minera. https://annamineria.anm.gov.co/Html5Viewer/index.html?viewer=SIGMExt&amp;locale=es-CO&amp;appAcronym=sigm</w:t>
                </w:r>
              </w:p>
              <w:p w14:paraId="4B6EAF59" w14:textId="6EA8F10C" w:rsidR="006238AE" w:rsidRPr="00444BF9" w:rsidRDefault="00D64E69" w:rsidP="00D64E69">
                <w:pPr>
                  <w:spacing w:line="199" w:lineRule="exact"/>
                  <w:jc w:val="both"/>
                  <w:divId w:val="959723790"/>
                  <w:rPr>
                    <w:rFonts w:eastAsia="Calibri" w:cstheme="minorHAnsi"/>
                    <w:sz w:val="18"/>
                    <w:szCs w:val="18"/>
                    <w:lang w:val="es-ES"/>
                  </w:rPr>
                </w:pPr>
                <w:r w:rsidRPr="00D64E69">
                  <w:rPr>
                    <w:rFonts w:eastAsia="Calibri" w:cstheme="minorHAnsi"/>
                    <w:sz w:val="18"/>
                    <w:szCs w:val="18"/>
                    <w:lang w:val="es-ES"/>
                  </w:rPr>
                  <w:t xml:space="preserve">ANH Agencia Nacional de Hidrocarburos. (2024). </w:t>
                </w:r>
                <w:proofErr w:type="spellStart"/>
                <w:r w:rsidRPr="00D64E69">
                  <w:rPr>
                    <w:rFonts w:eastAsia="Calibri" w:cstheme="minorHAnsi"/>
                    <w:sz w:val="18"/>
                    <w:szCs w:val="18"/>
                    <w:lang w:val="es-ES"/>
                  </w:rPr>
                  <w:t>Geovisor</w:t>
                </w:r>
                <w:proofErr w:type="spellEnd"/>
                <w:r w:rsidRPr="00D64E69">
                  <w:rPr>
                    <w:rFonts w:eastAsia="Calibri" w:cstheme="minorHAnsi"/>
                    <w:sz w:val="18"/>
                    <w:szCs w:val="18"/>
                    <w:lang w:val="es-ES"/>
                  </w:rPr>
                  <w:t xml:space="preserve"> Agencia Nacional de Hidrocarburos ANH:  actualización del Mapa de Tierras y su representación geográfica . https://geovisor.anh.gov.co/tierras/</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AA005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ascii="Ancizar Sans Light" w:eastAsia="Calibri" w:hAnsi="Ancizar Sans Light" w:cs="Calibri"/>
              <w:kern w:val="0"/>
              <w:sz w:val="20"/>
              <w:szCs w:val="20"/>
              <w:lang w:val="es-419"/>
              <w14:ligatures w14:val="none"/>
            </w:rPr>
            <w:id w:val="912814697"/>
            <w:placeholder>
              <w:docPart w:val="C1229ADD2930476889E910AD249F584C"/>
            </w:placeholder>
            <w:date w:fullDate="2025-03-24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709A6BF1" w:rsidR="006238AE" w:rsidRPr="00DD20DE" w:rsidRDefault="00B4683B"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B4683B">
                  <w:rPr>
                    <w:rFonts w:ascii="Ancizar Sans Light" w:eastAsia="Calibri" w:hAnsi="Ancizar Sans Light" w:cs="Calibri"/>
                    <w:kern w:val="0"/>
                    <w:sz w:val="20"/>
                    <w:szCs w:val="20"/>
                    <w:lang w:val="es-419"/>
                    <w14:ligatures w14:val="none"/>
                  </w:rPr>
                  <w:t>24/3/2025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CADA8EC"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1782B0D9"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Edith Cubillos</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AE4FFC2"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 xml:space="preserve">Haga clic aquí o pulse </w:t>
                </w:r>
                <w:r w:rsidRPr="00DD20DE">
                  <w:rPr>
                    <w:rStyle w:val="Textodelmarcadordeposicin"/>
                    <w:rFonts w:cstheme="minorHAnsi"/>
                    <w:sz w:val="18"/>
                    <w:szCs w:val="18"/>
                  </w:rPr>
                  <w:lastRenderedPageBreak/>
                  <w:t>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 xml:space="preserve">Haga clic o pulse aquí para </w:t>
                </w:r>
                <w:r w:rsidRPr="00DD20DE">
                  <w:rPr>
                    <w:rFonts w:eastAsia="Calibri" w:cstheme="minorHAnsi"/>
                    <w:color w:val="666666"/>
                    <w:kern w:val="0"/>
                    <w:sz w:val="18"/>
                    <w:szCs w:val="18"/>
                    <w:lang w:val="es-ES"/>
                    <w14:ligatures w14:val="none"/>
                  </w:rPr>
                  <w:lastRenderedPageBreak/>
                  <w:t>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 xml:space="preserve">Haga clic o pulse aquí para </w:t>
                </w:r>
                <w:r w:rsidRPr="00DD20DE">
                  <w:rPr>
                    <w:rFonts w:eastAsia="Calibri" w:cstheme="minorHAnsi"/>
                    <w:color w:val="666666"/>
                    <w:kern w:val="0"/>
                    <w:sz w:val="18"/>
                    <w:szCs w:val="18"/>
                    <w:lang w:val="es-ES"/>
                    <w14:ligatures w14:val="none"/>
                  </w:rPr>
                  <w:lastRenderedPageBreak/>
                  <w:t>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 xml:space="preserve">Haga clic o pulse aquí </w:t>
                </w:r>
                <w:r w:rsidRPr="00DD20DE">
                  <w:rPr>
                    <w:rFonts w:eastAsia="Calibri" w:cstheme="minorHAnsi"/>
                    <w:color w:val="666666"/>
                    <w:kern w:val="0"/>
                    <w:sz w:val="18"/>
                    <w:szCs w:val="18"/>
                    <w:lang w:val="es-ES"/>
                    <w14:ligatures w14:val="none"/>
                  </w:rPr>
                  <w:lastRenderedPageBreak/>
                  <w:t>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2"/>
      <w:headerReference w:type="default" r:id="rId13"/>
      <w:footerReference w:type="even"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B8B01" w14:textId="77777777" w:rsidR="00CB0137" w:rsidRDefault="00CB0137" w:rsidP="00D66A17">
      <w:pPr>
        <w:spacing w:after="0" w:line="240" w:lineRule="auto"/>
      </w:pPr>
      <w:r>
        <w:separator/>
      </w:r>
    </w:p>
  </w:endnote>
  <w:endnote w:type="continuationSeparator" w:id="0">
    <w:p w14:paraId="78E7B21C" w14:textId="77777777" w:rsidR="00CB0137" w:rsidRDefault="00CB0137"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2996E" w14:textId="77777777" w:rsidR="00CB0137" w:rsidRDefault="00CB0137" w:rsidP="00D66A17">
      <w:pPr>
        <w:spacing w:after="0" w:line="240" w:lineRule="auto"/>
      </w:pPr>
      <w:r>
        <w:separator/>
      </w:r>
    </w:p>
  </w:footnote>
  <w:footnote w:type="continuationSeparator" w:id="0">
    <w:p w14:paraId="3C96A838" w14:textId="77777777" w:rsidR="00CB0137" w:rsidRDefault="00CB0137"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35C1A4CD">
          <wp:extent cx="4893945" cy="634365"/>
          <wp:effectExtent l="0" t="0" r="1905" b="0"/>
          <wp:docPr id="350975046" name="image1.png" descr="Forma"/>
          <wp:cNvGraphicFramePr/>
          <a:graphic xmlns:a="http://schemas.openxmlformats.org/drawingml/2006/main">
            <a:graphicData uri="http://schemas.openxmlformats.org/drawingml/2006/picture">
              <pic:pic xmlns:pic="http://schemas.openxmlformats.org/drawingml/2006/picture">
                <pic:nvPicPr>
                  <pic:cNvPr id="350975046" name="image1.png" descr="Form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00F"/>
    <w:multiLevelType w:val="multilevel"/>
    <w:tmpl w:val="9238D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A7C82"/>
    <w:multiLevelType w:val="hybridMultilevel"/>
    <w:tmpl w:val="DDDCC3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E2C51FF"/>
    <w:multiLevelType w:val="hybridMultilevel"/>
    <w:tmpl w:val="E9088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4D4674"/>
    <w:multiLevelType w:val="hybridMultilevel"/>
    <w:tmpl w:val="26781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64C7AA8"/>
    <w:multiLevelType w:val="hybridMultilevel"/>
    <w:tmpl w:val="D5D0403E"/>
    <w:lvl w:ilvl="0" w:tplc="E7AC6AF8">
      <w:start w:val="1"/>
      <w:numFmt w:val="bullet"/>
      <w:lvlText w:val="-"/>
      <w:lvlJc w:val="left"/>
      <w:pPr>
        <w:ind w:left="720" w:hanging="360"/>
      </w:pPr>
      <w:rPr>
        <w:rFonts w:ascii="Aptos" w:eastAsia="Aptos" w:hAnsi="Aptos" w:cs="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4234C47"/>
    <w:multiLevelType w:val="hybridMultilevel"/>
    <w:tmpl w:val="E91465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7894DBE"/>
    <w:multiLevelType w:val="hybridMultilevel"/>
    <w:tmpl w:val="1B04D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C701F69"/>
    <w:multiLevelType w:val="hybridMultilevel"/>
    <w:tmpl w:val="BC3CE4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5749022">
    <w:abstractNumId w:val="5"/>
  </w:num>
  <w:num w:numId="2" w16cid:durableId="523636695">
    <w:abstractNumId w:val="2"/>
  </w:num>
  <w:num w:numId="3" w16cid:durableId="1904756069">
    <w:abstractNumId w:val="1"/>
  </w:num>
  <w:num w:numId="4" w16cid:durableId="1070150621">
    <w:abstractNumId w:val="6"/>
  </w:num>
  <w:num w:numId="5" w16cid:durableId="1599753859">
    <w:abstractNumId w:val="4"/>
  </w:num>
  <w:num w:numId="6" w16cid:durableId="335959185">
    <w:abstractNumId w:val="0"/>
  </w:num>
  <w:num w:numId="7" w16cid:durableId="2125733200">
    <w:abstractNumId w:val="3"/>
  </w:num>
  <w:num w:numId="8" w16cid:durableId="10892800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0FBD"/>
    <w:rsid w:val="0001367D"/>
    <w:rsid w:val="00024202"/>
    <w:rsid w:val="000618DF"/>
    <w:rsid w:val="00071867"/>
    <w:rsid w:val="00077011"/>
    <w:rsid w:val="00087950"/>
    <w:rsid w:val="000B5F8E"/>
    <w:rsid w:val="000D6A72"/>
    <w:rsid w:val="000D6F36"/>
    <w:rsid w:val="000F16A4"/>
    <w:rsid w:val="000F69A5"/>
    <w:rsid w:val="00103993"/>
    <w:rsid w:val="00113415"/>
    <w:rsid w:val="0011434F"/>
    <w:rsid w:val="00126620"/>
    <w:rsid w:val="00142C39"/>
    <w:rsid w:val="001519F7"/>
    <w:rsid w:val="001746FC"/>
    <w:rsid w:val="001961FC"/>
    <w:rsid w:val="001A4B0E"/>
    <w:rsid w:val="001C293C"/>
    <w:rsid w:val="001C67F3"/>
    <w:rsid w:val="001D4531"/>
    <w:rsid w:val="001E64C7"/>
    <w:rsid w:val="001E74FB"/>
    <w:rsid w:val="001E794C"/>
    <w:rsid w:val="00221F7C"/>
    <w:rsid w:val="002628E2"/>
    <w:rsid w:val="002644A6"/>
    <w:rsid w:val="002715F5"/>
    <w:rsid w:val="00274106"/>
    <w:rsid w:val="002864D7"/>
    <w:rsid w:val="00292249"/>
    <w:rsid w:val="00292828"/>
    <w:rsid w:val="00302D19"/>
    <w:rsid w:val="0030436F"/>
    <w:rsid w:val="00305A4D"/>
    <w:rsid w:val="0031116F"/>
    <w:rsid w:val="003419DD"/>
    <w:rsid w:val="0036520A"/>
    <w:rsid w:val="00365B31"/>
    <w:rsid w:val="003956D5"/>
    <w:rsid w:val="00396664"/>
    <w:rsid w:val="003A1D03"/>
    <w:rsid w:val="003A2822"/>
    <w:rsid w:val="003E54F4"/>
    <w:rsid w:val="00410632"/>
    <w:rsid w:val="00444BF9"/>
    <w:rsid w:val="004561CA"/>
    <w:rsid w:val="00472000"/>
    <w:rsid w:val="004839DE"/>
    <w:rsid w:val="004A24E5"/>
    <w:rsid w:val="004B1315"/>
    <w:rsid w:val="004B7B94"/>
    <w:rsid w:val="004C3EDE"/>
    <w:rsid w:val="004E5047"/>
    <w:rsid w:val="00512E87"/>
    <w:rsid w:val="005133CE"/>
    <w:rsid w:val="00522790"/>
    <w:rsid w:val="00531D2B"/>
    <w:rsid w:val="005402D1"/>
    <w:rsid w:val="00543A3A"/>
    <w:rsid w:val="00547C78"/>
    <w:rsid w:val="00560394"/>
    <w:rsid w:val="00575317"/>
    <w:rsid w:val="00575CDD"/>
    <w:rsid w:val="0059574C"/>
    <w:rsid w:val="005963DE"/>
    <w:rsid w:val="005972D0"/>
    <w:rsid w:val="005B6A4D"/>
    <w:rsid w:val="005D0865"/>
    <w:rsid w:val="005D5248"/>
    <w:rsid w:val="005F02EE"/>
    <w:rsid w:val="00607CEC"/>
    <w:rsid w:val="006238AE"/>
    <w:rsid w:val="0063540E"/>
    <w:rsid w:val="00655090"/>
    <w:rsid w:val="00656613"/>
    <w:rsid w:val="00656C0B"/>
    <w:rsid w:val="00656FE3"/>
    <w:rsid w:val="00672265"/>
    <w:rsid w:val="006A5510"/>
    <w:rsid w:val="006A6AB6"/>
    <w:rsid w:val="006E43C9"/>
    <w:rsid w:val="006E44BA"/>
    <w:rsid w:val="007106F2"/>
    <w:rsid w:val="00754211"/>
    <w:rsid w:val="007C4587"/>
    <w:rsid w:val="007F26E2"/>
    <w:rsid w:val="00810B24"/>
    <w:rsid w:val="00815649"/>
    <w:rsid w:val="008319A5"/>
    <w:rsid w:val="00833C65"/>
    <w:rsid w:val="00863601"/>
    <w:rsid w:val="008E1286"/>
    <w:rsid w:val="008E7419"/>
    <w:rsid w:val="008F282C"/>
    <w:rsid w:val="008F3C35"/>
    <w:rsid w:val="00903861"/>
    <w:rsid w:val="00906204"/>
    <w:rsid w:val="009472A2"/>
    <w:rsid w:val="00997B2D"/>
    <w:rsid w:val="009B1F7B"/>
    <w:rsid w:val="009E307D"/>
    <w:rsid w:val="00A108D7"/>
    <w:rsid w:val="00A201C5"/>
    <w:rsid w:val="00A2686E"/>
    <w:rsid w:val="00A55818"/>
    <w:rsid w:val="00A558E1"/>
    <w:rsid w:val="00A740D9"/>
    <w:rsid w:val="00A74ABD"/>
    <w:rsid w:val="00A81E13"/>
    <w:rsid w:val="00A8313C"/>
    <w:rsid w:val="00A962F7"/>
    <w:rsid w:val="00A978F8"/>
    <w:rsid w:val="00AA0052"/>
    <w:rsid w:val="00AC2EC8"/>
    <w:rsid w:val="00AC7715"/>
    <w:rsid w:val="00AD2B84"/>
    <w:rsid w:val="00AD44FD"/>
    <w:rsid w:val="00AD48F0"/>
    <w:rsid w:val="00AE46E6"/>
    <w:rsid w:val="00AF1BAA"/>
    <w:rsid w:val="00AF33DD"/>
    <w:rsid w:val="00B25930"/>
    <w:rsid w:val="00B424D4"/>
    <w:rsid w:val="00B4683B"/>
    <w:rsid w:val="00B4735B"/>
    <w:rsid w:val="00B558B2"/>
    <w:rsid w:val="00B77483"/>
    <w:rsid w:val="00B96595"/>
    <w:rsid w:val="00BA4982"/>
    <w:rsid w:val="00BB69F6"/>
    <w:rsid w:val="00BC7E68"/>
    <w:rsid w:val="00BD3D5F"/>
    <w:rsid w:val="00BE7471"/>
    <w:rsid w:val="00C12AB2"/>
    <w:rsid w:val="00C36DD5"/>
    <w:rsid w:val="00C42102"/>
    <w:rsid w:val="00C50FDF"/>
    <w:rsid w:val="00C85D65"/>
    <w:rsid w:val="00C95F14"/>
    <w:rsid w:val="00CB0137"/>
    <w:rsid w:val="00CC17CF"/>
    <w:rsid w:val="00CD6AB4"/>
    <w:rsid w:val="00D103C1"/>
    <w:rsid w:val="00D26478"/>
    <w:rsid w:val="00D311F1"/>
    <w:rsid w:val="00D40006"/>
    <w:rsid w:val="00D64E69"/>
    <w:rsid w:val="00D66A17"/>
    <w:rsid w:val="00D8300E"/>
    <w:rsid w:val="00DC4C34"/>
    <w:rsid w:val="00DC5038"/>
    <w:rsid w:val="00DD20DE"/>
    <w:rsid w:val="00DE7E21"/>
    <w:rsid w:val="00DF5E80"/>
    <w:rsid w:val="00E13A83"/>
    <w:rsid w:val="00E21BFC"/>
    <w:rsid w:val="00E336E1"/>
    <w:rsid w:val="00E54A32"/>
    <w:rsid w:val="00E661F9"/>
    <w:rsid w:val="00E75F97"/>
    <w:rsid w:val="00E82EF9"/>
    <w:rsid w:val="00E87030"/>
    <w:rsid w:val="00EA1CC5"/>
    <w:rsid w:val="00EA2474"/>
    <w:rsid w:val="00EA7173"/>
    <w:rsid w:val="00EB264C"/>
    <w:rsid w:val="00EB6593"/>
    <w:rsid w:val="00EC2FFA"/>
    <w:rsid w:val="00ED66BB"/>
    <w:rsid w:val="00EE74CD"/>
    <w:rsid w:val="00EF1ACC"/>
    <w:rsid w:val="00F00736"/>
    <w:rsid w:val="00F04E13"/>
    <w:rsid w:val="00F134D9"/>
    <w:rsid w:val="00F13D0C"/>
    <w:rsid w:val="00F17F0C"/>
    <w:rsid w:val="00F4231B"/>
    <w:rsid w:val="00F60D44"/>
    <w:rsid w:val="00F62EC7"/>
    <w:rsid w:val="00F80930"/>
    <w:rsid w:val="00FB06BE"/>
    <w:rsid w:val="00FD17E5"/>
    <w:rsid w:val="00FD5530"/>
    <w:rsid w:val="00FE035B"/>
    <w:rsid w:val="00FE3B8D"/>
    <w:rsid w:val="00FF036E"/>
    <w:rsid w:val="00FF48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BF9"/>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uiPriority w:val="99"/>
    <w:unhideWhenUsed/>
    <w:rsid w:val="00071867"/>
    <w:rPr>
      <w:color w:val="9454C3"/>
      <w:u w:val="single"/>
    </w:rPr>
  </w:style>
  <w:style w:type="paragraph" w:styleId="Descripcin">
    <w:name w:val="caption"/>
    <w:basedOn w:val="Normal"/>
    <w:next w:val="Normal"/>
    <w:uiPriority w:val="35"/>
    <w:unhideWhenUsed/>
    <w:qFormat/>
    <w:rsid w:val="00A8313C"/>
    <w:pPr>
      <w:keepNext/>
      <w:spacing w:before="240" w:after="240" w:line="276" w:lineRule="auto"/>
      <w:jc w:val="center"/>
    </w:pPr>
    <w:rPr>
      <w:rFonts w:ascii="Arial" w:eastAsia="Arial Narrow" w:hAnsi="Arial" w:cs="Times New Roman"/>
      <w:b/>
      <w:bCs/>
      <w:kern w:val="0"/>
      <w:szCs w:val="18"/>
      <w14:ligatures w14:val="none"/>
    </w:rPr>
  </w:style>
  <w:style w:type="table" w:styleId="Tablaconcuadrcula">
    <w:name w:val="Table Grid"/>
    <w:basedOn w:val="Tablanormal"/>
    <w:uiPriority w:val="39"/>
    <w:rsid w:val="00F4231B"/>
    <w:pPr>
      <w:spacing w:after="0" w:line="240" w:lineRule="auto"/>
    </w:pPr>
    <w:rPr>
      <w:rFonts w:ascii="Arial Narrow" w:eastAsia="Arial Narrow" w:hAnsi="Arial Narrow"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2">
    <w:name w:val="Estilo2"/>
    <w:basedOn w:val="Tablanormal"/>
    <w:uiPriority w:val="99"/>
    <w:rsid w:val="00F4231B"/>
    <w:pPr>
      <w:spacing w:after="240" w:line="240" w:lineRule="auto"/>
      <w:jc w:val="center"/>
    </w:pPr>
    <w:rPr>
      <w:rFonts w:ascii="Gadugi" w:eastAsia="Arial Narrow" w:hAnsi="Gadugi" w:cs="Times New Roman"/>
      <w:kern w:val="0"/>
      <w:sz w:val="20"/>
      <w:szCs w:val="20"/>
      <w:lang w:eastAsia="es-CO"/>
      <w14:ligatures w14:val="none"/>
    </w:rPr>
    <w:tblPr>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Pr>
    <w:trPr>
      <w:jc w:val="center"/>
    </w:trPr>
    <w:tcPr>
      <w:vAlign w:val="center"/>
    </w:tcPr>
    <w:tblStylePr w:type="firstRow">
      <w:rPr>
        <w:b/>
        <w:color w:val="FFFFFF" w:themeColor="background1"/>
      </w:rPr>
      <w:tblPr/>
      <w:trPr>
        <w:cantSplit/>
        <w:tblHeader/>
      </w:trPr>
      <w:tcPr>
        <w:shd w:val="clear" w:color="auto" w:fill="156082" w:themeFill="accent1"/>
        <w:vAlign w:val="center"/>
      </w:tcPr>
    </w:tblStylePr>
  </w:style>
  <w:style w:type="character" w:styleId="Mencinsinresolver">
    <w:name w:val="Unresolved Mention"/>
    <w:basedOn w:val="Fuentedeprrafopredeter"/>
    <w:uiPriority w:val="99"/>
    <w:semiHidden/>
    <w:unhideWhenUsed/>
    <w:rsid w:val="00F60D44"/>
    <w:rPr>
      <w:color w:val="605E5C"/>
      <w:shd w:val="clear" w:color="auto" w:fill="E1DFDD"/>
    </w:rPr>
  </w:style>
  <w:style w:type="character" w:styleId="Hipervnculovisitado">
    <w:name w:val="FollowedHyperlink"/>
    <w:basedOn w:val="Fuentedeprrafopredeter"/>
    <w:uiPriority w:val="99"/>
    <w:semiHidden/>
    <w:unhideWhenUsed/>
    <w:rsid w:val="00F60D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060315">
      <w:bodyDiv w:val="1"/>
      <w:marLeft w:val="0"/>
      <w:marRight w:val="0"/>
      <w:marTop w:val="0"/>
      <w:marBottom w:val="0"/>
      <w:divBdr>
        <w:top w:val="none" w:sz="0" w:space="0" w:color="auto"/>
        <w:left w:val="none" w:sz="0" w:space="0" w:color="auto"/>
        <w:bottom w:val="none" w:sz="0" w:space="0" w:color="auto"/>
        <w:right w:val="none" w:sz="0" w:space="0" w:color="auto"/>
      </w:divBdr>
      <w:divsChild>
        <w:div w:id="814832217">
          <w:marLeft w:val="480"/>
          <w:marRight w:val="0"/>
          <w:marTop w:val="0"/>
          <w:marBottom w:val="0"/>
          <w:divBdr>
            <w:top w:val="none" w:sz="0" w:space="0" w:color="auto"/>
            <w:left w:val="none" w:sz="0" w:space="0" w:color="auto"/>
            <w:bottom w:val="none" w:sz="0" w:space="0" w:color="auto"/>
            <w:right w:val="none" w:sz="0" w:space="0" w:color="auto"/>
          </w:divBdr>
        </w:div>
        <w:div w:id="51194259">
          <w:marLeft w:val="480"/>
          <w:marRight w:val="0"/>
          <w:marTop w:val="0"/>
          <w:marBottom w:val="0"/>
          <w:divBdr>
            <w:top w:val="none" w:sz="0" w:space="0" w:color="auto"/>
            <w:left w:val="none" w:sz="0" w:space="0" w:color="auto"/>
            <w:bottom w:val="none" w:sz="0" w:space="0" w:color="auto"/>
            <w:right w:val="none" w:sz="0" w:space="0" w:color="auto"/>
          </w:divBdr>
        </w:div>
      </w:divsChild>
    </w:div>
    <w:div w:id="1281493689">
      <w:bodyDiv w:val="1"/>
      <w:marLeft w:val="0"/>
      <w:marRight w:val="0"/>
      <w:marTop w:val="0"/>
      <w:marBottom w:val="0"/>
      <w:divBdr>
        <w:top w:val="none" w:sz="0" w:space="0" w:color="auto"/>
        <w:left w:val="none" w:sz="0" w:space="0" w:color="auto"/>
        <w:bottom w:val="none" w:sz="0" w:space="0" w:color="auto"/>
        <w:right w:val="none" w:sz="0" w:space="0" w:color="auto"/>
      </w:divBdr>
      <w:divsChild>
        <w:div w:id="880282728">
          <w:marLeft w:val="480"/>
          <w:marRight w:val="0"/>
          <w:marTop w:val="0"/>
          <w:marBottom w:val="0"/>
          <w:divBdr>
            <w:top w:val="none" w:sz="0" w:space="0" w:color="auto"/>
            <w:left w:val="none" w:sz="0" w:space="0" w:color="auto"/>
            <w:bottom w:val="none" w:sz="0" w:space="0" w:color="auto"/>
            <w:right w:val="none" w:sz="0" w:space="0" w:color="auto"/>
          </w:divBdr>
        </w:div>
        <w:div w:id="1429959076">
          <w:marLeft w:val="480"/>
          <w:marRight w:val="0"/>
          <w:marTop w:val="0"/>
          <w:marBottom w:val="0"/>
          <w:divBdr>
            <w:top w:val="none" w:sz="0" w:space="0" w:color="auto"/>
            <w:left w:val="none" w:sz="0" w:space="0" w:color="auto"/>
            <w:bottom w:val="none" w:sz="0" w:space="0" w:color="auto"/>
            <w:right w:val="none" w:sz="0" w:space="0" w:color="auto"/>
          </w:divBdr>
        </w:div>
      </w:divsChild>
    </w:div>
    <w:div w:id="1806122270">
      <w:bodyDiv w:val="1"/>
      <w:marLeft w:val="0"/>
      <w:marRight w:val="0"/>
      <w:marTop w:val="0"/>
      <w:marBottom w:val="0"/>
      <w:divBdr>
        <w:top w:val="none" w:sz="0" w:space="0" w:color="auto"/>
        <w:left w:val="none" w:sz="0" w:space="0" w:color="auto"/>
        <w:bottom w:val="none" w:sz="0" w:space="0" w:color="auto"/>
        <w:right w:val="none" w:sz="0" w:space="0" w:color="auto"/>
      </w:divBdr>
      <w:divsChild>
        <w:div w:id="1966616180">
          <w:marLeft w:val="480"/>
          <w:marRight w:val="0"/>
          <w:marTop w:val="0"/>
          <w:marBottom w:val="0"/>
          <w:divBdr>
            <w:top w:val="none" w:sz="0" w:space="0" w:color="auto"/>
            <w:left w:val="none" w:sz="0" w:space="0" w:color="auto"/>
            <w:bottom w:val="none" w:sz="0" w:space="0" w:color="auto"/>
            <w:right w:val="none" w:sz="0" w:space="0" w:color="auto"/>
          </w:divBdr>
          <w:divsChild>
            <w:div w:id="1994720817">
              <w:marLeft w:val="0"/>
              <w:marRight w:val="0"/>
              <w:marTop w:val="0"/>
              <w:marBottom w:val="0"/>
              <w:divBdr>
                <w:top w:val="none" w:sz="0" w:space="0" w:color="auto"/>
                <w:left w:val="none" w:sz="0" w:space="0" w:color="auto"/>
                <w:bottom w:val="none" w:sz="0" w:space="0" w:color="auto"/>
                <w:right w:val="none" w:sz="0" w:space="0" w:color="auto"/>
              </w:divBdr>
              <w:divsChild>
                <w:div w:id="2056587216">
                  <w:marLeft w:val="480"/>
                  <w:marRight w:val="0"/>
                  <w:marTop w:val="0"/>
                  <w:marBottom w:val="0"/>
                  <w:divBdr>
                    <w:top w:val="none" w:sz="0" w:space="0" w:color="auto"/>
                    <w:left w:val="none" w:sz="0" w:space="0" w:color="auto"/>
                    <w:bottom w:val="none" w:sz="0" w:space="0" w:color="auto"/>
                    <w:right w:val="none" w:sz="0" w:space="0" w:color="auto"/>
                  </w:divBdr>
                </w:div>
                <w:div w:id="576549823">
                  <w:marLeft w:val="480"/>
                  <w:marRight w:val="0"/>
                  <w:marTop w:val="0"/>
                  <w:marBottom w:val="0"/>
                  <w:divBdr>
                    <w:top w:val="none" w:sz="0" w:space="0" w:color="auto"/>
                    <w:left w:val="none" w:sz="0" w:space="0" w:color="auto"/>
                    <w:bottom w:val="none" w:sz="0" w:space="0" w:color="auto"/>
                    <w:right w:val="none" w:sz="0" w:space="0" w:color="auto"/>
                  </w:divBdr>
                </w:div>
              </w:divsChild>
            </w:div>
            <w:div w:id="862748189">
              <w:marLeft w:val="0"/>
              <w:marRight w:val="0"/>
              <w:marTop w:val="0"/>
              <w:marBottom w:val="0"/>
              <w:divBdr>
                <w:top w:val="none" w:sz="0" w:space="0" w:color="auto"/>
                <w:left w:val="none" w:sz="0" w:space="0" w:color="auto"/>
                <w:bottom w:val="none" w:sz="0" w:space="0" w:color="auto"/>
                <w:right w:val="none" w:sz="0" w:space="0" w:color="auto"/>
              </w:divBdr>
              <w:divsChild>
                <w:div w:id="959723790">
                  <w:marLeft w:val="480"/>
                  <w:marRight w:val="0"/>
                  <w:marTop w:val="0"/>
                  <w:marBottom w:val="0"/>
                  <w:divBdr>
                    <w:top w:val="none" w:sz="0" w:space="0" w:color="auto"/>
                    <w:left w:val="none" w:sz="0" w:space="0" w:color="auto"/>
                    <w:bottom w:val="none" w:sz="0" w:space="0" w:color="auto"/>
                    <w:right w:val="none" w:sz="0" w:space="0" w:color="auto"/>
                  </w:divBdr>
                </w:div>
                <w:div w:id="100705850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0140657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namineria.anm.gov.co/sigm/externalLogin"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namineria.anm.gov.co/sigm/externalLogi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eonetwork.minambiente.gov.co/geonetwork/srv/spa/catalog.search" TargetMode="External"/><Relationship Id="rId4" Type="http://schemas.openxmlformats.org/officeDocument/2006/relationships/settings" Target="settings.xml"/><Relationship Id="rId9" Type="http://schemas.openxmlformats.org/officeDocument/2006/relationships/hyperlink" Target="https://annamineria.anm.gov.co/sigm/externalLogin"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865E53"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865E53"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81AC59B52AD24C07B57E2AAAE199982A"/>
        <w:category>
          <w:name w:val="General"/>
          <w:gallery w:val="placeholder"/>
        </w:category>
        <w:types>
          <w:type w:val="bbPlcHdr"/>
        </w:types>
        <w:behaviors>
          <w:behavior w:val="content"/>
        </w:behaviors>
        <w:guid w:val="{29C32EC2-F256-4B26-9199-C93AAAB67C23}"/>
      </w:docPartPr>
      <w:docPartBody>
        <w:p w:rsidR="00BA418B" w:rsidRDefault="0045151E" w:rsidP="0045151E">
          <w:pPr>
            <w:pStyle w:val="81AC59B52AD24C07B57E2AAAE199982A"/>
          </w:pPr>
          <w:r w:rsidRPr="00DD20DE">
            <w:rPr>
              <w:rFonts w:eastAsia="Calibri" w:cstheme="minorHAnsi"/>
              <w:color w:val="666666"/>
              <w:sz w:val="18"/>
              <w:szCs w:val="18"/>
              <w:lang w:val="es-ES"/>
            </w:rPr>
            <w:t>Haga clic o pulse aquí para indicar el número de la variable.</w:t>
          </w:r>
        </w:p>
      </w:docPartBody>
    </w:docPart>
    <w:docPart>
      <w:docPartPr>
        <w:name w:val="6D09388322E543C4BB3E7D07E45BDA07"/>
        <w:category>
          <w:name w:val="General"/>
          <w:gallery w:val="placeholder"/>
        </w:category>
        <w:types>
          <w:type w:val="bbPlcHdr"/>
        </w:types>
        <w:behaviors>
          <w:behavior w:val="content"/>
        </w:behaviors>
        <w:guid w:val="{4613E720-74F3-4F58-A6FC-145576CDD8E1}"/>
      </w:docPartPr>
      <w:docPartBody>
        <w:p w:rsidR="00BA418B" w:rsidRDefault="0045151E" w:rsidP="0045151E">
          <w:pPr>
            <w:pStyle w:val="6D09388322E543C4BB3E7D07E45BDA07"/>
          </w:pPr>
          <w:r w:rsidRPr="006238AE">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kern w:val="0"/>
              <w:sz w:val="20"/>
              <w:szCs w:val="20"/>
              <w:lang w:val="es-ES"/>
              <w14:ligatures w14:val="none"/>
            </w:rPr>
            <w:t>agregar observaciones generales sobre el indicador en caso de ser necesarias</w:t>
          </w:r>
          <w:r w:rsidRPr="006238AE">
            <w:rPr>
              <w:rFonts w:ascii="Ancizar Sans Light" w:eastAsia="Calibri" w:hAnsi="Ancizar Sans Light" w:cs="Calibri"/>
              <w:color w:val="666666"/>
              <w:kern w:val="0"/>
              <w:sz w:val="20"/>
              <w:szCs w:val="20"/>
              <w:lang w:val="es-ES"/>
              <w14:ligatures w14:val="none"/>
            </w:rPr>
            <w:t>.</w:t>
          </w:r>
        </w:p>
      </w:docPartBody>
    </w:docPart>
    <w:docPart>
      <w:docPartPr>
        <w:name w:val="DefaultPlaceholder_-1854013440"/>
        <w:category>
          <w:name w:val="General"/>
          <w:gallery w:val="placeholder"/>
        </w:category>
        <w:types>
          <w:type w:val="bbPlcHdr"/>
        </w:types>
        <w:behaviors>
          <w:behavior w:val="content"/>
        </w:behaviors>
        <w:guid w:val="{78084C00-B609-47E3-BE0E-1926446D4464}"/>
      </w:docPartPr>
      <w:docPartBody>
        <w:p w:rsidR="00BA418B" w:rsidRDefault="0045151E">
          <w:r w:rsidRPr="00F32FDE">
            <w:rPr>
              <w:rStyle w:val="Textodelmarcadordeposicin"/>
            </w:rPr>
            <w:t>Haga clic o pulse aquí para escribir texto.</w:t>
          </w:r>
        </w:p>
      </w:docPartBody>
    </w:docPart>
    <w:docPart>
      <w:docPartPr>
        <w:name w:val="595FAB4512F441FAA029085812DFBEF4"/>
        <w:category>
          <w:name w:val="General"/>
          <w:gallery w:val="placeholder"/>
        </w:category>
        <w:types>
          <w:type w:val="bbPlcHdr"/>
        </w:types>
        <w:behaviors>
          <w:behavior w:val="content"/>
        </w:behaviors>
        <w:guid w:val="{0E12AE2A-A949-41C9-90B2-8D6664036E56}"/>
      </w:docPartPr>
      <w:docPartBody>
        <w:p w:rsidR="00AB6D8E" w:rsidRDefault="00BA418B" w:rsidP="00BA418B">
          <w:pPr>
            <w:pStyle w:val="595FAB4512F441FAA029085812DFBEF4"/>
          </w:pPr>
          <w:r w:rsidRPr="00DD20DE">
            <w:rPr>
              <w:rFonts w:eastAsia="Calibri" w:cstheme="minorHAnsi"/>
              <w:color w:val="666666"/>
              <w:sz w:val="18"/>
              <w:szCs w:val="18"/>
              <w:lang w:val="es-ES"/>
            </w:rPr>
            <w:t>Haga clic o pulse aquí para indicar el nombre de la variable.</w:t>
          </w:r>
        </w:p>
      </w:docPartBody>
    </w:docPart>
    <w:docPart>
      <w:docPartPr>
        <w:name w:val="2D3B71939A4849BFABBC613DFB877954"/>
        <w:category>
          <w:name w:val="General"/>
          <w:gallery w:val="placeholder"/>
        </w:category>
        <w:types>
          <w:type w:val="bbPlcHdr"/>
        </w:types>
        <w:behaviors>
          <w:behavior w:val="content"/>
        </w:behaviors>
        <w:guid w:val="{C2D39755-F188-46D1-BA41-9CA6B501A5F2}"/>
      </w:docPartPr>
      <w:docPartBody>
        <w:p w:rsidR="00AB6D8E" w:rsidRDefault="00BA418B" w:rsidP="00BA418B">
          <w:pPr>
            <w:pStyle w:val="2D3B71939A4849BFABBC613DFB877954"/>
          </w:pPr>
          <w:r w:rsidRPr="00DD20DE">
            <w:rPr>
              <w:rFonts w:eastAsia="Calibri" w:cstheme="minorHAnsi"/>
              <w:color w:val="666666"/>
              <w:sz w:val="18"/>
              <w:szCs w:val="18"/>
              <w:lang w:val="es-ES"/>
            </w:rPr>
            <w:t>Haga clic o pulse aquí para indicar el número de la variable.</w:t>
          </w:r>
        </w:p>
      </w:docPartBody>
    </w:docPart>
    <w:docPart>
      <w:docPartPr>
        <w:name w:val="C841C4F793F144B7B3A9DA982ACD6FA1"/>
        <w:category>
          <w:name w:val="General"/>
          <w:gallery w:val="placeholder"/>
        </w:category>
        <w:types>
          <w:type w:val="bbPlcHdr"/>
        </w:types>
        <w:behaviors>
          <w:behavior w:val="content"/>
        </w:behaviors>
        <w:guid w:val="{56C709C6-A611-4317-8814-8B90DADB0206}"/>
      </w:docPartPr>
      <w:docPartBody>
        <w:p w:rsidR="00AB6D8E" w:rsidRDefault="00BA418B" w:rsidP="00BA418B">
          <w:pPr>
            <w:pStyle w:val="C841C4F793F144B7B3A9DA982ACD6FA1"/>
          </w:pPr>
          <w:r w:rsidRPr="00DD20DE">
            <w:rPr>
              <w:rFonts w:eastAsia="Calibri" w:cstheme="minorHAnsi"/>
              <w:color w:val="666666"/>
              <w:sz w:val="18"/>
              <w:szCs w:val="18"/>
              <w:lang w:val="es-ES"/>
            </w:rPr>
            <w:t>Haga clic o pulse aquí para indicar la frecuencia de medición de la variable.</w:t>
          </w:r>
        </w:p>
      </w:docPartBody>
    </w:docPart>
    <w:docPart>
      <w:docPartPr>
        <w:name w:val="AA544C057EED40E084662CDE2C31990A"/>
        <w:category>
          <w:name w:val="General"/>
          <w:gallery w:val="placeholder"/>
        </w:category>
        <w:types>
          <w:type w:val="bbPlcHdr"/>
        </w:types>
        <w:behaviors>
          <w:behavior w:val="content"/>
        </w:behaviors>
        <w:guid w:val="{C5AEBD09-26D0-4E89-8668-645C585EAA0B}"/>
      </w:docPartPr>
      <w:docPartBody>
        <w:p w:rsidR="00AB6D8E" w:rsidRDefault="00BA418B" w:rsidP="00BA418B">
          <w:pPr>
            <w:pStyle w:val="AA544C057EED40E084662CDE2C31990A"/>
          </w:pPr>
          <w:r w:rsidRPr="00DD20DE">
            <w:rPr>
              <w:rFonts w:eastAsia="Calibri" w:cstheme="minorHAnsi"/>
              <w:color w:val="666666"/>
              <w:sz w:val="18"/>
              <w:szCs w:val="18"/>
              <w:lang w:val="es-ES"/>
            </w:rPr>
            <w:t>Haga clic o pulse aquí para indicar la ubicación física de la variable.</w:t>
          </w:r>
        </w:p>
      </w:docPartBody>
    </w:docPart>
    <w:docPart>
      <w:docPartPr>
        <w:name w:val="93D5DCC3118E4230AA4A7194D3BD0E5E"/>
        <w:category>
          <w:name w:val="General"/>
          <w:gallery w:val="placeholder"/>
        </w:category>
        <w:types>
          <w:type w:val="bbPlcHdr"/>
        </w:types>
        <w:behaviors>
          <w:behavior w:val="content"/>
        </w:behaviors>
        <w:guid w:val="{6DE65E76-BE88-4972-800E-C25E76385906}"/>
      </w:docPartPr>
      <w:docPartBody>
        <w:p w:rsidR="00AB6D8E" w:rsidRDefault="00BA418B" w:rsidP="00BA418B">
          <w:pPr>
            <w:pStyle w:val="93D5DCC3118E4230AA4A7194D3BD0E5E"/>
          </w:pPr>
          <w:r w:rsidRPr="00DD20DE">
            <w:rPr>
              <w:rFonts w:eastAsia="Calibri" w:cstheme="minorHAnsi"/>
              <w:color w:val="666666"/>
              <w:sz w:val="18"/>
              <w:szCs w:val="18"/>
              <w:lang w:val="es-ES"/>
            </w:rPr>
            <w:t>Haga clic o pulse aquí para indicar la ubicación digital de la variable.</w:t>
          </w:r>
        </w:p>
      </w:docPartBody>
    </w:docPart>
    <w:docPart>
      <w:docPartPr>
        <w:name w:val="F46044BE2A7A46C2BA3984E37C81D51F"/>
        <w:category>
          <w:name w:val="General"/>
          <w:gallery w:val="placeholder"/>
        </w:category>
        <w:types>
          <w:type w:val="bbPlcHdr"/>
        </w:types>
        <w:behaviors>
          <w:behavior w:val="content"/>
        </w:behaviors>
        <w:guid w:val="{8C3799E9-B48F-4094-97CE-007C78C20C47}"/>
      </w:docPartPr>
      <w:docPartBody>
        <w:p w:rsidR="00AB6D8E" w:rsidRDefault="00BA418B" w:rsidP="00BA418B">
          <w:pPr>
            <w:pStyle w:val="F46044BE2A7A46C2BA3984E37C81D51F"/>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CBC616B26B004A408A29A07FC714BBF9"/>
        <w:category>
          <w:name w:val="General"/>
          <w:gallery w:val="placeholder"/>
        </w:category>
        <w:types>
          <w:type w:val="bbPlcHdr"/>
        </w:types>
        <w:behaviors>
          <w:behavior w:val="content"/>
        </w:behaviors>
        <w:guid w:val="{D44E9AE1-CA5C-4051-B1C5-4D717571B4AC}"/>
      </w:docPartPr>
      <w:docPartBody>
        <w:p w:rsidR="00AB6D8E" w:rsidRDefault="00BA418B" w:rsidP="00BA418B">
          <w:pPr>
            <w:pStyle w:val="CBC616B26B004A408A29A07FC714BBF9"/>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E0BC7C280CE41EBA395FAF04497ED1A"/>
        <w:category>
          <w:name w:val="General"/>
          <w:gallery w:val="placeholder"/>
        </w:category>
        <w:types>
          <w:type w:val="bbPlcHdr"/>
        </w:types>
        <w:behaviors>
          <w:behavior w:val="content"/>
        </w:behaviors>
        <w:guid w:val="{C03970D3-D4C5-47FD-BDE6-A7986373E4A0}"/>
      </w:docPartPr>
      <w:docPartBody>
        <w:p w:rsidR="00AB6D8E" w:rsidRDefault="00BA418B" w:rsidP="00BA418B">
          <w:pPr>
            <w:pStyle w:val="9E0BC7C280CE41EBA395FAF04497ED1A"/>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A6E178B9F7D4F279691F34449BA84C4"/>
        <w:category>
          <w:name w:val="General"/>
          <w:gallery w:val="placeholder"/>
        </w:category>
        <w:types>
          <w:type w:val="bbPlcHdr"/>
        </w:types>
        <w:behaviors>
          <w:behavior w:val="content"/>
        </w:behaviors>
        <w:guid w:val="{3C53DEE9-B1D1-4AEE-A229-041DBCA6E95C}"/>
      </w:docPartPr>
      <w:docPartBody>
        <w:p w:rsidR="00AB6D8E" w:rsidRDefault="00BA418B" w:rsidP="00BA418B">
          <w:pPr>
            <w:pStyle w:val="9A6E178B9F7D4F279691F34449BA84C4"/>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68AA79299B2E43B9A4A878AD056B2F1E"/>
        <w:category>
          <w:name w:val="General"/>
          <w:gallery w:val="placeholder"/>
        </w:category>
        <w:types>
          <w:type w:val="bbPlcHdr"/>
        </w:types>
        <w:behaviors>
          <w:behavior w:val="content"/>
        </w:behaviors>
        <w:guid w:val="{1C1873FD-08DB-43B7-8258-088AB6BFD8D9}"/>
      </w:docPartPr>
      <w:docPartBody>
        <w:p w:rsidR="00AB6D8E" w:rsidRDefault="00BA418B" w:rsidP="00BA418B">
          <w:pPr>
            <w:pStyle w:val="68AA79299B2E43B9A4A878AD056B2F1E"/>
          </w:pPr>
          <w:r w:rsidRPr="00DD20DE">
            <w:rPr>
              <w:rFonts w:eastAsia="Calibri" w:cstheme="minorHAnsi"/>
              <w:color w:val="666666"/>
              <w:sz w:val="18"/>
              <w:szCs w:val="18"/>
              <w:lang w:val="es-ES"/>
            </w:rPr>
            <w:t>Haga clic o pulse aquí para indicar el nombre de la variable.</w:t>
          </w:r>
        </w:p>
      </w:docPartBody>
    </w:docPart>
    <w:docPart>
      <w:docPartPr>
        <w:name w:val="7F687A48D6364D7D8D1E5C8C15F161D1"/>
        <w:category>
          <w:name w:val="General"/>
          <w:gallery w:val="placeholder"/>
        </w:category>
        <w:types>
          <w:type w:val="bbPlcHdr"/>
        </w:types>
        <w:behaviors>
          <w:behavior w:val="content"/>
        </w:behaviors>
        <w:guid w:val="{391BC510-C53A-47B7-9E8F-3D0493BE8FCE}"/>
      </w:docPartPr>
      <w:docPartBody>
        <w:p w:rsidR="00AB6D8E" w:rsidRDefault="00BA418B" w:rsidP="00BA418B">
          <w:pPr>
            <w:pStyle w:val="7F687A48D6364D7D8D1E5C8C15F161D1"/>
          </w:pPr>
          <w:r w:rsidRPr="00DD20DE">
            <w:rPr>
              <w:rFonts w:eastAsia="Calibri" w:cstheme="minorHAnsi"/>
              <w:color w:val="666666"/>
              <w:sz w:val="18"/>
              <w:szCs w:val="18"/>
              <w:lang w:val="es-ES"/>
            </w:rPr>
            <w:t>Haga clic o pulse aquí para indicar el número de la variable.</w:t>
          </w:r>
        </w:p>
      </w:docPartBody>
    </w:docPart>
    <w:docPart>
      <w:docPartPr>
        <w:name w:val="B6A97E0E8CA144FCB649D3EAC50975F6"/>
        <w:category>
          <w:name w:val="General"/>
          <w:gallery w:val="placeholder"/>
        </w:category>
        <w:types>
          <w:type w:val="bbPlcHdr"/>
        </w:types>
        <w:behaviors>
          <w:behavior w:val="content"/>
        </w:behaviors>
        <w:guid w:val="{F0654A5B-0D35-4D06-8038-8AF81D416B75}"/>
      </w:docPartPr>
      <w:docPartBody>
        <w:p w:rsidR="00AB6D8E" w:rsidRDefault="00BA418B" w:rsidP="00BA418B">
          <w:pPr>
            <w:pStyle w:val="B6A97E0E8CA144FCB649D3EAC50975F6"/>
          </w:pPr>
          <w:r w:rsidRPr="00DD20DE">
            <w:rPr>
              <w:rFonts w:eastAsia="Calibri" w:cstheme="minorHAnsi"/>
              <w:color w:val="666666"/>
              <w:sz w:val="18"/>
              <w:szCs w:val="18"/>
              <w:lang w:val="es-ES"/>
            </w:rPr>
            <w:t>Haga clic o pulse aquí para indicar la frecuencia de medición de la variable.</w:t>
          </w:r>
        </w:p>
      </w:docPartBody>
    </w:docPart>
    <w:docPart>
      <w:docPartPr>
        <w:name w:val="324CF2ABEA484B9C9E975942A14A256C"/>
        <w:category>
          <w:name w:val="General"/>
          <w:gallery w:val="placeholder"/>
        </w:category>
        <w:types>
          <w:type w:val="bbPlcHdr"/>
        </w:types>
        <w:behaviors>
          <w:behavior w:val="content"/>
        </w:behaviors>
        <w:guid w:val="{C584A5AE-621F-42B5-A7C6-B8A1D7936DFC}"/>
      </w:docPartPr>
      <w:docPartBody>
        <w:p w:rsidR="00AB6D8E" w:rsidRDefault="00BA418B" w:rsidP="00BA418B">
          <w:pPr>
            <w:pStyle w:val="324CF2ABEA484B9C9E975942A14A256C"/>
          </w:pPr>
          <w:r w:rsidRPr="00DD20DE">
            <w:rPr>
              <w:rFonts w:eastAsia="Calibri" w:cstheme="minorHAnsi"/>
              <w:color w:val="666666"/>
              <w:sz w:val="18"/>
              <w:szCs w:val="18"/>
              <w:lang w:val="es-ES"/>
            </w:rPr>
            <w:t>Haga clic o pulse aquí para indicar la ubicación física de la variable.</w:t>
          </w:r>
        </w:p>
      </w:docPartBody>
    </w:docPart>
    <w:docPart>
      <w:docPartPr>
        <w:name w:val="80215A79D1844B259EC29CDA524BEC0E"/>
        <w:category>
          <w:name w:val="General"/>
          <w:gallery w:val="placeholder"/>
        </w:category>
        <w:types>
          <w:type w:val="bbPlcHdr"/>
        </w:types>
        <w:behaviors>
          <w:behavior w:val="content"/>
        </w:behaviors>
        <w:guid w:val="{8F008861-1CF2-488A-A498-CDB48CFAAB14}"/>
      </w:docPartPr>
      <w:docPartBody>
        <w:p w:rsidR="00AB6D8E" w:rsidRDefault="00BA418B" w:rsidP="00BA418B">
          <w:pPr>
            <w:pStyle w:val="80215A79D1844B259EC29CDA524BEC0E"/>
          </w:pPr>
          <w:r w:rsidRPr="00DD20DE">
            <w:rPr>
              <w:rFonts w:eastAsia="Calibri" w:cstheme="minorHAnsi"/>
              <w:color w:val="666666"/>
              <w:sz w:val="18"/>
              <w:szCs w:val="18"/>
              <w:lang w:val="es-ES"/>
            </w:rPr>
            <w:t>Haga clic o pulse aquí para indicar el nombre de la variable de origen.</w:t>
          </w:r>
        </w:p>
      </w:docPartBody>
    </w:docPart>
    <w:docPart>
      <w:docPartPr>
        <w:name w:val="C4F6BBE942854DB2BDF0B73CD68C2F83"/>
        <w:category>
          <w:name w:val="General"/>
          <w:gallery w:val="placeholder"/>
        </w:category>
        <w:types>
          <w:type w:val="bbPlcHdr"/>
        </w:types>
        <w:behaviors>
          <w:behavior w:val="content"/>
        </w:behaviors>
        <w:guid w:val="{C32A4B92-6908-4A1F-856C-67471C082E82}"/>
      </w:docPartPr>
      <w:docPartBody>
        <w:p w:rsidR="00AB6D8E" w:rsidRDefault="00BA418B" w:rsidP="00BA418B">
          <w:pPr>
            <w:pStyle w:val="C4F6BBE942854DB2BDF0B73CD68C2F83"/>
          </w:pPr>
          <w:r w:rsidRPr="00DD20DE">
            <w:rPr>
              <w:rFonts w:eastAsia="Calibri" w:cstheme="minorHAnsi"/>
              <w:color w:val="666666"/>
              <w:sz w:val="18"/>
              <w:szCs w:val="18"/>
              <w:lang w:val="es-ES"/>
            </w:rPr>
            <w:t>Haga clic o pulse aquí para indicar la ubicación digital de la variable.</w:t>
          </w:r>
        </w:p>
      </w:docPartBody>
    </w:docPart>
    <w:docPart>
      <w:docPartPr>
        <w:name w:val="63E29DC69C9340BF99FB5F0B2F643B77"/>
        <w:category>
          <w:name w:val="General"/>
          <w:gallery w:val="placeholder"/>
        </w:category>
        <w:types>
          <w:type w:val="bbPlcHdr"/>
        </w:types>
        <w:behaviors>
          <w:behavior w:val="content"/>
        </w:behaviors>
        <w:guid w:val="{5776BB4B-94CB-4D87-9380-76173832EF26}"/>
      </w:docPartPr>
      <w:docPartBody>
        <w:p w:rsidR="00AB6D8E" w:rsidRDefault="00BA418B" w:rsidP="00BA418B">
          <w:pPr>
            <w:pStyle w:val="63E29DC69C9340BF99FB5F0B2F643B77"/>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04CC805EB70F4A3987669D83B92473FC"/>
        <w:category>
          <w:name w:val="General"/>
          <w:gallery w:val="placeholder"/>
        </w:category>
        <w:types>
          <w:type w:val="bbPlcHdr"/>
        </w:types>
        <w:behaviors>
          <w:behavior w:val="content"/>
        </w:behaviors>
        <w:guid w:val="{222F3D80-E1BF-4A08-949D-8DA654F37E19}"/>
      </w:docPartPr>
      <w:docPartBody>
        <w:p w:rsidR="00AB6D8E" w:rsidRDefault="00BA418B" w:rsidP="00BA418B">
          <w:pPr>
            <w:pStyle w:val="04CC805EB70F4A3987669D83B92473F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13F0A32A25844732853D700A1A0ABD7C"/>
        <w:category>
          <w:name w:val="General"/>
          <w:gallery w:val="placeholder"/>
        </w:category>
        <w:types>
          <w:type w:val="bbPlcHdr"/>
        </w:types>
        <w:behaviors>
          <w:behavior w:val="content"/>
        </w:behaviors>
        <w:guid w:val="{D3029A69-0758-49C9-B7EC-EF66CC1E32C4}"/>
      </w:docPartPr>
      <w:docPartBody>
        <w:p w:rsidR="00AB6D8E" w:rsidRDefault="00BA418B" w:rsidP="00BA418B">
          <w:pPr>
            <w:pStyle w:val="13F0A32A25844732853D700A1A0ABD7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499D3DF41AB54786A865131FADC4806F"/>
        <w:category>
          <w:name w:val="General"/>
          <w:gallery w:val="placeholder"/>
        </w:category>
        <w:types>
          <w:type w:val="bbPlcHdr"/>
        </w:types>
        <w:behaviors>
          <w:behavior w:val="content"/>
        </w:behaviors>
        <w:guid w:val="{997335D4-D3F5-42E8-AD8A-AFE586609628}"/>
      </w:docPartPr>
      <w:docPartBody>
        <w:p w:rsidR="00AB6D8E" w:rsidRDefault="00BA418B" w:rsidP="00BA418B">
          <w:pPr>
            <w:pStyle w:val="499D3DF41AB54786A865131FADC4806F"/>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555B01D58BDE47868161B2254055975B"/>
        <w:category>
          <w:name w:val="General"/>
          <w:gallery w:val="placeholder"/>
        </w:category>
        <w:types>
          <w:type w:val="bbPlcHdr"/>
        </w:types>
        <w:behaviors>
          <w:behavior w:val="content"/>
        </w:behaviors>
        <w:guid w:val="{BF48A616-3136-4A67-A401-33E0E274FA43}"/>
      </w:docPartPr>
      <w:docPartBody>
        <w:p w:rsidR="00AB6D8E" w:rsidRDefault="00BA418B" w:rsidP="00BA418B">
          <w:pPr>
            <w:pStyle w:val="555B01D58BDE47868161B2254055975B"/>
          </w:pPr>
          <w:r w:rsidRPr="00DD20DE">
            <w:rPr>
              <w:rFonts w:eastAsia="Calibri" w:cstheme="minorHAnsi"/>
              <w:color w:val="666666"/>
              <w:sz w:val="18"/>
              <w:szCs w:val="18"/>
              <w:lang w:val="es-ES"/>
            </w:rPr>
            <w:t>Haga clic o pulse aquí para indicar el número de la variable.</w:t>
          </w:r>
        </w:p>
      </w:docPartBody>
    </w:docPart>
    <w:docPart>
      <w:docPartPr>
        <w:name w:val="E273FA2E6209456396BE645502D6AB69"/>
        <w:category>
          <w:name w:val="General"/>
          <w:gallery w:val="placeholder"/>
        </w:category>
        <w:types>
          <w:type w:val="bbPlcHdr"/>
        </w:types>
        <w:behaviors>
          <w:behavior w:val="content"/>
        </w:behaviors>
        <w:guid w:val="{E9C40744-4B11-4F5C-9B41-5E66D835750E}"/>
      </w:docPartPr>
      <w:docPartBody>
        <w:p w:rsidR="00AB6D8E" w:rsidRDefault="00BA418B" w:rsidP="00BA418B">
          <w:pPr>
            <w:pStyle w:val="E273FA2E6209456396BE645502D6AB69"/>
          </w:pPr>
          <w:r w:rsidRPr="00DD20DE">
            <w:rPr>
              <w:rFonts w:eastAsia="Calibri" w:cstheme="minorHAnsi"/>
              <w:color w:val="666666"/>
              <w:sz w:val="18"/>
              <w:szCs w:val="18"/>
              <w:lang w:val="es-ES"/>
            </w:rPr>
            <w:t>Haga clic o pulse aquí para indicar el nombre de la variable.</w:t>
          </w:r>
        </w:p>
      </w:docPartBody>
    </w:docPart>
    <w:docPart>
      <w:docPartPr>
        <w:name w:val="B5965031AA6145DCA5625664C68D549C"/>
        <w:category>
          <w:name w:val="General"/>
          <w:gallery w:val="placeholder"/>
        </w:category>
        <w:types>
          <w:type w:val="bbPlcHdr"/>
        </w:types>
        <w:behaviors>
          <w:behavior w:val="content"/>
        </w:behaviors>
        <w:guid w:val="{A7602385-B0FB-4863-AEF8-339283B2A579}"/>
      </w:docPartPr>
      <w:docPartBody>
        <w:p w:rsidR="00AB6D8E" w:rsidRDefault="00BA418B" w:rsidP="00BA418B">
          <w:pPr>
            <w:pStyle w:val="B5965031AA6145DCA5625664C68D549C"/>
          </w:pPr>
          <w:r w:rsidRPr="00DD20DE">
            <w:rPr>
              <w:rFonts w:eastAsia="Calibri" w:cstheme="minorHAnsi"/>
              <w:color w:val="666666"/>
              <w:sz w:val="18"/>
              <w:szCs w:val="18"/>
              <w:lang w:val="es-ES"/>
            </w:rPr>
            <w:t>Haga clic o pulse aquí para indicar la frecuencia de medición de la variable.</w:t>
          </w:r>
        </w:p>
      </w:docPartBody>
    </w:docPart>
    <w:docPart>
      <w:docPartPr>
        <w:name w:val="4B8AF88B04174F2784B66C19F54C64EC"/>
        <w:category>
          <w:name w:val="General"/>
          <w:gallery w:val="placeholder"/>
        </w:category>
        <w:types>
          <w:type w:val="bbPlcHdr"/>
        </w:types>
        <w:behaviors>
          <w:behavior w:val="content"/>
        </w:behaviors>
        <w:guid w:val="{7ED86BAB-BC6C-48AF-B4F1-2F15D6E07876}"/>
      </w:docPartPr>
      <w:docPartBody>
        <w:p w:rsidR="00AB6D8E" w:rsidRDefault="00BA418B" w:rsidP="00BA418B">
          <w:pPr>
            <w:pStyle w:val="4B8AF88B04174F2784B66C19F54C64EC"/>
          </w:pPr>
          <w:r w:rsidRPr="00DD20DE">
            <w:rPr>
              <w:rFonts w:eastAsia="Calibri" w:cstheme="minorHAnsi"/>
              <w:color w:val="666666"/>
              <w:sz w:val="18"/>
              <w:szCs w:val="18"/>
              <w:lang w:val="es-ES"/>
            </w:rPr>
            <w:t>Haga clic o pulse aquí para indicar el nombre de la variable de origen.</w:t>
          </w:r>
        </w:p>
      </w:docPartBody>
    </w:docPart>
    <w:docPart>
      <w:docPartPr>
        <w:name w:val="81D26EF54D5E43B48D49A15A6B8B12C3"/>
        <w:category>
          <w:name w:val="General"/>
          <w:gallery w:val="placeholder"/>
        </w:category>
        <w:types>
          <w:type w:val="bbPlcHdr"/>
        </w:types>
        <w:behaviors>
          <w:behavior w:val="content"/>
        </w:behaviors>
        <w:guid w:val="{E17FC633-44A2-40D3-9691-702225631FED}"/>
      </w:docPartPr>
      <w:docPartBody>
        <w:p w:rsidR="00AB6D8E" w:rsidRDefault="00BA418B" w:rsidP="00BA418B">
          <w:pPr>
            <w:pStyle w:val="81D26EF54D5E43B48D49A15A6B8B12C3"/>
          </w:pPr>
          <w:r w:rsidRPr="00DD20DE">
            <w:rPr>
              <w:rFonts w:eastAsia="Calibri" w:cstheme="minorHAnsi"/>
              <w:color w:val="666666"/>
              <w:sz w:val="18"/>
              <w:szCs w:val="18"/>
              <w:lang w:val="es-ES"/>
            </w:rPr>
            <w:t>Haga clic o pulse aquí para indicar la ubicación física de la variable.</w:t>
          </w:r>
        </w:p>
      </w:docPartBody>
    </w:docPart>
    <w:docPart>
      <w:docPartPr>
        <w:name w:val="1499B8AABE85466F89C9D93A1215D626"/>
        <w:category>
          <w:name w:val="General"/>
          <w:gallery w:val="placeholder"/>
        </w:category>
        <w:types>
          <w:type w:val="bbPlcHdr"/>
        </w:types>
        <w:behaviors>
          <w:behavior w:val="content"/>
        </w:behaviors>
        <w:guid w:val="{CF814DCD-2B90-4A10-B534-F39C990D6A40}"/>
      </w:docPartPr>
      <w:docPartBody>
        <w:p w:rsidR="00AB6D8E" w:rsidRDefault="00BA418B" w:rsidP="00BA418B">
          <w:pPr>
            <w:pStyle w:val="1499B8AABE85466F89C9D93A1215D626"/>
          </w:pPr>
          <w:r w:rsidRPr="00DD20DE">
            <w:rPr>
              <w:rFonts w:eastAsia="Calibri" w:cstheme="minorHAnsi"/>
              <w:color w:val="666666"/>
              <w:sz w:val="18"/>
              <w:szCs w:val="18"/>
              <w:lang w:val="es-ES"/>
            </w:rPr>
            <w:t>Haga clic o pulse aquí para indicar la ubicación digital de la variable.</w:t>
          </w:r>
        </w:p>
      </w:docPartBody>
    </w:docPart>
    <w:docPart>
      <w:docPartPr>
        <w:name w:val="DD42E2AA5A0A442599817F8AA932FC5D"/>
        <w:category>
          <w:name w:val="General"/>
          <w:gallery w:val="placeholder"/>
        </w:category>
        <w:types>
          <w:type w:val="bbPlcHdr"/>
        </w:types>
        <w:behaviors>
          <w:behavior w:val="content"/>
        </w:behaviors>
        <w:guid w:val="{C1DD1E7B-3E35-43C0-8877-431265D4A1E2}"/>
      </w:docPartPr>
      <w:docPartBody>
        <w:p w:rsidR="00AB6D8E" w:rsidRDefault="00BA418B" w:rsidP="00BA418B">
          <w:pPr>
            <w:pStyle w:val="DD42E2AA5A0A442599817F8AA932FC5D"/>
          </w:pPr>
          <w:r w:rsidRPr="00DD20DE">
            <w:rPr>
              <w:rFonts w:eastAsia="Calibri" w:cstheme="minorHAnsi"/>
              <w:color w:val="666666"/>
              <w:sz w:val="18"/>
              <w:szCs w:val="18"/>
              <w:lang w:val="es-ES"/>
            </w:rPr>
            <w:t>Haga clic o pulse aquí para indicar la ubicación digital de la variable.</w:t>
          </w:r>
        </w:p>
      </w:docPartBody>
    </w:docPart>
    <w:docPart>
      <w:docPartPr>
        <w:name w:val="45C2D179D60449AF83F34F39CC3E6DD4"/>
        <w:category>
          <w:name w:val="General"/>
          <w:gallery w:val="placeholder"/>
        </w:category>
        <w:types>
          <w:type w:val="bbPlcHdr"/>
        </w:types>
        <w:behaviors>
          <w:behavior w:val="content"/>
        </w:behaviors>
        <w:guid w:val="{CE9D6317-0A80-441C-9596-F7E0740C3FF5}"/>
      </w:docPartPr>
      <w:docPartBody>
        <w:p w:rsidR="00AB6D8E" w:rsidRDefault="00BA418B" w:rsidP="00BA418B">
          <w:pPr>
            <w:pStyle w:val="45C2D179D60449AF83F34F39CC3E6DD4"/>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8B0B5E24DF1B46A6BE2B009E3981D93F"/>
        <w:category>
          <w:name w:val="General"/>
          <w:gallery w:val="placeholder"/>
        </w:category>
        <w:types>
          <w:type w:val="bbPlcHdr"/>
        </w:types>
        <w:behaviors>
          <w:behavior w:val="content"/>
        </w:behaviors>
        <w:guid w:val="{B42A38E3-FEE0-419A-ACA3-286AB4E9BDDD}"/>
      </w:docPartPr>
      <w:docPartBody>
        <w:p w:rsidR="00AB6D8E" w:rsidRDefault="00BA418B" w:rsidP="00BA418B">
          <w:pPr>
            <w:pStyle w:val="8B0B5E24DF1B46A6BE2B009E3981D93F"/>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1DB39787D83144DE98326B8D73F6130F"/>
        <w:category>
          <w:name w:val="General"/>
          <w:gallery w:val="placeholder"/>
        </w:category>
        <w:types>
          <w:type w:val="bbPlcHdr"/>
        </w:types>
        <w:behaviors>
          <w:behavior w:val="content"/>
        </w:behaviors>
        <w:guid w:val="{73D317E6-5FFF-4171-B385-623DC4C7E862}"/>
      </w:docPartPr>
      <w:docPartBody>
        <w:p w:rsidR="00AB6D8E" w:rsidRDefault="00BA418B" w:rsidP="00BA418B">
          <w:pPr>
            <w:pStyle w:val="1DB39787D83144DE98326B8D73F6130F"/>
          </w:pPr>
          <w:r w:rsidRPr="00DD20DE">
            <w:rPr>
              <w:rFonts w:eastAsia="Calibri" w:cstheme="minorHAnsi"/>
              <w:color w:val="666666"/>
              <w:sz w:val="18"/>
              <w:szCs w:val="18"/>
              <w:lang w:val="es-ES"/>
            </w:rPr>
            <w:t>Haga clic o pulse aquí para indicar la ubicación digital de la variable.</w:t>
          </w:r>
        </w:p>
      </w:docPartBody>
    </w:docPart>
    <w:docPart>
      <w:docPartPr>
        <w:name w:val="FD536B4CF5E34F609EBD469B85A9B3EB"/>
        <w:category>
          <w:name w:val="General"/>
          <w:gallery w:val="placeholder"/>
        </w:category>
        <w:types>
          <w:type w:val="bbPlcHdr"/>
        </w:types>
        <w:behaviors>
          <w:behavior w:val="content"/>
        </w:behaviors>
        <w:guid w:val="{E3EEFAEF-7934-449B-AB2A-F3C256DDC40E}"/>
      </w:docPartPr>
      <w:docPartBody>
        <w:p w:rsidR="00AB6D8E" w:rsidRDefault="00BA418B" w:rsidP="00BA418B">
          <w:pPr>
            <w:pStyle w:val="FD536B4CF5E34F609EBD469B85A9B3EB"/>
          </w:pPr>
          <w:r w:rsidRPr="00DD20DE">
            <w:rPr>
              <w:rFonts w:eastAsia="Calibri" w:cstheme="minorHAnsi"/>
              <w:color w:val="666666"/>
              <w:sz w:val="18"/>
              <w:szCs w:val="18"/>
              <w:lang w:val="es-ES"/>
            </w:rPr>
            <w:t>Haga clic o pulse aquí para indicar la ubicación digital de la variable.</w:t>
          </w:r>
        </w:p>
      </w:docPartBody>
    </w:docPart>
    <w:docPart>
      <w:docPartPr>
        <w:name w:val="4644FB533125465981CA0C240DA74B05"/>
        <w:category>
          <w:name w:val="General"/>
          <w:gallery w:val="placeholder"/>
        </w:category>
        <w:types>
          <w:type w:val="bbPlcHdr"/>
        </w:types>
        <w:behaviors>
          <w:behavior w:val="content"/>
        </w:behaviors>
        <w:guid w:val="{52FC6CAC-CE41-4ECE-B436-E54FA2E8C8D0}"/>
      </w:docPartPr>
      <w:docPartBody>
        <w:p w:rsidR="00AB6D8E" w:rsidRDefault="00BA418B" w:rsidP="00BA418B">
          <w:pPr>
            <w:pStyle w:val="4644FB533125465981CA0C240DA74B05"/>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9AC78C46CD504E228ED3B7772AF16E0F"/>
        <w:category>
          <w:name w:val="General"/>
          <w:gallery w:val="placeholder"/>
        </w:category>
        <w:types>
          <w:type w:val="bbPlcHdr"/>
        </w:types>
        <w:behaviors>
          <w:behavior w:val="content"/>
        </w:behaviors>
        <w:guid w:val="{EE3E7A21-5FD0-445C-8106-5351973CB54B}"/>
      </w:docPartPr>
      <w:docPartBody>
        <w:p w:rsidR="00AB6D8E" w:rsidRDefault="00BA418B" w:rsidP="00BA418B">
          <w:pPr>
            <w:pStyle w:val="9AC78C46CD504E228ED3B7772AF16E0F"/>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C15A2C15B2B1479299F5B7F0A86F4CAB"/>
        <w:category>
          <w:name w:val="General"/>
          <w:gallery w:val="placeholder"/>
        </w:category>
        <w:types>
          <w:type w:val="bbPlcHdr"/>
        </w:types>
        <w:behaviors>
          <w:behavior w:val="content"/>
        </w:behaviors>
        <w:guid w:val="{DC354BCB-5C96-467B-80AE-9B12181E6A56}"/>
      </w:docPartPr>
      <w:docPartBody>
        <w:p w:rsidR="00AB6D8E" w:rsidRDefault="00BA418B" w:rsidP="00BA418B">
          <w:pPr>
            <w:pStyle w:val="C15A2C15B2B1479299F5B7F0A86F4CAB"/>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8E571EDC255D471483264E7D0D08902F"/>
        <w:category>
          <w:name w:val="General"/>
          <w:gallery w:val="placeholder"/>
        </w:category>
        <w:types>
          <w:type w:val="bbPlcHdr"/>
        </w:types>
        <w:behaviors>
          <w:behavior w:val="content"/>
        </w:behaviors>
        <w:guid w:val="{27887CFF-303E-4866-AAB3-53403CCDE956}"/>
      </w:docPartPr>
      <w:docPartBody>
        <w:p w:rsidR="00AB6D8E" w:rsidRDefault="00BA418B" w:rsidP="00BA418B">
          <w:pPr>
            <w:pStyle w:val="8E571EDC255D471483264E7D0D08902F"/>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5DEEFFDDBA0D44C09A5BE63F50088DEC"/>
        <w:category>
          <w:name w:val="General"/>
          <w:gallery w:val="placeholder"/>
        </w:category>
        <w:types>
          <w:type w:val="bbPlcHdr"/>
        </w:types>
        <w:behaviors>
          <w:behavior w:val="content"/>
        </w:behaviors>
        <w:guid w:val="{3CCEA2B8-6322-478B-AB39-D40D1505948B}"/>
      </w:docPartPr>
      <w:docPartBody>
        <w:p w:rsidR="00AB6D8E" w:rsidRDefault="00BA418B" w:rsidP="00BA418B">
          <w:pPr>
            <w:pStyle w:val="5DEEFFDDBA0D44C09A5BE63F50088DEC"/>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50AB47041F554F7C8856B73D527BF757"/>
        <w:category>
          <w:name w:val="General"/>
          <w:gallery w:val="placeholder"/>
        </w:category>
        <w:types>
          <w:type w:val="bbPlcHdr"/>
        </w:types>
        <w:behaviors>
          <w:behavior w:val="content"/>
        </w:behaviors>
        <w:guid w:val="{B456D869-57EE-4CA8-B800-24A997F2B812}"/>
      </w:docPartPr>
      <w:docPartBody>
        <w:p w:rsidR="00AB6D8E" w:rsidRDefault="00BA418B" w:rsidP="00BA418B">
          <w:pPr>
            <w:pStyle w:val="50AB47041F554F7C8856B73D527BF757"/>
          </w:pPr>
          <w:r w:rsidRPr="00DD20DE">
            <w:rPr>
              <w:rFonts w:eastAsia="Calibri" w:cstheme="minorHAnsi"/>
              <w:color w:val="666666"/>
              <w:sz w:val="18"/>
              <w:szCs w:val="18"/>
              <w:lang w:val="es-ES"/>
            </w:rPr>
            <w:t>Haga clic o pulse aquí para describir la facilidad de obtención del indicador.</w:t>
          </w:r>
        </w:p>
      </w:docPartBody>
    </w:docPart>
    <w:docPart>
      <w:docPartPr>
        <w:name w:val="EE22B81974DE46158282EEE8E1DC8116"/>
        <w:category>
          <w:name w:val="General"/>
          <w:gallery w:val="placeholder"/>
        </w:category>
        <w:types>
          <w:type w:val="bbPlcHdr"/>
        </w:types>
        <w:behaviors>
          <w:behavior w:val="content"/>
        </w:behaviors>
        <w:guid w:val="{4A0A942C-BAFF-473D-8D32-5904F6E01DFF}"/>
      </w:docPartPr>
      <w:docPartBody>
        <w:p w:rsidR="00AB6D8E" w:rsidRDefault="00BA418B" w:rsidP="00BA418B">
          <w:pPr>
            <w:pStyle w:val="EE22B81974DE46158282EEE8E1DC8116"/>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61D722D949645D682E899645CBB9318"/>
        <w:category>
          <w:name w:val="General"/>
          <w:gallery w:val="placeholder"/>
        </w:category>
        <w:types>
          <w:type w:val="bbPlcHdr"/>
        </w:types>
        <w:behaviors>
          <w:behavior w:val="content"/>
        </w:behaviors>
        <w:guid w:val="{74A9207C-8DBA-495A-908E-DD20E364FC7A}"/>
      </w:docPartPr>
      <w:docPartBody>
        <w:p w:rsidR="00AB6D8E" w:rsidRDefault="00BA418B" w:rsidP="00BA418B">
          <w:pPr>
            <w:pStyle w:val="961D722D949645D682E899645CBB9318"/>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D27F8F6CF9BE4F40927800B5EB394C86"/>
        <w:category>
          <w:name w:val="General"/>
          <w:gallery w:val="placeholder"/>
        </w:category>
        <w:types>
          <w:type w:val="bbPlcHdr"/>
        </w:types>
        <w:behaviors>
          <w:behavior w:val="content"/>
        </w:behaviors>
        <w:guid w:val="{751F8C4B-936F-4BB4-8747-E40CD31317A4}"/>
      </w:docPartPr>
      <w:docPartBody>
        <w:p w:rsidR="00AB6D8E" w:rsidRDefault="00BA418B" w:rsidP="00BA418B">
          <w:pPr>
            <w:pStyle w:val="D27F8F6CF9BE4F40927800B5EB394C86"/>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C24B9B4A110C49DA937D39D86FEAD0EE"/>
        <w:category>
          <w:name w:val="General"/>
          <w:gallery w:val="placeholder"/>
        </w:category>
        <w:types>
          <w:type w:val="bbPlcHdr"/>
        </w:types>
        <w:behaviors>
          <w:behavior w:val="content"/>
        </w:behaviors>
        <w:guid w:val="{580D750F-9C90-4413-B43E-8B7DEB18765F}"/>
      </w:docPartPr>
      <w:docPartBody>
        <w:p w:rsidR="00AB6D8E" w:rsidRDefault="00BA418B" w:rsidP="00BA418B">
          <w:pPr>
            <w:pStyle w:val="C24B9B4A110C49DA937D39D86FEAD0EE"/>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564D6D45D5447F7918377BCC1BA3E7A"/>
        <w:category>
          <w:name w:val="General"/>
          <w:gallery w:val="placeholder"/>
        </w:category>
        <w:types>
          <w:type w:val="bbPlcHdr"/>
        </w:types>
        <w:behaviors>
          <w:behavior w:val="content"/>
        </w:behaviors>
        <w:guid w:val="{81BB686A-46D1-4D67-94AE-570A826034F3}"/>
      </w:docPartPr>
      <w:docPartBody>
        <w:p w:rsidR="00AB6D8E" w:rsidRDefault="00BA418B" w:rsidP="00BA418B">
          <w:pPr>
            <w:pStyle w:val="7564D6D45D5447F7918377BCC1BA3E7A"/>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EDAD885F2D084E2A9312E0E84913D3D7"/>
        <w:category>
          <w:name w:val="General"/>
          <w:gallery w:val="placeholder"/>
        </w:category>
        <w:types>
          <w:type w:val="bbPlcHdr"/>
        </w:types>
        <w:behaviors>
          <w:behavior w:val="content"/>
        </w:behaviors>
        <w:guid w:val="{0D09D43A-2404-4DEC-A6D4-084FB2FD883C}"/>
      </w:docPartPr>
      <w:docPartBody>
        <w:p w:rsidR="00AB6D8E" w:rsidRDefault="00BA418B" w:rsidP="00BA418B">
          <w:pPr>
            <w:pStyle w:val="EDAD885F2D084E2A9312E0E84913D3D7"/>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28EFBEBBA27C469CA63F7E448E41BC67"/>
        <w:category>
          <w:name w:val="General"/>
          <w:gallery w:val="placeholder"/>
        </w:category>
        <w:types>
          <w:type w:val="bbPlcHdr"/>
        </w:types>
        <w:behaviors>
          <w:behavior w:val="content"/>
        </w:behaviors>
        <w:guid w:val="{DB115495-27E2-4552-A975-6AF1980AB524}"/>
      </w:docPartPr>
      <w:docPartBody>
        <w:p w:rsidR="00AB6D8E" w:rsidRDefault="00BA418B" w:rsidP="00BA418B">
          <w:pPr>
            <w:pStyle w:val="28EFBEBBA27C469CA63F7E448E41BC67"/>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58F384B921AD4DD8A6C18722ED57BBC3"/>
        <w:category>
          <w:name w:val="General"/>
          <w:gallery w:val="placeholder"/>
        </w:category>
        <w:types>
          <w:type w:val="bbPlcHdr"/>
        </w:types>
        <w:behaviors>
          <w:behavior w:val="content"/>
        </w:behaviors>
        <w:guid w:val="{8ABE98C0-956D-4872-AE5F-24D004A5AF88}"/>
      </w:docPartPr>
      <w:docPartBody>
        <w:p w:rsidR="00D16A56" w:rsidRDefault="00AB6D8E" w:rsidP="00AB6D8E">
          <w:pPr>
            <w:pStyle w:val="58F384B921AD4DD8A6C18722ED57BBC3"/>
          </w:pPr>
          <w:r w:rsidRPr="00DD20DE">
            <w:rPr>
              <w:rFonts w:eastAsia="Calibri" w:cstheme="minorHAnsi"/>
              <w:color w:val="666666"/>
              <w:sz w:val="18"/>
              <w:szCs w:val="18"/>
              <w:lang w:val="es-ES"/>
            </w:rPr>
            <w:t>Haga clic o pulse aquí para indicar el número de la variable.</w:t>
          </w:r>
        </w:p>
      </w:docPartBody>
    </w:docPart>
    <w:docPart>
      <w:docPartPr>
        <w:name w:val="8517DFCB1662453F86DC2A871B388C87"/>
        <w:category>
          <w:name w:val="General"/>
          <w:gallery w:val="placeholder"/>
        </w:category>
        <w:types>
          <w:type w:val="bbPlcHdr"/>
        </w:types>
        <w:behaviors>
          <w:behavior w:val="content"/>
        </w:behaviors>
        <w:guid w:val="{E3A89B61-9CCD-405D-9225-654084816218}"/>
      </w:docPartPr>
      <w:docPartBody>
        <w:p w:rsidR="00D16A56" w:rsidRDefault="00AB6D8E" w:rsidP="00AB6D8E">
          <w:pPr>
            <w:pStyle w:val="8517DFCB1662453F86DC2A871B388C87"/>
          </w:pPr>
          <w:r w:rsidRPr="00DD20DE">
            <w:rPr>
              <w:rFonts w:eastAsia="Calibri" w:cstheme="minorHAnsi"/>
              <w:color w:val="666666"/>
              <w:sz w:val="18"/>
              <w:szCs w:val="18"/>
              <w:lang w:val="es-ES"/>
            </w:rPr>
            <w:t>Haga clic o pulse aquí para indicar el nombre de la variable.</w:t>
          </w:r>
        </w:p>
      </w:docPartBody>
    </w:docPart>
    <w:docPart>
      <w:docPartPr>
        <w:name w:val="4B3236336A344EDFA2FE02F6D6902E90"/>
        <w:category>
          <w:name w:val="General"/>
          <w:gallery w:val="placeholder"/>
        </w:category>
        <w:types>
          <w:type w:val="bbPlcHdr"/>
        </w:types>
        <w:behaviors>
          <w:behavior w:val="content"/>
        </w:behaviors>
        <w:guid w:val="{3ED8174F-C112-419B-BA90-E5FEDBA8B452}"/>
      </w:docPartPr>
      <w:docPartBody>
        <w:p w:rsidR="00D16A56" w:rsidRDefault="00AB6D8E" w:rsidP="00AB6D8E">
          <w:pPr>
            <w:pStyle w:val="4B3236336A344EDFA2FE02F6D6902E90"/>
          </w:pPr>
          <w:r w:rsidRPr="00DD20DE">
            <w:rPr>
              <w:rFonts w:eastAsia="Calibri" w:cstheme="minorHAnsi"/>
              <w:color w:val="666666"/>
              <w:sz w:val="18"/>
              <w:szCs w:val="18"/>
              <w:lang w:val="es-ES"/>
            </w:rPr>
            <w:t>Haga clic o pulse aquí para indicar la frecuencia de medición de la variable.</w:t>
          </w:r>
        </w:p>
      </w:docPartBody>
    </w:docPart>
    <w:docPart>
      <w:docPartPr>
        <w:name w:val="24305B7056D6423C8377E5727F6E0505"/>
        <w:category>
          <w:name w:val="General"/>
          <w:gallery w:val="placeholder"/>
        </w:category>
        <w:types>
          <w:type w:val="bbPlcHdr"/>
        </w:types>
        <w:behaviors>
          <w:behavior w:val="content"/>
        </w:behaviors>
        <w:guid w:val="{1B8F024D-241E-4FF6-B741-B557CA01EE0E}"/>
      </w:docPartPr>
      <w:docPartBody>
        <w:p w:rsidR="00D16A56" w:rsidRDefault="00AB6D8E" w:rsidP="00AB6D8E">
          <w:pPr>
            <w:pStyle w:val="24305B7056D6423C8377E5727F6E0505"/>
          </w:pPr>
          <w:r w:rsidRPr="00DD20DE">
            <w:rPr>
              <w:rFonts w:eastAsia="Calibri" w:cstheme="minorHAnsi"/>
              <w:color w:val="666666"/>
              <w:sz w:val="18"/>
              <w:szCs w:val="18"/>
              <w:lang w:val="es-ES"/>
            </w:rPr>
            <w:t>Haga clic o pulse aquí para indicar el nombre de la variable de origen.</w:t>
          </w:r>
        </w:p>
      </w:docPartBody>
    </w:docPart>
    <w:docPart>
      <w:docPartPr>
        <w:name w:val="2B0E0FE5AF6647DEAE4439B6596A314E"/>
        <w:category>
          <w:name w:val="General"/>
          <w:gallery w:val="placeholder"/>
        </w:category>
        <w:types>
          <w:type w:val="bbPlcHdr"/>
        </w:types>
        <w:behaviors>
          <w:behavior w:val="content"/>
        </w:behaviors>
        <w:guid w:val="{C1BE803A-A9B9-46D5-B511-0BCECF7D7E58}"/>
      </w:docPartPr>
      <w:docPartBody>
        <w:p w:rsidR="00D16A56" w:rsidRDefault="00AB6D8E" w:rsidP="00AB6D8E">
          <w:pPr>
            <w:pStyle w:val="2B0E0FE5AF6647DEAE4439B6596A314E"/>
          </w:pPr>
          <w:r w:rsidRPr="00DD20DE">
            <w:rPr>
              <w:rFonts w:eastAsia="Calibri" w:cstheme="minorHAnsi"/>
              <w:color w:val="666666"/>
              <w:sz w:val="18"/>
              <w:szCs w:val="18"/>
              <w:lang w:val="es-ES"/>
            </w:rPr>
            <w:t>Haga clic o pulse aquí para indicar la ubicación física de la variable.</w:t>
          </w:r>
        </w:p>
      </w:docPartBody>
    </w:docPart>
    <w:docPart>
      <w:docPartPr>
        <w:name w:val="5099382AFAB04836807E11D13331650A"/>
        <w:category>
          <w:name w:val="General"/>
          <w:gallery w:val="placeholder"/>
        </w:category>
        <w:types>
          <w:type w:val="bbPlcHdr"/>
        </w:types>
        <w:behaviors>
          <w:behavior w:val="content"/>
        </w:behaviors>
        <w:guid w:val="{6F3EFFDF-BCDC-4258-87EF-A9ABE8C72F23}"/>
      </w:docPartPr>
      <w:docPartBody>
        <w:p w:rsidR="00D16A56" w:rsidRDefault="00AB6D8E" w:rsidP="00AB6D8E">
          <w:pPr>
            <w:pStyle w:val="5099382AFAB04836807E11D13331650A"/>
          </w:pPr>
          <w:r w:rsidRPr="00DD20DE">
            <w:rPr>
              <w:rFonts w:eastAsia="Calibri" w:cstheme="minorHAnsi"/>
              <w:color w:val="666666"/>
              <w:sz w:val="18"/>
              <w:szCs w:val="18"/>
              <w:lang w:val="es-ES"/>
            </w:rPr>
            <w:t>Haga clic o pulse aquí para indicar la ubicación digital de la variable.</w:t>
          </w:r>
        </w:p>
      </w:docPartBody>
    </w:docPart>
    <w:docPart>
      <w:docPartPr>
        <w:name w:val="2664CC7919DC4C3C9E1E727C1C0DEB31"/>
        <w:category>
          <w:name w:val="General"/>
          <w:gallery w:val="placeholder"/>
        </w:category>
        <w:types>
          <w:type w:val="bbPlcHdr"/>
        </w:types>
        <w:behaviors>
          <w:behavior w:val="content"/>
        </w:behaviors>
        <w:guid w:val="{62CA6E54-37FD-47A5-9DA8-A0DD571249C9}"/>
      </w:docPartPr>
      <w:docPartBody>
        <w:p w:rsidR="00D16A56" w:rsidRDefault="00AB6D8E" w:rsidP="00AB6D8E">
          <w:pPr>
            <w:pStyle w:val="2664CC7919DC4C3C9E1E727C1C0DEB31"/>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28A6F69CF86246B0940BAB98423E2848"/>
        <w:category>
          <w:name w:val="General"/>
          <w:gallery w:val="placeholder"/>
        </w:category>
        <w:types>
          <w:type w:val="bbPlcHdr"/>
        </w:types>
        <w:behaviors>
          <w:behavior w:val="content"/>
        </w:behaviors>
        <w:guid w:val="{28E9805C-EC65-4B38-8BE2-1063585CD7B7}"/>
      </w:docPartPr>
      <w:docPartBody>
        <w:p w:rsidR="00D16A56" w:rsidRDefault="00AB6D8E" w:rsidP="00AB6D8E">
          <w:pPr>
            <w:pStyle w:val="28A6F69CF86246B0940BAB98423E2848"/>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00FBD"/>
    <w:rsid w:val="000C55E3"/>
    <w:rsid w:val="001602C2"/>
    <w:rsid w:val="001B38AF"/>
    <w:rsid w:val="002146EF"/>
    <w:rsid w:val="00292249"/>
    <w:rsid w:val="002C1964"/>
    <w:rsid w:val="0030436F"/>
    <w:rsid w:val="00363162"/>
    <w:rsid w:val="003971FA"/>
    <w:rsid w:val="0045151E"/>
    <w:rsid w:val="00512E87"/>
    <w:rsid w:val="005655ED"/>
    <w:rsid w:val="005C3F03"/>
    <w:rsid w:val="006C673C"/>
    <w:rsid w:val="00726773"/>
    <w:rsid w:val="00754211"/>
    <w:rsid w:val="0079679F"/>
    <w:rsid w:val="007A3F09"/>
    <w:rsid w:val="007F26E2"/>
    <w:rsid w:val="008319A5"/>
    <w:rsid w:val="00865E53"/>
    <w:rsid w:val="0097626E"/>
    <w:rsid w:val="00A81E13"/>
    <w:rsid w:val="00AB6D8E"/>
    <w:rsid w:val="00BA418B"/>
    <w:rsid w:val="00BF11EF"/>
    <w:rsid w:val="00C85D65"/>
    <w:rsid w:val="00D16A56"/>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151E"/>
    <w:rPr>
      <w:color w:val="666666"/>
    </w:rPr>
  </w:style>
  <w:style w:type="paragraph" w:customStyle="1" w:styleId="58F384B921AD4DD8A6C18722ED57BBC3">
    <w:name w:val="58F384B921AD4DD8A6C18722ED57BBC3"/>
    <w:rsid w:val="00AB6D8E"/>
  </w:style>
  <w:style w:type="paragraph" w:customStyle="1" w:styleId="8517DFCB1662453F86DC2A871B388C87">
    <w:name w:val="8517DFCB1662453F86DC2A871B388C87"/>
    <w:rsid w:val="00AB6D8E"/>
  </w:style>
  <w:style w:type="paragraph" w:customStyle="1" w:styleId="4B3236336A344EDFA2FE02F6D6902E90">
    <w:name w:val="4B3236336A344EDFA2FE02F6D6902E90"/>
    <w:rsid w:val="00AB6D8E"/>
  </w:style>
  <w:style w:type="paragraph" w:customStyle="1" w:styleId="24305B7056D6423C8377E5727F6E0505">
    <w:name w:val="24305B7056D6423C8377E5727F6E0505"/>
    <w:rsid w:val="00AB6D8E"/>
  </w:style>
  <w:style w:type="paragraph" w:customStyle="1" w:styleId="2B0E0FE5AF6647DEAE4439B6596A314E">
    <w:name w:val="2B0E0FE5AF6647DEAE4439B6596A314E"/>
    <w:rsid w:val="00AB6D8E"/>
  </w:style>
  <w:style w:type="paragraph" w:customStyle="1" w:styleId="5099382AFAB04836807E11D13331650A">
    <w:name w:val="5099382AFAB04836807E11D13331650A"/>
    <w:rsid w:val="00AB6D8E"/>
  </w:style>
  <w:style w:type="paragraph" w:customStyle="1" w:styleId="4A326259214F48A3A91023B40AB5DD5D">
    <w:name w:val="4A326259214F48A3A91023B40AB5DD5D"/>
    <w:rsid w:val="00AB6D8E"/>
  </w:style>
  <w:style w:type="paragraph" w:customStyle="1" w:styleId="2664CC7919DC4C3C9E1E727C1C0DEB31">
    <w:name w:val="2664CC7919DC4C3C9E1E727C1C0DEB31"/>
    <w:rsid w:val="00AB6D8E"/>
  </w:style>
  <w:style w:type="paragraph" w:customStyle="1" w:styleId="28A6F69CF86246B0940BAB98423E2848">
    <w:name w:val="28A6F69CF86246B0940BAB98423E2848"/>
    <w:rsid w:val="00AB6D8E"/>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81AC59B52AD24C07B57E2AAAE199982A">
    <w:name w:val="81AC59B52AD24C07B57E2AAAE199982A"/>
    <w:rsid w:val="0045151E"/>
  </w:style>
  <w:style w:type="paragraph" w:customStyle="1" w:styleId="6D09388322E543C4BB3E7D07E45BDA07">
    <w:name w:val="6D09388322E543C4BB3E7D07E45BDA07"/>
    <w:rsid w:val="0045151E"/>
  </w:style>
  <w:style w:type="paragraph" w:customStyle="1" w:styleId="595FAB4512F441FAA029085812DFBEF4">
    <w:name w:val="595FAB4512F441FAA029085812DFBEF4"/>
    <w:rsid w:val="00BA418B"/>
  </w:style>
  <w:style w:type="paragraph" w:customStyle="1" w:styleId="2D3B71939A4849BFABBC613DFB877954">
    <w:name w:val="2D3B71939A4849BFABBC613DFB877954"/>
    <w:rsid w:val="00BA418B"/>
  </w:style>
  <w:style w:type="paragraph" w:customStyle="1" w:styleId="C841C4F793F144B7B3A9DA982ACD6FA1">
    <w:name w:val="C841C4F793F144B7B3A9DA982ACD6FA1"/>
    <w:rsid w:val="00BA418B"/>
  </w:style>
  <w:style w:type="paragraph" w:customStyle="1" w:styleId="AA544C057EED40E084662CDE2C31990A">
    <w:name w:val="AA544C057EED40E084662CDE2C31990A"/>
    <w:rsid w:val="00BA418B"/>
  </w:style>
  <w:style w:type="paragraph" w:customStyle="1" w:styleId="93D5DCC3118E4230AA4A7194D3BD0E5E">
    <w:name w:val="93D5DCC3118E4230AA4A7194D3BD0E5E"/>
    <w:rsid w:val="00BA418B"/>
  </w:style>
  <w:style w:type="paragraph" w:customStyle="1" w:styleId="F46044BE2A7A46C2BA3984E37C81D51F">
    <w:name w:val="F46044BE2A7A46C2BA3984E37C81D51F"/>
    <w:rsid w:val="00BA418B"/>
  </w:style>
  <w:style w:type="paragraph" w:customStyle="1" w:styleId="CBC616B26B004A408A29A07FC714BBF9">
    <w:name w:val="CBC616B26B004A408A29A07FC714BBF9"/>
    <w:rsid w:val="00BA418B"/>
  </w:style>
  <w:style w:type="paragraph" w:customStyle="1" w:styleId="9E0BC7C280CE41EBA395FAF04497ED1A">
    <w:name w:val="9E0BC7C280CE41EBA395FAF04497ED1A"/>
    <w:rsid w:val="00BA418B"/>
  </w:style>
  <w:style w:type="paragraph" w:customStyle="1" w:styleId="9A6E178B9F7D4F279691F34449BA84C4">
    <w:name w:val="9A6E178B9F7D4F279691F34449BA84C4"/>
    <w:rsid w:val="00BA418B"/>
  </w:style>
  <w:style w:type="paragraph" w:customStyle="1" w:styleId="68AA79299B2E43B9A4A878AD056B2F1E">
    <w:name w:val="68AA79299B2E43B9A4A878AD056B2F1E"/>
    <w:rsid w:val="00BA418B"/>
  </w:style>
  <w:style w:type="paragraph" w:customStyle="1" w:styleId="7F687A48D6364D7D8D1E5C8C15F161D1">
    <w:name w:val="7F687A48D6364D7D8D1E5C8C15F161D1"/>
    <w:rsid w:val="00BA418B"/>
  </w:style>
  <w:style w:type="paragraph" w:customStyle="1" w:styleId="B6A97E0E8CA144FCB649D3EAC50975F6">
    <w:name w:val="B6A97E0E8CA144FCB649D3EAC50975F6"/>
    <w:rsid w:val="00BA418B"/>
  </w:style>
  <w:style w:type="paragraph" w:customStyle="1" w:styleId="324CF2ABEA484B9C9E975942A14A256C">
    <w:name w:val="324CF2ABEA484B9C9E975942A14A256C"/>
    <w:rsid w:val="00BA418B"/>
  </w:style>
  <w:style w:type="paragraph" w:customStyle="1" w:styleId="80215A79D1844B259EC29CDA524BEC0E">
    <w:name w:val="80215A79D1844B259EC29CDA524BEC0E"/>
    <w:rsid w:val="00BA418B"/>
  </w:style>
  <w:style w:type="paragraph" w:customStyle="1" w:styleId="C4F6BBE942854DB2BDF0B73CD68C2F83">
    <w:name w:val="C4F6BBE942854DB2BDF0B73CD68C2F83"/>
    <w:rsid w:val="00BA418B"/>
  </w:style>
  <w:style w:type="paragraph" w:customStyle="1" w:styleId="63E29DC69C9340BF99FB5F0B2F643B77">
    <w:name w:val="63E29DC69C9340BF99FB5F0B2F643B77"/>
    <w:rsid w:val="00BA418B"/>
  </w:style>
  <w:style w:type="paragraph" w:customStyle="1" w:styleId="04CC805EB70F4A3987669D83B92473FC">
    <w:name w:val="04CC805EB70F4A3987669D83B92473FC"/>
    <w:rsid w:val="00BA418B"/>
  </w:style>
  <w:style w:type="paragraph" w:customStyle="1" w:styleId="13F0A32A25844732853D700A1A0ABD7C">
    <w:name w:val="13F0A32A25844732853D700A1A0ABD7C"/>
    <w:rsid w:val="00BA418B"/>
  </w:style>
  <w:style w:type="paragraph" w:customStyle="1" w:styleId="499D3DF41AB54786A865131FADC4806F">
    <w:name w:val="499D3DF41AB54786A865131FADC4806F"/>
    <w:rsid w:val="00BA418B"/>
  </w:style>
  <w:style w:type="paragraph" w:customStyle="1" w:styleId="555B01D58BDE47868161B2254055975B">
    <w:name w:val="555B01D58BDE47868161B2254055975B"/>
    <w:rsid w:val="00BA418B"/>
  </w:style>
  <w:style w:type="paragraph" w:customStyle="1" w:styleId="E273FA2E6209456396BE645502D6AB69">
    <w:name w:val="E273FA2E6209456396BE645502D6AB69"/>
    <w:rsid w:val="00BA418B"/>
  </w:style>
  <w:style w:type="paragraph" w:customStyle="1" w:styleId="B5965031AA6145DCA5625664C68D549C">
    <w:name w:val="B5965031AA6145DCA5625664C68D549C"/>
    <w:rsid w:val="00BA418B"/>
  </w:style>
  <w:style w:type="paragraph" w:customStyle="1" w:styleId="4B8AF88B04174F2784B66C19F54C64EC">
    <w:name w:val="4B8AF88B04174F2784B66C19F54C64EC"/>
    <w:rsid w:val="00BA418B"/>
  </w:style>
  <w:style w:type="paragraph" w:customStyle="1" w:styleId="81D26EF54D5E43B48D49A15A6B8B12C3">
    <w:name w:val="81D26EF54D5E43B48D49A15A6B8B12C3"/>
    <w:rsid w:val="00BA418B"/>
  </w:style>
  <w:style w:type="paragraph" w:customStyle="1" w:styleId="1499B8AABE85466F89C9D93A1215D626">
    <w:name w:val="1499B8AABE85466F89C9D93A1215D626"/>
    <w:rsid w:val="00BA418B"/>
  </w:style>
  <w:style w:type="paragraph" w:customStyle="1" w:styleId="DD42E2AA5A0A442599817F8AA932FC5D">
    <w:name w:val="DD42E2AA5A0A442599817F8AA932FC5D"/>
    <w:rsid w:val="00BA418B"/>
  </w:style>
  <w:style w:type="paragraph" w:customStyle="1" w:styleId="45C2D179D60449AF83F34F39CC3E6DD4">
    <w:name w:val="45C2D179D60449AF83F34F39CC3E6DD4"/>
    <w:rsid w:val="00BA418B"/>
  </w:style>
  <w:style w:type="paragraph" w:customStyle="1" w:styleId="8B0B5E24DF1B46A6BE2B009E3981D93F">
    <w:name w:val="8B0B5E24DF1B46A6BE2B009E3981D93F"/>
    <w:rsid w:val="00BA418B"/>
  </w:style>
  <w:style w:type="paragraph" w:customStyle="1" w:styleId="1DB39787D83144DE98326B8D73F6130F">
    <w:name w:val="1DB39787D83144DE98326B8D73F6130F"/>
    <w:rsid w:val="00BA418B"/>
  </w:style>
  <w:style w:type="paragraph" w:customStyle="1" w:styleId="FD536B4CF5E34F609EBD469B85A9B3EB">
    <w:name w:val="FD536B4CF5E34F609EBD469B85A9B3EB"/>
    <w:rsid w:val="00BA418B"/>
  </w:style>
  <w:style w:type="paragraph" w:customStyle="1" w:styleId="4644FB533125465981CA0C240DA74B05">
    <w:name w:val="4644FB533125465981CA0C240DA74B05"/>
    <w:rsid w:val="00BA418B"/>
  </w:style>
  <w:style w:type="paragraph" w:customStyle="1" w:styleId="9AC78C46CD504E228ED3B7772AF16E0F">
    <w:name w:val="9AC78C46CD504E228ED3B7772AF16E0F"/>
    <w:rsid w:val="00BA418B"/>
  </w:style>
  <w:style w:type="paragraph" w:customStyle="1" w:styleId="C15A2C15B2B1479299F5B7F0A86F4CAB">
    <w:name w:val="C15A2C15B2B1479299F5B7F0A86F4CAB"/>
    <w:rsid w:val="00BA418B"/>
  </w:style>
  <w:style w:type="paragraph" w:customStyle="1" w:styleId="8E571EDC255D471483264E7D0D08902F">
    <w:name w:val="8E571EDC255D471483264E7D0D08902F"/>
    <w:rsid w:val="00BA418B"/>
  </w:style>
  <w:style w:type="paragraph" w:customStyle="1" w:styleId="5DEEFFDDBA0D44C09A5BE63F50088DEC">
    <w:name w:val="5DEEFFDDBA0D44C09A5BE63F50088DEC"/>
    <w:rsid w:val="00BA418B"/>
  </w:style>
  <w:style w:type="paragraph" w:customStyle="1" w:styleId="50AB47041F554F7C8856B73D527BF757">
    <w:name w:val="50AB47041F554F7C8856B73D527BF757"/>
    <w:rsid w:val="00BA418B"/>
  </w:style>
  <w:style w:type="paragraph" w:customStyle="1" w:styleId="EE22B81974DE46158282EEE8E1DC8116">
    <w:name w:val="EE22B81974DE46158282EEE8E1DC8116"/>
    <w:rsid w:val="00BA418B"/>
  </w:style>
  <w:style w:type="paragraph" w:customStyle="1" w:styleId="961D722D949645D682E899645CBB9318">
    <w:name w:val="961D722D949645D682E899645CBB9318"/>
    <w:rsid w:val="00BA418B"/>
  </w:style>
  <w:style w:type="paragraph" w:customStyle="1" w:styleId="D27F8F6CF9BE4F40927800B5EB394C86">
    <w:name w:val="D27F8F6CF9BE4F40927800B5EB394C86"/>
    <w:rsid w:val="00BA418B"/>
  </w:style>
  <w:style w:type="paragraph" w:customStyle="1" w:styleId="C24B9B4A110C49DA937D39D86FEAD0EE">
    <w:name w:val="C24B9B4A110C49DA937D39D86FEAD0EE"/>
    <w:rsid w:val="00BA418B"/>
  </w:style>
  <w:style w:type="paragraph" w:customStyle="1" w:styleId="7564D6D45D5447F7918377BCC1BA3E7A">
    <w:name w:val="7564D6D45D5447F7918377BCC1BA3E7A"/>
    <w:rsid w:val="00BA418B"/>
  </w:style>
  <w:style w:type="paragraph" w:customStyle="1" w:styleId="EDAD885F2D084E2A9312E0E84913D3D7">
    <w:name w:val="EDAD885F2D084E2A9312E0E84913D3D7"/>
    <w:rsid w:val="00BA418B"/>
  </w:style>
  <w:style w:type="paragraph" w:customStyle="1" w:styleId="28EFBEBBA27C469CA63F7E448E41BC67">
    <w:name w:val="28EFBEBBA27C469CA63F7E448E41BC67"/>
    <w:rsid w:val="00BA41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78763-D933-47A3-8B37-D1EDC81CDB5C}">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E1E9D-301F-4365-B1CA-164EBD862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2662</Words>
  <Characters>14643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2025-04-02T16:40:00Z</dcterms:created>
  <dcterms:modified xsi:type="dcterms:W3CDTF">2025-04-02T16:40:00Z</dcterms:modified>
</cp:coreProperties>
</file>