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 : selenium의 HTML 요소 선택 (Selectors: ID, Class, CSS, XPath) 용도와 예제를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okhji5uumkz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Selenium에서는 HTML 요소를 선택하기 위해 여러 가지 방법(ID, Class, CSS Selector, XPath 등)을 제공하며며. 각 선택자의 특징과 사용 예제를 정리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6yz4sqq1fj6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ID 선택자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HTML 요소의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속성을 사용하여 요소를 찾음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고유하기 때문에 가장 빠르고 정확한 방식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find_element(By.ID, "id값")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acocctnw6l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예제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selenium import webdriver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driver = webdriver.Chrome()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driver.get("https://example.com")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ID로 요소 선택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driver.find_element(By.ID, "login-button")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element.click()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g0ko86q1oo6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Class 선택자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HTML 요소의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속성을 사용하여 요소를 찾음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같은 클래스명을 가진 여러 요소가 있을 수 있음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find_element(By.CLASS_NAME, "class값")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4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find_elements(By.CLASS_NAME, "class값")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rhc4o9sl9wi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예제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단일 요소 선택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driver.find_element(By.CLASS_NAME, "btn-primary")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element.click()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여러 요소 선택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elements = driver.find_elements(By.CLASS_NAME, "menu-item")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 in elements: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print(e.text)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ca5ql91tll7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CSS 선택자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CSS 선택자를 사용하여 요소를 찾음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.class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tagname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복잡한 구조에서도 간결한 코드 가능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find_element(By.CSS_SELECTOR, "css 선택자")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find_elements(By.CSS_SELECTOR, "css 선택자")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240" w:lineRule="auto"/>
        <w:rPr/>
      </w:pPr>
      <w:bookmarkStart w:colFirst="0" w:colLast="0" w:name="_m6i9khwsn31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예제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ID 선택: '#id명'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driver.find_element(By.CSS_SELECTOR, "#login-button")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클래스 선택: '.class명'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driver.find_element(By.CSS_SELECTOR, ".btn-primary")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태그+클래스 조합: 'tagname.class명'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driver.find_element(By.CSS_SELECTOR, "button.btn-primary")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 요소 선택: '부모 &gt; 자식'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child_element = driver.find_element(By.CSS_SELECTOR, "div.container &gt; p")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jr3p43dtnz40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XPath 선택자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XML 경로 표현식을 사용하여 요소를 찾음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HTML 구조가 복잡해도 원하는 요소를 정확히 찾을 수 있음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메서드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find_element(By.XPATH, "XPath 경로")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="240" w:lineRule="auto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요소: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find_elements(By.XPATH, "XPath 경로")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40" w:lineRule="auto"/>
        <w:rPr/>
      </w:pPr>
      <w:bookmarkStart w:colFirst="0" w:colLast="0" w:name="_qq2gbgvzfeb3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예제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 XPath (전체 경로)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driver.find_element(By.XPATH, "/html/body/div/button")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 XPath (추천)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element = driver.find_element(By.XPATH, "//button[@id='login-button']")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특정 텍스트를 포함하는 요소 선택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element = driver.find_element(By.XPATH, "//button[contains(text(), '로그인')]")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부모 요소에서 자식 요소 찾기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child = driver.find_element(By.XPATH, "//div[@class='container']/p")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8t8j5wmcpve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5. 각 선택자의 비교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4.574412532637"/>
        <w:gridCol w:w="3480.062663185379"/>
        <w:gridCol w:w="1764.4699738903396"/>
        <w:gridCol w:w="2790.8929503916447"/>
        <w:tblGridChange w:id="0">
          <w:tblGrid>
            <w:gridCol w:w="1324.574412532637"/>
            <w:gridCol w:w="3480.062663185379"/>
            <w:gridCol w:w="1764.4699738903396"/>
            <w:gridCol w:w="2790.892950391644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메서드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find_element(By.ID, "id값")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빠름, 고유 ID 활용 가능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ID가 없거나 동적으로 변경될 경우 사용 어려움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find_element(By.CLASS_NAME, "class값")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동일한 스타일의 요소 선택 가능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같은 클래스명이 많으면 특정 요소 찾기 어려움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find_element(By.CSS_SELECTOR, "css 선택자")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간결하고 직관적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복잡한 선택자는 가독성이 떨어질 수 있음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XPath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find_element(By.XPATH, "XPath 경로")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강력한 탐색 기능 제공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속도가 느릴 수 있고, 긴 XPath는 유지보수가 어려움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t400d64cc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 추천 사용 방법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240"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ID가 있다면 ID 선택자 사용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가장 빠름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여러 요소를 찾을 경우 CSS Selector 사용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간결하고 유지보수 쉬움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특정 텍스트를 포함한 요소 찾기나 복잡한 구조 탐색은 XPath 사용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0" w:beforeAutospacing="0" w:line="276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클래스는 같은 이름이 많을 수 있으므로 주의해서 사용</w:t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실무에서는 ID, CSS Selector, 그리고 가끔 XPath를 혼합하여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하는 것이 일반적입니다.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