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73079" w14:textId="77777777" w:rsidR="002A0E72" w:rsidRPr="002A0E72" w:rsidRDefault="002A0E72" w:rsidP="002A0E72">
      <w:pPr>
        <w:rPr>
          <w:rFonts w:ascii="Times New Roman" w:hAnsi="Times New Roman" w:cs="Times New Roman"/>
          <w:b/>
          <w:lang w:val="en-US"/>
        </w:rPr>
      </w:pPr>
      <w:r w:rsidRPr="002A0E72">
        <w:rPr>
          <w:rFonts w:ascii="Times New Roman" w:hAnsi="Times New Roman" w:cs="Times New Roman"/>
          <w:b/>
          <w:lang w:val="en-US"/>
        </w:rPr>
        <w:t>Meeting 3</w:t>
      </w:r>
    </w:p>
    <w:tbl>
      <w:tblPr>
        <w:tblStyle w:val="TableGrid"/>
        <w:tblW w:w="9360" w:type="dxa"/>
        <w:tblLook w:val="04A0" w:firstRow="1" w:lastRow="0" w:firstColumn="1" w:lastColumn="0" w:noHBand="0" w:noVBand="1"/>
      </w:tblPr>
      <w:tblGrid>
        <w:gridCol w:w="2400"/>
        <w:gridCol w:w="6960"/>
      </w:tblGrid>
      <w:tr w:rsidR="002A0E72" w:rsidRPr="002A0E72" w14:paraId="51D4A49E" w14:textId="77777777">
        <w:tc>
          <w:tcPr>
            <w:tcW w:w="2400" w:type="dxa"/>
            <w:tcBorders>
              <w:top w:val="single" w:sz="4" w:space="0" w:color="auto"/>
              <w:left w:val="single" w:sz="4" w:space="0" w:color="auto"/>
              <w:bottom w:val="single" w:sz="4" w:space="0" w:color="auto"/>
              <w:right w:val="single" w:sz="4" w:space="0" w:color="auto"/>
            </w:tcBorders>
            <w:hideMark/>
          </w:tcPr>
          <w:p w14:paraId="12AB424A" w14:textId="77777777" w:rsidR="002A0E72" w:rsidRPr="002A0E72" w:rsidRDefault="002A0E72" w:rsidP="002A0E72">
            <w:pPr>
              <w:spacing w:after="160" w:line="278" w:lineRule="auto"/>
              <w:rPr>
                <w:rFonts w:ascii="Times New Roman" w:hAnsi="Times New Roman" w:cs="Times New Roman"/>
                <w:b/>
                <w:lang w:val="en-US"/>
              </w:rPr>
            </w:pPr>
            <w:r w:rsidRPr="002A0E72">
              <w:rPr>
                <w:rFonts w:ascii="Times New Roman" w:hAnsi="Times New Roman" w:cs="Times New Roman"/>
                <w:b/>
                <w:lang w:val="en-US"/>
              </w:rPr>
              <w:t>Meeting No.</w:t>
            </w:r>
          </w:p>
        </w:tc>
        <w:tc>
          <w:tcPr>
            <w:tcW w:w="6960" w:type="dxa"/>
            <w:tcBorders>
              <w:top w:val="single" w:sz="4" w:space="0" w:color="auto"/>
              <w:left w:val="single" w:sz="4" w:space="0" w:color="auto"/>
              <w:bottom w:val="single" w:sz="4" w:space="0" w:color="auto"/>
              <w:right w:val="single" w:sz="4" w:space="0" w:color="auto"/>
            </w:tcBorders>
            <w:hideMark/>
          </w:tcPr>
          <w:p w14:paraId="4F1ACA6D"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3</w:t>
            </w:r>
          </w:p>
        </w:tc>
      </w:tr>
      <w:tr w:rsidR="002A0E72" w:rsidRPr="002A0E72" w14:paraId="6C93C6B2" w14:textId="77777777">
        <w:tc>
          <w:tcPr>
            <w:tcW w:w="2400" w:type="dxa"/>
            <w:tcBorders>
              <w:top w:val="single" w:sz="4" w:space="0" w:color="auto"/>
              <w:left w:val="single" w:sz="4" w:space="0" w:color="auto"/>
              <w:bottom w:val="single" w:sz="4" w:space="0" w:color="auto"/>
              <w:right w:val="single" w:sz="4" w:space="0" w:color="auto"/>
            </w:tcBorders>
            <w:hideMark/>
          </w:tcPr>
          <w:p w14:paraId="65BC2640" w14:textId="77777777" w:rsidR="002A0E72" w:rsidRPr="002A0E72" w:rsidRDefault="002A0E72" w:rsidP="002A0E72">
            <w:pPr>
              <w:spacing w:after="160" w:line="278" w:lineRule="auto"/>
              <w:rPr>
                <w:rFonts w:ascii="Times New Roman" w:hAnsi="Times New Roman" w:cs="Times New Roman"/>
                <w:b/>
                <w:lang w:val="en-US"/>
              </w:rPr>
            </w:pPr>
            <w:r w:rsidRPr="002A0E72">
              <w:rPr>
                <w:rFonts w:ascii="Times New Roman" w:hAnsi="Times New Roman" w:cs="Times New Roman"/>
                <w:b/>
                <w:lang w:val="en-US"/>
              </w:rPr>
              <w:t>Date</w:t>
            </w:r>
          </w:p>
        </w:tc>
        <w:tc>
          <w:tcPr>
            <w:tcW w:w="6960" w:type="dxa"/>
            <w:tcBorders>
              <w:top w:val="single" w:sz="4" w:space="0" w:color="auto"/>
              <w:left w:val="single" w:sz="4" w:space="0" w:color="auto"/>
              <w:bottom w:val="single" w:sz="4" w:space="0" w:color="auto"/>
              <w:right w:val="single" w:sz="4" w:space="0" w:color="auto"/>
            </w:tcBorders>
            <w:hideMark/>
          </w:tcPr>
          <w:p w14:paraId="7E1451D1"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July 13, 2026 (Monday)</w:t>
            </w:r>
          </w:p>
        </w:tc>
      </w:tr>
      <w:tr w:rsidR="002A0E72" w:rsidRPr="002A0E72" w14:paraId="43B343AB" w14:textId="77777777">
        <w:tc>
          <w:tcPr>
            <w:tcW w:w="2400" w:type="dxa"/>
            <w:tcBorders>
              <w:top w:val="single" w:sz="4" w:space="0" w:color="auto"/>
              <w:left w:val="single" w:sz="4" w:space="0" w:color="auto"/>
              <w:bottom w:val="single" w:sz="4" w:space="0" w:color="auto"/>
              <w:right w:val="single" w:sz="4" w:space="0" w:color="auto"/>
            </w:tcBorders>
            <w:hideMark/>
          </w:tcPr>
          <w:p w14:paraId="7C3A7998" w14:textId="77777777" w:rsidR="002A0E72" w:rsidRPr="002A0E72" w:rsidRDefault="002A0E72" w:rsidP="002A0E72">
            <w:pPr>
              <w:spacing w:after="160" w:line="278" w:lineRule="auto"/>
              <w:rPr>
                <w:rFonts w:ascii="Times New Roman" w:hAnsi="Times New Roman" w:cs="Times New Roman"/>
                <w:b/>
                <w:lang w:val="en-US"/>
              </w:rPr>
            </w:pPr>
            <w:r w:rsidRPr="002A0E72">
              <w:rPr>
                <w:rFonts w:ascii="Times New Roman" w:hAnsi="Times New Roman" w:cs="Times New Roman"/>
                <w:b/>
                <w:lang w:val="en-US"/>
              </w:rPr>
              <w:t>Time</w:t>
            </w:r>
          </w:p>
        </w:tc>
        <w:tc>
          <w:tcPr>
            <w:tcW w:w="6960" w:type="dxa"/>
            <w:tcBorders>
              <w:top w:val="single" w:sz="4" w:space="0" w:color="auto"/>
              <w:left w:val="single" w:sz="4" w:space="0" w:color="auto"/>
              <w:bottom w:val="single" w:sz="4" w:space="0" w:color="auto"/>
              <w:right w:val="single" w:sz="4" w:space="0" w:color="auto"/>
            </w:tcBorders>
            <w:hideMark/>
          </w:tcPr>
          <w:p w14:paraId="6A57C1D0"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4:00 PM - 5:00 PM</w:t>
            </w:r>
          </w:p>
        </w:tc>
      </w:tr>
      <w:tr w:rsidR="002A0E72" w:rsidRPr="002A0E72" w14:paraId="02CD79A5" w14:textId="77777777">
        <w:tc>
          <w:tcPr>
            <w:tcW w:w="2400" w:type="dxa"/>
            <w:tcBorders>
              <w:top w:val="single" w:sz="4" w:space="0" w:color="auto"/>
              <w:left w:val="single" w:sz="4" w:space="0" w:color="auto"/>
              <w:bottom w:val="single" w:sz="4" w:space="0" w:color="auto"/>
              <w:right w:val="single" w:sz="4" w:space="0" w:color="auto"/>
            </w:tcBorders>
            <w:hideMark/>
          </w:tcPr>
          <w:p w14:paraId="4F37E1AB" w14:textId="77777777" w:rsidR="002A0E72" w:rsidRPr="002A0E72" w:rsidRDefault="002A0E72" w:rsidP="002A0E72">
            <w:pPr>
              <w:spacing w:after="160" w:line="278" w:lineRule="auto"/>
              <w:rPr>
                <w:rFonts w:ascii="Times New Roman" w:hAnsi="Times New Roman" w:cs="Times New Roman"/>
                <w:b/>
                <w:lang w:val="en-US"/>
              </w:rPr>
            </w:pPr>
            <w:r w:rsidRPr="002A0E72">
              <w:rPr>
                <w:rFonts w:ascii="Times New Roman" w:hAnsi="Times New Roman" w:cs="Times New Roman"/>
                <w:b/>
                <w:lang w:val="en-US"/>
              </w:rPr>
              <w:t>Mode / Venue</w:t>
            </w:r>
          </w:p>
        </w:tc>
        <w:tc>
          <w:tcPr>
            <w:tcW w:w="6960" w:type="dxa"/>
            <w:tcBorders>
              <w:top w:val="single" w:sz="4" w:space="0" w:color="auto"/>
              <w:left w:val="single" w:sz="4" w:space="0" w:color="auto"/>
              <w:bottom w:val="single" w:sz="4" w:space="0" w:color="auto"/>
              <w:right w:val="single" w:sz="4" w:space="0" w:color="auto"/>
            </w:tcBorders>
            <w:hideMark/>
          </w:tcPr>
          <w:p w14:paraId="2DD94233"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Google Meet</w:t>
            </w:r>
          </w:p>
        </w:tc>
      </w:tr>
      <w:tr w:rsidR="002A0E72" w:rsidRPr="002A0E72" w14:paraId="3FC56FE3" w14:textId="77777777">
        <w:tc>
          <w:tcPr>
            <w:tcW w:w="2400" w:type="dxa"/>
            <w:tcBorders>
              <w:top w:val="single" w:sz="4" w:space="0" w:color="auto"/>
              <w:left w:val="single" w:sz="4" w:space="0" w:color="auto"/>
              <w:bottom w:val="single" w:sz="4" w:space="0" w:color="auto"/>
              <w:right w:val="single" w:sz="4" w:space="0" w:color="auto"/>
            </w:tcBorders>
            <w:hideMark/>
          </w:tcPr>
          <w:p w14:paraId="1FC05DA0" w14:textId="77777777" w:rsidR="002A0E72" w:rsidRPr="002A0E72" w:rsidRDefault="002A0E72" w:rsidP="002A0E72">
            <w:pPr>
              <w:spacing w:after="160" w:line="278" w:lineRule="auto"/>
              <w:rPr>
                <w:rFonts w:ascii="Times New Roman" w:hAnsi="Times New Roman" w:cs="Times New Roman"/>
                <w:b/>
                <w:lang w:val="en-US"/>
              </w:rPr>
            </w:pPr>
            <w:r w:rsidRPr="002A0E72">
              <w:rPr>
                <w:rFonts w:ascii="Times New Roman" w:hAnsi="Times New Roman" w:cs="Times New Roman"/>
                <w:b/>
                <w:lang w:val="en-US"/>
              </w:rPr>
              <w:t>Course</w:t>
            </w:r>
          </w:p>
        </w:tc>
        <w:tc>
          <w:tcPr>
            <w:tcW w:w="6960" w:type="dxa"/>
            <w:tcBorders>
              <w:top w:val="single" w:sz="4" w:space="0" w:color="auto"/>
              <w:left w:val="single" w:sz="4" w:space="0" w:color="auto"/>
              <w:bottom w:val="single" w:sz="4" w:space="0" w:color="auto"/>
              <w:right w:val="single" w:sz="4" w:space="0" w:color="auto"/>
            </w:tcBorders>
            <w:hideMark/>
          </w:tcPr>
          <w:p w14:paraId="31D47CD3"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CSC60904 - Deep Learning</w:t>
            </w:r>
          </w:p>
        </w:tc>
      </w:tr>
      <w:tr w:rsidR="002A0E72" w:rsidRPr="002A0E72" w14:paraId="756B1A4C" w14:textId="77777777">
        <w:tc>
          <w:tcPr>
            <w:tcW w:w="2400" w:type="dxa"/>
            <w:tcBorders>
              <w:top w:val="single" w:sz="4" w:space="0" w:color="auto"/>
              <w:left w:val="single" w:sz="4" w:space="0" w:color="auto"/>
              <w:bottom w:val="single" w:sz="4" w:space="0" w:color="auto"/>
              <w:right w:val="single" w:sz="4" w:space="0" w:color="auto"/>
            </w:tcBorders>
            <w:hideMark/>
          </w:tcPr>
          <w:p w14:paraId="14622B03" w14:textId="77777777" w:rsidR="002A0E72" w:rsidRPr="002A0E72" w:rsidRDefault="002A0E72" w:rsidP="002A0E72">
            <w:pPr>
              <w:spacing w:after="160" w:line="278" w:lineRule="auto"/>
              <w:rPr>
                <w:rFonts w:ascii="Times New Roman" w:hAnsi="Times New Roman" w:cs="Times New Roman"/>
                <w:b/>
                <w:lang w:val="en-US"/>
              </w:rPr>
            </w:pPr>
            <w:r w:rsidRPr="002A0E72">
              <w:rPr>
                <w:rFonts w:ascii="Times New Roman" w:hAnsi="Times New Roman" w:cs="Times New Roman"/>
                <w:b/>
                <w:lang w:val="en-US"/>
              </w:rPr>
              <w:t>Project</w:t>
            </w:r>
          </w:p>
        </w:tc>
        <w:tc>
          <w:tcPr>
            <w:tcW w:w="6960" w:type="dxa"/>
            <w:tcBorders>
              <w:top w:val="single" w:sz="4" w:space="0" w:color="auto"/>
              <w:left w:val="single" w:sz="4" w:space="0" w:color="auto"/>
              <w:bottom w:val="single" w:sz="4" w:space="0" w:color="auto"/>
              <w:right w:val="single" w:sz="4" w:space="0" w:color="auto"/>
            </w:tcBorders>
            <w:hideMark/>
          </w:tcPr>
          <w:p w14:paraId="1518D9E0"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Plant Disease Classification (</w:t>
            </w:r>
            <w:proofErr w:type="spellStart"/>
            <w:r w:rsidRPr="002A0E72">
              <w:rPr>
                <w:rFonts w:ascii="Times New Roman" w:hAnsi="Times New Roman" w:cs="Times New Roman"/>
                <w:lang w:val="en-US"/>
              </w:rPr>
              <w:t>PlantVillage</w:t>
            </w:r>
            <w:proofErr w:type="spellEnd"/>
            <w:r w:rsidRPr="002A0E72">
              <w:rPr>
                <w:rFonts w:ascii="Times New Roman" w:hAnsi="Times New Roman" w:cs="Times New Roman"/>
                <w:lang w:val="en-US"/>
              </w:rPr>
              <w:t xml:space="preserve"> Dataset)</w:t>
            </w:r>
          </w:p>
        </w:tc>
      </w:tr>
    </w:tbl>
    <w:p w14:paraId="28DCD118" w14:textId="77777777" w:rsidR="002A0E72" w:rsidRPr="002A0E72" w:rsidRDefault="002A0E72" w:rsidP="002A0E72">
      <w:pPr>
        <w:rPr>
          <w:rFonts w:ascii="Times New Roman" w:hAnsi="Times New Roman" w:cs="Times New Roman"/>
          <w:lang w:val="en-US"/>
        </w:rPr>
      </w:pPr>
    </w:p>
    <w:p w14:paraId="3A4E4662" w14:textId="77777777" w:rsidR="002A0E72" w:rsidRPr="002A0E72" w:rsidRDefault="002A0E72" w:rsidP="002A0E72">
      <w:pPr>
        <w:rPr>
          <w:rFonts w:ascii="Times New Roman" w:hAnsi="Times New Roman" w:cs="Times New Roman"/>
          <w:b/>
          <w:lang w:val="en-US"/>
        </w:rPr>
      </w:pPr>
      <w:r w:rsidRPr="002A0E72">
        <w:rPr>
          <w:rFonts w:ascii="Times New Roman" w:hAnsi="Times New Roman" w:cs="Times New Roman"/>
          <w:b/>
          <w:lang w:val="en-US"/>
        </w:rPr>
        <w:t>Attendance</w:t>
      </w:r>
    </w:p>
    <w:tbl>
      <w:tblPr>
        <w:tblStyle w:val="TableGrid"/>
        <w:tblW w:w="9360" w:type="dxa"/>
        <w:tblLook w:val="04A0" w:firstRow="1" w:lastRow="0" w:firstColumn="1" w:lastColumn="0" w:noHBand="0" w:noVBand="1"/>
      </w:tblPr>
      <w:tblGrid>
        <w:gridCol w:w="5400"/>
        <w:gridCol w:w="2400"/>
        <w:gridCol w:w="1560"/>
      </w:tblGrid>
      <w:tr w:rsidR="002A0E72" w:rsidRPr="002A0E72" w14:paraId="31082F76" w14:textId="77777777">
        <w:tc>
          <w:tcPr>
            <w:tcW w:w="5400" w:type="dxa"/>
            <w:tcBorders>
              <w:top w:val="single" w:sz="4" w:space="0" w:color="auto"/>
              <w:left w:val="single" w:sz="4" w:space="0" w:color="auto"/>
              <w:bottom w:val="single" w:sz="4" w:space="0" w:color="auto"/>
              <w:right w:val="single" w:sz="4" w:space="0" w:color="auto"/>
            </w:tcBorders>
            <w:hideMark/>
          </w:tcPr>
          <w:p w14:paraId="67EEEE13" w14:textId="77777777" w:rsidR="002A0E72" w:rsidRPr="002A0E72" w:rsidRDefault="002A0E72" w:rsidP="002A0E72">
            <w:pPr>
              <w:spacing w:after="160" w:line="278" w:lineRule="auto"/>
              <w:rPr>
                <w:rFonts w:ascii="Times New Roman" w:hAnsi="Times New Roman" w:cs="Times New Roman"/>
                <w:b/>
                <w:lang w:val="en-US"/>
              </w:rPr>
            </w:pPr>
            <w:r w:rsidRPr="002A0E72">
              <w:rPr>
                <w:rFonts w:ascii="Times New Roman" w:hAnsi="Times New Roman" w:cs="Times New Roman"/>
                <w:b/>
                <w:lang w:val="en-US"/>
              </w:rPr>
              <w:t>Name</w:t>
            </w:r>
          </w:p>
        </w:tc>
        <w:tc>
          <w:tcPr>
            <w:tcW w:w="2400" w:type="dxa"/>
            <w:tcBorders>
              <w:top w:val="single" w:sz="4" w:space="0" w:color="auto"/>
              <w:left w:val="single" w:sz="4" w:space="0" w:color="auto"/>
              <w:bottom w:val="single" w:sz="4" w:space="0" w:color="auto"/>
              <w:right w:val="single" w:sz="4" w:space="0" w:color="auto"/>
            </w:tcBorders>
            <w:hideMark/>
          </w:tcPr>
          <w:p w14:paraId="54302BE3" w14:textId="77777777" w:rsidR="002A0E72" w:rsidRPr="002A0E72" w:rsidRDefault="002A0E72" w:rsidP="002A0E72">
            <w:pPr>
              <w:spacing w:after="160" w:line="278" w:lineRule="auto"/>
              <w:rPr>
                <w:rFonts w:ascii="Times New Roman" w:hAnsi="Times New Roman" w:cs="Times New Roman"/>
                <w:b/>
                <w:lang w:val="en-US"/>
              </w:rPr>
            </w:pPr>
            <w:r w:rsidRPr="002A0E72">
              <w:rPr>
                <w:rFonts w:ascii="Times New Roman" w:hAnsi="Times New Roman" w:cs="Times New Roman"/>
                <w:b/>
                <w:lang w:val="en-US"/>
              </w:rPr>
              <w:t>UNI ID</w:t>
            </w:r>
          </w:p>
        </w:tc>
        <w:tc>
          <w:tcPr>
            <w:tcW w:w="1560" w:type="dxa"/>
            <w:tcBorders>
              <w:top w:val="single" w:sz="4" w:space="0" w:color="auto"/>
              <w:left w:val="single" w:sz="4" w:space="0" w:color="auto"/>
              <w:bottom w:val="single" w:sz="4" w:space="0" w:color="auto"/>
              <w:right w:val="single" w:sz="4" w:space="0" w:color="auto"/>
            </w:tcBorders>
            <w:hideMark/>
          </w:tcPr>
          <w:p w14:paraId="57108D43" w14:textId="77777777" w:rsidR="002A0E72" w:rsidRPr="002A0E72" w:rsidRDefault="002A0E72" w:rsidP="002A0E72">
            <w:pPr>
              <w:spacing w:after="160" w:line="278" w:lineRule="auto"/>
              <w:rPr>
                <w:rFonts w:ascii="Times New Roman" w:hAnsi="Times New Roman" w:cs="Times New Roman"/>
                <w:b/>
                <w:lang w:val="en-US"/>
              </w:rPr>
            </w:pPr>
            <w:r w:rsidRPr="002A0E72">
              <w:rPr>
                <w:rFonts w:ascii="Times New Roman" w:hAnsi="Times New Roman" w:cs="Times New Roman"/>
                <w:b/>
                <w:lang w:val="en-US"/>
              </w:rPr>
              <w:t>Present</w:t>
            </w:r>
          </w:p>
        </w:tc>
      </w:tr>
      <w:tr w:rsidR="002A0E72" w:rsidRPr="002A0E72" w14:paraId="49BEE94A" w14:textId="77777777">
        <w:tc>
          <w:tcPr>
            <w:tcW w:w="5400" w:type="dxa"/>
            <w:tcBorders>
              <w:top w:val="single" w:sz="4" w:space="0" w:color="auto"/>
              <w:left w:val="single" w:sz="4" w:space="0" w:color="auto"/>
              <w:bottom w:val="single" w:sz="4" w:space="0" w:color="auto"/>
              <w:right w:val="single" w:sz="4" w:space="0" w:color="auto"/>
            </w:tcBorders>
            <w:hideMark/>
          </w:tcPr>
          <w:p w14:paraId="22119FD4"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Samar Maharjan</w:t>
            </w:r>
          </w:p>
        </w:tc>
        <w:tc>
          <w:tcPr>
            <w:tcW w:w="2400" w:type="dxa"/>
            <w:tcBorders>
              <w:top w:val="single" w:sz="4" w:space="0" w:color="auto"/>
              <w:left w:val="single" w:sz="4" w:space="0" w:color="auto"/>
              <w:bottom w:val="single" w:sz="4" w:space="0" w:color="auto"/>
              <w:right w:val="single" w:sz="4" w:space="0" w:color="auto"/>
            </w:tcBorders>
            <w:hideMark/>
          </w:tcPr>
          <w:p w14:paraId="192D5951"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0380939</w:t>
            </w:r>
          </w:p>
        </w:tc>
        <w:tc>
          <w:tcPr>
            <w:tcW w:w="1560" w:type="dxa"/>
            <w:tcBorders>
              <w:top w:val="single" w:sz="4" w:space="0" w:color="auto"/>
              <w:left w:val="single" w:sz="4" w:space="0" w:color="auto"/>
              <w:bottom w:val="single" w:sz="4" w:space="0" w:color="auto"/>
              <w:right w:val="single" w:sz="4" w:space="0" w:color="auto"/>
            </w:tcBorders>
            <w:hideMark/>
          </w:tcPr>
          <w:p w14:paraId="7BC82EF8"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Yes</w:t>
            </w:r>
          </w:p>
        </w:tc>
      </w:tr>
      <w:tr w:rsidR="002A0E72" w:rsidRPr="002A0E72" w14:paraId="0F99453B" w14:textId="77777777">
        <w:tc>
          <w:tcPr>
            <w:tcW w:w="5400" w:type="dxa"/>
            <w:tcBorders>
              <w:top w:val="single" w:sz="4" w:space="0" w:color="auto"/>
              <w:left w:val="single" w:sz="4" w:space="0" w:color="auto"/>
              <w:bottom w:val="single" w:sz="4" w:space="0" w:color="auto"/>
              <w:right w:val="single" w:sz="4" w:space="0" w:color="auto"/>
            </w:tcBorders>
            <w:hideMark/>
          </w:tcPr>
          <w:p w14:paraId="3C0885D6"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Anchal Joshi</w:t>
            </w:r>
          </w:p>
        </w:tc>
        <w:tc>
          <w:tcPr>
            <w:tcW w:w="2400" w:type="dxa"/>
            <w:tcBorders>
              <w:top w:val="single" w:sz="4" w:space="0" w:color="auto"/>
              <w:left w:val="single" w:sz="4" w:space="0" w:color="auto"/>
              <w:bottom w:val="single" w:sz="4" w:space="0" w:color="auto"/>
              <w:right w:val="single" w:sz="4" w:space="0" w:color="auto"/>
            </w:tcBorders>
            <w:hideMark/>
          </w:tcPr>
          <w:p w14:paraId="2E03474C"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0380800</w:t>
            </w:r>
          </w:p>
        </w:tc>
        <w:tc>
          <w:tcPr>
            <w:tcW w:w="1560" w:type="dxa"/>
            <w:tcBorders>
              <w:top w:val="single" w:sz="4" w:space="0" w:color="auto"/>
              <w:left w:val="single" w:sz="4" w:space="0" w:color="auto"/>
              <w:bottom w:val="single" w:sz="4" w:space="0" w:color="auto"/>
              <w:right w:val="single" w:sz="4" w:space="0" w:color="auto"/>
            </w:tcBorders>
            <w:hideMark/>
          </w:tcPr>
          <w:p w14:paraId="4ED2FF4E"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Yes</w:t>
            </w:r>
          </w:p>
        </w:tc>
      </w:tr>
      <w:tr w:rsidR="002A0E72" w:rsidRPr="002A0E72" w14:paraId="415D58E2" w14:textId="77777777">
        <w:tc>
          <w:tcPr>
            <w:tcW w:w="5400" w:type="dxa"/>
            <w:tcBorders>
              <w:top w:val="single" w:sz="4" w:space="0" w:color="auto"/>
              <w:left w:val="single" w:sz="4" w:space="0" w:color="auto"/>
              <w:bottom w:val="single" w:sz="4" w:space="0" w:color="auto"/>
              <w:right w:val="single" w:sz="4" w:space="0" w:color="auto"/>
            </w:tcBorders>
            <w:hideMark/>
          </w:tcPr>
          <w:p w14:paraId="06019F82"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Bishal Godar Thapa</w:t>
            </w:r>
          </w:p>
        </w:tc>
        <w:tc>
          <w:tcPr>
            <w:tcW w:w="2400" w:type="dxa"/>
            <w:tcBorders>
              <w:top w:val="single" w:sz="4" w:space="0" w:color="auto"/>
              <w:left w:val="single" w:sz="4" w:space="0" w:color="auto"/>
              <w:bottom w:val="single" w:sz="4" w:space="0" w:color="auto"/>
              <w:right w:val="single" w:sz="4" w:space="0" w:color="auto"/>
            </w:tcBorders>
            <w:hideMark/>
          </w:tcPr>
          <w:p w14:paraId="0751051D"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0381157</w:t>
            </w:r>
          </w:p>
        </w:tc>
        <w:tc>
          <w:tcPr>
            <w:tcW w:w="1560" w:type="dxa"/>
            <w:tcBorders>
              <w:top w:val="single" w:sz="4" w:space="0" w:color="auto"/>
              <w:left w:val="single" w:sz="4" w:space="0" w:color="auto"/>
              <w:bottom w:val="single" w:sz="4" w:space="0" w:color="auto"/>
              <w:right w:val="single" w:sz="4" w:space="0" w:color="auto"/>
            </w:tcBorders>
            <w:hideMark/>
          </w:tcPr>
          <w:p w14:paraId="4A3DD691"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Yes</w:t>
            </w:r>
          </w:p>
        </w:tc>
      </w:tr>
    </w:tbl>
    <w:p w14:paraId="3527B8A2" w14:textId="77777777" w:rsidR="002A0E72" w:rsidRPr="002A0E72" w:rsidRDefault="002A0E72" w:rsidP="002A0E72">
      <w:pPr>
        <w:rPr>
          <w:rFonts w:ascii="Times New Roman" w:hAnsi="Times New Roman" w:cs="Times New Roman"/>
          <w:b/>
          <w:lang w:val="en-US"/>
        </w:rPr>
      </w:pPr>
      <w:r w:rsidRPr="002A0E72">
        <w:rPr>
          <w:rFonts w:ascii="Times New Roman" w:hAnsi="Times New Roman" w:cs="Times New Roman"/>
          <w:b/>
          <w:lang w:val="en-US"/>
        </w:rPr>
        <w:t>Agenda</w:t>
      </w:r>
    </w:p>
    <w:p w14:paraId="4FE2F338" w14:textId="77777777" w:rsidR="002A0E72" w:rsidRPr="002A0E72" w:rsidRDefault="002A0E72" w:rsidP="002A0E72">
      <w:pPr>
        <w:numPr>
          <w:ilvl w:val="0"/>
          <w:numId w:val="7"/>
        </w:numPr>
        <w:rPr>
          <w:rFonts w:ascii="Times New Roman" w:hAnsi="Times New Roman" w:cs="Times New Roman"/>
          <w:lang w:val="en-US"/>
        </w:rPr>
      </w:pPr>
      <w:r w:rsidRPr="002A0E72">
        <w:rPr>
          <w:rFonts w:ascii="Times New Roman" w:hAnsi="Times New Roman" w:cs="Times New Roman"/>
          <w:lang w:val="en-US"/>
        </w:rPr>
        <w:t>Review Data pipeline notebook to see data that was completed.</w:t>
      </w:r>
    </w:p>
    <w:p w14:paraId="5099996A" w14:textId="77777777" w:rsidR="002A0E72" w:rsidRPr="002A0E72" w:rsidRDefault="002A0E72" w:rsidP="002A0E72">
      <w:pPr>
        <w:numPr>
          <w:ilvl w:val="0"/>
          <w:numId w:val="7"/>
        </w:numPr>
        <w:rPr>
          <w:rFonts w:ascii="Times New Roman" w:hAnsi="Times New Roman" w:cs="Times New Roman"/>
          <w:lang w:val="en-US"/>
        </w:rPr>
      </w:pPr>
      <w:r w:rsidRPr="002A0E72">
        <w:rPr>
          <w:rFonts w:ascii="Times New Roman" w:hAnsi="Times New Roman" w:cs="Times New Roman"/>
          <w:lang w:val="en-US"/>
        </w:rPr>
        <w:t xml:space="preserve">Discuss the basic CNN structure and training </w:t>
      </w:r>
      <w:proofErr w:type="spellStart"/>
      <w:proofErr w:type="gramStart"/>
      <w:r w:rsidRPr="002A0E72">
        <w:rPr>
          <w:rFonts w:ascii="Times New Roman" w:hAnsi="Times New Roman" w:cs="Times New Roman"/>
          <w:lang w:val="en-US"/>
        </w:rPr>
        <w:t>protocol.Discuss</w:t>
      </w:r>
      <w:proofErr w:type="spellEnd"/>
      <w:proofErr w:type="gramEnd"/>
      <w:r w:rsidRPr="002A0E72">
        <w:rPr>
          <w:rFonts w:ascii="Times New Roman" w:hAnsi="Times New Roman" w:cs="Times New Roman"/>
          <w:lang w:val="en-US"/>
        </w:rPr>
        <w:t xml:space="preserve"> about the basic CNN architecture and training protocol.</w:t>
      </w:r>
    </w:p>
    <w:p w14:paraId="2F9F4AD4" w14:textId="77777777" w:rsidR="002A0E72" w:rsidRPr="002A0E72" w:rsidRDefault="002A0E72" w:rsidP="002A0E72">
      <w:pPr>
        <w:numPr>
          <w:ilvl w:val="0"/>
          <w:numId w:val="7"/>
        </w:numPr>
        <w:rPr>
          <w:rFonts w:ascii="Times New Roman" w:hAnsi="Times New Roman" w:cs="Times New Roman"/>
          <w:lang w:val="en-US"/>
        </w:rPr>
      </w:pPr>
      <w:r w:rsidRPr="002A0E72">
        <w:rPr>
          <w:rFonts w:ascii="Times New Roman" w:hAnsi="Times New Roman" w:cs="Times New Roman"/>
          <w:lang w:val="en-US"/>
        </w:rPr>
        <w:t xml:space="preserve">Start CNN baseline </w:t>
      </w:r>
      <w:proofErr w:type="spellStart"/>
      <w:proofErr w:type="gramStart"/>
      <w:r w:rsidRPr="002A0E72">
        <w:rPr>
          <w:rFonts w:ascii="Times New Roman" w:hAnsi="Times New Roman" w:cs="Times New Roman"/>
          <w:lang w:val="en-US"/>
        </w:rPr>
        <w:t>training.Start</w:t>
      </w:r>
      <w:proofErr w:type="spellEnd"/>
      <w:proofErr w:type="gramEnd"/>
      <w:r w:rsidRPr="002A0E72">
        <w:rPr>
          <w:rFonts w:ascii="Times New Roman" w:hAnsi="Times New Roman" w:cs="Times New Roman"/>
          <w:lang w:val="en-US"/>
        </w:rPr>
        <w:t xml:space="preserve"> baseline CNN training.</w:t>
      </w:r>
    </w:p>
    <w:p w14:paraId="0D068042" w14:textId="77777777" w:rsidR="002A0E72" w:rsidRPr="002A0E72" w:rsidRDefault="002A0E72" w:rsidP="002A0E72">
      <w:pPr>
        <w:rPr>
          <w:rFonts w:ascii="Times New Roman" w:hAnsi="Times New Roman" w:cs="Times New Roman"/>
          <w:b/>
          <w:lang w:val="en-US"/>
        </w:rPr>
      </w:pPr>
      <w:r w:rsidRPr="002A0E72">
        <w:rPr>
          <w:rFonts w:ascii="Times New Roman" w:hAnsi="Times New Roman" w:cs="Times New Roman"/>
          <w:b/>
          <w:lang w:val="en-US"/>
        </w:rPr>
        <w:t>Discussion Summary</w:t>
      </w:r>
    </w:p>
    <w:p w14:paraId="4D732444" w14:textId="77777777" w:rsidR="002A0E72" w:rsidRPr="002A0E72" w:rsidRDefault="002A0E72" w:rsidP="002A0E72">
      <w:pPr>
        <w:numPr>
          <w:ilvl w:val="0"/>
          <w:numId w:val="8"/>
        </w:numPr>
        <w:rPr>
          <w:rFonts w:ascii="Times New Roman" w:hAnsi="Times New Roman" w:cs="Times New Roman"/>
          <w:lang w:val="en-US"/>
        </w:rPr>
      </w:pPr>
      <w:r w:rsidRPr="002A0E72">
        <w:rPr>
          <w:rFonts w:ascii="Times New Roman" w:hAnsi="Times New Roman" w:cs="Times New Roman"/>
          <w:lang w:val="en-US"/>
        </w:rPr>
        <w:t xml:space="preserve">Examined the data pipeline </w:t>
      </w:r>
      <w:proofErr w:type="gramStart"/>
      <w:r w:rsidRPr="002A0E72">
        <w:rPr>
          <w:rFonts w:ascii="Times New Roman" w:hAnsi="Times New Roman" w:cs="Times New Roman"/>
          <w:lang w:val="en-US"/>
        </w:rPr>
        <w:t>notebook, and</w:t>
      </w:r>
      <w:proofErr w:type="gramEnd"/>
      <w:r w:rsidRPr="002A0E72">
        <w:rPr>
          <w:rFonts w:ascii="Times New Roman" w:hAnsi="Times New Roman" w:cs="Times New Roman"/>
          <w:lang w:val="en-US"/>
        </w:rPr>
        <w:t xml:space="preserve"> learned that the generator used for training rescaled the dataset and augmented it with rotations and width/height shifting, however the generator used for validation and test only rescaled the dataset, and did not augment the data sets, as doing so would not be a fair evaluation of the training generator.</w:t>
      </w:r>
    </w:p>
    <w:p w14:paraId="554318B2" w14:textId="77777777" w:rsidR="002A0E72" w:rsidRPr="002A0E72" w:rsidRDefault="002A0E72" w:rsidP="002A0E72">
      <w:pPr>
        <w:numPr>
          <w:ilvl w:val="0"/>
          <w:numId w:val="8"/>
        </w:numPr>
        <w:rPr>
          <w:rFonts w:ascii="Times New Roman" w:hAnsi="Times New Roman" w:cs="Times New Roman"/>
          <w:lang w:val="en-US"/>
        </w:rPr>
      </w:pPr>
      <w:r w:rsidRPr="002A0E72">
        <w:rPr>
          <w:rFonts w:ascii="Times New Roman" w:hAnsi="Times New Roman" w:cs="Times New Roman"/>
          <w:lang w:val="en-US"/>
        </w:rPr>
        <w:t>Succeeded in checking that the generators for train, validation and test sets all return the same set of class labels, and that the shapes of the image and label batches correspond (224x224x3 images; one-hot labels)</w:t>
      </w:r>
    </w:p>
    <w:p w14:paraId="0A175642" w14:textId="77777777" w:rsidR="002A0E72" w:rsidRPr="002A0E72" w:rsidRDefault="002A0E72" w:rsidP="002A0E72">
      <w:pPr>
        <w:numPr>
          <w:ilvl w:val="0"/>
          <w:numId w:val="8"/>
        </w:numPr>
        <w:rPr>
          <w:rFonts w:ascii="Times New Roman" w:hAnsi="Times New Roman" w:cs="Times New Roman"/>
          <w:lang w:val="en-US"/>
        </w:rPr>
      </w:pPr>
      <w:r w:rsidRPr="002A0E72">
        <w:rPr>
          <w:rFonts w:ascii="Times New Roman" w:hAnsi="Times New Roman" w:cs="Times New Roman"/>
          <w:lang w:val="en-US"/>
        </w:rPr>
        <w:t xml:space="preserve">Explored the baseline CNN notebook that consisted of </w:t>
      </w:r>
      <w:proofErr w:type="gramStart"/>
      <w:r w:rsidRPr="002A0E72">
        <w:rPr>
          <w:rFonts w:ascii="Times New Roman" w:hAnsi="Times New Roman" w:cs="Times New Roman"/>
          <w:lang w:val="en-US"/>
        </w:rPr>
        <w:t>a sequential</w:t>
      </w:r>
      <w:proofErr w:type="gramEnd"/>
      <w:r w:rsidRPr="002A0E72">
        <w:rPr>
          <w:rFonts w:ascii="Times New Roman" w:hAnsi="Times New Roman" w:cs="Times New Roman"/>
          <w:lang w:val="en-US"/>
        </w:rPr>
        <w:t xml:space="preserve"> architecture with stacked Conv2D blocks, compiled using the Adam optimizer, and trained with categorical </w:t>
      </w:r>
      <w:proofErr w:type="spellStart"/>
      <w:r w:rsidRPr="002A0E72">
        <w:rPr>
          <w:rFonts w:ascii="Times New Roman" w:hAnsi="Times New Roman" w:cs="Times New Roman"/>
          <w:lang w:val="en-US"/>
        </w:rPr>
        <w:t>crossentropy</w:t>
      </w:r>
      <w:proofErr w:type="spellEnd"/>
      <w:r w:rsidRPr="002A0E72">
        <w:rPr>
          <w:rFonts w:ascii="Times New Roman" w:hAnsi="Times New Roman" w:cs="Times New Roman"/>
          <w:lang w:val="en-US"/>
        </w:rPr>
        <w:t xml:space="preserve"> loss and accuracy/precision/recall metrics.</w:t>
      </w:r>
    </w:p>
    <w:p w14:paraId="3C54E38A" w14:textId="77777777" w:rsidR="002A0E72" w:rsidRPr="002A0E72" w:rsidRDefault="002A0E72" w:rsidP="002A0E72">
      <w:pPr>
        <w:numPr>
          <w:ilvl w:val="0"/>
          <w:numId w:val="8"/>
        </w:numPr>
        <w:rPr>
          <w:rFonts w:ascii="Times New Roman" w:hAnsi="Times New Roman" w:cs="Times New Roman"/>
          <w:lang w:val="en-US"/>
        </w:rPr>
      </w:pPr>
      <w:r w:rsidRPr="002A0E72">
        <w:rPr>
          <w:rFonts w:ascii="Times New Roman" w:hAnsi="Times New Roman" w:cs="Times New Roman"/>
          <w:lang w:val="en-US"/>
        </w:rPr>
        <w:t xml:space="preserve">Training configuration discussed: </w:t>
      </w:r>
      <w:proofErr w:type="spellStart"/>
      <w:r w:rsidRPr="002A0E72">
        <w:rPr>
          <w:rFonts w:ascii="Times New Roman" w:hAnsi="Times New Roman" w:cs="Times New Roman"/>
          <w:lang w:val="en-US"/>
        </w:rPr>
        <w:t>EarlyStopping</w:t>
      </w:r>
      <w:proofErr w:type="spellEnd"/>
      <w:r w:rsidRPr="002A0E72">
        <w:rPr>
          <w:rFonts w:ascii="Times New Roman" w:hAnsi="Times New Roman" w:cs="Times New Roman"/>
          <w:lang w:val="en-US"/>
        </w:rPr>
        <w:t xml:space="preserve"> on </w:t>
      </w:r>
      <w:proofErr w:type="spellStart"/>
      <w:r w:rsidRPr="002A0E72">
        <w:rPr>
          <w:rFonts w:ascii="Times New Roman" w:hAnsi="Times New Roman" w:cs="Times New Roman"/>
          <w:lang w:val="en-US"/>
        </w:rPr>
        <w:t>val_loss</w:t>
      </w:r>
      <w:proofErr w:type="spellEnd"/>
      <w:r w:rsidRPr="002A0E72">
        <w:rPr>
          <w:rFonts w:ascii="Times New Roman" w:hAnsi="Times New Roman" w:cs="Times New Roman"/>
          <w:lang w:val="en-US"/>
        </w:rPr>
        <w:t xml:space="preserve"> and target of 30 epochs, class weights in </w:t>
      </w:r>
      <w:proofErr w:type="gramStart"/>
      <w:r w:rsidRPr="002A0E72">
        <w:rPr>
          <w:rFonts w:ascii="Times New Roman" w:hAnsi="Times New Roman" w:cs="Times New Roman"/>
          <w:lang w:val="en-US"/>
        </w:rPr>
        <w:t>fit(</w:t>
      </w:r>
      <w:proofErr w:type="gramEnd"/>
      <w:r w:rsidRPr="002A0E72">
        <w:rPr>
          <w:rFonts w:ascii="Times New Roman" w:hAnsi="Times New Roman" w:cs="Times New Roman"/>
          <w:lang w:val="en-US"/>
        </w:rPr>
        <w:t>)</w:t>
      </w:r>
    </w:p>
    <w:p w14:paraId="1FA9FC80" w14:textId="77777777" w:rsidR="002A0E72" w:rsidRPr="002A0E72" w:rsidRDefault="002A0E72" w:rsidP="002A0E72">
      <w:pPr>
        <w:numPr>
          <w:ilvl w:val="0"/>
          <w:numId w:val="8"/>
        </w:numPr>
        <w:rPr>
          <w:rFonts w:ascii="Times New Roman" w:hAnsi="Times New Roman" w:cs="Times New Roman"/>
          <w:lang w:val="en-US"/>
        </w:rPr>
      </w:pPr>
      <w:r w:rsidRPr="002A0E72">
        <w:rPr>
          <w:rFonts w:ascii="Times New Roman" w:hAnsi="Times New Roman" w:cs="Times New Roman"/>
          <w:lang w:val="en-US"/>
        </w:rPr>
        <w:lastRenderedPageBreak/>
        <w:t>Goto baseline CNN training, noticed that the training needed to be continued across the sessions as the session runtime limit, so the intermediate checkpoints were saved</w:t>
      </w:r>
    </w:p>
    <w:p w14:paraId="57488C65" w14:textId="77777777" w:rsidR="002A0E72" w:rsidRPr="002A0E72" w:rsidRDefault="002A0E72" w:rsidP="002A0E72">
      <w:pPr>
        <w:rPr>
          <w:rFonts w:ascii="Times New Roman" w:hAnsi="Times New Roman" w:cs="Times New Roman"/>
          <w:b/>
          <w:lang w:val="en-US"/>
        </w:rPr>
      </w:pPr>
      <w:r w:rsidRPr="002A0E72">
        <w:rPr>
          <w:rFonts w:ascii="Times New Roman" w:hAnsi="Times New Roman" w:cs="Times New Roman"/>
          <w:b/>
          <w:lang w:val="en-US"/>
        </w:rPr>
        <w:t>Decisions Made</w:t>
      </w:r>
    </w:p>
    <w:p w14:paraId="153EECFD" w14:textId="77777777" w:rsidR="002A0E72" w:rsidRPr="002A0E72" w:rsidRDefault="002A0E72" w:rsidP="002A0E72">
      <w:pPr>
        <w:numPr>
          <w:ilvl w:val="0"/>
          <w:numId w:val="9"/>
        </w:numPr>
        <w:rPr>
          <w:rFonts w:ascii="Times New Roman" w:hAnsi="Times New Roman" w:cs="Times New Roman"/>
          <w:lang w:val="en-US"/>
        </w:rPr>
      </w:pPr>
      <w:r w:rsidRPr="002A0E72">
        <w:rPr>
          <w:rFonts w:ascii="Times New Roman" w:hAnsi="Times New Roman" w:cs="Times New Roman"/>
          <w:lang w:val="en-US"/>
        </w:rPr>
        <w:t>Data pipeline notebook approved and merged</w:t>
      </w:r>
    </w:p>
    <w:p w14:paraId="2A1667C6" w14:textId="77777777" w:rsidR="002A0E72" w:rsidRPr="002A0E72" w:rsidRDefault="002A0E72" w:rsidP="002A0E72">
      <w:pPr>
        <w:numPr>
          <w:ilvl w:val="0"/>
          <w:numId w:val="9"/>
        </w:numPr>
        <w:rPr>
          <w:rFonts w:ascii="Times New Roman" w:hAnsi="Times New Roman" w:cs="Times New Roman"/>
          <w:lang w:val="en-US"/>
        </w:rPr>
      </w:pPr>
      <w:r w:rsidRPr="002A0E72">
        <w:rPr>
          <w:rFonts w:ascii="Times New Roman" w:hAnsi="Times New Roman" w:cs="Times New Roman"/>
          <w:lang w:val="en-US"/>
        </w:rPr>
        <w:t>This is a baseline CNN training configuration (</w:t>
      </w:r>
      <w:proofErr w:type="spellStart"/>
      <w:r w:rsidRPr="002A0E72">
        <w:rPr>
          <w:rFonts w:ascii="Times New Roman" w:hAnsi="Times New Roman" w:cs="Times New Roman"/>
          <w:lang w:val="en-US"/>
        </w:rPr>
        <w:t>EarlyStopping</w:t>
      </w:r>
      <w:proofErr w:type="spellEnd"/>
      <w:r w:rsidRPr="002A0E72">
        <w:rPr>
          <w:rFonts w:ascii="Times New Roman" w:hAnsi="Times New Roman" w:cs="Times New Roman"/>
          <w:lang w:val="en-US"/>
        </w:rPr>
        <w:t>, class weights, 30 epoch target) approved.</w:t>
      </w:r>
    </w:p>
    <w:p w14:paraId="3897E3CF" w14:textId="77777777" w:rsidR="002A0E72" w:rsidRPr="002A0E72" w:rsidRDefault="002A0E72" w:rsidP="002A0E72">
      <w:pPr>
        <w:numPr>
          <w:ilvl w:val="0"/>
          <w:numId w:val="9"/>
        </w:numPr>
        <w:rPr>
          <w:rFonts w:ascii="Times New Roman" w:hAnsi="Times New Roman" w:cs="Times New Roman"/>
          <w:lang w:val="en-US"/>
        </w:rPr>
      </w:pPr>
      <w:r w:rsidRPr="002A0E72">
        <w:rPr>
          <w:rFonts w:ascii="Times New Roman" w:hAnsi="Times New Roman" w:cs="Times New Roman"/>
          <w:lang w:val="en-US"/>
        </w:rPr>
        <w:t>Accepted to checkpoints and restart baseline training in several sessions instead of one long training session</w:t>
      </w:r>
    </w:p>
    <w:p w14:paraId="360B3D9D" w14:textId="77777777" w:rsidR="002A0E72" w:rsidRPr="002A0E72" w:rsidRDefault="002A0E72" w:rsidP="002A0E72">
      <w:pPr>
        <w:rPr>
          <w:rFonts w:ascii="Times New Roman" w:hAnsi="Times New Roman" w:cs="Times New Roman"/>
          <w:b/>
          <w:lang w:val="en-US"/>
        </w:rPr>
      </w:pPr>
      <w:r w:rsidRPr="002A0E72">
        <w:rPr>
          <w:rFonts w:ascii="Times New Roman" w:hAnsi="Times New Roman" w:cs="Times New Roman"/>
          <w:b/>
          <w:lang w:val="en-US"/>
        </w:rPr>
        <w:t>Action Items</w:t>
      </w:r>
    </w:p>
    <w:tbl>
      <w:tblPr>
        <w:tblStyle w:val="TableGrid"/>
        <w:tblW w:w="9360" w:type="dxa"/>
        <w:tblLook w:val="04A0" w:firstRow="1" w:lastRow="0" w:firstColumn="1" w:lastColumn="0" w:noHBand="0" w:noVBand="1"/>
      </w:tblPr>
      <w:tblGrid>
        <w:gridCol w:w="4560"/>
        <w:gridCol w:w="2800"/>
        <w:gridCol w:w="2000"/>
      </w:tblGrid>
      <w:tr w:rsidR="002A0E72" w:rsidRPr="002A0E72" w14:paraId="14A15093" w14:textId="77777777">
        <w:tc>
          <w:tcPr>
            <w:tcW w:w="4560" w:type="dxa"/>
            <w:tcBorders>
              <w:top w:val="single" w:sz="4" w:space="0" w:color="auto"/>
              <w:left w:val="single" w:sz="4" w:space="0" w:color="auto"/>
              <w:bottom w:val="single" w:sz="4" w:space="0" w:color="auto"/>
              <w:right w:val="single" w:sz="4" w:space="0" w:color="auto"/>
            </w:tcBorders>
            <w:hideMark/>
          </w:tcPr>
          <w:p w14:paraId="68477976" w14:textId="77777777" w:rsidR="002A0E72" w:rsidRPr="002A0E72" w:rsidRDefault="002A0E72" w:rsidP="002A0E72">
            <w:pPr>
              <w:spacing w:after="160" w:line="278" w:lineRule="auto"/>
              <w:rPr>
                <w:rFonts w:ascii="Times New Roman" w:hAnsi="Times New Roman" w:cs="Times New Roman"/>
                <w:b/>
                <w:lang w:val="en-US"/>
              </w:rPr>
            </w:pPr>
            <w:r w:rsidRPr="002A0E72">
              <w:rPr>
                <w:rFonts w:ascii="Times New Roman" w:hAnsi="Times New Roman" w:cs="Times New Roman"/>
                <w:b/>
                <w:lang w:val="en-US"/>
              </w:rPr>
              <w:t>Task</w:t>
            </w:r>
          </w:p>
        </w:tc>
        <w:tc>
          <w:tcPr>
            <w:tcW w:w="2800" w:type="dxa"/>
            <w:tcBorders>
              <w:top w:val="single" w:sz="4" w:space="0" w:color="auto"/>
              <w:left w:val="single" w:sz="4" w:space="0" w:color="auto"/>
              <w:bottom w:val="single" w:sz="4" w:space="0" w:color="auto"/>
              <w:right w:val="single" w:sz="4" w:space="0" w:color="auto"/>
            </w:tcBorders>
            <w:hideMark/>
          </w:tcPr>
          <w:p w14:paraId="190BA45F" w14:textId="77777777" w:rsidR="002A0E72" w:rsidRPr="002A0E72" w:rsidRDefault="002A0E72" w:rsidP="002A0E72">
            <w:pPr>
              <w:spacing w:after="160" w:line="278" w:lineRule="auto"/>
              <w:rPr>
                <w:rFonts w:ascii="Times New Roman" w:hAnsi="Times New Roman" w:cs="Times New Roman"/>
                <w:b/>
                <w:lang w:val="en-US"/>
              </w:rPr>
            </w:pPr>
            <w:r w:rsidRPr="002A0E72">
              <w:rPr>
                <w:rFonts w:ascii="Times New Roman" w:hAnsi="Times New Roman" w:cs="Times New Roman"/>
                <w:b/>
                <w:lang w:val="en-US"/>
              </w:rPr>
              <w:t>Assigned To</w:t>
            </w:r>
          </w:p>
        </w:tc>
        <w:tc>
          <w:tcPr>
            <w:tcW w:w="2000" w:type="dxa"/>
            <w:tcBorders>
              <w:top w:val="single" w:sz="4" w:space="0" w:color="auto"/>
              <w:left w:val="single" w:sz="4" w:space="0" w:color="auto"/>
              <w:bottom w:val="single" w:sz="4" w:space="0" w:color="auto"/>
              <w:right w:val="single" w:sz="4" w:space="0" w:color="auto"/>
            </w:tcBorders>
            <w:hideMark/>
          </w:tcPr>
          <w:p w14:paraId="6EAD97B1" w14:textId="77777777" w:rsidR="002A0E72" w:rsidRPr="002A0E72" w:rsidRDefault="002A0E72" w:rsidP="002A0E72">
            <w:pPr>
              <w:spacing w:after="160" w:line="278" w:lineRule="auto"/>
              <w:rPr>
                <w:rFonts w:ascii="Times New Roman" w:hAnsi="Times New Roman" w:cs="Times New Roman"/>
                <w:b/>
                <w:lang w:val="en-US"/>
              </w:rPr>
            </w:pPr>
            <w:r w:rsidRPr="002A0E72">
              <w:rPr>
                <w:rFonts w:ascii="Times New Roman" w:hAnsi="Times New Roman" w:cs="Times New Roman"/>
                <w:b/>
                <w:lang w:val="en-US"/>
              </w:rPr>
              <w:t>Deadline</w:t>
            </w:r>
          </w:p>
        </w:tc>
      </w:tr>
      <w:tr w:rsidR="002A0E72" w:rsidRPr="002A0E72" w14:paraId="183DFED4" w14:textId="77777777">
        <w:tc>
          <w:tcPr>
            <w:tcW w:w="4560" w:type="dxa"/>
            <w:tcBorders>
              <w:top w:val="single" w:sz="4" w:space="0" w:color="auto"/>
              <w:left w:val="single" w:sz="4" w:space="0" w:color="auto"/>
              <w:bottom w:val="single" w:sz="4" w:space="0" w:color="auto"/>
              <w:right w:val="single" w:sz="4" w:space="0" w:color="auto"/>
            </w:tcBorders>
            <w:hideMark/>
          </w:tcPr>
          <w:p w14:paraId="0B9CC0D7"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 xml:space="preserve">Continue and complete baseline CNN training, save </w:t>
            </w:r>
            <w:proofErr w:type="spellStart"/>
            <w:r w:rsidRPr="002A0E72">
              <w:rPr>
                <w:rFonts w:ascii="Times New Roman" w:hAnsi="Times New Roman" w:cs="Times New Roman"/>
                <w:lang w:val="en-US"/>
              </w:rPr>
              <w:t>baseline_cnn_</w:t>
            </w:r>
            <w:proofErr w:type="gramStart"/>
            <w:r w:rsidRPr="002A0E72">
              <w:rPr>
                <w:rFonts w:ascii="Times New Roman" w:hAnsi="Times New Roman" w:cs="Times New Roman"/>
                <w:lang w:val="en-US"/>
              </w:rPr>
              <w:t>final.keras</w:t>
            </w:r>
            <w:proofErr w:type="spellEnd"/>
            <w:proofErr w:type="gramEnd"/>
          </w:p>
        </w:tc>
        <w:tc>
          <w:tcPr>
            <w:tcW w:w="2800" w:type="dxa"/>
            <w:tcBorders>
              <w:top w:val="single" w:sz="4" w:space="0" w:color="auto"/>
              <w:left w:val="single" w:sz="4" w:space="0" w:color="auto"/>
              <w:bottom w:val="single" w:sz="4" w:space="0" w:color="auto"/>
              <w:right w:val="single" w:sz="4" w:space="0" w:color="auto"/>
            </w:tcBorders>
            <w:hideMark/>
          </w:tcPr>
          <w:p w14:paraId="179EBCBE"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Anchal Joshi</w:t>
            </w:r>
          </w:p>
        </w:tc>
        <w:tc>
          <w:tcPr>
            <w:tcW w:w="2000" w:type="dxa"/>
            <w:tcBorders>
              <w:top w:val="single" w:sz="4" w:space="0" w:color="auto"/>
              <w:left w:val="single" w:sz="4" w:space="0" w:color="auto"/>
              <w:bottom w:val="single" w:sz="4" w:space="0" w:color="auto"/>
              <w:right w:val="single" w:sz="4" w:space="0" w:color="auto"/>
            </w:tcBorders>
            <w:hideMark/>
          </w:tcPr>
          <w:p w14:paraId="3FBB872F"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July 20, 2026</w:t>
            </w:r>
          </w:p>
        </w:tc>
      </w:tr>
      <w:tr w:rsidR="002A0E72" w:rsidRPr="002A0E72" w14:paraId="5FB3BD2A" w14:textId="77777777">
        <w:tc>
          <w:tcPr>
            <w:tcW w:w="4560" w:type="dxa"/>
            <w:tcBorders>
              <w:top w:val="single" w:sz="4" w:space="0" w:color="auto"/>
              <w:left w:val="single" w:sz="4" w:space="0" w:color="auto"/>
              <w:bottom w:val="single" w:sz="4" w:space="0" w:color="auto"/>
              <w:right w:val="single" w:sz="4" w:space="0" w:color="auto"/>
            </w:tcBorders>
            <w:hideMark/>
          </w:tcPr>
          <w:p w14:paraId="1D65BBF2"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Prepare evaluation code (classification report, confusion matrix) for baseline model</w:t>
            </w:r>
          </w:p>
        </w:tc>
        <w:tc>
          <w:tcPr>
            <w:tcW w:w="2800" w:type="dxa"/>
            <w:tcBorders>
              <w:top w:val="single" w:sz="4" w:space="0" w:color="auto"/>
              <w:left w:val="single" w:sz="4" w:space="0" w:color="auto"/>
              <w:bottom w:val="single" w:sz="4" w:space="0" w:color="auto"/>
              <w:right w:val="single" w:sz="4" w:space="0" w:color="auto"/>
            </w:tcBorders>
            <w:hideMark/>
          </w:tcPr>
          <w:p w14:paraId="62E7FDD7"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Samar Maharjan</w:t>
            </w:r>
          </w:p>
        </w:tc>
        <w:tc>
          <w:tcPr>
            <w:tcW w:w="2000" w:type="dxa"/>
            <w:tcBorders>
              <w:top w:val="single" w:sz="4" w:space="0" w:color="auto"/>
              <w:left w:val="single" w:sz="4" w:space="0" w:color="auto"/>
              <w:bottom w:val="single" w:sz="4" w:space="0" w:color="auto"/>
              <w:right w:val="single" w:sz="4" w:space="0" w:color="auto"/>
            </w:tcBorders>
            <w:hideMark/>
          </w:tcPr>
          <w:p w14:paraId="79021385"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July 20, 2026</w:t>
            </w:r>
          </w:p>
        </w:tc>
      </w:tr>
      <w:tr w:rsidR="002A0E72" w:rsidRPr="002A0E72" w14:paraId="249558C4" w14:textId="77777777">
        <w:tc>
          <w:tcPr>
            <w:tcW w:w="4560" w:type="dxa"/>
            <w:tcBorders>
              <w:top w:val="single" w:sz="4" w:space="0" w:color="auto"/>
              <w:left w:val="single" w:sz="4" w:space="0" w:color="auto"/>
              <w:bottom w:val="single" w:sz="4" w:space="0" w:color="auto"/>
              <w:right w:val="single" w:sz="4" w:space="0" w:color="auto"/>
            </w:tcBorders>
            <w:hideMark/>
          </w:tcPr>
          <w:p w14:paraId="0D6CEB2C"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Begin transfer learning notebook setup (config, frozen-head phase)</w:t>
            </w:r>
          </w:p>
        </w:tc>
        <w:tc>
          <w:tcPr>
            <w:tcW w:w="2800" w:type="dxa"/>
            <w:tcBorders>
              <w:top w:val="single" w:sz="4" w:space="0" w:color="auto"/>
              <w:left w:val="single" w:sz="4" w:space="0" w:color="auto"/>
              <w:bottom w:val="single" w:sz="4" w:space="0" w:color="auto"/>
              <w:right w:val="single" w:sz="4" w:space="0" w:color="auto"/>
            </w:tcBorders>
            <w:hideMark/>
          </w:tcPr>
          <w:p w14:paraId="2686B494"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Bishal Godar Thapa</w:t>
            </w:r>
          </w:p>
        </w:tc>
        <w:tc>
          <w:tcPr>
            <w:tcW w:w="2000" w:type="dxa"/>
            <w:tcBorders>
              <w:top w:val="single" w:sz="4" w:space="0" w:color="auto"/>
              <w:left w:val="single" w:sz="4" w:space="0" w:color="auto"/>
              <w:bottom w:val="single" w:sz="4" w:space="0" w:color="auto"/>
              <w:right w:val="single" w:sz="4" w:space="0" w:color="auto"/>
            </w:tcBorders>
            <w:hideMark/>
          </w:tcPr>
          <w:p w14:paraId="18CA5115"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July 27, 2026</w:t>
            </w:r>
          </w:p>
        </w:tc>
      </w:tr>
      <w:tr w:rsidR="002A0E72" w:rsidRPr="002A0E72" w14:paraId="58B8E29F" w14:textId="77777777">
        <w:tc>
          <w:tcPr>
            <w:tcW w:w="4560" w:type="dxa"/>
            <w:tcBorders>
              <w:top w:val="single" w:sz="4" w:space="0" w:color="auto"/>
              <w:left w:val="single" w:sz="4" w:space="0" w:color="auto"/>
              <w:bottom w:val="single" w:sz="4" w:space="0" w:color="auto"/>
              <w:right w:val="single" w:sz="4" w:space="0" w:color="auto"/>
            </w:tcBorders>
            <w:hideMark/>
          </w:tcPr>
          <w:p w14:paraId="107B0B48"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Draft results/discussion section comparing planned models</w:t>
            </w:r>
          </w:p>
        </w:tc>
        <w:tc>
          <w:tcPr>
            <w:tcW w:w="2800" w:type="dxa"/>
            <w:tcBorders>
              <w:top w:val="single" w:sz="4" w:space="0" w:color="auto"/>
              <w:left w:val="single" w:sz="4" w:space="0" w:color="auto"/>
              <w:bottom w:val="single" w:sz="4" w:space="0" w:color="auto"/>
              <w:right w:val="single" w:sz="4" w:space="0" w:color="auto"/>
            </w:tcBorders>
            <w:hideMark/>
          </w:tcPr>
          <w:p w14:paraId="5B6C85D9"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Anchal Joshi</w:t>
            </w:r>
          </w:p>
        </w:tc>
        <w:tc>
          <w:tcPr>
            <w:tcW w:w="2000" w:type="dxa"/>
            <w:tcBorders>
              <w:top w:val="single" w:sz="4" w:space="0" w:color="auto"/>
              <w:left w:val="single" w:sz="4" w:space="0" w:color="auto"/>
              <w:bottom w:val="single" w:sz="4" w:space="0" w:color="auto"/>
              <w:right w:val="single" w:sz="4" w:space="0" w:color="auto"/>
            </w:tcBorders>
            <w:hideMark/>
          </w:tcPr>
          <w:p w14:paraId="6D57B49D" w14:textId="77777777" w:rsidR="002A0E72" w:rsidRPr="002A0E72" w:rsidRDefault="002A0E72" w:rsidP="002A0E72">
            <w:pPr>
              <w:spacing w:after="160" w:line="278" w:lineRule="auto"/>
              <w:rPr>
                <w:rFonts w:ascii="Times New Roman" w:hAnsi="Times New Roman" w:cs="Times New Roman"/>
                <w:lang w:val="en-US"/>
              </w:rPr>
            </w:pPr>
            <w:r w:rsidRPr="002A0E72">
              <w:rPr>
                <w:rFonts w:ascii="Times New Roman" w:hAnsi="Times New Roman" w:cs="Times New Roman"/>
                <w:lang w:val="en-US"/>
              </w:rPr>
              <w:t>July 27, 2026</w:t>
            </w:r>
          </w:p>
        </w:tc>
      </w:tr>
    </w:tbl>
    <w:p w14:paraId="47DAC3B4" w14:textId="77777777" w:rsidR="002A0E72" w:rsidRPr="002A0E72" w:rsidRDefault="002A0E72" w:rsidP="002A0E72">
      <w:pPr>
        <w:rPr>
          <w:rFonts w:ascii="Times New Roman" w:hAnsi="Times New Roman" w:cs="Times New Roman"/>
          <w:lang w:val="en-US"/>
        </w:rPr>
      </w:pPr>
    </w:p>
    <w:p w14:paraId="2E92B758" w14:textId="77777777" w:rsidR="002A0E72" w:rsidRPr="002A0E72" w:rsidRDefault="002A0E72" w:rsidP="002A0E72">
      <w:pPr>
        <w:rPr>
          <w:rFonts w:ascii="Times New Roman" w:hAnsi="Times New Roman" w:cs="Times New Roman"/>
          <w:b/>
          <w:lang w:val="en-US"/>
        </w:rPr>
      </w:pPr>
      <w:r w:rsidRPr="002A0E72">
        <w:rPr>
          <w:rFonts w:ascii="Times New Roman" w:hAnsi="Times New Roman" w:cs="Times New Roman"/>
          <w:b/>
          <w:lang w:val="en-US"/>
        </w:rPr>
        <w:t>Next Meeting: July 27, 2026</w:t>
      </w:r>
    </w:p>
    <w:p w14:paraId="7BBB4E2A" w14:textId="77777777" w:rsidR="007A589D" w:rsidRPr="002A0E72" w:rsidRDefault="007A589D" w:rsidP="002A0E72">
      <w:pPr>
        <w:rPr>
          <w:rFonts w:ascii="Times New Roman" w:hAnsi="Times New Roman" w:cs="Times New Roman"/>
        </w:rPr>
      </w:pPr>
    </w:p>
    <w:sectPr w:rsidR="007A589D" w:rsidRPr="002A0E7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62E7"/>
    <w:multiLevelType w:val="hybridMultilevel"/>
    <w:tmpl w:val="CA3E2C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9906A20"/>
    <w:multiLevelType w:val="hybridMultilevel"/>
    <w:tmpl w:val="14B26B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10E2F1E"/>
    <w:multiLevelType w:val="hybridMultilevel"/>
    <w:tmpl w:val="B3C8A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79B3661"/>
    <w:multiLevelType w:val="hybridMultilevel"/>
    <w:tmpl w:val="D5DAA0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7FD7DFB"/>
    <w:multiLevelType w:val="hybridMultilevel"/>
    <w:tmpl w:val="A8E28D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8D107BA"/>
    <w:multiLevelType w:val="hybridMultilevel"/>
    <w:tmpl w:val="5B9024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E7D2CB6"/>
    <w:multiLevelType w:val="hybridMultilevel"/>
    <w:tmpl w:val="1F7642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66396E96"/>
    <w:multiLevelType w:val="hybridMultilevel"/>
    <w:tmpl w:val="8280E8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7F7D3B64"/>
    <w:multiLevelType w:val="hybridMultilevel"/>
    <w:tmpl w:val="748C9C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70546528">
    <w:abstractNumId w:val="0"/>
    <w:lvlOverride w:ilvl="0"/>
    <w:lvlOverride w:ilvl="1"/>
    <w:lvlOverride w:ilvl="2"/>
    <w:lvlOverride w:ilvl="3"/>
    <w:lvlOverride w:ilvl="4"/>
    <w:lvlOverride w:ilvl="5"/>
    <w:lvlOverride w:ilvl="6"/>
    <w:lvlOverride w:ilvl="7"/>
    <w:lvlOverride w:ilvl="8"/>
  </w:num>
  <w:num w:numId="2" w16cid:durableId="160043536">
    <w:abstractNumId w:val="6"/>
    <w:lvlOverride w:ilvl="0"/>
    <w:lvlOverride w:ilvl="1"/>
    <w:lvlOverride w:ilvl="2"/>
    <w:lvlOverride w:ilvl="3"/>
    <w:lvlOverride w:ilvl="4"/>
    <w:lvlOverride w:ilvl="5"/>
    <w:lvlOverride w:ilvl="6"/>
    <w:lvlOverride w:ilvl="7"/>
    <w:lvlOverride w:ilvl="8"/>
  </w:num>
  <w:num w:numId="3" w16cid:durableId="19401009">
    <w:abstractNumId w:val="2"/>
    <w:lvlOverride w:ilvl="0"/>
    <w:lvlOverride w:ilvl="1"/>
    <w:lvlOverride w:ilvl="2"/>
    <w:lvlOverride w:ilvl="3"/>
    <w:lvlOverride w:ilvl="4"/>
    <w:lvlOverride w:ilvl="5"/>
    <w:lvlOverride w:ilvl="6"/>
    <w:lvlOverride w:ilvl="7"/>
    <w:lvlOverride w:ilvl="8"/>
  </w:num>
  <w:num w:numId="4" w16cid:durableId="414790167">
    <w:abstractNumId w:val="8"/>
    <w:lvlOverride w:ilvl="0"/>
    <w:lvlOverride w:ilvl="1"/>
    <w:lvlOverride w:ilvl="2"/>
    <w:lvlOverride w:ilvl="3"/>
    <w:lvlOverride w:ilvl="4"/>
    <w:lvlOverride w:ilvl="5"/>
    <w:lvlOverride w:ilvl="6"/>
    <w:lvlOverride w:ilvl="7"/>
    <w:lvlOverride w:ilvl="8"/>
  </w:num>
  <w:num w:numId="5" w16cid:durableId="554006233">
    <w:abstractNumId w:val="1"/>
    <w:lvlOverride w:ilvl="0"/>
    <w:lvlOverride w:ilvl="1"/>
    <w:lvlOverride w:ilvl="2"/>
    <w:lvlOverride w:ilvl="3"/>
    <w:lvlOverride w:ilvl="4"/>
    <w:lvlOverride w:ilvl="5"/>
    <w:lvlOverride w:ilvl="6"/>
    <w:lvlOverride w:ilvl="7"/>
    <w:lvlOverride w:ilvl="8"/>
  </w:num>
  <w:num w:numId="6" w16cid:durableId="1649478894">
    <w:abstractNumId w:val="4"/>
    <w:lvlOverride w:ilvl="0"/>
    <w:lvlOverride w:ilvl="1"/>
    <w:lvlOverride w:ilvl="2"/>
    <w:lvlOverride w:ilvl="3"/>
    <w:lvlOverride w:ilvl="4"/>
    <w:lvlOverride w:ilvl="5"/>
    <w:lvlOverride w:ilvl="6"/>
    <w:lvlOverride w:ilvl="7"/>
    <w:lvlOverride w:ilvl="8"/>
  </w:num>
  <w:num w:numId="7" w16cid:durableId="812527922">
    <w:abstractNumId w:val="5"/>
    <w:lvlOverride w:ilvl="0"/>
    <w:lvlOverride w:ilvl="1"/>
    <w:lvlOverride w:ilvl="2"/>
    <w:lvlOverride w:ilvl="3"/>
    <w:lvlOverride w:ilvl="4"/>
    <w:lvlOverride w:ilvl="5"/>
    <w:lvlOverride w:ilvl="6"/>
    <w:lvlOverride w:ilvl="7"/>
    <w:lvlOverride w:ilvl="8"/>
  </w:num>
  <w:num w:numId="8" w16cid:durableId="308677470">
    <w:abstractNumId w:val="7"/>
    <w:lvlOverride w:ilvl="0"/>
    <w:lvlOverride w:ilvl="1"/>
    <w:lvlOverride w:ilvl="2"/>
    <w:lvlOverride w:ilvl="3"/>
    <w:lvlOverride w:ilvl="4"/>
    <w:lvlOverride w:ilvl="5"/>
    <w:lvlOverride w:ilvl="6"/>
    <w:lvlOverride w:ilvl="7"/>
    <w:lvlOverride w:ilvl="8"/>
  </w:num>
  <w:num w:numId="9" w16cid:durableId="1180388019">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89D"/>
    <w:rsid w:val="002A0E72"/>
    <w:rsid w:val="004B1C6A"/>
    <w:rsid w:val="00786647"/>
    <w:rsid w:val="007A2819"/>
    <w:rsid w:val="007A58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89EEF"/>
  <w15:chartTrackingRefBased/>
  <w15:docId w15:val="{02A65EE3-7A7F-4B9E-A3CB-D0A85251E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8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8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8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8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8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8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8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8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8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8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89D"/>
    <w:rPr>
      <w:rFonts w:eastAsiaTheme="majorEastAsia" w:cstheme="majorBidi"/>
      <w:color w:val="272727" w:themeColor="text1" w:themeTint="D8"/>
    </w:rPr>
  </w:style>
  <w:style w:type="paragraph" w:styleId="Title">
    <w:name w:val="Title"/>
    <w:basedOn w:val="Normal"/>
    <w:next w:val="Normal"/>
    <w:link w:val="TitleChar"/>
    <w:uiPriority w:val="10"/>
    <w:qFormat/>
    <w:rsid w:val="007A5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89D"/>
    <w:pPr>
      <w:spacing w:before="160"/>
      <w:jc w:val="center"/>
    </w:pPr>
    <w:rPr>
      <w:i/>
      <w:iCs/>
      <w:color w:val="404040" w:themeColor="text1" w:themeTint="BF"/>
    </w:rPr>
  </w:style>
  <w:style w:type="character" w:customStyle="1" w:styleId="QuoteChar">
    <w:name w:val="Quote Char"/>
    <w:basedOn w:val="DefaultParagraphFont"/>
    <w:link w:val="Quote"/>
    <w:uiPriority w:val="29"/>
    <w:rsid w:val="007A589D"/>
    <w:rPr>
      <w:i/>
      <w:iCs/>
      <w:color w:val="404040" w:themeColor="text1" w:themeTint="BF"/>
    </w:rPr>
  </w:style>
  <w:style w:type="paragraph" w:styleId="ListParagraph">
    <w:name w:val="List Paragraph"/>
    <w:basedOn w:val="Normal"/>
    <w:uiPriority w:val="34"/>
    <w:qFormat/>
    <w:rsid w:val="007A589D"/>
    <w:pPr>
      <w:ind w:left="720"/>
      <w:contextualSpacing/>
    </w:pPr>
  </w:style>
  <w:style w:type="character" w:styleId="IntenseEmphasis">
    <w:name w:val="Intense Emphasis"/>
    <w:basedOn w:val="DefaultParagraphFont"/>
    <w:uiPriority w:val="21"/>
    <w:qFormat/>
    <w:rsid w:val="007A589D"/>
    <w:rPr>
      <w:i/>
      <w:iCs/>
      <w:color w:val="0F4761" w:themeColor="accent1" w:themeShade="BF"/>
    </w:rPr>
  </w:style>
  <w:style w:type="paragraph" w:styleId="IntenseQuote">
    <w:name w:val="Intense Quote"/>
    <w:basedOn w:val="Normal"/>
    <w:next w:val="Normal"/>
    <w:link w:val="IntenseQuoteChar"/>
    <w:uiPriority w:val="30"/>
    <w:qFormat/>
    <w:rsid w:val="007A5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89D"/>
    <w:rPr>
      <w:i/>
      <w:iCs/>
      <w:color w:val="0F4761" w:themeColor="accent1" w:themeShade="BF"/>
    </w:rPr>
  </w:style>
  <w:style w:type="character" w:styleId="IntenseReference">
    <w:name w:val="Intense Reference"/>
    <w:basedOn w:val="DefaultParagraphFont"/>
    <w:uiPriority w:val="32"/>
    <w:qFormat/>
    <w:rsid w:val="007A589D"/>
    <w:rPr>
      <w:b/>
      <w:bCs/>
      <w:smallCaps/>
      <w:color w:val="0F4761" w:themeColor="accent1" w:themeShade="BF"/>
      <w:spacing w:val="5"/>
    </w:rPr>
  </w:style>
  <w:style w:type="table" w:styleId="TableGrid">
    <w:name w:val="Table Grid"/>
    <w:basedOn w:val="TableNormal"/>
    <w:uiPriority w:val="39"/>
    <w:rsid w:val="007A58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358</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 Maharjan</dc:creator>
  <cp:keywords/>
  <dc:description/>
  <cp:lastModifiedBy>Samar Maharjan</cp:lastModifiedBy>
  <cp:revision>2</cp:revision>
  <dcterms:created xsi:type="dcterms:W3CDTF">2026-08-02T15:57:00Z</dcterms:created>
  <dcterms:modified xsi:type="dcterms:W3CDTF">2026-08-02T15:57:00Z</dcterms:modified>
</cp:coreProperties>
</file>