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B0" w:rsidRPr="00025687" w:rsidRDefault="00F753B0" w:rsidP="00F753B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687">
        <w:rPr>
          <w:rFonts w:ascii="Arial" w:eastAsia="Times New Roman" w:hAnsi="Arial" w:cs="Arial"/>
          <w:b/>
          <w:color w:val="222222"/>
          <w:sz w:val="28"/>
          <w:szCs w:val="28"/>
        </w:rPr>
        <w:t>Objectives</w:t>
      </w:r>
    </w:p>
    <w:p w:rsidR="00F753B0" w:rsidRPr="00CE7DAC" w:rsidRDefault="007F42FE" w:rsidP="007F42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42FE">
        <w:rPr>
          <w:rFonts w:ascii="Arial" w:eastAsia="Times New Roman" w:hAnsi="Arial" w:cs="Arial"/>
          <w:color w:val="222222"/>
          <w:sz w:val="24"/>
          <w:szCs w:val="24"/>
        </w:rPr>
        <w:t>Demonstrate the navigation in Azure to create a resource</w:t>
      </w:r>
    </w:p>
    <w:p w:rsidR="00F753B0" w:rsidRDefault="007F42FE" w:rsidP="007F42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42FE">
        <w:rPr>
          <w:rFonts w:ascii="Arial" w:eastAsia="Times New Roman" w:hAnsi="Arial" w:cs="Arial"/>
          <w:color w:val="222222"/>
          <w:sz w:val="24"/>
          <w:szCs w:val="24"/>
        </w:rPr>
        <w:t>Resource - What is a resource, what is a resource group &amp; its significance, all resources mapped to it, deletion of it deletes all the resources;</w:t>
      </w:r>
    </w:p>
    <w:p w:rsidR="00AF7310" w:rsidRDefault="00AF7310" w:rsidP="00AF73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7310">
        <w:rPr>
          <w:rFonts w:ascii="Arial" w:eastAsia="Times New Roman" w:hAnsi="Arial" w:cs="Arial"/>
          <w:color w:val="222222"/>
          <w:sz w:val="24"/>
          <w:szCs w:val="24"/>
        </w:rPr>
        <w:t>Demonstrate the navigation in Azure to create a container</w:t>
      </w:r>
    </w:p>
    <w:p w:rsidR="00AF7310" w:rsidRPr="00CE7DAC" w:rsidRDefault="00AF7310" w:rsidP="00AF73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7310">
        <w:rPr>
          <w:rFonts w:ascii="Arial" w:eastAsia="Times New Roman" w:hAnsi="Arial" w:cs="Arial"/>
          <w:color w:val="222222"/>
          <w:sz w:val="24"/>
          <w:szCs w:val="24"/>
        </w:rPr>
        <w:t>Containers - what is a container, how is it used, why is it needed, Container registry;</w:t>
      </w:r>
    </w:p>
    <w:p w:rsidR="00EC0360" w:rsidRDefault="00EC0360"/>
    <w:p w:rsidR="00F753B0" w:rsidRPr="00AF7310" w:rsidRDefault="00266605" w:rsidP="00AF7310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color w:val="333333"/>
          <w:sz w:val="48"/>
          <w:szCs w:val="48"/>
        </w:rPr>
      </w:pPr>
      <w:r w:rsidRPr="00AF7310">
        <w:rPr>
          <w:rFonts w:ascii="Arial" w:eastAsia="Times New Roman" w:hAnsi="Arial" w:cs="Arial"/>
          <w:b/>
          <w:color w:val="333333"/>
          <w:sz w:val="48"/>
          <w:szCs w:val="48"/>
        </w:rPr>
        <w:t>Azure resource group creation</w:t>
      </w:r>
    </w:p>
    <w:p w:rsidR="00B6544B" w:rsidRDefault="00266605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Logon to the Azure portal. Click on ‘Create a resource’</w:t>
      </w:r>
    </w:p>
    <w:p w:rsidR="00266605" w:rsidRDefault="00266605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noProof/>
        </w:rPr>
        <w:drawing>
          <wp:inline distT="0" distB="0" distL="0" distR="0" wp14:anchorId="6393CC74" wp14:editId="7354C151">
            <wp:extent cx="12573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05" w:rsidRDefault="00266605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Search for ‘Resource group’ in the textbox to search. Select the ‘Resource group’ option. Click the ‘Create’ button.</w:t>
      </w:r>
    </w:p>
    <w:p w:rsidR="00266605" w:rsidRDefault="00266605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In the create screen, the subscription details will be auto-populated. Provide the name of the resource group to be ‘</w:t>
      </w:r>
      <w:r w:rsidRPr="00266605">
        <w:rPr>
          <w:rFonts w:ascii="Arial" w:eastAsia="Times New Roman" w:hAnsi="Arial" w:cs="Arial"/>
          <w:b/>
          <w:color w:val="333333"/>
          <w:sz w:val="36"/>
          <w:szCs w:val="36"/>
          <w:highlight w:val="yellow"/>
        </w:rPr>
        <w:t>DNAzure_ResGrp</w:t>
      </w:r>
      <w:r w:rsidRPr="00266605">
        <w:rPr>
          <w:rFonts w:ascii="Arial" w:eastAsia="Times New Roman" w:hAnsi="Arial" w:cs="Arial"/>
          <w:b/>
          <w:color w:val="333333"/>
          <w:sz w:val="36"/>
          <w:szCs w:val="36"/>
        </w:rPr>
        <w:t>’</w:t>
      </w:r>
    </w:p>
    <w:p w:rsidR="00266605" w:rsidRDefault="00266605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36"/>
          <w:szCs w:val="36"/>
        </w:rPr>
      </w:pPr>
    </w:p>
    <w:p w:rsidR="00266605" w:rsidRDefault="00266605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Let the region be the default listed.</w:t>
      </w:r>
    </w:p>
    <w:p w:rsidR="00266605" w:rsidRDefault="00266605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Click on ‘Review + Create’. On clicking this, a page will load with ‘Create’ button. Click it to complete the process.</w:t>
      </w:r>
    </w:p>
    <w:p w:rsidR="00266605" w:rsidRDefault="00266605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92C464A" wp14:editId="170E4131">
            <wp:extent cx="5448300" cy="482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05" w:rsidRDefault="00266605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There will be a notification on the resource creation on the top blue navigation bar on the right side.</w:t>
      </w:r>
    </w:p>
    <w:p w:rsidR="00266605" w:rsidRDefault="00266605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Click the ‘bell’ icon to view that and navigate to the resource group.</w:t>
      </w:r>
    </w:p>
    <w:p w:rsidR="00266605" w:rsidRDefault="0082132E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noProof/>
        </w:rPr>
        <w:drawing>
          <wp:inline distT="0" distB="0" distL="0" distR="0" wp14:anchorId="5869DBDA" wp14:editId="528EE936">
            <wp:extent cx="5943600" cy="263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2E" w:rsidRDefault="0082132E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537FA0B" wp14:editId="3C827F1D">
            <wp:extent cx="4638675" cy="280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05" w:rsidRDefault="00266605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36"/>
          <w:szCs w:val="36"/>
        </w:rPr>
      </w:pPr>
      <w:r w:rsidRPr="005772AF">
        <w:rPr>
          <w:rFonts w:ascii="Arial" w:eastAsia="Times New Roman" w:hAnsi="Arial" w:cs="Arial"/>
          <w:b/>
          <w:color w:val="333333"/>
          <w:sz w:val="36"/>
          <w:szCs w:val="36"/>
          <w:highlight w:val="yellow"/>
        </w:rPr>
        <w:t>This will be the group where all the resources be created for the Hands-on in this module.</w:t>
      </w:r>
    </w:p>
    <w:p w:rsidR="00076274" w:rsidRDefault="00076274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36"/>
          <w:szCs w:val="36"/>
        </w:rPr>
      </w:pPr>
      <w:r>
        <w:rPr>
          <w:noProof/>
        </w:rPr>
        <w:drawing>
          <wp:inline distT="0" distB="0" distL="0" distR="0" wp14:anchorId="3DFB6D54" wp14:editId="345E455D">
            <wp:extent cx="5943600" cy="2566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10" w:rsidRDefault="00AF7310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36"/>
          <w:szCs w:val="36"/>
        </w:rPr>
      </w:pPr>
    </w:p>
    <w:p w:rsidR="00AF7310" w:rsidRDefault="00AF7310" w:rsidP="00AF7310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color w:val="333333"/>
          <w:sz w:val="48"/>
          <w:szCs w:val="48"/>
        </w:rPr>
      </w:pPr>
      <w:r>
        <w:rPr>
          <w:rFonts w:ascii="Arial" w:eastAsia="Times New Roman" w:hAnsi="Arial" w:cs="Arial"/>
          <w:b/>
          <w:color w:val="333333"/>
          <w:sz w:val="48"/>
          <w:szCs w:val="48"/>
        </w:rPr>
        <w:t>Navigation to Container registry</w:t>
      </w:r>
    </w:p>
    <w:p w:rsidR="00AF7310" w:rsidRPr="00AF7310" w:rsidRDefault="00AF7310" w:rsidP="00AF7310">
      <w:pPr>
        <w:ind w:left="360"/>
        <w:rPr>
          <w:rFonts w:ascii="Arial" w:eastAsia="Times New Roman" w:hAnsi="Arial" w:cs="Arial"/>
          <w:b/>
          <w:color w:val="333333"/>
          <w:sz w:val="48"/>
          <w:szCs w:val="48"/>
        </w:rPr>
      </w:pPr>
    </w:p>
    <w:p w:rsidR="00AF7310" w:rsidRDefault="00AF7310" w:rsidP="00AF73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Logon to the Azure portal. Click on ‘Create a resource’</w:t>
      </w:r>
    </w:p>
    <w:p w:rsidR="00AF7310" w:rsidRDefault="00AF7310" w:rsidP="00AF73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6D1C100" wp14:editId="57E5D366">
            <wp:extent cx="125730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10" w:rsidRDefault="00AF7310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On the left navigation, there will be sections with grouped items. Click the item ‘Containers’. Select the item ‘Container registry’ on the right side listing.</w:t>
      </w:r>
    </w:p>
    <w:p w:rsidR="00AF7310" w:rsidRPr="00AF7310" w:rsidRDefault="00AF7310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noProof/>
        </w:rPr>
        <w:drawing>
          <wp:inline distT="0" distB="0" distL="0" distR="0" wp14:anchorId="36B7BF4D" wp14:editId="140AD345">
            <wp:extent cx="4562475" cy="425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310" w:rsidRPr="00AF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60C" w:rsidRDefault="0056060C" w:rsidP="00B27127">
      <w:pPr>
        <w:spacing w:after="0" w:line="240" w:lineRule="auto"/>
      </w:pPr>
      <w:r>
        <w:separator/>
      </w:r>
    </w:p>
  </w:endnote>
  <w:endnote w:type="continuationSeparator" w:id="0">
    <w:p w:rsidR="0056060C" w:rsidRDefault="0056060C" w:rsidP="00B27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60C" w:rsidRDefault="0056060C" w:rsidP="00B27127">
      <w:pPr>
        <w:spacing w:after="0" w:line="240" w:lineRule="auto"/>
      </w:pPr>
      <w:r>
        <w:separator/>
      </w:r>
    </w:p>
  </w:footnote>
  <w:footnote w:type="continuationSeparator" w:id="0">
    <w:p w:rsidR="0056060C" w:rsidRDefault="0056060C" w:rsidP="00B27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52E3"/>
    <w:multiLevelType w:val="multilevel"/>
    <w:tmpl w:val="3038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81300"/>
    <w:multiLevelType w:val="hybridMultilevel"/>
    <w:tmpl w:val="1DEE7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630FF3"/>
    <w:multiLevelType w:val="hybridMultilevel"/>
    <w:tmpl w:val="3064B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2102B2"/>
    <w:multiLevelType w:val="hybridMultilevel"/>
    <w:tmpl w:val="F91AE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A0DA6"/>
    <w:multiLevelType w:val="hybridMultilevel"/>
    <w:tmpl w:val="A520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04F19"/>
    <w:multiLevelType w:val="multilevel"/>
    <w:tmpl w:val="602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B49DB"/>
    <w:multiLevelType w:val="hybridMultilevel"/>
    <w:tmpl w:val="4426E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C715D3"/>
    <w:multiLevelType w:val="hybridMultilevel"/>
    <w:tmpl w:val="05DC4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F3CD6"/>
    <w:multiLevelType w:val="hybridMultilevel"/>
    <w:tmpl w:val="2E3E8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886971"/>
    <w:multiLevelType w:val="hybridMultilevel"/>
    <w:tmpl w:val="E5C0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9196B"/>
    <w:multiLevelType w:val="hybridMultilevel"/>
    <w:tmpl w:val="D5C4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03589"/>
    <w:multiLevelType w:val="hybridMultilevel"/>
    <w:tmpl w:val="14486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B0"/>
    <w:rsid w:val="00076274"/>
    <w:rsid w:val="00266605"/>
    <w:rsid w:val="003601B6"/>
    <w:rsid w:val="00400027"/>
    <w:rsid w:val="004A74CB"/>
    <w:rsid w:val="0056060C"/>
    <w:rsid w:val="005772AF"/>
    <w:rsid w:val="006D59C6"/>
    <w:rsid w:val="007F42FE"/>
    <w:rsid w:val="0082132E"/>
    <w:rsid w:val="00A156A3"/>
    <w:rsid w:val="00AF7310"/>
    <w:rsid w:val="00B27127"/>
    <w:rsid w:val="00B6544B"/>
    <w:rsid w:val="00D925E2"/>
    <w:rsid w:val="00DA4A94"/>
    <w:rsid w:val="00EA16DA"/>
    <w:rsid w:val="00EC0360"/>
    <w:rsid w:val="00F54EBB"/>
    <w:rsid w:val="00F621E5"/>
    <w:rsid w:val="00F7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3433F"/>
  <w15:chartTrackingRefBased/>
  <w15:docId w15:val="{0C6EA1C9-E776-4D55-AF44-CF200D30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9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>Joshi, Anjali (Cognizant)</DisplayName>
        <AccountId>10786</AccountId>
        <AccountType/>
      </UserInfo>
      <UserInfo>
        <DisplayName>Bhattacharjee, Abhishek (Cognizant)</DisplayName>
        <AccountId>9242</AccountId>
        <AccountType/>
      </UserInfo>
      <UserInfo>
        <DisplayName>Kumari, Sarika (Cognizant)</DisplayName>
        <AccountId>9235</AccountId>
        <AccountType/>
      </UserInfo>
      <UserInfo>
        <DisplayName>Choudhary, Ankit (Contractor)</DisplayName>
        <AccountId>12905</AccountId>
        <AccountType/>
      </UserInfo>
      <UserInfo>
        <DisplayName>Pundir, Namit (Contractor)</DisplayName>
        <AccountId>12885</AccountId>
        <AccountType/>
      </UserInfo>
      <UserInfo>
        <DisplayName>Jhawar, Nitesh (Cognizant)</DisplayName>
        <AccountId>11449</AccountId>
        <AccountType/>
      </UserInfo>
      <UserInfo>
        <DisplayName>Chauhan, Himanshusingh (Contractor)</DisplayName>
        <AccountId>11820</AccountId>
        <AccountType/>
      </UserInfo>
      <UserInfo>
        <DisplayName>Bankhwal, Subhanshu (Cognizant)</DisplayName>
        <AccountId>12346</AccountId>
        <AccountType/>
      </UserInfo>
      <UserInfo>
        <DisplayName>Savsani, Kunal (Cognizant)</DisplayName>
        <AccountId>9240</AccountId>
        <AccountType/>
      </UserInfo>
      <UserInfo>
        <DisplayName>LNU, Surabhi (Cognizant)</DisplayName>
        <AccountId>9243</AccountId>
        <AccountType/>
      </UserInfo>
      <UserInfo>
        <DisplayName>Singh, Shivangi (Cognizant)</DisplayName>
        <AccountId>13041</AccountId>
        <AccountType/>
      </UserInfo>
      <UserInfo>
        <DisplayName>Arora, Deepanshu (Cognizant)</DisplayName>
        <AccountId>9735</AccountId>
        <AccountType/>
      </UserInfo>
      <UserInfo>
        <DisplayName>Kumar, Rahul (Contractor)</DisplayName>
        <AccountId>9736</AccountId>
        <AccountType/>
      </UserInfo>
      <UserInfo>
        <DisplayName>Nayak, Sahil Kumar (Cognizant)</DisplayName>
        <AccountId>9234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FDB6782-B7B2-49C7-9302-CF282D19C41E}"/>
</file>

<file path=customXml/itemProps2.xml><?xml version="1.0" encoding="utf-8"?>
<ds:datastoreItem xmlns:ds="http://schemas.openxmlformats.org/officeDocument/2006/customXml" ds:itemID="{A95728C4-AFD3-416E-A6D8-31F75F5FEF99}"/>
</file>

<file path=customXml/itemProps3.xml><?xml version="1.0" encoding="utf-8"?>
<ds:datastoreItem xmlns:ds="http://schemas.openxmlformats.org/officeDocument/2006/customXml" ds:itemID="{320DCC7F-7745-4DFC-9DBE-78C1AD8C09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Ramasubramanian, Seshadri (Cognizant)</dc:creator>
  <cp:keywords/>
  <dc:description/>
  <cp:lastModifiedBy>Ramasubramanian, Seshadri (Cognizant)</cp:lastModifiedBy>
  <cp:revision>12</cp:revision>
  <dcterms:created xsi:type="dcterms:W3CDTF">2020-03-11T05:35:00Z</dcterms:created>
  <dcterms:modified xsi:type="dcterms:W3CDTF">2020-07-04T11:07:00Z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