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2E12" w14:textId="79228A14" w:rsidR="00BA06BB" w:rsidRDefault="00BA06BB" w:rsidP="00D95A80">
      <w:pPr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Exploratory Data Analysis - 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3D182C2F" w14:textId="516EEFD9" w:rsidR="00BA3B67" w:rsidRPr="00BA3B67" w:rsidRDefault="00BA3B67" w:rsidP="00BA3B67">
      <w:pPr>
        <w:pStyle w:val="ListParagraph"/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3B67">
        <w:rPr>
          <w:rFonts w:ascii="Calibri" w:eastAsia="Times New Roman" w:hAnsi="Calibri" w:cs="Calibri"/>
          <w:sz w:val="20"/>
          <w:szCs w:val="20"/>
        </w:rPr>
        <w:t>Overall Data Distribution, shape</w:t>
      </w:r>
    </w:p>
    <w:p w14:paraId="52191A84" w14:textId="1DEC411C" w:rsidR="00BA06BB" w:rsidRPr="00BA3B67" w:rsidRDefault="00BA06BB" w:rsidP="00BA3B67">
      <w:pPr>
        <w:pStyle w:val="ListParagraph"/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3B67">
        <w:rPr>
          <w:rFonts w:ascii="Calibri" w:eastAsia="Times New Roman" w:hAnsi="Calibri" w:cs="Calibri"/>
          <w:sz w:val="20"/>
          <w:szCs w:val="20"/>
        </w:rPr>
        <w:t xml:space="preserve">Target Feature - </w:t>
      </w:r>
      <w:r w:rsidR="00DE2353" w:rsidRPr="00DE2353">
        <w:rPr>
          <w:rFonts w:ascii="Calibri" w:eastAsia="Times New Roman" w:hAnsi="Calibri" w:cs="Calibri"/>
          <w:b/>
          <w:bCs/>
          <w:sz w:val="20"/>
          <w:szCs w:val="20"/>
        </w:rPr>
        <w:t>Result</w:t>
      </w:r>
      <w:r w:rsidRPr="00BA3B67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</w:p>
    <w:p w14:paraId="281B19B7" w14:textId="13644F85" w:rsidR="00BA06BB" w:rsidRPr="00BA06BB" w:rsidRDefault="0049182B" w:rsidP="00BA06BB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Count</w:t>
      </w:r>
      <w:r w:rsidR="00BA06BB" w:rsidRPr="00BA06BB">
        <w:rPr>
          <w:rFonts w:ascii="Calibri" w:eastAsia="Times New Roman" w:hAnsi="Calibri" w:cs="Calibri"/>
          <w:sz w:val="20"/>
          <w:szCs w:val="20"/>
        </w:rPr>
        <w:t xml:space="preserve"> plot - </w:t>
      </w:r>
      <w:r w:rsidR="00BA06BB"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Yes/No </w:t>
      </w:r>
    </w:p>
    <w:p w14:paraId="32B63A34" w14:textId="45ADE284" w:rsidR="00BA06BB" w:rsidRPr="00BA06BB" w:rsidRDefault="00BA06BB" w:rsidP="00BA06BB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Check the distribution - </w:t>
      </w:r>
      <w:r w:rsidR="0049182B">
        <w:rPr>
          <w:rFonts w:ascii="Calibri" w:eastAsia="Times New Roman" w:hAnsi="Calibri" w:cs="Calibri"/>
          <w:sz w:val="20"/>
          <w:szCs w:val="20"/>
        </w:rPr>
        <w:t>im</w:t>
      </w:r>
      <w:r w:rsidR="00A91966">
        <w:rPr>
          <w:rFonts w:ascii="Calibri" w:eastAsia="Times New Roman" w:hAnsi="Calibri" w:cs="Calibri"/>
          <w:sz w:val="20"/>
          <w:szCs w:val="20"/>
        </w:rPr>
        <w:t>balance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or not?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(we will tackle in the modelling Notes-2) </w:t>
      </w:r>
    </w:p>
    <w:p w14:paraId="13E3A3A0" w14:textId="77777777" w:rsidR="00BA06BB" w:rsidRPr="00BA06BB" w:rsidRDefault="00BA06BB" w:rsidP="00BA06B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Pair plot with all the numerical features</w:t>
      </w:r>
    </w:p>
    <w:p w14:paraId="1F08F696" w14:textId="77777777" w:rsidR="00BA06BB" w:rsidRPr="00BA06BB" w:rsidRDefault="00BA06BB" w:rsidP="00BA06B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Separate the categorical and numerical features </w:t>
      </w:r>
    </w:p>
    <w:p w14:paraId="35E89A94" w14:textId="77777777" w:rsidR="00BA06BB" w:rsidRPr="007C7D7C" w:rsidRDefault="00BA06BB" w:rsidP="00BA06BB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7C7D7C">
        <w:rPr>
          <w:rFonts w:ascii="Calibri" w:eastAsia="Times New Roman" w:hAnsi="Calibri" w:cs="Calibri"/>
          <w:b/>
          <w:bCs/>
          <w:sz w:val="20"/>
          <w:szCs w:val="20"/>
        </w:rPr>
        <w:t xml:space="preserve">Categorical - </w:t>
      </w:r>
    </w:p>
    <w:p w14:paraId="377F018C" w14:textId="77777777" w:rsidR="00BA06BB" w:rsidRPr="00BA06BB" w:rsidRDefault="00BA06BB" w:rsidP="00BA06BB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Univariate Analysis - </w:t>
      </w:r>
    </w:p>
    <w:p w14:paraId="1E6B3346" w14:textId="50B31CF9" w:rsidR="00BA06BB" w:rsidRPr="00BA06BB" w:rsidRDefault="00BA06BB" w:rsidP="00BA06BB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Hygiene checks in the data </w:t>
      </w:r>
    </w:p>
    <w:p w14:paraId="119ACEFD" w14:textId="4BD693A1" w:rsidR="00BA06BB" w:rsidRPr="00BA06BB" w:rsidRDefault="00BA06BB" w:rsidP="00BA06BB">
      <w:pPr>
        <w:numPr>
          <w:ilvl w:val="4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a)  Check the categories of the columns - more than expected categories like </w:t>
      </w:r>
      <w:r w:rsidR="00B92906">
        <w:rPr>
          <w:rFonts w:ascii="Calibri" w:eastAsia="Times New Roman" w:hAnsi="Calibri" w:cs="Calibri"/>
          <w:sz w:val="20"/>
          <w:szCs w:val="20"/>
        </w:rPr>
        <w:t>–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  <w:r w:rsidR="00B92906">
        <w:rPr>
          <w:rFonts w:ascii="Calibri" w:eastAsia="Times New Roman" w:hAnsi="Calibri" w:cs="Calibri"/>
          <w:sz w:val="20"/>
          <w:szCs w:val="20"/>
        </w:rPr>
        <w:t>Grad/undergrad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(convert it into two categories) </w:t>
      </w:r>
    </w:p>
    <w:p w14:paraId="7B03691E" w14:textId="77777777" w:rsidR="00BA06BB" w:rsidRPr="00BA06BB" w:rsidRDefault="00BA06BB" w:rsidP="00BA06BB">
      <w:pPr>
        <w:numPr>
          <w:ilvl w:val="4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b)  Suppose city - 60% - Delhi, 1% Ahmedabad - try to merge for later purpose </w:t>
      </w:r>
    </w:p>
    <w:p w14:paraId="4CE4A05B" w14:textId="71CC9669" w:rsidR="00BA06BB" w:rsidRPr="00BA06BB" w:rsidRDefault="00BA06BB" w:rsidP="00BA06BB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Missing values - 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Treat them with a method - Mode/Max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freq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>/</w:t>
      </w:r>
      <w:r w:rsidRPr="00AE777C">
        <w:rPr>
          <w:rFonts w:ascii="Calibri" w:eastAsia="Times New Roman" w:hAnsi="Calibri" w:cs="Calibri"/>
          <w:b/>
          <w:bCs/>
          <w:sz w:val="20"/>
          <w:szCs w:val="20"/>
          <w:highlight w:val="yellow"/>
        </w:rPr>
        <w:t>KNN imputer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from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sklearn</w:t>
      </w:r>
      <w:proofErr w:type="spellEnd"/>
      <w:r w:rsidR="003258EB">
        <w:rPr>
          <w:rFonts w:ascii="Calibri" w:eastAsia="Times New Roman" w:hAnsi="Calibri" w:cs="Calibri"/>
          <w:sz w:val="20"/>
          <w:szCs w:val="20"/>
        </w:rPr>
        <w:t>/Unknown</w:t>
      </w:r>
    </w:p>
    <w:p w14:paraId="79E891A8" w14:textId="77C4D257" w:rsidR="00BA06BB" w:rsidRPr="00BA06BB" w:rsidRDefault="00BA06BB" w:rsidP="00BA06BB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Check that - "?"/special characters - value counts on each of the categorical - if you can run a loop </w:t>
      </w:r>
    </w:p>
    <w:p w14:paraId="6A28C8A0" w14:textId="54C64472" w:rsidR="00BA06BB" w:rsidRPr="00BA06BB" w:rsidRDefault="00BA06BB" w:rsidP="00BA06BB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Create a few count plots to show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freq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 - run a loop to get all the plots in 1 go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39A57FDC" w14:textId="77777777" w:rsidR="00BA06BB" w:rsidRPr="004017FD" w:rsidRDefault="00BA06BB" w:rsidP="00BA06BB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4017FD">
        <w:rPr>
          <w:rFonts w:ascii="Calibri" w:eastAsia="Times New Roman" w:hAnsi="Calibri" w:cs="Calibri"/>
          <w:b/>
          <w:bCs/>
          <w:sz w:val="20"/>
          <w:szCs w:val="20"/>
        </w:rPr>
        <w:t xml:space="preserve">Bi-variate Analysis - </w:t>
      </w:r>
    </w:p>
    <w:p w14:paraId="1D26FDAE" w14:textId="49B67927" w:rsidR="00BA06BB" w:rsidRPr="00BA06BB" w:rsidRDefault="00BA06BB" w:rsidP="00BA06BB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Categorical to categorical (X1 v/s X2) - </w:t>
      </w:r>
      <w:r w:rsidRPr="004017FD">
        <w:rPr>
          <w:rFonts w:ascii="Calibri" w:eastAsia="Times New Roman" w:hAnsi="Calibri" w:cs="Calibri"/>
          <w:b/>
          <w:bCs/>
          <w:sz w:val="20"/>
          <w:szCs w:val="20"/>
        </w:rPr>
        <w:t>stack bar plot</w:t>
      </w:r>
    </w:p>
    <w:p w14:paraId="7BDEBF1E" w14:textId="29CEABB0" w:rsidR="00BA06BB" w:rsidRPr="00BA06BB" w:rsidRDefault="00BA06BB" w:rsidP="00BA06BB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Categorical to numerical (X1_cat v/s X2_num) - bar plot/swarm/violin/</w:t>
      </w:r>
      <w:r w:rsidR="004017FD">
        <w:rPr>
          <w:rFonts w:ascii="Calibri" w:eastAsia="Times New Roman" w:hAnsi="Calibri" w:cs="Calibri"/>
          <w:sz w:val="20"/>
          <w:szCs w:val="20"/>
        </w:rPr>
        <w:t>box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2B56E9F8" w14:textId="42BF7F8A" w:rsidR="00BA06BB" w:rsidRPr="00BA06BB" w:rsidRDefault="00BA06BB" w:rsidP="00BA06BB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Categorical to Target Feature (X1_cat v/s </w:t>
      </w:r>
      <w:r w:rsidR="00E36350" w:rsidRPr="00BA06BB">
        <w:rPr>
          <w:rFonts w:ascii="Calibri" w:eastAsia="Times New Roman" w:hAnsi="Calibri" w:cs="Calibri"/>
          <w:sz w:val="20"/>
          <w:szCs w:val="20"/>
        </w:rPr>
        <w:t>Target conversion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) </w:t>
      </w:r>
      <w:r w:rsidR="004017FD">
        <w:rPr>
          <w:rFonts w:ascii="Calibri" w:eastAsia="Times New Roman" w:hAnsi="Calibri" w:cs="Calibri"/>
          <w:sz w:val="20"/>
          <w:szCs w:val="20"/>
        </w:rPr>
        <w:t>–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  <w:r w:rsidR="00DE2BBA" w:rsidRPr="00DE2BBA">
        <w:rPr>
          <w:rFonts w:ascii="Calibri" w:eastAsia="Times New Roman" w:hAnsi="Calibri" w:cs="Calibri"/>
          <w:b/>
          <w:bCs/>
          <w:sz w:val="20"/>
          <w:szCs w:val="20"/>
        </w:rPr>
        <w:t xml:space="preserve">stack </w:t>
      </w:r>
      <w:r w:rsidR="004017FD" w:rsidRPr="00DE2BBA">
        <w:rPr>
          <w:rFonts w:ascii="Calibri" w:eastAsia="Times New Roman" w:hAnsi="Calibri" w:cs="Calibri"/>
          <w:b/>
          <w:bCs/>
          <w:sz w:val="20"/>
          <w:szCs w:val="20"/>
        </w:rPr>
        <w:t>bar</w:t>
      </w:r>
      <w:r w:rsidR="004017FD" w:rsidRPr="00BA06BB">
        <w:rPr>
          <w:rFonts w:ascii="Calibri" w:eastAsia="Times New Roman" w:hAnsi="Calibri" w:cs="Calibri"/>
          <w:sz w:val="20"/>
          <w:szCs w:val="20"/>
        </w:rPr>
        <w:t xml:space="preserve"> plot/swarm/violin/</w:t>
      </w:r>
      <w:r w:rsidR="004017FD">
        <w:rPr>
          <w:rFonts w:ascii="Calibri" w:eastAsia="Times New Roman" w:hAnsi="Calibri" w:cs="Calibri"/>
          <w:sz w:val="20"/>
          <w:szCs w:val="20"/>
        </w:rPr>
        <w:t xml:space="preserve">box Plot </w:t>
      </w:r>
      <w:r w:rsidRPr="00BA06BB">
        <w:rPr>
          <w:rFonts w:ascii="Calibri" w:eastAsia="Times New Roman" w:hAnsi="Calibri" w:cs="Calibri"/>
          <w:sz w:val="20"/>
          <w:szCs w:val="20"/>
        </w:rPr>
        <w:t>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405AA38A" w14:textId="77777777" w:rsidR="00BA06BB" w:rsidRPr="007C7D7C" w:rsidRDefault="00BA06BB" w:rsidP="00BA06BB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7C7D7C">
        <w:rPr>
          <w:rFonts w:ascii="Calibri" w:eastAsia="Times New Roman" w:hAnsi="Calibri" w:cs="Calibri"/>
          <w:b/>
          <w:bCs/>
          <w:sz w:val="20"/>
          <w:szCs w:val="20"/>
        </w:rPr>
        <w:t xml:space="preserve">Numerical - </w:t>
      </w:r>
    </w:p>
    <w:p w14:paraId="7040B3CE" w14:textId="77777777" w:rsidR="00BA06BB" w:rsidRPr="00BA06BB" w:rsidRDefault="00BA06BB" w:rsidP="00BA06BB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Univariate Analysis - </w:t>
      </w:r>
    </w:p>
    <w:p w14:paraId="7D3EDB65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1)  Hygiene checks on the data </w:t>
      </w:r>
    </w:p>
    <w:p w14:paraId="6F73B1BE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2)  Missing values - Mean/Median/</w:t>
      </w:r>
      <w:r w:rsidRPr="0041570C">
        <w:rPr>
          <w:rFonts w:ascii="Calibri" w:eastAsia="Times New Roman" w:hAnsi="Calibri" w:cs="Calibri"/>
          <w:b/>
          <w:bCs/>
          <w:sz w:val="20"/>
          <w:szCs w:val="20"/>
          <w:highlight w:val="yellow"/>
        </w:rPr>
        <w:t>KNN imputer</w:t>
      </w:r>
      <w:r w:rsidRPr="00BA06BB">
        <w:rPr>
          <w:rFonts w:ascii="Calibri" w:eastAsia="Times New Roman" w:hAnsi="Calibri" w:cs="Calibri"/>
          <w:sz w:val="20"/>
          <w:szCs w:val="20"/>
        </w:rPr>
        <w:t xml:space="preserve">/simple imputer </w:t>
      </w:r>
    </w:p>
    <w:p w14:paraId="4476B032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3)  Distribution and box plots with a loop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185256D7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4)  Outliers - boxplot - IQR method/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percentile method (99%,95%) </w:t>
      </w:r>
    </w:p>
    <w:p w14:paraId="29DA466E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5)  Distribution and box plots with a loop - verify the outliers are removed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35CCB903" w14:textId="77777777" w:rsidR="00BA06BB" w:rsidRPr="00BA06BB" w:rsidRDefault="00BA06BB" w:rsidP="004017FD">
      <w:pPr>
        <w:ind w:left="252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6)  Skewness in the data - right skewed - take a log else take a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squareroot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09E273C5" w14:textId="77777777" w:rsidR="00BA06BB" w:rsidRPr="00BA06BB" w:rsidRDefault="00BA06BB" w:rsidP="00BA06BB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Bi-variate Analysis - </w:t>
      </w:r>
    </w:p>
    <w:p w14:paraId="4F801193" w14:textId="1D9DD955" w:rsidR="00BA06BB" w:rsidRPr="00BA06BB" w:rsidRDefault="00BA06BB" w:rsidP="00BA06BB">
      <w:pPr>
        <w:numPr>
          <w:ilvl w:val="3"/>
          <w:numId w:val="10"/>
        </w:numPr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Correlation - </w:t>
      </w:r>
    </w:p>
    <w:p w14:paraId="7F2F1967" w14:textId="77777777" w:rsidR="00BA06BB" w:rsidRPr="00BA06BB" w:rsidRDefault="00BA06BB" w:rsidP="00BA06BB">
      <w:pPr>
        <w:numPr>
          <w:ilvl w:val="4"/>
          <w:numId w:val="11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a)  Correlation between (X1_num v/s X2_num) - heatmap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4CEE7EED" w14:textId="77777777" w:rsidR="00BA06BB" w:rsidRPr="00BA06BB" w:rsidRDefault="00BA06BB" w:rsidP="00BA06BB">
      <w:pPr>
        <w:numPr>
          <w:ilvl w:val="4"/>
          <w:numId w:val="11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 xml:space="preserve">b)  Scatter plots (X1_num v/s X2_num) - </w:t>
      </w:r>
      <w:proofErr w:type="spellStart"/>
      <w:r w:rsidRPr="00BA06BB">
        <w:rPr>
          <w:rFonts w:ascii="Calibri" w:eastAsia="Times New Roman" w:hAnsi="Calibri" w:cs="Calibri"/>
          <w:sz w:val="20"/>
          <w:szCs w:val="20"/>
        </w:rPr>
        <w:t>regplot</w:t>
      </w:r>
      <w:proofErr w:type="spellEnd"/>
      <w:r w:rsidRPr="00BA06BB">
        <w:rPr>
          <w:rFonts w:ascii="Calibri" w:eastAsia="Times New Roman" w:hAnsi="Calibri" w:cs="Calibri"/>
          <w:sz w:val="20"/>
          <w:szCs w:val="20"/>
        </w:rPr>
        <w:t xml:space="preserve">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74882356" w14:textId="19FD1067" w:rsidR="00BA06BB" w:rsidRPr="00BA06BB" w:rsidRDefault="00BA06BB" w:rsidP="00BA06BB">
      <w:pPr>
        <w:numPr>
          <w:ilvl w:val="3"/>
          <w:numId w:val="1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Relation with target feature (X1_num v/s Target) - BOX/Swarm/violin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25C080E5" w14:textId="0F674429" w:rsidR="00BA06BB" w:rsidRPr="00BA06BB" w:rsidRDefault="00BA06BB" w:rsidP="00BA06BB">
      <w:pPr>
        <w:numPr>
          <w:ilvl w:val="3"/>
          <w:numId w:val="1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BA06BB">
        <w:rPr>
          <w:rFonts w:ascii="Calibri" w:eastAsia="Times New Roman" w:hAnsi="Calibri" w:cs="Calibri"/>
          <w:sz w:val="20"/>
          <w:szCs w:val="20"/>
        </w:rPr>
        <w:t>Relation with Categorical feature (X1_num v/s X1_cat) - BOX/Swarm/violin - **</w:t>
      </w:r>
      <w:r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Insights** </w:t>
      </w:r>
    </w:p>
    <w:p w14:paraId="651DA555" w14:textId="0FDFD1C8" w:rsidR="00BA06BB" w:rsidRPr="00BA06BB" w:rsidRDefault="000636E4" w:rsidP="000636E4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0"/>
          <w:szCs w:val="20"/>
        </w:rPr>
      </w:pPr>
      <w:r w:rsidRPr="000636E4">
        <w:rPr>
          <w:rFonts w:ascii="Calibri" w:eastAsia="Times New Roman" w:hAnsi="Calibri" w:cs="Calibri"/>
          <w:b/>
          <w:bCs/>
          <w:sz w:val="20"/>
          <w:szCs w:val="20"/>
        </w:rPr>
        <w:t xml:space="preserve">Overall </w:t>
      </w:r>
      <w:proofErr w:type="spellStart"/>
      <w:r w:rsidRPr="000636E4">
        <w:rPr>
          <w:rFonts w:ascii="Calibri" w:eastAsia="Times New Roman" w:hAnsi="Calibri" w:cs="Calibri"/>
          <w:b/>
          <w:bCs/>
          <w:sz w:val="20"/>
          <w:szCs w:val="20"/>
        </w:rPr>
        <w:t>Pairplot</w:t>
      </w:r>
      <w:proofErr w:type="spellEnd"/>
      <w:r w:rsidRPr="000636E4">
        <w:rPr>
          <w:rFonts w:ascii="Calibri" w:eastAsia="Times New Roman" w:hAnsi="Calibri" w:cs="Calibri"/>
          <w:b/>
          <w:bCs/>
          <w:sz w:val="20"/>
          <w:szCs w:val="20"/>
        </w:rPr>
        <w:t xml:space="preserve"> -</w:t>
      </w:r>
      <w:r>
        <w:rPr>
          <w:rFonts w:ascii="Calibri" w:eastAsia="Times New Roman" w:hAnsi="Calibri" w:cs="Calibri"/>
          <w:sz w:val="20"/>
          <w:szCs w:val="20"/>
        </w:rPr>
        <w:t xml:space="preserve"> </w:t>
      </w:r>
      <w:r w:rsidR="00BA06BB" w:rsidRPr="00BA06BB">
        <w:rPr>
          <w:rFonts w:ascii="Calibri" w:eastAsia="Times New Roman" w:hAnsi="Calibri" w:cs="Calibri"/>
          <w:sz w:val="20"/>
          <w:szCs w:val="20"/>
        </w:rPr>
        <w:t xml:space="preserve">Try to see the separation between the - creation the distribution plot with a hue of target - </w:t>
      </w:r>
      <w:r w:rsidR="00BA06BB" w:rsidRPr="00BA06BB">
        <w:rPr>
          <w:rFonts w:ascii="Calibri" w:eastAsia="Times New Roman" w:hAnsi="Calibri" w:cs="Calibri"/>
          <w:b/>
          <w:bCs/>
          <w:sz w:val="20"/>
          <w:szCs w:val="20"/>
        </w:rPr>
        <w:t xml:space="preserve">Pair plot </w:t>
      </w:r>
    </w:p>
    <w:p w14:paraId="14B4A258" w14:textId="77777777" w:rsidR="00BA06BB" w:rsidRPr="00BA06BB" w:rsidRDefault="00BA06BB">
      <w:pPr>
        <w:rPr>
          <w:sz w:val="28"/>
          <w:szCs w:val="28"/>
        </w:rPr>
      </w:pPr>
    </w:p>
    <w:sectPr w:rsidR="00BA06BB" w:rsidRPr="00BA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19AB"/>
    <w:multiLevelType w:val="hybridMultilevel"/>
    <w:tmpl w:val="0EE2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61445"/>
    <w:multiLevelType w:val="multilevel"/>
    <w:tmpl w:val="AA14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47568">
    <w:abstractNumId w:val="1"/>
    <w:lvlOverride w:ilvl="0">
      <w:startOverride w:val="1"/>
    </w:lvlOverride>
  </w:num>
  <w:num w:numId="2" w16cid:durableId="136647568">
    <w:abstractNumId w:val="1"/>
    <w:lvlOverride w:ilvl="0"/>
    <w:lvlOverride w:ilvl="1">
      <w:startOverride w:val="1"/>
    </w:lvlOverride>
  </w:num>
  <w:num w:numId="3" w16cid:durableId="136647568">
    <w:abstractNumId w:val="1"/>
    <w:lvlOverride w:ilvl="0"/>
    <w:lvlOverride w:ilvl="1">
      <w:startOverride w:val="1"/>
    </w:lvlOverride>
  </w:num>
  <w:num w:numId="4" w16cid:durableId="136647568">
    <w:abstractNumId w:val="1"/>
    <w:lvlOverride w:ilvl="0"/>
    <w:lvlOverride w:ilvl="1"/>
    <w:lvlOverride w:ilvl="2">
      <w:startOverride w:val="1"/>
    </w:lvlOverride>
  </w:num>
  <w:num w:numId="5" w16cid:durableId="136647568">
    <w:abstractNumId w:val="1"/>
    <w:lvlOverride w:ilvl="0"/>
    <w:lvlOverride w:ilvl="1"/>
    <w:lvlOverride w:ilvl="2"/>
    <w:lvlOverride w:ilvl="3">
      <w:startOverride w:val="1"/>
    </w:lvlOverride>
  </w:num>
  <w:num w:numId="6" w16cid:durableId="136647568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7" w16cid:durableId="136647568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8" w16cid:durableId="136647568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9" w16cid:durableId="136647568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10" w16cid:durableId="136647568">
    <w:abstractNumId w:val="1"/>
    <w:lvlOverride w:ilvl="0"/>
    <w:lvlOverride w:ilvl="1"/>
    <w:lvlOverride w:ilvl="2"/>
    <w:lvlOverride w:ilvl="3">
      <w:startOverride w:val="1"/>
    </w:lvlOverride>
    <w:lvlOverride w:ilvl="4"/>
  </w:num>
  <w:num w:numId="11" w16cid:durableId="136647568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2" w16cid:durableId="136647568">
    <w:abstractNumId w:val="1"/>
    <w:lvlOverride w:ilvl="0"/>
    <w:lvlOverride w:ilvl="1"/>
    <w:lvlOverride w:ilvl="2"/>
    <w:lvlOverride w:ilvl="3">
      <w:startOverride w:val="2"/>
    </w:lvlOverride>
    <w:lvlOverride w:ilvl="4"/>
  </w:num>
  <w:num w:numId="13" w16cid:durableId="192781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BB"/>
    <w:rsid w:val="000636E4"/>
    <w:rsid w:val="003258EB"/>
    <w:rsid w:val="004017FD"/>
    <w:rsid w:val="0041570C"/>
    <w:rsid w:val="0047126B"/>
    <w:rsid w:val="0049182B"/>
    <w:rsid w:val="005F6A9B"/>
    <w:rsid w:val="007C7D7C"/>
    <w:rsid w:val="008055E2"/>
    <w:rsid w:val="008A150E"/>
    <w:rsid w:val="008D5EC1"/>
    <w:rsid w:val="00A91966"/>
    <w:rsid w:val="00AE777C"/>
    <w:rsid w:val="00B92906"/>
    <w:rsid w:val="00BA06BB"/>
    <w:rsid w:val="00BA3B67"/>
    <w:rsid w:val="00D95A80"/>
    <w:rsid w:val="00DE2353"/>
    <w:rsid w:val="00DE2BBA"/>
    <w:rsid w:val="00E3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D5B35"/>
  <w15:chartTrackingRefBased/>
  <w15:docId w15:val="{28EEBE84-D5BE-F645-8FF4-EC68C116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20</cp:revision>
  <dcterms:created xsi:type="dcterms:W3CDTF">2022-04-24T03:06:00Z</dcterms:created>
  <dcterms:modified xsi:type="dcterms:W3CDTF">2022-04-24T08:56:00Z</dcterms:modified>
</cp:coreProperties>
</file>