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686A" w14:textId="77777777" w:rsidR="002337C6" w:rsidRPr="002337C6" w:rsidRDefault="002337C6" w:rsidP="002337C6">
      <w:pPr>
        <w:pStyle w:val="Title"/>
      </w:pPr>
      <w:r w:rsidRPr="002337C6">
        <w:t>PROMPT ENGINEERING PORTFOLIO</w:t>
      </w:r>
    </w:p>
    <w:p w14:paraId="49D68519" w14:textId="77777777" w:rsidR="002337C6" w:rsidRPr="002337C6" w:rsidRDefault="002337C6" w:rsidP="002337C6">
      <w:pPr>
        <w:rPr>
          <w:b/>
          <w:bCs/>
          <w:sz w:val="28"/>
          <w:szCs w:val="28"/>
        </w:rPr>
      </w:pPr>
      <w:r w:rsidRPr="002337C6">
        <w:rPr>
          <w:b/>
          <w:bCs/>
          <w:sz w:val="28"/>
          <w:szCs w:val="28"/>
        </w:rPr>
        <w:t>Business Prompting Across Management Functions</w:t>
      </w:r>
    </w:p>
    <w:p w14:paraId="590D449A" w14:textId="77777777" w:rsidR="002337C6" w:rsidRPr="002337C6" w:rsidRDefault="002337C6" w:rsidP="002337C6">
      <w:pPr>
        <w:rPr>
          <w:b/>
          <w:bCs/>
        </w:rPr>
      </w:pPr>
      <w:r w:rsidRPr="002337C6">
        <w:rPr>
          <w:b/>
          <w:bCs/>
        </w:rPr>
        <w:t>What Is Prompt Engineering? (Objective of This Portfolio)</w:t>
      </w:r>
    </w:p>
    <w:p w14:paraId="6D0DADEC" w14:textId="77777777" w:rsidR="002337C6" w:rsidRPr="002337C6" w:rsidRDefault="002337C6" w:rsidP="002337C6">
      <w:pPr>
        <w:rPr>
          <w:b/>
          <w:bCs/>
        </w:rPr>
      </w:pPr>
      <w:r w:rsidRPr="002337C6">
        <w:rPr>
          <w:b/>
          <w:bCs/>
        </w:rPr>
        <w:t>Prompt engineering is the practice of designing clear, structured instructions for a generative AI system — specifying its Role, the business Context, the exact Task, any Constraints, and the required Output Format — so that it produces accurate, decision-ready output instead of generic or invented content.</w:t>
      </w:r>
    </w:p>
    <w:p w14:paraId="40D618BE" w14:textId="77777777" w:rsidR="002337C6" w:rsidRPr="002337C6" w:rsidRDefault="002337C6" w:rsidP="002337C6">
      <w:pPr>
        <w:rPr>
          <w:b/>
          <w:bCs/>
        </w:rPr>
      </w:pPr>
      <w:r w:rsidRPr="002337C6">
        <w:rPr>
          <w:b/>
          <w:bCs/>
        </w:rPr>
        <w:t>This portfolio demonstrates that skill across the four core management functions: Finance, Marketing, HR and Sales. Within each function, five real business problems are worked through, and for each problem, five prompts move from broad to narrow. Every prompt is shown with the exact answer the AI would give at that stage, so the improvement in accuracy, specificity and hallucination-resistance is visible side by side — not just claimed.</w:t>
      </w:r>
    </w:p>
    <w:p w14:paraId="707FFAFA" w14:textId="77777777" w:rsidR="002337C6" w:rsidRPr="002337C6" w:rsidRDefault="002337C6" w:rsidP="002337C6">
      <w:pPr>
        <w:rPr>
          <w:b/>
          <w:bCs/>
        </w:rPr>
      </w:pPr>
      <w:r w:rsidRPr="002337C6">
        <w:rPr>
          <w:b/>
          <w:bCs/>
        </w:rPr>
        <w:t>Why broad → narrow reduces hallucination: a broad prompt gives the model freedom to fill gaps with plausible-sounding but unverified content. A narrow prompt — with real data, explicit constraints ("do not invent numbers"), a fixed format, and a requirement to separate facts from assumptions — leaves the model less room to guess. The last prompt in every case below follows the Role + Context + Task + Constraints + Format + Evidence template taught in this course.</w:t>
      </w:r>
    </w:p>
    <w:p w14:paraId="78CC2D5F" w14:textId="77777777" w:rsidR="002337C6" w:rsidRPr="002337C6" w:rsidRDefault="002337C6" w:rsidP="002337C6">
      <w:pPr>
        <w:rPr>
          <w:b/>
          <w:bCs/>
        </w:rPr>
      </w:pPr>
      <w:r w:rsidRPr="002337C6">
        <w:rPr>
          <w:b/>
          <w:bCs/>
        </w:rPr>
        <w:t>1. FINANCE — 25 Prompts Across 5 Business Cases</w:t>
      </w:r>
    </w:p>
    <w:p w14:paraId="4BF58CB9" w14:textId="77777777" w:rsidR="002337C6" w:rsidRPr="002337C6" w:rsidRDefault="002337C6" w:rsidP="002337C6">
      <w:pPr>
        <w:rPr>
          <w:b/>
          <w:bCs/>
        </w:rPr>
      </w:pPr>
      <w:r w:rsidRPr="002337C6">
        <w:rPr>
          <w:b/>
          <w:bCs/>
        </w:rPr>
        <w:t>Case 1 — Teaching Break-Even Analysis to a New Analyst</w:t>
      </w:r>
    </w:p>
    <w:p w14:paraId="26246EC0" w14:textId="77777777" w:rsidR="002337C6" w:rsidRPr="002337C6" w:rsidRDefault="002337C6" w:rsidP="002337C6">
      <w:pPr>
        <w:rPr>
          <w:b/>
          <w:bCs/>
        </w:rPr>
      </w:pPr>
      <w:r w:rsidRPr="002337C6">
        <w:rPr>
          <w:b/>
          <w:bCs/>
        </w:rPr>
        <w:t>Business Problem: A newly hired financial analyst at a manufacturing company does not understand break-even analysis. The Finance Manager needs an accurate, jargon-free explanation before the analyst prepares a break-even study for a new product line next week — a wrong or invented explanation at this stage would carry forward into every future costing report.</w:t>
      </w:r>
    </w:p>
    <w:p w14:paraId="5EB9718C" w14:textId="77777777" w:rsidR="002337C6" w:rsidRPr="002337C6" w:rsidRDefault="002337C6" w:rsidP="002337C6">
      <w:pPr>
        <w:rPr>
          <w:b/>
          <w:bCs/>
        </w:rPr>
      </w:pPr>
      <w:r w:rsidRPr="002337C6">
        <w:rPr>
          <w:b/>
          <w:bCs/>
        </w:rPr>
        <w:t>Prompt 1.1 [Broad]</w:t>
      </w:r>
    </w:p>
    <w:p w14:paraId="0B45F1BD" w14:textId="77777777" w:rsidR="002337C6" w:rsidRPr="002337C6" w:rsidRDefault="002337C6" w:rsidP="002337C6">
      <w:pPr>
        <w:rPr>
          <w:b/>
          <w:bCs/>
        </w:rPr>
      </w:pPr>
      <w:r w:rsidRPr="002337C6">
        <w:rPr>
          <w:b/>
          <w:bCs/>
        </w:rPr>
        <w:t>Explain break-even analysis.</w:t>
      </w:r>
    </w:p>
    <w:p w14:paraId="15578607" w14:textId="77777777" w:rsidR="002337C6" w:rsidRPr="002337C6" w:rsidRDefault="002337C6" w:rsidP="002337C6">
      <w:pPr>
        <w:rPr>
          <w:b/>
          <w:bCs/>
        </w:rPr>
      </w:pPr>
      <w:r w:rsidRPr="002337C6">
        <w:rPr>
          <w:b/>
          <w:bCs/>
        </w:rPr>
        <w:t>AI Response (exact answer I would give):</w:t>
      </w:r>
    </w:p>
    <w:p w14:paraId="59BD6E04" w14:textId="77777777" w:rsidR="002337C6" w:rsidRPr="002337C6" w:rsidRDefault="002337C6" w:rsidP="002337C6">
      <w:pPr>
        <w:rPr>
          <w:b/>
          <w:bCs/>
        </w:rPr>
      </w:pPr>
      <w:r w:rsidRPr="002337C6">
        <w:rPr>
          <w:b/>
          <w:bCs/>
        </w:rPr>
        <w:t>Break-even analysis is a financial tool used to determine the point at which total revenue equals total costs — meaning the business neither makes a profit nor incurs a loss. It is calculated by dividing fixed costs by the contribution margin per unit. It helps businesses understand how many units they need to sell to cover their costs.</w:t>
      </w:r>
    </w:p>
    <w:p w14:paraId="5332877D" w14:textId="77777777" w:rsidR="002337C6" w:rsidRPr="002337C6" w:rsidRDefault="002337C6" w:rsidP="002337C6">
      <w:pPr>
        <w:rPr>
          <w:b/>
          <w:bCs/>
        </w:rPr>
      </w:pPr>
      <w:r w:rsidRPr="002337C6">
        <w:rPr>
          <w:b/>
          <w:bCs/>
        </w:rPr>
        <w:lastRenderedPageBreak/>
        <w:t>What changed / why it's better: Baseline zero-shot prompt — correct but generic. No example, no numbers, no business context, so it can't yet be used to train anyone on real data.</w:t>
      </w:r>
    </w:p>
    <w:p w14:paraId="54849FCC" w14:textId="77777777" w:rsidR="002337C6" w:rsidRPr="002337C6" w:rsidRDefault="002337C6" w:rsidP="002337C6">
      <w:pPr>
        <w:rPr>
          <w:b/>
          <w:bCs/>
        </w:rPr>
      </w:pPr>
      <w:r w:rsidRPr="002337C6">
        <w:rPr>
          <w:b/>
          <w:bCs/>
        </w:rPr>
        <w:t>Prompt 1.2 [Broad + Example]</w:t>
      </w:r>
    </w:p>
    <w:p w14:paraId="7EF349B2" w14:textId="77777777" w:rsidR="002337C6" w:rsidRPr="002337C6" w:rsidRDefault="002337C6" w:rsidP="002337C6">
      <w:pPr>
        <w:rPr>
          <w:b/>
          <w:bCs/>
        </w:rPr>
      </w:pPr>
      <w:r w:rsidRPr="002337C6">
        <w:rPr>
          <w:b/>
          <w:bCs/>
        </w:rPr>
        <w:t>Explain break-even analysis to a business student with an example.</w:t>
      </w:r>
    </w:p>
    <w:p w14:paraId="565F23C7" w14:textId="77777777" w:rsidR="002337C6" w:rsidRPr="002337C6" w:rsidRDefault="002337C6" w:rsidP="002337C6">
      <w:pPr>
        <w:rPr>
          <w:b/>
          <w:bCs/>
        </w:rPr>
      </w:pPr>
      <w:r w:rsidRPr="002337C6">
        <w:rPr>
          <w:b/>
          <w:bCs/>
        </w:rPr>
        <w:t>AI Response (exact answer I would give):</w:t>
      </w:r>
    </w:p>
    <w:p w14:paraId="1AEC7BB6" w14:textId="77777777" w:rsidR="002337C6" w:rsidRPr="002337C6" w:rsidRDefault="002337C6" w:rsidP="002337C6">
      <w:pPr>
        <w:rPr>
          <w:b/>
          <w:bCs/>
        </w:rPr>
      </w:pPr>
      <w:r w:rsidRPr="002337C6">
        <w:rPr>
          <w:b/>
          <w:bCs/>
        </w:rPr>
        <w:t>Break-even analysis shows how many units you must sell to cover all costs. Formula: Break-Even Units = Fixed Costs ÷ (Selling Price per Unit − Variable Cost per Unit).</w:t>
      </w:r>
    </w:p>
    <w:p w14:paraId="7D52B69A" w14:textId="77777777" w:rsidR="002337C6" w:rsidRPr="002337C6" w:rsidRDefault="002337C6" w:rsidP="002337C6">
      <w:pPr>
        <w:rPr>
          <w:b/>
          <w:bCs/>
        </w:rPr>
      </w:pPr>
      <w:r w:rsidRPr="002337C6">
        <w:rPr>
          <w:b/>
          <w:bCs/>
        </w:rPr>
        <w:t>Example: if fixed costs are ₹50,000, selling price is ₹100, and variable cost is ₹60, then contribution per unit = ₹40, so break-even = 50,000 ÷ 40 = 1,250 units.</w:t>
      </w:r>
    </w:p>
    <w:p w14:paraId="693428B4" w14:textId="77777777" w:rsidR="002337C6" w:rsidRPr="002337C6" w:rsidRDefault="002337C6" w:rsidP="002337C6">
      <w:pPr>
        <w:rPr>
          <w:b/>
          <w:bCs/>
        </w:rPr>
      </w:pPr>
      <w:r w:rsidRPr="002337C6">
        <w:rPr>
          <w:b/>
          <w:bCs/>
        </w:rPr>
        <w:t>What changed / why it's better: Adding "with an example" produced a worked calculation — but the numbers are invented placeholders, not the analyst's actual business, so it's still not usable as-is.</w:t>
      </w:r>
    </w:p>
    <w:p w14:paraId="110A7DDA" w14:textId="77777777" w:rsidR="002337C6" w:rsidRPr="002337C6" w:rsidRDefault="002337C6" w:rsidP="002337C6">
      <w:pPr>
        <w:rPr>
          <w:b/>
          <w:bCs/>
        </w:rPr>
      </w:pPr>
      <w:r w:rsidRPr="002337C6">
        <w:rPr>
          <w:b/>
          <w:bCs/>
        </w:rPr>
        <w:t>Prompt 1.3 [Role + Context]</w:t>
      </w:r>
    </w:p>
    <w:p w14:paraId="5A8ABC5B" w14:textId="77777777" w:rsidR="002337C6" w:rsidRPr="002337C6" w:rsidRDefault="002337C6" w:rsidP="002337C6">
      <w:pPr>
        <w:rPr>
          <w:b/>
          <w:bCs/>
        </w:rPr>
      </w:pPr>
      <w:r w:rsidRPr="002337C6">
        <w:rPr>
          <w:b/>
          <w:bCs/>
        </w:rPr>
        <w:t>Act as a finance trainer. Explain break-even analysis to a new BBA management trainee using one simple manufacturing example. Avoid technical jargon.</w:t>
      </w:r>
    </w:p>
    <w:p w14:paraId="1768D6B0" w14:textId="77777777" w:rsidR="002337C6" w:rsidRPr="002337C6" w:rsidRDefault="002337C6" w:rsidP="002337C6">
      <w:pPr>
        <w:rPr>
          <w:b/>
          <w:bCs/>
        </w:rPr>
      </w:pPr>
      <w:r w:rsidRPr="002337C6">
        <w:rPr>
          <w:b/>
          <w:bCs/>
        </w:rPr>
        <w:t>AI Response (exact answer I would give):</w:t>
      </w:r>
    </w:p>
    <w:p w14:paraId="2C00D96F" w14:textId="77777777" w:rsidR="002337C6" w:rsidRPr="002337C6" w:rsidRDefault="002337C6" w:rsidP="002337C6">
      <w:pPr>
        <w:rPr>
          <w:b/>
          <w:bCs/>
        </w:rPr>
      </w:pPr>
      <w:r w:rsidRPr="002337C6">
        <w:rPr>
          <w:b/>
          <w:bCs/>
        </w:rPr>
        <w:t>As your finance trainer for today: imagine a small factory that makes pens. It pays ₹50,000 in rent and salaries every month no matter how many pens it makes — that's fixed cost. Each pen sells for ₹10 and costs ₹6 in raw material — so ₹4 from every pen goes toward covering the fixed cost. To cover ₹50,000, the factory needs to sell 50,000 ÷ 4 = 12,500 pens. That's the break-even point — the number of pens where the factory stops losing money and starts making it.</w:t>
      </w:r>
    </w:p>
    <w:p w14:paraId="37A23358" w14:textId="77777777" w:rsidR="002337C6" w:rsidRPr="002337C6" w:rsidRDefault="002337C6" w:rsidP="002337C6">
      <w:pPr>
        <w:rPr>
          <w:b/>
          <w:bCs/>
        </w:rPr>
      </w:pPr>
      <w:r w:rsidRPr="002337C6">
        <w:rPr>
          <w:b/>
          <w:bCs/>
        </w:rPr>
        <w:t>What changed / why it's better: Assigning a Role (finance trainer) and Context (new trainee, no jargon) made the tone and depth appropriate for the audience. Still no real numbers to verify against.</w:t>
      </w:r>
    </w:p>
    <w:p w14:paraId="64987D66" w14:textId="77777777" w:rsidR="002337C6" w:rsidRPr="002337C6" w:rsidRDefault="002337C6" w:rsidP="002337C6">
      <w:pPr>
        <w:rPr>
          <w:b/>
          <w:bCs/>
        </w:rPr>
      </w:pPr>
      <w:r w:rsidRPr="002337C6">
        <w:rPr>
          <w:b/>
          <w:bCs/>
        </w:rPr>
        <w:t>Prompt 1.4 [+ Constraints &amp; Format]</w:t>
      </w:r>
    </w:p>
    <w:p w14:paraId="490FA85E" w14:textId="77777777" w:rsidR="002337C6" w:rsidRPr="002337C6" w:rsidRDefault="002337C6" w:rsidP="002337C6">
      <w:pPr>
        <w:rPr>
          <w:b/>
          <w:bCs/>
        </w:rPr>
      </w:pPr>
      <w:r w:rsidRPr="002337C6">
        <w:rPr>
          <w:b/>
          <w:bCs/>
        </w:rPr>
        <w:t>Act as a finance trainer for BBA students. Explain break-even analysis using one simple manufacturing example. Avoid technical language. Present the answer in a table with columns: Term, Meaning, Example.</w:t>
      </w:r>
    </w:p>
    <w:p w14:paraId="78BAF0B7" w14:textId="77777777" w:rsidR="002337C6" w:rsidRPr="002337C6" w:rsidRDefault="002337C6" w:rsidP="002337C6">
      <w:pPr>
        <w:rPr>
          <w:b/>
          <w:bCs/>
        </w:rPr>
      </w:pPr>
      <w:r w:rsidRPr="002337C6">
        <w:rPr>
          <w:b/>
          <w:bCs/>
        </w:rPr>
        <w:t>AI Response (exact answer I would give):</w:t>
      </w:r>
    </w:p>
    <w:p w14:paraId="36B1A321" w14:textId="77777777" w:rsidR="002337C6" w:rsidRPr="002337C6" w:rsidRDefault="002337C6" w:rsidP="002337C6">
      <w:pPr>
        <w:rPr>
          <w:b/>
          <w:bCs/>
        </w:rPr>
      </w:pPr>
      <w:r w:rsidRPr="002337C6">
        <w:rPr>
          <w:b/>
          <w:bCs/>
        </w:rPr>
        <w:t>See table below.</w:t>
      </w:r>
    </w:p>
    <w:p w14:paraId="57CBEC33" w14:textId="77777777" w:rsidR="002337C6" w:rsidRPr="002337C6" w:rsidRDefault="002337C6" w:rsidP="002337C6">
      <w:pPr>
        <w:rPr>
          <w:b/>
          <w:bCs/>
        </w:rPr>
      </w:pPr>
      <w:r w:rsidRPr="002337C6">
        <w:rPr>
          <w:b/>
          <w:bCs/>
        </w:rPr>
        <w:lastRenderedPageBreak/>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215"/>
        <w:gridCol w:w="2693"/>
      </w:tblGrid>
      <w:tr w:rsidR="002337C6" w:rsidRPr="002337C6" w14:paraId="35C7D857" w14:textId="77777777">
        <w:trPr>
          <w:tblHeader/>
          <w:tblCellSpacing w:w="15" w:type="dxa"/>
        </w:trPr>
        <w:tc>
          <w:tcPr>
            <w:tcW w:w="0" w:type="auto"/>
            <w:vAlign w:val="center"/>
            <w:hideMark/>
          </w:tcPr>
          <w:p w14:paraId="453137BE" w14:textId="77777777" w:rsidR="002337C6" w:rsidRPr="002337C6" w:rsidRDefault="002337C6" w:rsidP="002337C6">
            <w:pPr>
              <w:rPr>
                <w:b/>
                <w:bCs/>
              </w:rPr>
            </w:pPr>
            <w:r w:rsidRPr="002337C6">
              <w:rPr>
                <w:b/>
                <w:bCs/>
              </w:rPr>
              <w:t>Term</w:t>
            </w:r>
          </w:p>
        </w:tc>
        <w:tc>
          <w:tcPr>
            <w:tcW w:w="0" w:type="auto"/>
            <w:vAlign w:val="center"/>
            <w:hideMark/>
          </w:tcPr>
          <w:p w14:paraId="0C345E5A" w14:textId="77777777" w:rsidR="002337C6" w:rsidRPr="002337C6" w:rsidRDefault="002337C6" w:rsidP="002337C6">
            <w:pPr>
              <w:rPr>
                <w:b/>
                <w:bCs/>
              </w:rPr>
            </w:pPr>
            <w:r w:rsidRPr="002337C6">
              <w:rPr>
                <w:b/>
                <w:bCs/>
              </w:rPr>
              <w:t>Meaning</w:t>
            </w:r>
          </w:p>
        </w:tc>
        <w:tc>
          <w:tcPr>
            <w:tcW w:w="0" w:type="auto"/>
            <w:vAlign w:val="center"/>
            <w:hideMark/>
          </w:tcPr>
          <w:p w14:paraId="50144C81" w14:textId="77777777" w:rsidR="002337C6" w:rsidRPr="002337C6" w:rsidRDefault="002337C6" w:rsidP="002337C6">
            <w:pPr>
              <w:rPr>
                <w:b/>
                <w:bCs/>
              </w:rPr>
            </w:pPr>
            <w:r w:rsidRPr="002337C6">
              <w:rPr>
                <w:b/>
                <w:bCs/>
              </w:rPr>
              <w:t>Example</w:t>
            </w:r>
          </w:p>
        </w:tc>
      </w:tr>
      <w:tr w:rsidR="002337C6" w:rsidRPr="002337C6" w14:paraId="31D854CF" w14:textId="77777777">
        <w:trPr>
          <w:tblCellSpacing w:w="15" w:type="dxa"/>
        </w:trPr>
        <w:tc>
          <w:tcPr>
            <w:tcW w:w="0" w:type="auto"/>
            <w:vAlign w:val="center"/>
            <w:hideMark/>
          </w:tcPr>
          <w:p w14:paraId="4EC35586" w14:textId="77777777" w:rsidR="002337C6" w:rsidRPr="002337C6" w:rsidRDefault="002337C6" w:rsidP="002337C6">
            <w:pPr>
              <w:rPr>
                <w:b/>
                <w:bCs/>
              </w:rPr>
            </w:pPr>
            <w:r w:rsidRPr="002337C6">
              <w:rPr>
                <w:b/>
                <w:bCs/>
              </w:rPr>
              <w:t>Fixed Cost</w:t>
            </w:r>
          </w:p>
        </w:tc>
        <w:tc>
          <w:tcPr>
            <w:tcW w:w="0" w:type="auto"/>
            <w:vAlign w:val="center"/>
            <w:hideMark/>
          </w:tcPr>
          <w:p w14:paraId="36B4E04E" w14:textId="77777777" w:rsidR="002337C6" w:rsidRPr="002337C6" w:rsidRDefault="002337C6" w:rsidP="002337C6">
            <w:pPr>
              <w:rPr>
                <w:b/>
                <w:bCs/>
              </w:rPr>
            </w:pPr>
            <w:r w:rsidRPr="002337C6">
              <w:rPr>
                <w:b/>
                <w:bCs/>
              </w:rPr>
              <w:t>Cost that doesn't change with production volume</w:t>
            </w:r>
          </w:p>
        </w:tc>
        <w:tc>
          <w:tcPr>
            <w:tcW w:w="0" w:type="auto"/>
            <w:vAlign w:val="center"/>
            <w:hideMark/>
          </w:tcPr>
          <w:p w14:paraId="540DD605" w14:textId="77777777" w:rsidR="002337C6" w:rsidRPr="002337C6" w:rsidRDefault="002337C6" w:rsidP="002337C6">
            <w:pPr>
              <w:rPr>
                <w:b/>
                <w:bCs/>
              </w:rPr>
            </w:pPr>
            <w:r w:rsidRPr="002337C6">
              <w:rPr>
                <w:b/>
                <w:bCs/>
              </w:rPr>
              <w:t>Factory rent ₹50,000/month</w:t>
            </w:r>
          </w:p>
        </w:tc>
      </w:tr>
      <w:tr w:rsidR="002337C6" w:rsidRPr="002337C6" w14:paraId="6A587ED5" w14:textId="77777777">
        <w:trPr>
          <w:tblCellSpacing w:w="15" w:type="dxa"/>
        </w:trPr>
        <w:tc>
          <w:tcPr>
            <w:tcW w:w="0" w:type="auto"/>
            <w:vAlign w:val="center"/>
            <w:hideMark/>
          </w:tcPr>
          <w:p w14:paraId="533A5E9E" w14:textId="77777777" w:rsidR="002337C6" w:rsidRPr="002337C6" w:rsidRDefault="002337C6" w:rsidP="002337C6">
            <w:pPr>
              <w:rPr>
                <w:b/>
                <w:bCs/>
              </w:rPr>
            </w:pPr>
            <w:r w:rsidRPr="002337C6">
              <w:rPr>
                <w:b/>
                <w:bCs/>
              </w:rPr>
              <w:t>Variable Cost</w:t>
            </w:r>
          </w:p>
        </w:tc>
        <w:tc>
          <w:tcPr>
            <w:tcW w:w="0" w:type="auto"/>
            <w:vAlign w:val="center"/>
            <w:hideMark/>
          </w:tcPr>
          <w:p w14:paraId="014CAFF0" w14:textId="77777777" w:rsidR="002337C6" w:rsidRPr="002337C6" w:rsidRDefault="002337C6" w:rsidP="002337C6">
            <w:pPr>
              <w:rPr>
                <w:b/>
                <w:bCs/>
              </w:rPr>
            </w:pPr>
            <w:r w:rsidRPr="002337C6">
              <w:rPr>
                <w:b/>
                <w:bCs/>
              </w:rPr>
              <w:t>Cost that changes with each unit produced</w:t>
            </w:r>
          </w:p>
        </w:tc>
        <w:tc>
          <w:tcPr>
            <w:tcW w:w="0" w:type="auto"/>
            <w:vAlign w:val="center"/>
            <w:hideMark/>
          </w:tcPr>
          <w:p w14:paraId="76064A2C" w14:textId="77777777" w:rsidR="002337C6" w:rsidRPr="002337C6" w:rsidRDefault="002337C6" w:rsidP="002337C6">
            <w:pPr>
              <w:rPr>
                <w:b/>
                <w:bCs/>
              </w:rPr>
            </w:pPr>
            <w:r w:rsidRPr="002337C6">
              <w:rPr>
                <w:b/>
                <w:bCs/>
              </w:rPr>
              <w:t>Raw material ₹6/pen</w:t>
            </w:r>
          </w:p>
        </w:tc>
      </w:tr>
      <w:tr w:rsidR="002337C6" w:rsidRPr="002337C6" w14:paraId="03E21845" w14:textId="77777777">
        <w:trPr>
          <w:tblCellSpacing w:w="15" w:type="dxa"/>
        </w:trPr>
        <w:tc>
          <w:tcPr>
            <w:tcW w:w="0" w:type="auto"/>
            <w:vAlign w:val="center"/>
            <w:hideMark/>
          </w:tcPr>
          <w:p w14:paraId="600698B4" w14:textId="77777777" w:rsidR="002337C6" w:rsidRPr="002337C6" w:rsidRDefault="002337C6" w:rsidP="002337C6">
            <w:pPr>
              <w:rPr>
                <w:b/>
                <w:bCs/>
              </w:rPr>
            </w:pPr>
            <w:r w:rsidRPr="002337C6">
              <w:rPr>
                <w:b/>
                <w:bCs/>
              </w:rPr>
              <w:t>Contribution per Unit</w:t>
            </w:r>
          </w:p>
        </w:tc>
        <w:tc>
          <w:tcPr>
            <w:tcW w:w="0" w:type="auto"/>
            <w:vAlign w:val="center"/>
            <w:hideMark/>
          </w:tcPr>
          <w:p w14:paraId="781D1DBC" w14:textId="77777777" w:rsidR="002337C6" w:rsidRPr="002337C6" w:rsidRDefault="002337C6" w:rsidP="002337C6">
            <w:pPr>
              <w:rPr>
                <w:b/>
                <w:bCs/>
              </w:rPr>
            </w:pPr>
            <w:r w:rsidRPr="002337C6">
              <w:rPr>
                <w:b/>
                <w:bCs/>
              </w:rPr>
              <w:t>Selling price minus variable cost</w:t>
            </w:r>
          </w:p>
        </w:tc>
        <w:tc>
          <w:tcPr>
            <w:tcW w:w="0" w:type="auto"/>
            <w:vAlign w:val="center"/>
            <w:hideMark/>
          </w:tcPr>
          <w:p w14:paraId="100AA82A" w14:textId="77777777" w:rsidR="002337C6" w:rsidRPr="002337C6" w:rsidRDefault="002337C6" w:rsidP="002337C6">
            <w:pPr>
              <w:rPr>
                <w:b/>
                <w:bCs/>
              </w:rPr>
            </w:pPr>
            <w:r w:rsidRPr="002337C6">
              <w:rPr>
                <w:b/>
                <w:bCs/>
              </w:rPr>
              <w:t>₹10 − ₹6 = ₹4/pen</w:t>
            </w:r>
          </w:p>
        </w:tc>
      </w:tr>
      <w:tr w:rsidR="002337C6" w:rsidRPr="002337C6" w14:paraId="21164E88" w14:textId="77777777">
        <w:trPr>
          <w:tblCellSpacing w:w="15" w:type="dxa"/>
        </w:trPr>
        <w:tc>
          <w:tcPr>
            <w:tcW w:w="0" w:type="auto"/>
            <w:vAlign w:val="center"/>
            <w:hideMark/>
          </w:tcPr>
          <w:p w14:paraId="13C9CDB6" w14:textId="77777777" w:rsidR="002337C6" w:rsidRPr="002337C6" w:rsidRDefault="002337C6" w:rsidP="002337C6">
            <w:pPr>
              <w:rPr>
                <w:b/>
                <w:bCs/>
              </w:rPr>
            </w:pPr>
            <w:r w:rsidRPr="002337C6">
              <w:rPr>
                <w:b/>
                <w:bCs/>
              </w:rPr>
              <w:t>Break-Even Units</w:t>
            </w:r>
          </w:p>
        </w:tc>
        <w:tc>
          <w:tcPr>
            <w:tcW w:w="0" w:type="auto"/>
            <w:vAlign w:val="center"/>
            <w:hideMark/>
          </w:tcPr>
          <w:p w14:paraId="3FE56CE6" w14:textId="77777777" w:rsidR="002337C6" w:rsidRPr="002337C6" w:rsidRDefault="002337C6" w:rsidP="002337C6">
            <w:pPr>
              <w:rPr>
                <w:b/>
                <w:bCs/>
              </w:rPr>
            </w:pPr>
            <w:r w:rsidRPr="002337C6">
              <w:rPr>
                <w:b/>
                <w:bCs/>
              </w:rPr>
              <w:t>Units needed to cover fixed costs</w:t>
            </w:r>
          </w:p>
        </w:tc>
        <w:tc>
          <w:tcPr>
            <w:tcW w:w="0" w:type="auto"/>
            <w:vAlign w:val="center"/>
            <w:hideMark/>
          </w:tcPr>
          <w:p w14:paraId="5F8F8CB8" w14:textId="77777777" w:rsidR="002337C6" w:rsidRPr="002337C6" w:rsidRDefault="002337C6" w:rsidP="002337C6">
            <w:pPr>
              <w:rPr>
                <w:b/>
                <w:bCs/>
              </w:rPr>
            </w:pPr>
            <w:r w:rsidRPr="002337C6">
              <w:rPr>
                <w:b/>
                <w:bCs/>
              </w:rPr>
              <w:t>₹50,000 ÷ ₹4 = 12,500 pens</w:t>
            </w:r>
          </w:p>
        </w:tc>
      </w:tr>
    </w:tbl>
    <w:p w14:paraId="6FCF6928" w14:textId="77777777" w:rsidR="002337C6" w:rsidRPr="002337C6" w:rsidRDefault="002337C6" w:rsidP="002337C6">
      <w:pPr>
        <w:rPr>
          <w:b/>
          <w:bCs/>
        </w:rPr>
      </w:pPr>
      <w:r w:rsidRPr="002337C6">
        <w:rPr>
          <w:b/>
          <w:bCs/>
        </w:rPr>
        <w:t>[TABLE END]</w:t>
      </w:r>
    </w:p>
    <w:p w14:paraId="030214C0" w14:textId="77777777" w:rsidR="002337C6" w:rsidRPr="002337C6" w:rsidRDefault="002337C6" w:rsidP="002337C6">
      <w:pPr>
        <w:rPr>
          <w:b/>
          <w:bCs/>
        </w:rPr>
      </w:pPr>
      <w:r w:rsidRPr="002337C6">
        <w:rPr>
          <w:b/>
          <w:bCs/>
        </w:rPr>
        <w:t>What changed / why it's better: Requiring a specific output format (table with fixed columns) makes the explanation scannable and consistent — closer to something the trainee could keep as a reference sheet.</w:t>
      </w:r>
    </w:p>
    <w:p w14:paraId="01E2CEEA" w14:textId="77777777" w:rsidR="002337C6" w:rsidRPr="002337C6" w:rsidRDefault="002337C6" w:rsidP="002337C6">
      <w:pPr>
        <w:rPr>
          <w:b/>
          <w:bCs/>
        </w:rPr>
      </w:pPr>
      <w:r w:rsidRPr="002337C6">
        <w:rPr>
          <w:b/>
          <w:bCs/>
        </w:rPr>
        <w:t>Prompt 1.5 [Narrow (</w:t>
      </w:r>
      <w:proofErr w:type="spellStart"/>
      <w:r w:rsidRPr="002337C6">
        <w:rPr>
          <w:b/>
          <w:bCs/>
        </w:rPr>
        <w:t>Role+Context+Task+Constraints+Format+Evidence</w:t>
      </w:r>
      <w:proofErr w:type="spellEnd"/>
      <w:r w:rsidRPr="002337C6">
        <w:rPr>
          <w:b/>
          <w:bCs/>
        </w:rPr>
        <w:t>)]</w:t>
      </w:r>
    </w:p>
    <w:p w14:paraId="75288D38" w14:textId="77777777" w:rsidR="002337C6" w:rsidRPr="002337C6" w:rsidRDefault="002337C6" w:rsidP="002337C6">
      <w:pPr>
        <w:rPr>
          <w:b/>
          <w:bCs/>
        </w:rPr>
      </w:pPr>
      <w:r w:rsidRPr="002337C6">
        <w:rPr>
          <w:b/>
          <w:bCs/>
        </w:rPr>
        <w:t>Act as a finance trainer preparing onboarding material for a new BBA management trainee. Context: the trainee has no finance background and will prepare a break-even study for a new product line next week. Task: explain break-even analysis. Constraints: use only one consistent manufacturing example with these exact figures — Monthly Fixed Costs ₹50,000; Selling Price per Unit ₹10; Variable Cost per Unit ₹6. Do not invent any other numbers. Output Format: a table with columns Term | Formula | Meaning in Plain Language | Calculation Using the Factory Figures. Evidence Requirement: show every calculation step and state clearly that break-even tells you the minimum units to cover costs, not the profit target.</w:t>
      </w:r>
    </w:p>
    <w:p w14:paraId="2FBEA69C" w14:textId="77777777" w:rsidR="002337C6" w:rsidRPr="002337C6" w:rsidRDefault="002337C6" w:rsidP="002337C6">
      <w:pPr>
        <w:rPr>
          <w:b/>
          <w:bCs/>
        </w:rPr>
      </w:pPr>
      <w:r w:rsidRPr="002337C6">
        <w:rPr>
          <w:b/>
          <w:bCs/>
        </w:rPr>
        <w:t>AI Response (exact answer I would give):</w:t>
      </w:r>
    </w:p>
    <w:p w14:paraId="400A7807" w14:textId="77777777" w:rsidR="002337C6" w:rsidRPr="002337C6" w:rsidRDefault="002337C6" w:rsidP="002337C6">
      <w:pPr>
        <w:rPr>
          <w:b/>
          <w:bCs/>
        </w:rPr>
      </w:pPr>
      <w:r w:rsidRPr="002337C6">
        <w:rPr>
          <w:b/>
          <w:bCs/>
        </w:rPr>
        <w:t>See table below.</w:t>
      </w:r>
    </w:p>
    <w:p w14:paraId="6CAB77B6"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347"/>
        <w:gridCol w:w="2881"/>
        <w:gridCol w:w="1973"/>
      </w:tblGrid>
      <w:tr w:rsidR="002337C6" w:rsidRPr="002337C6" w14:paraId="094AFB44" w14:textId="77777777">
        <w:trPr>
          <w:tblHeader/>
          <w:tblCellSpacing w:w="15" w:type="dxa"/>
        </w:trPr>
        <w:tc>
          <w:tcPr>
            <w:tcW w:w="0" w:type="auto"/>
            <w:vAlign w:val="center"/>
            <w:hideMark/>
          </w:tcPr>
          <w:p w14:paraId="091C72C9" w14:textId="77777777" w:rsidR="002337C6" w:rsidRPr="002337C6" w:rsidRDefault="002337C6" w:rsidP="002337C6">
            <w:pPr>
              <w:rPr>
                <w:b/>
                <w:bCs/>
              </w:rPr>
            </w:pPr>
            <w:r w:rsidRPr="002337C6">
              <w:rPr>
                <w:b/>
                <w:bCs/>
              </w:rPr>
              <w:t>Term</w:t>
            </w:r>
          </w:p>
        </w:tc>
        <w:tc>
          <w:tcPr>
            <w:tcW w:w="0" w:type="auto"/>
            <w:vAlign w:val="center"/>
            <w:hideMark/>
          </w:tcPr>
          <w:p w14:paraId="236C51A1" w14:textId="77777777" w:rsidR="002337C6" w:rsidRPr="002337C6" w:rsidRDefault="002337C6" w:rsidP="002337C6">
            <w:pPr>
              <w:rPr>
                <w:b/>
                <w:bCs/>
              </w:rPr>
            </w:pPr>
            <w:r w:rsidRPr="002337C6">
              <w:rPr>
                <w:b/>
                <w:bCs/>
              </w:rPr>
              <w:t>Formula</w:t>
            </w:r>
          </w:p>
        </w:tc>
        <w:tc>
          <w:tcPr>
            <w:tcW w:w="0" w:type="auto"/>
            <w:vAlign w:val="center"/>
            <w:hideMark/>
          </w:tcPr>
          <w:p w14:paraId="0D844158" w14:textId="77777777" w:rsidR="002337C6" w:rsidRPr="002337C6" w:rsidRDefault="002337C6" w:rsidP="002337C6">
            <w:pPr>
              <w:rPr>
                <w:b/>
                <w:bCs/>
              </w:rPr>
            </w:pPr>
            <w:r w:rsidRPr="002337C6">
              <w:rPr>
                <w:b/>
                <w:bCs/>
              </w:rPr>
              <w:t>Meaning (Plain Language)</w:t>
            </w:r>
          </w:p>
        </w:tc>
        <w:tc>
          <w:tcPr>
            <w:tcW w:w="0" w:type="auto"/>
            <w:vAlign w:val="center"/>
            <w:hideMark/>
          </w:tcPr>
          <w:p w14:paraId="25CB74C2" w14:textId="77777777" w:rsidR="002337C6" w:rsidRPr="002337C6" w:rsidRDefault="002337C6" w:rsidP="002337C6">
            <w:pPr>
              <w:rPr>
                <w:b/>
                <w:bCs/>
              </w:rPr>
            </w:pPr>
            <w:r w:rsidRPr="002337C6">
              <w:rPr>
                <w:b/>
                <w:bCs/>
              </w:rPr>
              <w:t>Calculation</w:t>
            </w:r>
          </w:p>
        </w:tc>
      </w:tr>
      <w:tr w:rsidR="002337C6" w:rsidRPr="002337C6" w14:paraId="47A41B48" w14:textId="77777777">
        <w:trPr>
          <w:tblCellSpacing w:w="15" w:type="dxa"/>
        </w:trPr>
        <w:tc>
          <w:tcPr>
            <w:tcW w:w="0" w:type="auto"/>
            <w:vAlign w:val="center"/>
            <w:hideMark/>
          </w:tcPr>
          <w:p w14:paraId="1C960971" w14:textId="77777777" w:rsidR="002337C6" w:rsidRPr="002337C6" w:rsidRDefault="002337C6" w:rsidP="002337C6">
            <w:pPr>
              <w:rPr>
                <w:b/>
                <w:bCs/>
              </w:rPr>
            </w:pPr>
            <w:r w:rsidRPr="002337C6">
              <w:rPr>
                <w:b/>
                <w:bCs/>
              </w:rPr>
              <w:t>Fixed Cost</w:t>
            </w:r>
          </w:p>
        </w:tc>
        <w:tc>
          <w:tcPr>
            <w:tcW w:w="0" w:type="auto"/>
            <w:vAlign w:val="center"/>
            <w:hideMark/>
          </w:tcPr>
          <w:p w14:paraId="42F4EE32" w14:textId="77777777" w:rsidR="002337C6" w:rsidRPr="002337C6" w:rsidRDefault="002337C6" w:rsidP="002337C6">
            <w:pPr>
              <w:rPr>
                <w:b/>
                <w:bCs/>
              </w:rPr>
            </w:pPr>
            <w:r w:rsidRPr="002337C6">
              <w:rPr>
                <w:b/>
                <w:bCs/>
              </w:rPr>
              <w:t>—</w:t>
            </w:r>
          </w:p>
        </w:tc>
        <w:tc>
          <w:tcPr>
            <w:tcW w:w="0" w:type="auto"/>
            <w:vAlign w:val="center"/>
            <w:hideMark/>
          </w:tcPr>
          <w:p w14:paraId="4962CC34" w14:textId="77777777" w:rsidR="002337C6" w:rsidRPr="002337C6" w:rsidRDefault="002337C6" w:rsidP="002337C6">
            <w:pPr>
              <w:rPr>
                <w:b/>
                <w:bCs/>
              </w:rPr>
            </w:pPr>
            <w:r w:rsidRPr="002337C6">
              <w:rPr>
                <w:b/>
                <w:bCs/>
              </w:rPr>
              <w:t>Cost that stays the same regardless of output</w:t>
            </w:r>
          </w:p>
        </w:tc>
        <w:tc>
          <w:tcPr>
            <w:tcW w:w="0" w:type="auto"/>
            <w:vAlign w:val="center"/>
            <w:hideMark/>
          </w:tcPr>
          <w:p w14:paraId="6E40D123" w14:textId="77777777" w:rsidR="002337C6" w:rsidRPr="002337C6" w:rsidRDefault="002337C6" w:rsidP="002337C6">
            <w:pPr>
              <w:rPr>
                <w:b/>
                <w:bCs/>
              </w:rPr>
            </w:pPr>
            <w:r w:rsidRPr="002337C6">
              <w:rPr>
                <w:b/>
                <w:bCs/>
              </w:rPr>
              <w:t>₹50,000 (given)</w:t>
            </w:r>
          </w:p>
        </w:tc>
      </w:tr>
      <w:tr w:rsidR="002337C6" w:rsidRPr="002337C6" w14:paraId="034603B5" w14:textId="77777777">
        <w:trPr>
          <w:tblCellSpacing w:w="15" w:type="dxa"/>
        </w:trPr>
        <w:tc>
          <w:tcPr>
            <w:tcW w:w="0" w:type="auto"/>
            <w:vAlign w:val="center"/>
            <w:hideMark/>
          </w:tcPr>
          <w:p w14:paraId="7DB784D3" w14:textId="77777777" w:rsidR="002337C6" w:rsidRPr="002337C6" w:rsidRDefault="002337C6" w:rsidP="002337C6">
            <w:pPr>
              <w:rPr>
                <w:b/>
                <w:bCs/>
              </w:rPr>
            </w:pPr>
            <w:r w:rsidRPr="002337C6">
              <w:rPr>
                <w:b/>
                <w:bCs/>
              </w:rPr>
              <w:t>Variable Cost</w:t>
            </w:r>
          </w:p>
        </w:tc>
        <w:tc>
          <w:tcPr>
            <w:tcW w:w="0" w:type="auto"/>
            <w:vAlign w:val="center"/>
            <w:hideMark/>
          </w:tcPr>
          <w:p w14:paraId="046F9388" w14:textId="77777777" w:rsidR="002337C6" w:rsidRPr="002337C6" w:rsidRDefault="002337C6" w:rsidP="002337C6">
            <w:pPr>
              <w:rPr>
                <w:b/>
                <w:bCs/>
              </w:rPr>
            </w:pPr>
            <w:r w:rsidRPr="002337C6">
              <w:rPr>
                <w:b/>
                <w:bCs/>
              </w:rPr>
              <w:t>—</w:t>
            </w:r>
          </w:p>
        </w:tc>
        <w:tc>
          <w:tcPr>
            <w:tcW w:w="0" w:type="auto"/>
            <w:vAlign w:val="center"/>
            <w:hideMark/>
          </w:tcPr>
          <w:p w14:paraId="477B8C11" w14:textId="77777777" w:rsidR="002337C6" w:rsidRPr="002337C6" w:rsidRDefault="002337C6" w:rsidP="002337C6">
            <w:pPr>
              <w:rPr>
                <w:b/>
                <w:bCs/>
              </w:rPr>
            </w:pPr>
            <w:r w:rsidRPr="002337C6">
              <w:rPr>
                <w:b/>
                <w:bCs/>
              </w:rPr>
              <w:t>Cost incurred per unit produced</w:t>
            </w:r>
          </w:p>
        </w:tc>
        <w:tc>
          <w:tcPr>
            <w:tcW w:w="0" w:type="auto"/>
            <w:vAlign w:val="center"/>
            <w:hideMark/>
          </w:tcPr>
          <w:p w14:paraId="69B942D6" w14:textId="77777777" w:rsidR="002337C6" w:rsidRPr="002337C6" w:rsidRDefault="002337C6" w:rsidP="002337C6">
            <w:pPr>
              <w:rPr>
                <w:b/>
                <w:bCs/>
              </w:rPr>
            </w:pPr>
            <w:r w:rsidRPr="002337C6">
              <w:rPr>
                <w:b/>
                <w:bCs/>
              </w:rPr>
              <w:t>₹6 per unit (given)</w:t>
            </w:r>
          </w:p>
        </w:tc>
      </w:tr>
      <w:tr w:rsidR="002337C6" w:rsidRPr="002337C6" w14:paraId="08F6F8C6" w14:textId="77777777">
        <w:trPr>
          <w:tblCellSpacing w:w="15" w:type="dxa"/>
        </w:trPr>
        <w:tc>
          <w:tcPr>
            <w:tcW w:w="0" w:type="auto"/>
            <w:vAlign w:val="center"/>
            <w:hideMark/>
          </w:tcPr>
          <w:p w14:paraId="3008E2D0" w14:textId="77777777" w:rsidR="002337C6" w:rsidRPr="002337C6" w:rsidRDefault="002337C6" w:rsidP="002337C6">
            <w:pPr>
              <w:rPr>
                <w:b/>
                <w:bCs/>
              </w:rPr>
            </w:pPr>
            <w:r w:rsidRPr="002337C6">
              <w:rPr>
                <w:b/>
                <w:bCs/>
              </w:rPr>
              <w:lastRenderedPageBreak/>
              <w:t>Contribution per Unit</w:t>
            </w:r>
          </w:p>
        </w:tc>
        <w:tc>
          <w:tcPr>
            <w:tcW w:w="0" w:type="auto"/>
            <w:vAlign w:val="center"/>
            <w:hideMark/>
          </w:tcPr>
          <w:p w14:paraId="5FF217E9" w14:textId="77777777" w:rsidR="002337C6" w:rsidRPr="002337C6" w:rsidRDefault="002337C6" w:rsidP="002337C6">
            <w:pPr>
              <w:rPr>
                <w:b/>
                <w:bCs/>
              </w:rPr>
            </w:pPr>
            <w:r w:rsidRPr="002337C6">
              <w:rPr>
                <w:b/>
                <w:bCs/>
              </w:rPr>
              <w:t>Selling Price − Variable Cost</w:t>
            </w:r>
          </w:p>
        </w:tc>
        <w:tc>
          <w:tcPr>
            <w:tcW w:w="0" w:type="auto"/>
            <w:vAlign w:val="center"/>
            <w:hideMark/>
          </w:tcPr>
          <w:p w14:paraId="658C2806" w14:textId="77777777" w:rsidR="002337C6" w:rsidRPr="002337C6" w:rsidRDefault="002337C6" w:rsidP="002337C6">
            <w:pPr>
              <w:rPr>
                <w:b/>
                <w:bCs/>
              </w:rPr>
            </w:pPr>
            <w:r w:rsidRPr="002337C6">
              <w:rPr>
                <w:b/>
                <w:bCs/>
              </w:rPr>
              <w:t>Money from each sale that helps cover fixed costs</w:t>
            </w:r>
          </w:p>
        </w:tc>
        <w:tc>
          <w:tcPr>
            <w:tcW w:w="0" w:type="auto"/>
            <w:vAlign w:val="center"/>
            <w:hideMark/>
          </w:tcPr>
          <w:p w14:paraId="4CE85AFA" w14:textId="77777777" w:rsidR="002337C6" w:rsidRPr="002337C6" w:rsidRDefault="002337C6" w:rsidP="002337C6">
            <w:pPr>
              <w:rPr>
                <w:b/>
                <w:bCs/>
              </w:rPr>
            </w:pPr>
            <w:r w:rsidRPr="002337C6">
              <w:rPr>
                <w:b/>
                <w:bCs/>
              </w:rPr>
              <w:t>₹10 − ₹6 = ₹4</w:t>
            </w:r>
          </w:p>
        </w:tc>
      </w:tr>
      <w:tr w:rsidR="002337C6" w:rsidRPr="002337C6" w14:paraId="732107CF" w14:textId="77777777">
        <w:trPr>
          <w:tblCellSpacing w:w="15" w:type="dxa"/>
        </w:trPr>
        <w:tc>
          <w:tcPr>
            <w:tcW w:w="0" w:type="auto"/>
            <w:vAlign w:val="center"/>
            <w:hideMark/>
          </w:tcPr>
          <w:p w14:paraId="05B27024" w14:textId="77777777" w:rsidR="002337C6" w:rsidRPr="002337C6" w:rsidRDefault="002337C6" w:rsidP="002337C6">
            <w:pPr>
              <w:rPr>
                <w:b/>
                <w:bCs/>
              </w:rPr>
            </w:pPr>
            <w:r w:rsidRPr="002337C6">
              <w:rPr>
                <w:b/>
                <w:bCs/>
              </w:rPr>
              <w:t>Break-Even Units</w:t>
            </w:r>
          </w:p>
        </w:tc>
        <w:tc>
          <w:tcPr>
            <w:tcW w:w="0" w:type="auto"/>
            <w:vAlign w:val="center"/>
            <w:hideMark/>
          </w:tcPr>
          <w:p w14:paraId="2984CF00" w14:textId="77777777" w:rsidR="002337C6" w:rsidRPr="002337C6" w:rsidRDefault="002337C6" w:rsidP="002337C6">
            <w:pPr>
              <w:rPr>
                <w:b/>
                <w:bCs/>
              </w:rPr>
            </w:pPr>
            <w:r w:rsidRPr="002337C6">
              <w:rPr>
                <w:b/>
                <w:bCs/>
              </w:rPr>
              <w:t>Fixed Cost ÷ Contribution per Unit</w:t>
            </w:r>
          </w:p>
        </w:tc>
        <w:tc>
          <w:tcPr>
            <w:tcW w:w="0" w:type="auto"/>
            <w:vAlign w:val="center"/>
            <w:hideMark/>
          </w:tcPr>
          <w:p w14:paraId="6705F622" w14:textId="77777777" w:rsidR="002337C6" w:rsidRPr="002337C6" w:rsidRDefault="002337C6" w:rsidP="002337C6">
            <w:pPr>
              <w:rPr>
                <w:b/>
                <w:bCs/>
              </w:rPr>
            </w:pPr>
            <w:r w:rsidRPr="002337C6">
              <w:rPr>
                <w:b/>
                <w:bCs/>
              </w:rPr>
              <w:t>Minimum units to sell to cover all costs</w:t>
            </w:r>
          </w:p>
        </w:tc>
        <w:tc>
          <w:tcPr>
            <w:tcW w:w="0" w:type="auto"/>
            <w:vAlign w:val="center"/>
            <w:hideMark/>
          </w:tcPr>
          <w:p w14:paraId="6AC06CF6" w14:textId="77777777" w:rsidR="002337C6" w:rsidRPr="002337C6" w:rsidRDefault="002337C6" w:rsidP="002337C6">
            <w:pPr>
              <w:rPr>
                <w:b/>
                <w:bCs/>
              </w:rPr>
            </w:pPr>
            <w:r w:rsidRPr="002337C6">
              <w:rPr>
                <w:b/>
                <w:bCs/>
              </w:rPr>
              <w:t>₹50,000 ÷ ₹4 = 12,500 units</w:t>
            </w:r>
          </w:p>
        </w:tc>
      </w:tr>
    </w:tbl>
    <w:p w14:paraId="5535865C" w14:textId="77777777" w:rsidR="002337C6" w:rsidRPr="002337C6" w:rsidRDefault="002337C6" w:rsidP="002337C6">
      <w:pPr>
        <w:rPr>
          <w:b/>
          <w:bCs/>
        </w:rPr>
      </w:pPr>
      <w:r w:rsidRPr="002337C6">
        <w:rPr>
          <w:b/>
          <w:bCs/>
        </w:rPr>
        <w:t>[TABLE END]</w:t>
      </w:r>
    </w:p>
    <w:p w14:paraId="01706280" w14:textId="77777777" w:rsidR="002337C6" w:rsidRPr="002337C6" w:rsidRDefault="002337C6" w:rsidP="002337C6">
      <w:pPr>
        <w:rPr>
          <w:b/>
          <w:bCs/>
        </w:rPr>
      </w:pPr>
      <w:r w:rsidRPr="002337C6">
        <w:rPr>
          <w:b/>
          <w:bCs/>
        </w:rPr>
        <w:t>Note: Break-even (12,500 units) tells you the minimum you must sell to avoid a loss. It says nothing about how much profit you will make beyond that point — that would require a separate profit target calculation.</w:t>
      </w:r>
    </w:p>
    <w:p w14:paraId="4F7F6B44" w14:textId="77777777" w:rsidR="002337C6" w:rsidRPr="002337C6" w:rsidRDefault="002337C6" w:rsidP="002337C6">
      <w:pPr>
        <w:rPr>
          <w:b/>
          <w:bCs/>
        </w:rPr>
      </w:pPr>
      <w:r w:rsidRPr="002337C6">
        <w:rPr>
          <w:b/>
          <w:bCs/>
        </w:rPr>
        <w:t>What changed / why it's better: Locking the exact figures and forbidding invented numbers removes hallucination risk — every value in the answer is traceable to a number the trainee already has. The explicit "minimum units, not profit target" instruction also pre-empts a common trainee misconception.</w:t>
      </w:r>
    </w:p>
    <w:p w14:paraId="6642F455" w14:textId="77777777" w:rsidR="002337C6" w:rsidRPr="002337C6" w:rsidRDefault="002337C6" w:rsidP="002337C6">
      <w:pPr>
        <w:rPr>
          <w:b/>
          <w:bCs/>
        </w:rPr>
      </w:pPr>
      <w:r w:rsidRPr="002337C6">
        <w:rPr>
          <w:b/>
          <w:bCs/>
        </w:rPr>
        <w:pict w14:anchorId="7E119B6F">
          <v:rect id="_x0000_i1055" style="width:0;height:1.5pt" o:hralign="center" o:hrstd="t" o:hr="t" fillcolor="#a0a0a0" stroked="f"/>
        </w:pict>
      </w:r>
    </w:p>
    <w:p w14:paraId="31A44403" w14:textId="77777777" w:rsidR="002337C6" w:rsidRPr="002337C6" w:rsidRDefault="002337C6" w:rsidP="002337C6">
      <w:pPr>
        <w:rPr>
          <w:b/>
          <w:bCs/>
        </w:rPr>
      </w:pPr>
      <w:r w:rsidRPr="002337C6">
        <w:rPr>
          <w:b/>
          <w:bCs/>
        </w:rPr>
        <w:t>Case 2 — Lease vs Buy Decision for Delivery Vehicles</w:t>
      </w:r>
    </w:p>
    <w:p w14:paraId="05D1E67C" w14:textId="77777777" w:rsidR="002337C6" w:rsidRPr="002337C6" w:rsidRDefault="002337C6" w:rsidP="002337C6">
      <w:pPr>
        <w:rPr>
          <w:b/>
          <w:bCs/>
        </w:rPr>
      </w:pPr>
      <w:r w:rsidRPr="002337C6">
        <w:rPr>
          <w:b/>
          <w:bCs/>
        </w:rPr>
        <w:t>Business Problem: A logistics company needs 10 new delivery vans. Management is deciding between buying them outright (₹8,00,000 each) or leasing them (₹18,000 per van per month for 5 years). The CFO wants a clear financial comparison before the board meeting — grounded in real numbers, not generic lease-vs-buy advice.</w:t>
      </w:r>
    </w:p>
    <w:p w14:paraId="6083C9C8" w14:textId="77777777" w:rsidR="002337C6" w:rsidRPr="002337C6" w:rsidRDefault="002337C6" w:rsidP="002337C6">
      <w:pPr>
        <w:rPr>
          <w:b/>
          <w:bCs/>
        </w:rPr>
      </w:pPr>
      <w:r w:rsidRPr="002337C6">
        <w:rPr>
          <w:b/>
          <w:bCs/>
        </w:rPr>
        <w:t>Prompt 2.1 [Broad]</w:t>
      </w:r>
    </w:p>
    <w:p w14:paraId="3AE0FA56" w14:textId="77777777" w:rsidR="002337C6" w:rsidRPr="002337C6" w:rsidRDefault="002337C6" w:rsidP="002337C6">
      <w:pPr>
        <w:rPr>
          <w:b/>
          <w:bCs/>
        </w:rPr>
      </w:pPr>
      <w:r w:rsidRPr="002337C6">
        <w:rPr>
          <w:b/>
          <w:bCs/>
        </w:rPr>
        <w:t>Should we lease or buy delivery vans?</w:t>
      </w:r>
    </w:p>
    <w:p w14:paraId="63F098AC" w14:textId="77777777" w:rsidR="002337C6" w:rsidRPr="002337C6" w:rsidRDefault="002337C6" w:rsidP="002337C6">
      <w:pPr>
        <w:rPr>
          <w:b/>
          <w:bCs/>
        </w:rPr>
      </w:pPr>
      <w:r w:rsidRPr="002337C6">
        <w:rPr>
          <w:b/>
          <w:bCs/>
        </w:rPr>
        <w:t>AI Response (exact answer I would give):</w:t>
      </w:r>
    </w:p>
    <w:p w14:paraId="201DD9C0" w14:textId="77777777" w:rsidR="002337C6" w:rsidRPr="002337C6" w:rsidRDefault="002337C6" w:rsidP="002337C6">
      <w:pPr>
        <w:rPr>
          <w:b/>
          <w:bCs/>
        </w:rPr>
      </w:pPr>
      <w:r w:rsidRPr="002337C6">
        <w:rPr>
          <w:b/>
          <w:bCs/>
        </w:rPr>
        <w:t>Leasing and buying both have advantages. Leasing typically has lower upfront costs and may include maintenance, while buying builds equity and may be cheaper over the long term. The right choice depends on your cash flow, tax situation, and how long you plan to use the vehicles.</w:t>
      </w:r>
    </w:p>
    <w:p w14:paraId="3437575E" w14:textId="77777777" w:rsidR="002337C6" w:rsidRPr="002337C6" w:rsidRDefault="002337C6" w:rsidP="002337C6">
      <w:pPr>
        <w:rPr>
          <w:b/>
          <w:bCs/>
        </w:rPr>
      </w:pPr>
      <w:r w:rsidRPr="002337C6">
        <w:rPr>
          <w:b/>
          <w:bCs/>
        </w:rPr>
        <w:t>What changed / why it's better: Baseline zero-shot prompt — correct in principle but not decision-useful. No numbers, no time horizon, no company context.</w:t>
      </w:r>
    </w:p>
    <w:p w14:paraId="4A1F88F7" w14:textId="77777777" w:rsidR="002337C6" w:rsidRPr="002337C6" w:rsidRDefault="002337C6" w:rsidP="002337C6">
      <w:pPr>
        <w:rPr>
          <w:b/>
          <w:bCs/>
        </w:rPr>
      </w:pPr>
      <w:r w:rsidRPr="002337C6">
        <w:rPr>
          <w:b/>
          <w:bCs/>
        </w:rPr>
        <w:t>Prompt 2.2 [+ Real Data]</w:t>
      </w:r>
    </w:p>
    <w:p w14:paraId="36D64113" w14:textId="77777777" w:rsidR="002337C6" w:rsidRPr="002337C6" w:rsidRDefault="002337C6" w:rsidP="002337C6">
      <w:pPr>
        <w:rPr>
          <w:b/>
          <w:bCs/>
        </w:rPr>
      </w:pPr>
      <w:r w:rsidRPr="002337C6">
        <w:rPr>
          <w:b/>
          <w:bCs/>
        </w:rPr>
        <w:t>We need 10 delivery vans. Buying costs ₹8,00,000 each. Leasing costs ₹18,000 per van per month for 5 years. Compare the two options.</w:t>
      </w:r>
    </w:p>
    <w:p w14:paraId="548B4B78" w14:textId="77777777" w:rsidR="002337C6" w:rsidRPr="002337C6" w:rsidRDefault="002337C6" w:rsidP="002337C6">
      <w:pPr>
        <w:rPr>
          <w:b/>
          <w:bCs/>
        </w:rPr>
      </w:pPr>
      <w:r w:rsidRPr="002337C6">
        <w:rPr>
          <w:b/>
          <w:bCs/>
        </w:rPr>
        <w:lastRenderedPageBreak/>
        <w:t>AI Response (exact answer I would give):</w:t>
      </w:r>
    </w:p>
    <w:p w14:paraId="7EDB2510" w14:textId="77777777" w:rsidR="002337C6" w:rsidRPr="002337C6" w:rsidRDefault="002337C6" w:rsidP="002337C6">
      <w:pPr>
        <w:rPr>
          <w:b/>
          <w:bCs/>
        </w:rPr>
      </w:pPr>
      <w:r w:rsidRPr="002337C6">
        <w:rPr>
          <w:b/>
          <w:bCs/>
        </w:rPr>
        <w:t>Buying: 10 vans × ₹8,00,000 = ₹80,00,000 upfront.</w:t>
      </w:r>
    </w:p>
    <w:p w14:paraId="3829DB49" w14:textId="77777777" w:rsidR="002337C6" w:rsidRPr="002337C6" w:rsidRDefault="002337C6" w:rsidP="002337C6">
      <w:pPr>
        <w:rPr>
          <w:b/>
          <w:bCs/>
        </w:rPr>
      </w:pPr>
      <w:r w:rsidRPr="002337C6">
        <w:rPr>
          <w:b/>
          <w:bCs/>
        </w:rPr>
        <w:t>Leasing: 10 vans × ₹18,000/month × 60 months = ₹1,08,00,000 over 5 years.</w:t>
      </w:r>
    </w:p>
    <w:p w14:paraId="38CE5EC1" w14:textId="77777777" w:rsidR="002337C6" w:rsidRPr="002337C6" w:rsidRDefault="002337C6" w:rsidP="002337C6">
      <w:pPr>
        <w:rPr>
          <w:b/>
          <w:bCs/>
        </w:rPr>
      </w:pPr>
      <w:r w:rsidRPr="002337C6">
        <w:rPr>
          <w:b/>
          <w:bCs/>
        </w:rPr>
        <w:t>On pure cash outflow, buying costs ₹80 lakh vs leasing ₹1.08 crore — a difference of ₹28 lakh. However, this comparison ignores resale value of owned vans, maintenance costs, and the time value of money.</w:t>
      </w:r>
    </w:p>
    <w:p w14:paraId="6015E6C8" w14:textId="77777777" w:rsidR="002337C6" w:rsidRPr="002337C6" w:rsidRDefault="002337C6" w:rsidP="002337C6">
      <w:pPr>
        <w:rPr>
          <w:b/>
          <w:bCs/>
        </w:rPr>
      </w:pPr>
      <w:r w:rsidRPr="002337C6">
        <w:rPr>
          <w:b/>
          <w:bCs/>
        </w:rPr>
        <w:t>What changed / why it's better: Providing the real numbers grounds every figure in fact. But the analysis doesn't yet separate hard calculation from assumptions about resale value and maintenance, which could mislead the CFO.</w:t>
      </w:r>
    </w:p>
    <w:p w14:paraId="43436A3C" w14:textId="77777777" w:rsidR="002337C6" w:rsidRPr="002337C6" w:rsidRDefault="002337C6" w:rsidP="002337C6">
      <w:pPr>
        <w:rPr>
          <w:b/>
          <w:bCs/>
        </w:rPr>
      </w:pPr>
      <w:r w:rsidRPr="002337C6">
        <w:rPr>
          <w:b/>
          <w:bCs/>
        </w:rPr>
        <w:t>Prompt 2.3 [Role + Task]</w:t>
      </w:r>
    </w:p>
    <w:p w14:paraId="0C4F6900" w14:textId="77777777" w:rsidR="002337C6" w:rsidRPr="002337C6" w:rsidRDefault="002337C6" w:rsidP="002337C6">
      <w:pPr>
        <w:rPr>
          <w:b/>
          <w:bCs/>
        </w:rPr>
      </w:pPr>
      <w:r w:rsidRPr="002337C6">
        <w:rPr>
          <w:b/>
          <w:bCs/>
        </w:rPr>
        <w:t>Act as a financial analyst for a logistics company. Use only the financial data provided. Calculate the total cost of buying vs leasing over 5 years. List 3 additional factors that should be considered before deciding.</w:t>
      </w:r>
    </w:p>
    <w:p w14:paraId="5D7BD960" w14:textId="77777777" w:rsidR="002337C6" w:rsidRPr="002337C6" w:rsidRDefault="002337C6" w:rsidP="002337C6">
      <w:pPr>
        <w:rPr>
          <w:b/>
          <w:bCs/>
        </w:rPr>
      </w:pPr>
      <w:r w:rsidRPr="002337C6">
        <w:rPr>
          <w:b/>
          <w:bCs/>
        </w:rPr>
        <w:t>AI Response (exact answer I would give):</w:t>
      </w:r>
    </w:p>
    <w:p w14:paraId="734F1070" w14:textId="77777777" w:rsidR="002337C6" w:rsidRPr="002337C6" w:rsidRDefault="002337C6" w:rsidP="002337C6">
      <w:pPr>
        <w:rPr>
          <w:b/>
          <w:bCs/>
        </w:rPr>
      </w:pPr>
      <w:r w:rsidRPr="002337C6">
        <w:rPr>
          <w:b/>
          <w:bCs/>
        </w:rPr>
        <w:t>Buying: ₹80,00,000 upfront. Leasing: ₹1,08,00,000 over 5 years. Leasing costs ₹28,00,000 more in raw cash outflow.</w:t>
      </w:r>
    </w:p>
    <w:p w14:paraId="3B368D5A" w14:textId="77777777" w:rsidR="002337C6" w:rsidRPr="002337C6" w:rsidRDefault="002337C6" w:rsidP="002337C6">
      <w:pPr>
        <w:rPr>
          <w:b/>
          <w:bCs/>
        </w:rPr>
      </w:pPr>
      <w:r w:rsidRPr="002337C6">
        <w:rPr>
          <w:b/>
          <w:bCs/>
        </w:rPr>
        <w:t>Three additional factors: (1) Resale value of owned vans after 5 years — this reduces the effective cost of buying; (2) Maintenance and insurance — leasing may include these, buying does not; (3) Opportunity cost of the ₹80 lakh upfront — that capital could be deployed elsewhere if leased.</w:t>
      </w:r>
    </w:p>
    <w:p w14:paraId="36D9887E" w14:textId="77777777" w:rsidR="002337C6" w:rsidRPr="002337C6" w:rsidRDefault="002337C6" w:rsidP="002337C6">
      <w:pPr>
        <w:rPr>
          <w:b/>
          <w:bCs/>
        </w:rPr>
      </w:pPr>
      <w:r w:rsidRPr="002337C6">
        <w:rPr>
          <w:b/>
          <w:bCs/>
        </w:rPr>
        <w:t>What changed / why it's better: The Role instruction disciplines the response into calculation + additional factors rather than open-ended commentary. Still presents factors without flagging that they are estimates, not verified figures.</w:t>
      </w:r>
    </w:p>
    <w:p w14:paraId="52561899" w14:textId="77777777" w:rsidR="002337C6" w:rsidRPr="002337C6" w:rsidRDefault="002337C6" w:rsidP="002337C6">
      <w:pPr>
        <w:rPr>
          <w:b/>
          <w:bCs/>
        </w:rPr>
      </w:pPr>
      <w:r w:rsidRPr="002337C6">
        <w:rPr>
          <w:b/>
          <w:bCs/>
        </w:rPr>
        <w:t>Prompt 2.4 [+ Constraints &amp; Structure]</w:t>
      </w:r>
    </w:p>
    <w:p w14:paraId="4BFA82B8" w14:textId="77777777" w:rsidR="002337C6" w:rsidRPr="002337C6" w:rsidRDefault="002337C6" w:rsidP="002337C6">
      <w:pPr>
        <w:rPr>
          <w:b/>
          <w:bCs/>
        </w:rPr>
      </w:pPr>
      <w:r w:rsidRPr="002337C6">
        <w:rPr>
          <w:b/>
          <w:bCs/>
        </w:rPr>
        <w:t xml:space="preserve">Same as above, plus: Do not invent resale values or maintenance costs. Present Calculations, Assumptions and Recommendations as three clearly separate, </w:t>
      </w:r>
      <w:proofErr w:type="spellStart"/>
      <w:r w:rsidRPr="002337C6">
        <w:rPr>
          <w:b/>
          <w:bCs/>
        </w:rPr>
        <w:t>labeled</w:t>
      </w:r>
      <w:proofErr w:type="spellEnd"/>
      <w:r w:rsidRPr="002337C6">
        <w:rPr>
          <w:b/>
          <w:bCs/>
        </w:rPr>
        <w:t xml:space="preserve"> sections.</w:t>
      </w:r>
    </w:p>
    <w:p w14:paraId="64759E37" w14:textId="77777777" w:rsidR="002337C6" w:rsidRPr="002337C6" w:rsidRDefault="002337C6" w:rsidP="002337C6">
      <w:pPr>
        <w:rPr>
          <w:b/>
          <w:bCs/>
        </w:rPr>
      </w:pPr>
      <w:r w:rsidRPr="002337C6">
        <w:rPr>
          <w:b/>
          <w:bCs/>
        </w:rPr>
        <w:t>AI Response (exact answer I would give):</w:t>
      </w:r>
    </w:p>
    <w:p w14:paraId="0F4387DD" w14:textId="77777777" w:rsidR="002337C6" w:rsidRPr="002337C6" w:rsidRDefault="002337C6" w:rsidP="002337C6">
      <w:pPr>
        <w:rPr>
          <w:b/>
          <w:bCs/>
        </w:rPr>
      </w:pPr>
      <w:r w:rsidRPr="002337C6">
        <w:rPr>
          <w:b/>
          <w:bCs/>
        </w:rPr>
        <w:t>See table below.</w:t>
      </w:r>
    </w:p>
    <w:p w14:paraId="2CBFE1A2"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6875"/>
      </w:tblGrid>
      <w:tr w:rsidR="002337C6" w:rsidRPr="002337C6" w14:paraId="097E4098" w14:textId="77777777">
        <w:trPr>
          <w:tblHeader/>
          <w:tblCellSpacing w:w="15" w:type="dxa"/>
        </w:trPr>
        <w:tc>
          <w:tcPr>
            <w:tcW w:w="0" w:type="auto"/>
            <w:vAlign w:val="center"/>
            <w:hideMark/>
          </w:tcPr>
          <w:p w14:paraId="583FCE1B" w14:textId="77777777" w:rsidR="002337C6" w:rsidRPr="002337C6" w:rsidRDefault="002337C6" w:rsidP="002337C6">
            <w:pPr>
              <w:rPr>
                <w:b/>
                <w:bCs/>
              </w:rPr>
            </w:pPr>
            <w:r w:rsidRPr="002337C6">
              <w:rPr>
                <w:b/>
                <w:bCs/>
              </w:rPr>
              <w:lastRenderedPageBreak/>
              <w:t>Section</w:t>
            </w:r>
          </w:p>
        </w:tc>
        <w:tc>
          <w:tcPr>
            <w:tcW w:w="0" w:type="auto"/>
            <w:vAlign w:val="center"/>
            <w:hideMark/>
          </w:tcPr>
          <w:p w14:paraId="22D2BBE0" w14:textId="77777777" w:rsidR="002337C6" w:rsidRPr="002337C6" w:rsidRDefault="002337C6" w:rsidP="002337C6">
            <w:pPr>
              <w:rPr>
                <w:b/>
                <w:bCs/>
              </w:rPr>
            </w:pPr>
            <w:r w:rsidRPr="002337C6">
              <w:rPr>
                <w:b/>
                <w:bCs/>
              </w:rPr>
              <w:t>Content</w:t>
            </w:r>
          </w:p>
        </w:tc>
      </w:tr>
      <w:tr w:rsidR="002337C6" w:rsidRPr="002337C6" w14:paraId="4381D154" w14:textId="77777777">
        <w:trPr>
          <w:tblCellSpacing w:w="15" w:type="dxa"/>
        </w:trPr>
        <w:tc>
          <w:tcPr>
            <w:tcW w:w="0" w:type="auto"/>
            <w:vAlign w:val="center"/>
            <w:hideMark/>
          </w:tcPr>
          <w:p w14:paraId="4B80ADE2" w14:textId="77777777" w:rsidR="002337C6" w:rsidRPr="002337C6" w:rsidRDefault="002337C6" w:rsidP="002337C6">
            <w:pPr>
              <w:rPr>
                <w:b/>
                <w:bCs/>
              </w:rPr>
            </w:pPr>
            <w:r w:rsidRPr="002337C6">
              <w:rPr>
                <w:b/>
                <w:bCs/>
              </w:rPr>
              <w:t>Calculations</w:t>
            </w:r>
          </w:p>
        </w:tc>
        <w:tc>
          <w:tcPr>
            <w:tcW w:w="0" w:type="auto"/>
            <w:vAlign w:val="center"/>
            <w:hideMark/>
          </w:tcPr>
          <w:p w14:paraId="229B8674" w14:textId="77777777" w:rsidR="002337C6" w:rsidRPr="002337C6" w:rsidRDefault="002337C6" w:rsidP="002337C6">
            <w:pPr>
              <w:rPr>
                <w:b/>
                <w:bCs/>
              </w:rPr>
            </w:pPr>
            <w:r w:rsidRPr="002337C6">
              <w:rPr>
                <w:b/>
                <w:bCs/>
              </w:rPr>
              <w:t>Buying: ₹80,00,000 upfront. Leasing: ₹1,08,00,000 over 5 years. Difference: ₹28,00,000 more for leasing.</w:t>
            </w:r>
          </w:p>
        </w:tc>
      </w:tr>
      <w:tr w:rsidR="002337C6" w:rsidRPr="002337C6" w14:paraId="0750D2CC" w14:textId="77777777">
        <w:trPr>
          <w:tblCellSpacing w:w="15" w:type="dxa"/>
        </w:trPr>
        <w:tc>
          <w:tcPr>
            <w:tcW w:w="0" w:type="auto"/>
            <w:vAlign w:val="center"/>
            <w:hideMark/>
          </w:tcPr>
          <w:p w14:paraId="66485E67" w14:textId="77777777" w:rsidR="002337C6" w:rsidRPr="002337C6" w:rsidRDefault="002337C6" w:rsidP="002337C6">
            <w:pPr>
              <w:rPr>
                <w:b/>
                <w:bCs/>
              </w:rPr>
            </w:pPr>
            <w:r w:rsidRPr="002337C6">
              <w:rPr>
                <w:b/>
                <w:bCs/>
              </w:rPr>
              <w:t>Assumptions</w:t>
            </w:r>
          </w:p>
        </w:tc>
        <w:tc>
          <w:tcPr>
            <w:tcW w:w="0" w:type="auto"/>
            <w:vAlign w:val="center"/>
            <w:hideMark/>
          </w:tcPr>
          <w:p w14:paraId="015A7BED" w14:textId="77777777" w:rsidR="002337C6" w:rsidRPr="002337C6" w:rsidRDefault="002337C6" w:rsidP="002337C6">
            <w:pPr>
              <w:rPr>
                <w:b/>
                <w:bCs/>
              </w:rPr>
            </w:pPr>
            <w:r w:rsidRPr="002337C6">
              <w:rPr>
                <w:b/>
                <w:bCs/>
              </w:rPr>
              <w:t>Resale value, maintenance cost, insurance, and cost of capital are NOT provided — no figures have been invented for these.</w:t>
            </w:r>
          </w:p>
        </w:tc>
      </w:tr>
      <w:tr w:rsidR="002337C6" w:rsidRPr="002337C6" w14:paraId="39141B21" w14:textId="77777777">
        <w:trPr>
          <w:tblCellSpacing w:w="15" w:type="dxa"/>
        </w:trPr>
        <w:tc>
          <w:tcPr>
            <w:tcW w:w="0" w:type="auto"/>
            <w:vAlign w:val="center"/>
            <w:hideMark/>
          </w:tcPr>
          <w:p w14:paraId="42B38938" w14:textId="77777777" w:rsidR="002337C6" w:rsidRPr="002337C6" w:rsidRDefault="002337C6" w:rsidP="002337C6">
            <w:pPr>
              <w:rPr>
                <w:b/>
                <w:bCs/>
              </w:rPr>
            </w:pPr>
            <w:r w:rsidRPr="002337C6">
              <w:rPr>
                <w:b/>
                <w:bCs/>
              </w:rPr>
              <w:t>Recommendations</w:t>
            </w:r>
          </w:p>
        </w:tc>
        <w:tc>
          <w:tcPr>
            <w:tcW w:w="0" w:type="auto"/>
            <w:vAlign w:val="center"/>
            <w:hideMark/>
          </w:tcPr>
          <w:p w14:paraId="7CA3F5A8" w14:textId="77777777" w:rsidR="002337C6" w:rsidRPr="002337C6" w:rsidRDefault="002337C6" w:rsidP="002337C6">
            <w:pPr>
              <w:rPr>
                <w:b/>
                <w:bCs/>
              </w:rPr>
            </w:pPr>
            <w:r w:rsidRPr="002337C6">
              <w:rPr>
                <w:b/>
                <w:bCs/>
              </w:rPr>
              <w:t>Before deciding, obtain: (1) estimated resale value of vans after 5 years, (2) annual maintenance and insurance cost for owned vans, (3) the company's cost of capital or borrowing rate. Only then can a true NPV comparison be made.</w:t>
            </w:r>
          </w:p>
        </w:tc>
      </w:tr>
    </w:tbl>
    <w:p w14:paraId="53618672" w14:textId="77777777" w:rsidR="002337C6" w:rsidRPr="002337C6" w:rsidRDefault="002337C6" w:rsidP="002337C6">
      <w:pPr>
        <w:rPr>
          <w:b/>
          <w:bCs/>
        </w:rPr>
      </w:pPr>
      <w:r w:rsidRPr="002337C6">
        <w:rPr>
          <w:b/>
          <w:bCs/>
        </w:rPr>
        <w:t>[TABLE END]</w:t>
      </w:r>
    </w:p>
    <w:p w14:paraId="5F6FABDD" w14:textId="77777777" w:rsidR="002337C6" w:rsidRPr="002337C6" w:rsidRDefault="002337C6" w:rsidP="002337C6">
      <w:pPr>
        <w:rPr>
          <w:b/>
          <w:bCs/>
        </w:rPr>
      </w:pPr>
      <w:r w:rsidRPr="002337C6">
        <w:rPr>
          <w:b/>
          <w:bCs/>
        </w:rPr>
        <w:t xml:space="preserve">What changed / why it's better: Forcing Calculations / Assumptions / Recommendations into separate </w:t>
      </w:r>
      <w:proofErr w:type="spellStart"/>
      <w:r w:rsidRPr="002337C6">
        <w:rPr>
          <w:b/>
          <w:bCs/>
        </w:rPr>
        <w:t>labeled</w:t>
      </w:r>
      <w:proofErr w:type="spellEnd"/>
      <w:r w:rsidRPr="002337C6">
        <w:rPr>
          <w:b/>
          <w:bCs/>
        </w:rPr>
        <w:t xml:space="preserve"> sections stops facts and opinions from blurring together — the CFO can now see exactly which line is a hard number and which is a missing input.</w:t>
      </w:r>
    </w:p>
    <w:p w14:paraId="5A211F11" w14:textId="77777777" w:rsidR="002337C6" w:rsidRPr="002337C6" w:rsidRDefault="002337C6" w:rsidP="002337C6">
      <w:pPr>
        <w:rPr>
          <w:b/>
          <w:bCs/>
        </w:rPr>
      </w:pPr>
      <w:r w:rsidRPr="002337C6">
        <w:rPr>
          <w:b/>
          <w:bCs/>
        </w:rPr>
        <w:t xml:space="preserve">Prompt 2.5 [Narrow (full </w:t>
      </w:r>
      <w:proofErr w:type="spellStart"/>
      <w:r w:rsidRPr="002337C6">
        <w:rPr>
          <w:b/>
          <w:bCs/>
        </w:rPr>
        <w:t>RCTCF+Evidence</w:t>
      </w:r>
      <w:proofErr w:type="spellEnd"/>
      <w:r w:rsidRPr="002337C6">
        <w:rPr>
          <w:b/>
          <w:bCs/>
        </w:rPr>
        <w:t>)]</w:t>
      </w:r>
    </w:p>
    <w:p w14:paraId="43B1AA97" w14:textId="77777777" w:rsidR="002337C6" w:rsidRPr="002337C6" w:rsidRDefault="002337C6" w:rsidP="002337C6">
      <w:pPr>
        <w:rPr>
          <w:b/>
          <w:bCs/>
        </w:rPr>
      </w:pPr>
      <w:r w:rsidRPr="002337C6">
        <w:rPr>
          <w:b/>
          <w:bCs/>
        </w:rPr>
        <w:t>Act as a financial analyst for a logistics company. Context: management is deciding between buying 10 delivery vans at ₹8,00,000 each or leasing them at ₹18,000 per van per month for 5 years. Task: calculate the total cash outflow for both options, identify the combined resale value at which buying and leasing have equal total cash outflow, and state the resale value above which buying becomes cheaper. Also list exactly 3 data points the CFO must obtain before a final decision. Constraints: use only the figures given; do not invent resale value, maintenance cost, insurance, or cost of capital. Clearly state if any recommendation is an assumption rather than a proven fact. Output Format: one table (Option | Total Cash Outflow | Key Assumption) followed by a 'Data Required Before Decision' checklist. Evidence Requirement: state this is a simplified cash-outflow comparison, not a full NPV analysis, and that a complete analysis needs the cost of capital.</w:t>
      </w:r>
    </w:p>
    <w:p w14:paraId="11EA2D6A" w14:textId="77777777" w:rsidR="002337C6" w:rsidRPr="002337C6" w:rsidRDefault="002337C6" w:rsidP="002337C6">
      <w:pPr>
        <w:rPr>
          <w:b/>
          <w:bCs/>
        </w:rPr>
      </w:pPr>
      <w:r w:rsidRPr="002337C6">
        <w:rPr>
          <w:b/>
          <w:bCs/>
        </w:rPr>
        <w:t>AI Response (exact answer I would give):</w:t>
      </w:r>
    </w:p>
    <w:p w14:paraId="5FDCE4B7" w14:textId="77777777" w:rsidR="002337C6" w:rsidRPr="002337C6" w:rsidRDefault="002337C6" w:rsidP="002337C6">
      <w:pPr>
        <w:rPr>
          <w:b/>
          <w:bCs/>
        </w:rPr>
      </w:pPr>
      <w:r w:rsidRPr="002337C6">
        <w:rPr>
          <w:b/>
          <w:bCs/>
        </w:rPr>
        <w:t>See table below.</w:t>
      </w:r>
    </w:p>
    <w:p w14:paraId="383F3CF0"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450"/>
        <w:gridCol w:w="5757"/>
      </w:tblGrid>
      <w:tr w:rsidR="002337C6" w:rsidRPr="002337C6" w14:paraId="08F755FE" w14:textId="77777777">
        <w:trPr>
          <w:tblHeader/>
          <w:tblCellSpacing w:w="15" w:type="dxa"/>
        </w:trPr>
        <w:tc>
          <w:tcPr>
            <w:tcW w:w="0" w:type="auto"/>
            <w:vAlign w:val="center"/>
            <w:hideMark/>
          </w:tcPr>
          <w:p w14:paraId="6D1191B6" w14:textId="77777777" w:rsidR="002337C6" w:rsidRPr="002337C6" w:rsidRDefault="002337C6" w:rsidP="002337C6">
            <w:pPr>
              <w:rPr>
                <w:b/>
                <w:bCs/>
              </w:rPr>
            </w:pPr>
            <w:r w:rsidRPr="002337C6">
              <w:rPr>
                <w:b/>
                <w:bCs/>
              </w:rPr>
              <w:lastRenderedPageBreak/>
              <w:t>Option</w:t>
            </w:r>
          </w:p>
        </w:tc>
        <w:tc>
          <w:tcPr>
            <w:tcW w:w="0" w:type="auto"/>
            <w:vAlign w:val="center"/>
            <w:hideMark/>
          </w:tcPr>
          <w:p w14:paraId="560FDABE" w14:textId="77777777" w:rsidR="002337C6" w:rsidRPr="002337C6" w:rsidRDefault="002337C6" w:rsidP="002337C6">
            <w:pPr>
              <w:rPr>
                <w:b/>
                <w:bCs/>
              </w:rPr>
            </w:pPr>
            <w:r w:rsidRPr="002337C6">
              <w:rPr>
                <w:b/>
                <w:bCs/>
              </w:rPr>
              <w:t>Total Cash Outflow (5 years)</w:t>
            </w:r>
          </w:p>
        </w:tc>
        <w:tc>
          <w:tcPr>
            <w:tcW w:w="0" w:type="auto"/>
            <w:vAlign w:val="center"/>
            <w:hideMark/>
          </w:tcPr>
          <w:p w14:paraId="39478CF5" w14:textId="77777777" w:rsidR="002337C6" w:rsidRPr="002337C6" w:rsidRDefault="002337C6" w:rsidP="002337C6">
            <w:pPr>
              <w:rPr>
                <w:b/>
                <w:bCs/>
              </w:rPr>
            </w:pPr>
            <w:r w:rsidRPr="002337C6">
              <w:rPr>
                <w:b/>
                <w:bCs/>
              </w:rPr>
              <w:t>Key Assumption</w:t>
            </w:r>
          </w:p>
        </w:tc>
      </w:tr>
      <w:tr w:rsidR="002337C6" w:rsidRPr="002337C6" w14:paraId="607E7B7F" w14:textId="77777777">
        <w:trPr>
          <w:tblCellSpacing w:w="15" w:type="dxa"/>
        </w:trPr>
        <w:tc>
          <w:tcPr>
            <w:tcW w:w="0" w:type="auto"/>
            <w:vAlign w:val="center"/>
            <w:hideMark/>
          </w:tcPr>
          <w:p w14:paraId="13AAB397" w14:textId="77777777" w:rsidR="002337C6" w:rsidRPr="002337C6" w:rsidRDefault="002337C6" w:rsidP="002337C6">
            <w:pPr>
              <w:rPr>
                <w:b/>
                <w:bCs/>
              </w:rPr>
            </w:pPr>
            <w:r w:rsidRPr="002337C6">
              <w:rPr>
                <w:b/>
                <w:bCs/>
              </w:rPr>
              <w:t>Buy</w:t>
            </w:r>
          </w:p>
        </w:tc>
        <w:tc>
          <w:tcPr>
            <w:tcW w:w="0" w:type="auto"/>
            <w:vAlign w:val="center"/>
            <w:hideMark/>
          </w:tcPr>
          <w:p w14:paraId="16B851D1" w14:textId="77777777" w:rsidR="002337C6" w:rsidRPr="002337C6" w:rsidRDefault="002337C6" w:rsidP="002337C6">
            <w:pPr>
              <w:rPr>
                <w:b/>
                <w:bCs/>
              </w:rPr>
            </w:pPr>
            <w:r w:rsidRPr="002337C6">
              <w:rPr>
                <w:b/>
                <w:bCs/>
              </w:rPr>
              <w:t>₹80,00,000 upfront</w:t>
            </w:r>
          </w:p>
        </w:tc>
        <w:tc>
          <w:tcPr>
            <w:tcW w:w="0" w:type="auto"/>
            <w:vAlign w:val="center"/>
            <w:hideMark/>
          </w:tcPr>
          <w:p w14:paraId="38278DFA" w14:textId="77777777" w:rsidR="002337C6" w:rsidRPr="002337C6" w:rsidRDefault="002337C6" w:rsidP="002337C6">
            <w:pPr>
              <w:rPr>
                <w:b/>
                <w:bCs/>
              </w:rPr>
            </w:pPr>
            <w:r w:rsidRPr="002337C6">
              <w:rPr>
                <w:b/>
                <w:bCs/>
              </w:rPr>
              <w:t>No resale value included; maintenance and insurance not included</w:t>
            </w:r>
          </w:p>
        </w:tc>
      </w:tr>
      <w:tr w:rsidR="002337C6" w:rsidRPr="002337C6" w14:paraId="4DE6AFEE" w14:textId="77777777">
        <w:trPr>
          <w:tblCellSpacing w:w="15" w:type="dxa"/>
        </w:trPr>
        <w:tc>
          <w:tcPr>
            <w:tcW w:w="0" w:type="auto"/>
            <w:vAlign w:val="center"/>
            <w:hideMark/>
          </w:tcPr>
          <w:p w14:paraId="6F54A282" w14:textId="77777777" w:rsidR="002337C6" w:rsidRPr="002337C6" w:rsidRDefault="002337C6" w:rsidP="002337C6">
            <w:pPr>
              <w:rPr>
                <w:b/>
                <w:bCs/>
              </w:rPr>
            </w:pPr>
            <w:r w:rsidRPr="002337C6">
              <w:rPr>
                <w:b/>
                <w:bCs/>
              </w:rPr>
              <w:t>Lease</w:t>
            </w:r>
          </w:p>
        </w:tc>
        <w:tc>
          <w:tcPr>
            <w:tcW w:w="0" w:type="auto"/>
            <w:vAlign w:val="center"/>
            <w:hideMark/>
          </w:tcPr>
          <w:p w14:paraId="1CEB3A3B" w14:textId="77777777" w:rsidR="002337C6" w:rsidRPr="002337C6" w:rsidRDefault="002337C6" w:rsidP="002337C6">
            <w:pPr>
              <w:rPr>
                <w:b/>
                <w:bCs/>
              </w:rPr>
            </w:pPr>
            <w:r w:rsidRPr="002337C6">
              <w:rPr>
                <w:b/>
                <w:bCs/>
              </w:rPr>
              <w:t>₹1,08,00,000</w:t>
            </w:r>
          </w:p>
        </w:tc>
        <w:tc>
          <w:tcPr>
            <w:tcW w:w="0" w:type="auto"/>
            <w:vAlign w:val="center"/>
            <w:hideMark/>
          </w:tcPr>
          <w:p w14:paraId="0725BD95" w14:textId="77777777" w:rsidR="002337C6" w:rsidRPr="002337C6" w:rsidRDefault="002337C6" w:rsidP="002337C6">
            <w:pPr>
              <w:rPr>
                <w:b/>
                <w:bCs/>
              </w:rPr>
            </w:pPr>
            <w:r w:rsidRPr="002337C6">
              <w:rPr>
                <w:b/>
                <w:bCs/>
              </w:rPr>
              <w:t>Fixed monthly lease for 60 months; maintenance and insurance not included</w:t>
            </w:r>
          </w:p>
        </w:tc>
      </w:tr>
    </w:tbl>
    <w:p w14:paraId="25F81D25" w14:textId="77777777" w:rsidR="002337C6" w:rsidRPr="002337C6" w:rsidRDefault="002337C6" w:rsidP="002337C6">
      <w:pPr>
        <w:rPr>
          <w:b/>
          <w:bCs/>
        </w:rPr>
      </w:pPr>
      <w:r w:rsidRPr="002337C6">
        <w:rPr>
          <w:b/>
          <w:bCs/>
        </w:rPr>
        <w:t>[TABLE END]</w:t>
      </w:r>
    </w:p>
    <w:p w14:paraId="3A82EC8F" w14:textId="77777777" w:rsidR="002337C6" w:rsidRPr="002337C6" w:rsidRDefault="002337C6" w:rsidP="002337C6">
      <w:pPr>
        <w:rPr>
          <w:b/>
          <w:bCs/>
        </w:rPr>
      </w:pPr>
      <w:r w:rsidRPr="002337C6">
        <w:rPr>
          <w:b/>
          <w:bCs/>
        </w:rPr>
        <w:t>Break-even resale value: For buying and leasing to have equal total cash outflow, the owned vans would need a combined resale value of ₹28,00,000 after 5 years (₹2,80,000 per van). If the combined resale value is greater than ₹28,00,000, buying becomes cheaper on a simple cash-outflow basis; if it is lower, leasing is cheaper on this simplified basis.</w:t>
      </w:r>
    </w:p>
    <w:p w14:paraId="4BB9F4CD" w14:textId="77777777" w:rsidR="002337C6" w:rsidRPr="002337C6" w:rsidRDefault="002337C6" w:rsidP="002337C6">
      <w:pPr>
        <w:rPr>
          <w:b/>
          <w:bCs/>
        </w:rPr>
      </w:pPr>
      <w:r w:rsidRPr="002337C6">
        <w:rPr>
          <w:b/>
          <w:bCs/>
        </w:rPr>
        <w:t>Data Required Before Decision checklist: ☐ Estimated resale value per van after 5 years ☐ Annual maintenance and insurance cost for owned vans ☐ Company's cost of capital or borrowing rate.</w:t>
      </w:r>
    </w:p>
    <w:p w14:paraId="37F147EC" w14:textId="77777777" w:rsidR="002337C6" w:rsidRPr="002337C6" w:rsidRDefault="002337C6" w:rsidP="002337C6">
      <w:pPr>
        <w:rPr>
          <w:b/>
          <w:bCs/>
        </w:rPr>
      </w:pPr>
      <w:r w:rsidRPr="002337C6">
        <w:rPr>
          <w:b/>
          <w:bCs/>
        </w:rPr>
        <w:t>This is a simplified cash-outflow comparison, not a full NPV analysis. A complete analysis requires discounting future cash flows using the company's cost of capital and considering all relevant ownership and leasing costs.</w:t>
      </w:r>
    </w:p>
    <w:p w14:paraId="3E60EE58" w14:textId="77777777" w:rsidR="002337C6" w:rsidRPr="002337C6" w:rsidRDefault="002337C6" w:rsidP="002337C6">
      <w:pPr>
        <w:rPr>
          <w:b/>
          <w:bCs/>
        </w:rPr>
      </w:pPr>
      <w:r w:rsidRPr="002337C6">
        <w:rPr>
          <w:b/>
          <w:bCs/>
        </w:rPr>
        <w:t>What changed / why it's better: This is decision-ready: every number is traceable, the break-even resale value is calculated rather than guessed, and the data checklist forces the missing inputs to be gathered — so the CFO isn't handed a suggestion dressed up as a fact.</w:t>
      </w:r>
    </w:p>
    <w:p w14:paraId="27A475FE" w14:textId="77777777" w:rsidR="002337C6" w:rsidRPr="002337C6" w:rsidRDefault="002337C6" w:rsidP="002337C6">
      <w:pPr>
        <w:rPr>
          <w:b/>
          <w:bCs/>
        </w:rPr>
      </w:pPr>
      <w:r w:rsidRPr="002337C6">
        <w:rPr>
          <w:b/>
          <w:bCs/>
        </w:rPr>
        <w:pict w14:anchorId="0484EB50">
          <v:rect id="_x0000_i1056" style="width:0;height:1.5pt" o:hralign="center" o:hrstd="t" o:hr="t" fillcolor="#a0a0a0" stroked="f"/>
        </w:pict>
      </w:r>
    </w:p>
    <w:p w14:paraId="6B4F6ACF" w14:textId="77777777" w:rsidR="002337C6" w:rsidRPr="002337C6" w:rsidRDefault="002337C6" w:rsidP="002337C6">
      <w:pPr>
        <w:rPr>
          <w:b/>
          <w:bCs/>
        </w:rPr>
      </w:pPr>
      <w:r w:rsidRPr="002337C6">
        <w:rPr>
          <w:b/>
          <w:bCs/>
        </w:rPr>
        <w:t>Case 3 — Capital Budgeting for a New Production Line</w:t>
      </w:r>
    </w:p>
    <w:p w14:paraId="60C189B9" w14:textId="77777777" w:rsidR="002337C6" w:rsidRPr="002337C6" w:rsidRDefault="002337C6" w:rsidP="002337C6">
      <w:pPr>
        <w:rPr>
          <w:b/>
          <w:bCs/>
        </w:rPr>
      </w:pPr>
      <w:r w:rsidRPr="002337C6">
        <w:rPr>
          <w:b/>
          <w:bCs/>
        </w:rPr>
        <w:t>Business Problem: A manufacturing company is considering investing ₹50,00,000 in a new production line that is expected to generate additional annual profit of ₹12,00,000 for 5 years. The CFO needs a quick feasibility view — including payback period and simple ROI — and must know which figures are verified versus estimated.</w:t>
      </w:r>
    </w:p>
    <w:p w14:paraId="7BCD683A" w14:textId="77777777" w:rsidR="002337C6" w:rsidRPr="002337C6" w:rsidRDefault="002337C6" w:rsidP="002337C6">
      <w:pPr>
        <w:rPr>
          <w:b/>
          <w:bCs/>
        </w:rPr>
      </w:pPr>
      <w:r w:rsidRPr="002337C6">
        <w:rPr>
          <w:b/>
          <w:bCs/>
        </w:rPr>
        <w:t>Prompt 3.1 [Broad]</w:t>
      </w:r>
    </w:p>
    <w:p w14:paraId="12247A1A" w14:textId="77777777" w:rsidR="002337C6" w:rsidRPr="002337C6" w:rsidRDefault="002337C6" w:rsidP="002337C6">
      <w:pPr>
        <w:rPr>
          <w:b/>
          <w:bCs/>
        </w:rPr>
      </w:pPr>
      <w:r w:rsidRPr="002337C6">
        <w:rPr>
          <w:b/>
          <w:bCs/>
        </w:rPr>
        <w:t>Should we invest in a new production line?</w:t>
      </w:r>
    </w:p>
    <w:p w14:paraId="1C6CE2D5" w14:textId="77777777" w:rsidR="002337C6" w:rsidRPr="002337C6" w:rsidRDefault="002337C6" w:rsidP="002337C6">
      <w:pPr>
        <w:rPr>
          <w:b/>
          <w:bCs/>
        </w:rPr>
      </w:pPr>
      <w:r w:rsidRPr="002337C6">
        <w:rPr>
          <w:b/>
          <w:bCs/>
        </w:rPr>
        <w:t>AI Response (exact answer I would give):</w:t>
      </w:r>
    </w:p>
    <w:p w14:paraId="1846BF60" w14:textId="77777777" w:rsidR="002337C6" w:rsidRPr="002337C6" w:rsidRDefault="002337C6" w:rsidP="002337C6">
      <w:pPr>
        <w:rPr>
          <w:b/>
          <w:bCs/>
        </w:rPr>
      </w:pPr>
      <w:r w:rsidRPr="002337C6">
        <w:rPr>
          <w:b/>
          <w:bCs/>
        </w:rPr>
        <w:t xml:space="preserve">Whether to invest in a new production line depends on expected demand, the cost of capital, the payback period, and the risk involved. A proper capital budgeting </w:t>
      </w:r>
      <w:r w:rsidRPr="002337C6">
        <w:rPr>
          <w:b/>
          <w:bCs/>
        </w:rPr>
        <w:lastRenderedPageBreak/>
        <w:t>analysis using NPV, IRR, and payback period is recommended before committing funds.</w:t>
      </w:r>
    </w:p>
    <w:p w14:paraId="6D288FFA" w14:textId="77777777" w:rsidR="002337C6" w:rsidRPr="002337C6" w:rsidRDefault="002337C6" w:rsidP="002337C6">
      <w:pPr>
        <w:rPr>
          <w:b/>
          <w:bCs/>
        </w:rPr>
      </w:pPr>
      <w:r w:rsidRPr="002337C6">
        <w:rPr>
          <w:b/>
          <w:bCs/>
        </w:rPr>
        <w:t>What changed / why it's better: Correct in principle but not decision-useful — no numbers, no method, and no acknowledgment of the specific ₹50,00,000 investment.</w:t>
      </w:r>
    </w:p>
    <w:p w14:paraId="48285C50" w14:textId="77777777" w:rsidR="002337C6" w:rsidRPr="002337C6" w:rsidRDefault="002337C6" w:rsidP="002337C6">
      <w:pPr>
        <w:rPr>
          <w:b/>
          <w:bCs/>
        </w:rPr>
      </w:pPr>
      <w:r w:rsidRPr="002337C6">
        <w:rPr>
          <w:b/>
          <w:bCs/>
        </w:rPr>
        <w:t>Prompt 3.2 [+ Context]</w:t>
      </w:r>
    </w:p>
    <w:p w14:paraId="4F6A3184" w14:textId="77777777" w:rsidR="002337C6" w:rsidRPr="002337C6" w:rsidRDefault="002337C6" w:rsidP="002337C6">
      <w:pPr>
        <w:rPr>
          <w:b/>
          <w:bCs/>
        </w:rPr>
      </w:pPr>
      <w:r w:rsidRPr="002337C6">
        <w:rPr>
          <w:b/>
          <w:bCs/>
        </w:rPr>
        <w:t>We are considering a new production line costing ₹50,00,000, expected to generate ₹12,00,000 additional profit per year for 5 years. What financial factors should we consider?</w:t>
      </w:r>
    </w:p>
    <w:p w14:paraId="37FA8798" w14:textId="77777777" w:rsidR="002337C6" w:rsidRPr="002337C6" w:rsidRDefault="002337C6" w:rsidP="002337C6">
      <w:pPr>
        <w:rPr>
          <w:b/>
          <w:bCs/>
        </w:rPr>
      </w:pPr>
      <w:r w:rsidRPr="002337C6">
        <w:rPr>
          <w:b/>
          <w:bCs/>
        </w:rPr>
        <w:t>AI Response (exact answer I would give):</w:t>
      </w:r>
    </w:p>
    <w:p w14:paraId="2130A89D" w14:textId="77777777" w:rsidR="002337C6" w:rsidRPr="002337C6" w:rsidRDefault="002337C6" w:rsidP="002337C6">
      <w:pPr>
        <w:rPr>
          <w:b/>
          <w:bCs/>
        </w:rPr>
      </w:pPr>
      <w:r w:rsidRPr="002337C6">
        <w:rPr>
          <w:b/>
          <w:bCs/>
        </w:rPr>
        <w:t>Key factors: (1) Payback Period — how long to recover the ₹50 lakh; (2) Simple ROI — annual profit as a percentage of investment; (3) NPV — whether discounted future profits exceed the investment; (4) IRR — the effective return rate; (5) Risk — whether the ₹12 lakh annual profit estimate is reliable.</w:t>
      </w:r>
    </w:p>
    <w:p w14:paraId="62C15311" w14:textId="77777777" w:rsidR="002337C6" w:rsidRPr="002337C6" w:rsidRDefault="002337C6" w:rsidP="002337C6">
      <w:pPr>
        <w:rPr>
          <w:b/>
          <w:bCs/>
        </w:rPr>
      </w:pPr>
      <w:r w:rsidRPr="002337C6">
        <w:rPr>
          <w:b/>
          <w:bCs/>
        </w:rPr>
        <w:t>What changed / why it's better: Better-scoped list of factors, but still entirely conceptual — no actual calculations, so it can't yet drive a complete feasibility assessment.</w:t>
      </w:r>
    </w:p>
    <w:p w14:paraId="2D9CB0AF" w14:textId="77777777" w:rsidR="002337C6" w:rsidRPr="002337C6" w:rsidRDefault="002337C6" w:rsidP="002337C6">
      <w:pPr>
        <w:rPr>
          <w:b/>
          <w:bCs/>
        </w:rPr>
      </w:pPr>
      <w:r w:rsidRPr="002337C6">
        <w:rPr>
          <w:b/>
          <w:bCs/>
        </w:rPr>
        <w:t>Prompt 3.3 [Role + Explicit Assumption-Flagging]</w:t>
      </w:r>
    </w:p>
    <w:p w14:paraId="6F32E690" w14:textId="77777777" w:rsidR="002337C6" w:rsidRPr="002337C6" w:rsidRDefault="002337C6" w:rsidP="002337C6">
      <w:pPr>
        <w:rPr>
          <w:b/>
          <w:bCs/>
        </w:rPr>
      </w:pPr>
      <w:r w:rsidRPr="002337C6">
        <w:rPr>
          <w:b/>
          <w:bCs/>
        </w:rPr>
        <w:t>Act as a financial analyst. Our company is considering a ₹50,00,000 investment in a new production line, expected to generate ₹12,00,000 additional annual profit for 5 years. Calculate Payback Period and simple ROI. Mark all assumptions clearly.</w:t>
      </w:r>
    </w:p>
    <w:p w14:paraId="0EC41CF9" w14:textId="77777777" w:rsidR="002337C6" w:rsidRPr="002337C6" w:rsidRDefault="002337C6" w:rsidP="002337C6">
      <w:pPr>
        <w:rPr>
          <w:b/>
          <w:bCs/>
        </w:rPr>
      </w:pPr>
      <w:r w:rsidRPr="002337C6">
        <w:rPr>
          <w:b/>
          <w:bCs/>
        </w:rPr>
        <w:t>AI Response (exact answer I would give):</w:t>
      </w:r>
    </w:p>
    <w:p w14:paraId="14983D46" w14:textId="77777777" w:rsidR="002337C6" w:rsidRPr="002337C6" w:rsidRDefault="002337C6" w:rsidP="002337C6">
      <w:pPr>
        <w:rPr>
          <w:b/>
          <w:bCs/>
        </w:rPr>
      </w:pPr>
      <w:r w:rsidRPr="002337C6">
        <w:rPr>
          <w:b/>
          <w:bCs/>
        </w:rPr>
        <w:t>Payback Period = Investment ÷ Annual Profit = ₹50,00,000 ÷ ₹12,00,000 ≈ 4.17 years (≈ 4 years 2 months).</w:t>
      </w:r>
    </w:p>
    <w:p w14:paraId="2F735E7A" w14:textId="77777777" w:rsidR="002337C6" w:rsidRPr="002337C6" w:rsidRDefault="002337C6" w:rsidP="002337C6">
      <w:pPr>
        <w:rPr>
          <w:b/>
          <w:bCs/>
        </w:rPr>
      </w:pPr>
      <w:r w:rsidRPr="002337C6">
        <w:rPr>
          <w:b/>
          <w:bCs/>
        </w:rPr>
        <w:t>Simple ROI (total) = (Total Profit − Investment) ÷ Investment = (₹60,00,000 − ₹50,00,000) ÷ ₹50,00,000 = 20% over 5 years, or ~4% per year.</w:t>
      </w:r>
    </w:p>
    <w:p w14:paraId="77FC4310" w14:textId="77777777" w:rsidR="002337C6" w:rsidRPr="002337C6" w:rsidRDefault="002337C6" w:rsidP="002337C6">
      <w:pPr>
        <w:rPr>
          <w:b/>
          <w:bCs/>
        </w:rPr>
      </w:pPr>
      <w:r w:rsidRPr="002337C6">
        <w:rPr>
          <w:b/>
          <w:bCs/>
        </w:rPr>
        <w:t>Assumption: the ₹12,00,000 annual profit is an estimate, not a verified figure. A full analysis would need NPV using the company's cost of capital.</w:t>
      </w:r>
    </w:p>
    <w:p w14:paraId="23A5A75D" w14:textId="77777777" w:rsidR="002337C6" w:rsidRPr="002337C6" w:rsidRDefault="002337C6" w:rsidP="002337C6">
      <w:pPr>
        <w:rPr>
          <w:b/>
          <w:bCs/>
        </w:rPr>
      </w:pPr>
      <w:r w:rsidRPr="002337C6">
        <w:rPr>
          <w:b/>
          <w:bCs/>
        </w:rPr>
        <w:t>What changed / why it's better: Explicitly asking the AI to mark assumptions is the key instruction — it prevents a placeholder number from being mistaken for real data. Still uses an illustrative figure, not the company's actual cost of capital.</w:t>
      </w:r>
    </w:p>
    <w:p w14:paraId="251259A7" w14:textId="77777777" w:rsidR="002337C6" w:rsidRPr="002337C6" w:rsidRDefault="002337C6" w:rsidP="002337C6">
      <w:pPr>
        <w:rPr>
          <w:b/>
          <w:bCs/>
        </w:rPr>
      </w:pPr>
      <w:r w:rsidRPr="002337C6">
        <w:rPr>
          <w:b/>
          <w:bCs/>
        </w:rPr>
        <w:t>Prompt 3.4 [+ Real Estimate &amp; Constraint]</w:t>
      </w:r>
    </w:p>
    <w:p w14:paraId="4C061E5B" w14:textId="77777777" w:rsidR="002337C6" w:rsidRPr="002337C6" w:rsidRDefault="002337C6" w:rsidP="002337C6">
      <w:pPr>
        <w:rPr>
          <w:b/>
          <w:bCs/>
        </w:rPr>
      </w:pPr>
      <w:r w:rsidRPr="002337C6">
        <w:rPr>
          <w:b/>
          <w:bCs/>
        </w:rPr>
        <w:t xml:space="preserve">Assume the company's cost of capital is 10% (this is a placeholder — mark it as an assumption). Calculate NPV for the investment: ₹50,00,000 upfront, ₹12,00,000 </w:t>
      </w:r>
      <w:r w:rsidRPr="002337C6">
        <w:rPr>
          <w:b/>
          <w:bCs/>
        </w:rPr>
        <w:lastRenderedPageBreak/>
        <w:t>annual profit for 5 years. For this simplified exercise, treat the annual profit as the annual cash inflow used for the NPV calculation. Present as a table: Metric | Formula | Calculation | Result.</w:t>
      </w:r>
    </w:p>
    <w:p w14:paraId="21C755DD" w14:textId="77777777" w:rsidR="002337C6" w:rsidRPr="002337C6" w:rsidRDefault="002337C6" w:rsidP="002337C6">
      <w:pPr>
        <w:rPr>
          <w:b/>
          <w:bCs/>
        </w:rPr>
      </w:pPr>
      <w:r w:rsidRPr="002337C6">
        <w:rPr>
          <w:b/>
          <w:bCs/>
        </w:rPr>
        <w:t>AI Response (exact answer I would give):</w:t>
      </w:r>
    </w:p>
    <w:p w14:paraId="7735B9BA" w14:textId="77777777" w:rsidR="002337C6" w:rsidRPr="002337C6" w:rsidRDefault="002337C6" w:rsidP="002337C6">
      <w:pPr>
        <w:rPr>
          <w:b/>
          <w:bCs/>
        </w:rPr>
      </w:pPr>
      <w:r w:rsidRPr="002337C6">
        <w:rPr>
          <w:b/>
          <w:bCs/>
        </w:rPr>
        <w:t>See table below.</w:t>
      </w:r>
    </w:p>
    <w:p w14:paraId="6323087C"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3085"/>
        <w:gridCol w:w="2719"/>
        <w:gridCol w:w="1741"/>
      </w:tblGrid>
      <w:tr w:rsidR="002337C6" w:rsidRPr="002337C6" w14:paraId="71C99305" w14:textId="77777777">
        <w:trPr>
          <w:tblHeader/>
          <w:tblCellSpacing w:w="15" w:type="dxa"/>
        </w:trPr>
        <w:tc>
          <w:tcPr>
            <w:tcW w:w="0" w:type="auto"/>
            <w:vAlign w:val="center"/>
            <w:hideMark/>
          </w:tcPr>
          <w:p w14:paraId="520956E3" w14:textId="77777777" w:rsidR="002337C6" w:rsidRPr="002337C6" w:rsidRDefault="002337C6" w:rsidP="002337C6">
            <w:pPr>
              <w:rPr>
                <w:b/>
                <w:bCs/>
              </w:rPr>
            </w:pPr>
            <w:r w:rsidRPr="002337C6">
              <w:rPr>
                <w:b/>
                <w:bCs/>
              </w:rPr>
              <w:t>Metric</w:t>
            </w:r>
          </w:p>
        </w:tc>
        <w:tc>
          <w:tcPr>
            <w:tcW w:w="0" w:type="auto"/>
            <w:vAlign w:val="center"/>
            <w:hideMark/>
          </w:tcPr>
          <w:p w14:paraId="4B571423" w14:textId="77777777" w:rsidR="002337C6" w:rsidRPr="002337C6" w:rsidRDefault="002337C6" w:rsidP="002337C6">
            <w:pPr>
              <w:rPr>
                <w:b/>
                <w:bCs/>
              </w:rPr>
            </w:pPr>
            <w:r w:rsidRPr="002337C6">
              <w:rPr>
                <w:b/>
                <w:bCs/>
              </w:rPr>
              <w:t>Formula</w:t>
            </w:r>
          </w:p>
        </w:tc>
        <w:tc>
          <w:tcPr>
            <w:tcW w:w="0" w:type="auto"/>
            <w:vAlign w:val="center"/>
            <w:hideMark/>
          </w:tcPr>
          <w:p w14:paraId="66AC5C1A" w14:textId="77777777" w:rsidR="002337C6" w:rsidRPr="002337C6" w:rsidRDefault="002337C6" w:rsidP="002337C6">
            <w:pPr>
              <w:rPr>
                <w:b/>
                <w:bCs/>
              </w:rPr>
            </w:pPr>
            <w:r w:rsidRPr="002337C6">
              <w:rPr>
                <w:b/>
                <w:bCs/>
              </w:rPr>
              <w:t>Calculation</w:t>
            </w:r>
          </w:p>
        </w:tc>
        <w:tc>
          <w:tcPr>
            <w:tcW w:w="0" w:type="auto"/>
            <w:vAlign w:val="center"/>
            <w:hideMark/>
          </w:tcPr>
          <w:p w14:paraId="7D564608" w14:textId="77777777" w:rsidR="002337C6" w:rsidRPr="002337C6" w:rsidRDefault="002337C6" w:rsidP="002337C6">
            <w:pPr>
              <w:rPr>
                <w:b/>
                <w:bCs/>
              </w:rPr>
            </w:pPr>
            <w:r w:rsidRPr="002337C6">
              <w:rPr>
                <w:b/>
                <w:bCs/>
              </w:rPr>
              <w:t>Result</w:t>
            </w:r>
          </w:p>
        </w:tc>
      </w:tr>
      <w:tr w:rsidR="002337C6" w:rsidRPr="002337C6" w14:paraId="4332B116" w14:textId="77777777">
        <w:trPr>
          <w:tblCellSpacing w:w="15" w:type="dxa"/>
        </w:trPr>
        <w:tc>
          <w:tcPr>
            <w:tcW w:w="0" w:type="auto"/>
            <w:vAlign w:val="center"/>
            <w:hideMark/>
          </w:tcPr>
          <w:p w14:paraId="5D1A193B" w14:textId="77777777" w:rsidR="002337C6" w:rsidRPr="002337C6" w:rsidRDefault="002337C6" w:rsidP="002337C6">
            <w:pPr>
              <w:rPr>
                <w:b/>
                <w:bCs/>
              </w:rPr>
            </w:pPr>
            <w:r w:rsidRPr="002337C6">
              <w:rPr>
                <w:b/>
                <w:bCs/>
              </w:rPr>
              <w:t>Payback Period</w:t>
            </w:r>
          </w:p>
        </w:tc>
        <w:tc>
          <w:tcPr>
            <w:tcW w:w="0" w:type="auto"/>
            <w:vAlign w:val="center"/>
            <w:hideMark/>
          </w:tcPr>
          <w:p w14:paraId="4D46D45C" w14:textId="77777777" w:rsidR="002337C6" w:rsidRPr="002337C6" w:rsidRDefault="002337C6" w:rsidP="002337C6">
            <w:pPr>
              <w:rPr>
                <w:b/>
                <w:bCs/>
              </w:rPr>
            </w:pPr>
            <w:r w:rsidRPr="002337C6">
              <w:rPr>
                <w:b/>
                <w:bCs/>
              </w:rPr>
              <w:t>Investment ÷ Annual Profit</w:t>
            </w:r>
          </w:p>
        </w:tc>
        <w:tc>
          <w:tcPr>
            <w:tcW w:w="0" w:type="auto"/>
            <w:vAlign w:val="center"/>
            <w:hideMark/>
          </w:tcPr>
          <w:p w14:paraId="314DA4CA" w14:textId="77777777" w:rsidR="002337C6" w:rsidRPr="002337C6" w:rsidRDefault="002337C6" w:rsidP="002337C6">
            <w:pPr>
              <w:rPr>
                <w:b/>
                <w:bCs/>
              </w:rPr>
            </w:pPr>
            <w:r w:rsidRPr="002337C6">
              <w:rPr>
                <w:b/>
                <w:bCs/>
              </w:rPr>
              <w:t>₹50,00,000 ÷ ₹12,00,000</w:t>
            </w:r>
          </w:p>
        </w:tc>
        <w:tc>
          <w:tcPr>
            <w:tcW w:w="0" w:type="auto"/>
            <w:vAlign w:val="center"/>
            <w:hideMark/>
          </w:tcPr>
          <w:p w14:paraId="0AB7AB48" w14:textId="77777777" w:rsidR="002337C6" w:rsidRPr="002337C6" w:rsidRDefault="002337C6" w:rsidP="002337C6">
            <w:pPr>
              <w:rPr>
                <w:b/>
                <w:bCs/>
              </w:rPr>
            </w:pPr>
            <w:r w:rsidRPr="002337C6">
              <w:rPr>
                <w:b/>
                <w:bCs/>
              </w:rPr>
              <w:t>4.17 years</w:t>
            </w:r>
          </w:p>
        </w:tc>
      </w:tr>
      <w:tr w:rsidR="002337C6" w:rsidRPr="002337C6" w14:paraId="0B674871" w14:textId="77777777">
        <w:trPr>
          <w:tblCellSpacing w:w="15" w:type="dxa"/>
        </w:trPr>
        <w:tc>
          <w:tcPr>
            <w:tcW w:w="0" w:type="auto"/>
            <w:vAlign w:val="center"/>
            <w:hideMark/>
          </w:tcPr>
          <w:p w14:paraId="0AC08139" w14:textId="77777777" w:rsidR="002337C6" w:rsidRPr="002337C6" w:rsidRDefault="002337C6" w:rsidP="002337C6">
            <w:pPr>
              <w:rPr>
                <w:b/>
                <w:bCs/>
              </w:rPr>
            </w:pPr>
            <w:r w:rsidRPr="002337C6">
              <w:rPr>
                <w:b/>
                <w:bCs/>
              </w:rPr>
              <w:t>Simple ROI (total)</w:t>
            </w:r>
          </w:p>
        </w:tc>
        <w:tc>
          <w:tcPr>
            <w:tcW w:w="0" w:type="auto"/>
            <w:vAlign w:val="center"/>
            <w:hideMark/>
          </w:tcPr>
          <w:p w14:paraId="162A0E39" w14:textId="77777777" w:rsidR="002337C6" w:rsidRPr="002337C6" w:rsidRDefault="002337C6" w:rsidP="002337C6">
            <w:pPr>
              <w:rPr>
                <w:b/>
                <w:bCs/>
              </w:rPr>
            </w:pPr>
            <w:r w:rsidRPr="002337C6">
              <w:rPr>
                <w:b/>
                <w:bCs/>
              </w:rPr>
              <w:t>(Total Profit − Investment) ÷ Investment</w:t>
            </w:r>
          </w:p>
        </w:tc>
        <w:tc>
          <w:tcPr>
            <w:tcW w:w="0" w:type="auto"/>
            <w:vAlign w:val="center"/>
            <w:hideMark/>
          </w:tcPr>
          <w:p w14:paraId="6670621E" w14:textId="77777777" w:rsidR="002337C6" w:rsidRPr="002337C6" w:rsidRDefault="002337C6" w:rsidP="002337C6">
            <w:pPr>
              <w:rPr>
                <w:b/>
                <w:bCs/>
              </w:rPr>
            </w:pPr>
            <w:r w:rsidRPr="002337C6">
              <w:rPr>
                <w:b/>
                <w:bCs/>
              </w:rPr>
              <w:t>(₹60,00,000 − ₹50,00,000) ÷ ₹50,00,000</w:t>
            </w:r>
          </w:p>
        </w:tc>
        <w:tc>
          <w:tcPr>
            <w:tcW w:w="0" w:type="auto"/>
            <w:vAlign w:val="center"/>
            <w:hideMark/>
          </w:tcPr>
          <w:p w14:paraId="007108B2" w14:textId="77777777" w:rsidR="002337C6" w:rsidRPr="002337C6" w:rsidRDefault="002337C6" w:rsidP="002337C6">
            <w:pPr>
              <w:rPr>
                <w:b/>
                <w:bCs/>
              </w:rPr>
            </w:pPr>
            <w:r w:rsidRPr="002337C6">
              <w:rPr>
                <w:b/>
                <w:bCs/>
              </w:rPr>
              <w:t>20% over 5 years</w:t>
            </w:r>
          </w:p>
        </w:tc>
      </w:tr>
      <w:tr w:rsidR="002337C6" w:rsidRPr="002337C6" w14:paraId="4D45E126" w14:textId="77777777">
        <w:trPr>
          <w:tblCellSpacing w:w="15" w:type="dxa"/>
        </w:trPr>
        <w:tc>
          <w:tcPr>
            <w:tcW w:w="0" w:type="auto"/>
            <w:vAlign w:val="center"/>
            <w:hideMark/>
          </w:tcPr>
          <w:p w14:paraId="1452DE3D" w14:textId="77777777" w:rsidR="002337C6" w:rsidRPr="002337C6" w:rsidRDefault="002337C6" w:rsidP="002337C6">
            <w:pPr>
              <w:rPr>
                <w:b/>
                <w:bCs/>
              </w:rPr>
            </w:pPr>
            <w:r w:rsidRPr="002337C6">
              <w:rPr>
                <w:b/>
                <w:bCs/>
              </w:rPr>
              <w:t>NPV (at 10%)</w:t>
            </w:r>
          </w:p>
        </w:tc>
        <w:tc>
          <w:tcPr>
            <w:tcW w:w="0" w:type="auto"/>
            <w:vAlign w:val="center"/>
            <w:hideMark/>
          </w:tcPr>
          <w:p w14:paraId="4A247834" w14:textId="77777777" w:rsidR="002337C6" w:rsidRPr="002337C6" w:rsidRDefault="002337C6" w:rsidP="002337C6">
            <w:pPr>
              <w:rPr>
                <w:b/>
                <w:bCs/>
              </w:rPr>
            </w:pPr>
            <w:r w:rsidRPr="002337C6">
              <w:rPr>
                <w:b/>
                <w:bCs/>
              </w:rPr>
              <w:t>Σ (Annual Cash Inflow ÷ (1+</w:t>
            </w:r>
            <w:proofErr w:type="gramStart"/>
            <w:r w:rsidRPr="002337C6">
              <w:rPr>
                <w:b/>
                <w:bCs/>
              </w:rPr>
              <w:t>r)^</w:t>
            </w:r>
            <w:proofErr w:type="gramEnd"/>
            <w:r w:rsidRPr="002337C6">
              <w:rPr>
                <w:b/>
                <w:bCs/>
              </w:rPr>
              <w:t>t) − Investment</w:t>
            </w:r>
          </w:p>
        </w:tc>
        <w:tc>
          <w:tcPr>
            <w:tcW w:w="0" w:type="auto"/>
            <w:vAlign w:val="center"/>
            <w:hideMark/>
          </w:tcPr>
          <w:p w14:paraId="74244143" w14:textId="77777777" w:rsidR="002337C6" w:rsidRPr="002337C6" w:rsidRDefault="002337C6" w:rsidP="002337C6">
            <w:pPr>
              <w:rPr>
                <w:b/>
                <w:bCs/>
              </w:rPr>
            </w:pPr>
            <w:r w:rsidRPr="002337C6">
              <w:rPr>
                <w:b/>
                <w:bCs/>
              </w:rPr>
              <w:t>₹12,00,000 × 3.791 − ₹50,00,000</w:t>
            </w:r>
          </w:p>
        </w:tc>
        <w:tc>
          <w:tcPr>
            <w:tcW w:w="0" w:type="auto"/>
            <w:vAlign w:val="center"/>
            <w:hideMark/>
          </w:tcPr>
          <w:p w14:paraId="2DE88BBF" w14:textId="77777777" w:rsidR="002337C6" w:rsidRPr="002337C6" w:rsidRDefault="002337C6" w:rsidP="002337C6">
            <w:pPr>
              <w:rPr>
                <w:b/>
                <w:bCs/>
              </w:rPr>
            </w:pPr>
            <w:r w:rsidRPr="002337C6">
              <w:rPr>
                <w:b/>
                <w:bCs/>
              </w:rPr>
              <w:t>−₹4,50,800 (approx.)</w:t>
            </w:r>
          </w:p>
        </w:tc>
      </w:tr>
    </w:tbl>
    <w:p w14:paraId="0CDB4294" w14:textId="77777777" w:rsidR="002337C6" w:rsidRPr="002337C6" w:rsidRDefault="002337C6" w:rsidP="002337C6">
      <w:pPr>
        <w:rPr>
          <w:b/>
          <w:bCs/>
        </w:rPr>
      </w:pPr>
      <w:r w:rsidRPr="002337C6">
        <w:rPr>
          <w:b/>
          <w:bCs/>
        </w:rPr>
        <w:t>[TABLE END]</w:t>
      </w:r>
    </w:p>
    <w:p w14:paraId="5295DE16" w14:textId="77777777" w:rsidR="002337C6" w:rsidRPr="002337C6" w:rsidRDefault="002337C6" w:rsidP="002337C6">
      <w:pPr>
        <w:rPr>
          <w:b/>
          <w:bCs/>
        </w:rPr>
      </w:pPr>
      <w:r w:rsidRPr="002337C6">
        <w:rPr>
          <w:b/>
          <w:bCs/>
        </w:rPr>
        <w:t>Assumption: the 10% cost of capital is a placeholder provided for illustration, not the company's verified rate. The ₹12,00,000 annual profit is also an estimate and is being treated as an annual cash inflow for this simplified exercise. NPV is negative at 10%, meaning the investment does not meet the 10% hurdle rate under these assumptions.</w:t>
      </w:r>
    </w:p>
    <w:p w14:paraId="5A75E648" w14:textId="77777777" w:rsidR="002337C6" w:rsidRPr="002337C6" w:rsidRDefault="002337C6" w:rsidP="002337C6">
      <w:pPr>
        <w:rPr>
          <w:b/>
          <w:bCs/>
        </w:rPr>
      </w:pPr>
      <w:r w:rsidRPr="002337C6">
        <w:rPr>
          <w:b/>
          <w:bCs/>
        </w:rPr>
        <w:t xml:space="preserve">What changed / why it's better: Supplying a concrete placeholder (10% cost of capital) while still forcing it to be </w:t>
      </w:r>
      <w:proofErr w:type="spellStart"/>
      <w:r w:rsidRPr="002337C6">
        <w:rPr>
          <w:b/>
          <w:bCs/>
        </w:rPr>
        <w:t>labeled</w:t>
      </w:r>
      <w:proofErr w:type="spellEnd"/>
      <w:r w:rsidRPr="002337C6">
        <w:rPr>
          <w:b/>
          <w:bCs/>
        </w:rPr>
        <w:t xml:space="preserve"> as an assumption gives a concrete NPV result without letting it masquerade as verified fact. Explicitly treating profit as a cash-flow proxy also makes the simplified calculation transparent.</w:t>
      </w:r>
    </w:p>
    <w:p w14:paraId="78102E65" w14:textId="77777777" w:rsidR="002337C6" w:rsidRPr="002337C6" w:rsidRDefault="002337C6" w:rsidP="002337C6">
      <w:pPr>
        <w:rPr>
          <w:b/>
          <w:bCs/>
        </w:rPr>
      </w:pPr>
      <w:r w:rsidRPr="002337C6">
        <w:rPr>
          <w:b/>
          <w:bCs/>
        </w:rPr>
        <w:t xml:space="preserve">Prompt 3.5 [Narrow (full </w:t>
      </w:r>
      <w:proofErr w:type="spellStart"/>
      <w:r w:rsidRPr="002337C6">
        <w:rPr>
          <w:b/>
          <w:bCs/>
        </w:rPr>
        <w:t>RCTCF+Evidence</w:t>
      </w:r>
      <w:proofErr w:type="spellEnd"/>
      <w:r w:rsidRPr="002337C6">
        <w:rPr>
          <w:b/>
          <w:bCs/>
        </w:rPr>
        <w:t>)]</w:t>
      </w:r>
    </w:p>
    <w:p w14:paraId="1FD0DB85" w14:textId="77777777" w:rsidR="002337C6" w:rsidRPr="002337C6" w:rsidRDefault="002337C6" w:rsidP="002337C6">
      <w:pPr>
        <w:rPr>
          <w:b/>
          <w:bCs/>
        </w:rPr>
      </w:pPr>
      <w:r w:rsidRPr="002337C6">
        <w:rPr>
          <w:b/>
          <w:bCs/>
        </w:rPr>
        <w:t xml:space="preserve">Act as a financial analyst advising the CFO of a manufacturing company. Context: considering a ₹50,00,000 investment in a new production line; projected additional annual profit is estimated at ₹12,00,000 for 5 years (management estimate, not verified). Cost of capital is assumed at 10% (placeholder, not verified). For this simplified exercise, treat the estimated ₹12,00,000 annual profit as the annual cash inflow used for the NPV calculation. Task: calculate Payback Period, simple ROI, and NPV, and identify 2 key risks that could invalidate the ₹12,00,000 estimate. Constraints: use only the figures given; do not invent market-size, demand, or competitor data. Clearly separate Calculations, Assumptions and Risks. Output Format: one table (Metric | Formula | Result) followed by a bulleted Assumptions &amp; </w:t>
      </w:r>
      <w:r w:rsidRPr="002337C6">
        <w:rPr>
          <w:b/>
          <w:bCs/>
        </w:rPr>
        <w:lastRenderedPageBreak/>
        <w:t>Risks section. Evidence Requirement: state this is a simplified model and a full feasibility study would need verified demand forecasts, actual cash-flow estimates and the actual cost of capital.</w:t>
      </w:r>
    </w:p>
    <w:p w14:paraId="2A82367D" w14:textId="77777777" w:rsidR="002337C6" w:rsidRPr="002337C6" w:rsidRDefault="002337C6" w:rsidP="002337C6">
      <w:pPr>
        <w:rPr>
          <w:b/>
          <w:bCs/>
        </w:rPr>
      </w:pPr>
      <w:r w:rsidRPr="002337C6">
        <w:rPr>
          <w:b/>
          <w:bCs/>
        </w:rPr>
        <w:t>AI Response (exact answer I would give):</w:t>
      </w:r>
    </w:p>
    <w:p w14:paraId="60712396" w14:textId="77777777" w:rsidR="002337C6" w:rsidRPr="002337C6" w:rsidRDefault="002337C6" w:rsidP="002337C6">
      <w:pPr>
        <w:rPr>
          <w:b/>
          <w:bCs/>
        </w:rPr>
      </w:pPr>
      <w:r w:rsidRPr="002337C6">
        <w:rPr>
          <w:b/>
          <w:bCs/>
        </w:rPr>
        <w:t>See table below.</w:t>
      </w:r>
    </w:p>
    <w:p w14:paraId="6F6F2AF3"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3466"/>
        <w:gridCol w:w="3855"/>
      </w:tblGrid>
      <w:tr w:rsidR="002337C6" w:rsidRPr="002337C6" w14:paraId="41CEC7CF" w14:textId="77777777">
        <w:trPr>
          <w:tblHeader/>
          <w:tblCellSpacing w:w="15" w:type="dxa"/>
        </w:trPr>
        <w:tc>
          <w:tcPr>
            <w:tcW w:w="0" w:type="auto"/>
            <w:vAlign w:val="center"/>
            <w:hideMark/>
          </w:tcPr>
          <w:p w14:paraId="16CF96FA" w14:textId="77777777" w:rsidR="002337C6" w:rsidRPr="002337C6" w:rsidRDefault="002337C6" w:rsidP="002337C6">
            <w:pPr>
              <w:rPr>
                <w:b/>
                <w:bCs/>
              </w:rPr>
            </w:pPr>
            <w:r w:rsidRPr="002337C6">
              <w:rPr>
                <w:b/>
                <w:bCs/>
              </w:rPr>
              <w:t>Metric</w:t>
            </w:r>
          </w:p>
        </w:tc>
        <w:tc>
          <w:tcPr>
            <w:tcW w:w="0" w:type="auto"/>
            <w:vAlign w:val="center"/>
            <w:hideMark/>
          </w:tcPr>
          <w:p w14:paraId="34DFC179" w14:textId="77777777" w:rsidR="002337C6" w:rsidRPr="002337C6" w:rsidRDefault="002337C6" w:rsidP="002337C6">
            <w:pPr>
              <w:rPr>
                <w:b/>
                <w:bCs/>
              </w:rPr>
            </w:pPr>
            <w:r w:rsidRPr="002337C6">
              <w:rPr>
                <w:b/>
                <w:bCs/>
              </w:rPr>
              <w:t>Formula</w:t>
            </w:r>
          </w:p>
        </w:tc>
        <w:tc>
          <w:tcPr>
            <w:tcW w:w="0" w:type="auto"/>
            <w:vAlign w:val="center"/>
            <w:hideMark/>
          </w:tcPr>
          <w:p w14:paraId="070E11D5" w14:textId="77777777" w:rsidR="002337C6" w:rsidRPr="002337C6" w:rsidRDefault="002337C6" w:rsidP="002337C6">
            <w:pPr>
              <w:rPr>
                <w:b/>
                <w:bCs/>
              </w:rPr>
            </w:pPr>
            <w:r w:rsidRPr="002337C6">
              <w:rPr>
                <w:b/>
                <w:bCs/>
              </w:rPr>
              <w:t>Result</w:t>
            </w:r>
          </w:p>
        </w:tc>
      </w:tr>
      <w:tr w:rsidR="002337C6" w:rsidRPr="002337C6" w14:paraId="19206B91" w14:textId="77777777">
        <w:trPr>
          <w:tblCellSpacing w:w="15" w:type="dxa"/>
        </w:trPr>
        <w:tc>
          <w:tcPr>
            <w:tcW w:w="0" w:type="auto"/>
            <w:vAlign w:val="center"/>
            <w:hideMark/>
          </w:tcPr>
          <w:p w14:paraId="34D42937" w14:textId="77777777" w:rsidR="002337C6" w:rsidRPr="002337C6" w:rsidRDefault="002337C6" w:rsidP="002337C6">
            <w:pPr>
              <w:rPr>
                <w:b/>
                <w:bCs/>
              </w:rPr>
            </w:pPr>
            <w:r w:rsidRPr="002337C6">
              <w:rPr>
                <w:b/>
                <w:bCs/>
              </w:rPr>
              <w:t>Payback Period</w:t>
            </w:r>
          </w:p>
        </w:tc>
        <w:tc>
          <w:tcPr>
            <w:tcW w:w="0" w:type="auto"/>
            <w:vAlign w:val="center"/>
            <w:hideMark/>
          </w:tcPr>
          <w:p w14:paraId="4A3DF4BA" w14:textId="77777777" w:rsidR="002337C6" w:rsidRPr="002337C6" w:rsidRDefault="002337C6" w:rsidP="002337C6">
            <w:pPr>
              <w:rPr>
                <w:b/>
                <w:bCs/>
              </w:rPr>
            </w:pPr>
            <w:r w:rsidRPr="002337C6">
              <w:rPr>
                <w:b/>
                <w:bCs/>
              </w:rPr>
              <w:t>Investment ÷ Annual Profit</w:t>
            </w:r>
          </w:p>
        </w:tc>
        <w:tc>
          <w:tcPr>
            <w:tcW w:w="0" w:type="auto"/>
            <w:vAlign w:val="center"/>
            <w:hideMark/>
          </w:tcPr>
          <w:p w14:paraId="45E263EE" w14:textId="77777777" w:rsidR="002337C6" w:rsidRPr="002337C6" w:rsidRDefault="002337C6" w:rsidP="002337C6">
            <w:pPr>
              <w:rPr>
                <w:b/>
                <w:bCs/>
              </w:rPr>
            </w:pPr>
            <w:r w:rsidRPr="002337C6">
              <w:rPr>
                <w:b/>
                <w:bCs/>
              </w:rPr>
              <w:t>₹50,00,000 ÷ ₹12,00,000 = 4.17 years</w:t>
            </w:r>
          </w:p>
        </w:tc>
      </w:tr>
      <w:tr w:rsidR="002337C6" w:rsidRPr="002337C6" w14:paraId="0DA44813" w14:textId="77777777">
        <w:trPr>
          <w:tblCellSpacing w:w="15" w:type="dxa"/>
        </w:trPr>
        <w:tc>
          <w:tcPr>
            <w:tcW w:w="0" w:type="auto"/>
            <w:vAlign w:val="center"/>
            <w:hideMark/>
          </w:tcPr>
          <w:p w14:paraId="0BCB65CE" w14:textId="77777777" w:rsidR="002337C6" w:rsidRPr="002337C6" w:rsidRDefault="002337C6" w:rsidP="002337C6">
            <w:pPr>
              <w:rPr>
                <w:b/>
                <w:bCs/>
              </w:rPr>
            </w:pPr>
            <w:r w:rsidRPr="002337C6">
              <w:rPr>
                <w:b/>
                <w:bCs/>
              </w:rPr>
              <w:t>Simple ROI (total)</w:t>
            </w:r>
          </w:p>
        </w:tc>
        <w:tc>
          <w:tcPr>
            <w:tcW w:w="0" w:type="auto"/>
            <w:vAlign w:val="center"/>
            <w:hideMark/>
          </w:tcPr>
          <w:p w14:paraId="150D584B" w14:textId="77777777" w:rsidR="002337C6" w:rsidRPr="002337C6" w:rsidRDefault="002337C6" w:rsidP="002337C6">
            <w:pPr>
              <w:rPr>
                <w:b/>
                <w:bCs/>
              </w:rPr>
            </w:pPr>
            <w:r w:rsidRPr="002337C6">
              <w:rPr>
                <w:b/>
                <w:bCs/>
              </w:rPr>
              <w:t>(Total Profit − Investment) ÷ Investment</w:t>
            </w:r>
          </w:p>
        </w:tc>
        <w:tc>
          <w:tcPr>
            <w:tcW w:w="0" w:type="auto"/>
            <w:vAlign w:val="center"/>
            <w:hideMark/>
          </w:tcPr>
          <w:p w14:paraId="3C010186" w14:textId="77777777" w:rsidR="002337C6" w:rsidRPr="002337C6" w:rsidRDefault="002337C6" w:rsidP="002337C6">
            <w:pPr>
              <w:rPr>
                <w:b/>
                <w:bCs/>
              </w:rPr>
            </w:pPr>
            <w:r w:rsidRPr="002337C6">
              <w:rPr>
                <w:b/>
                <w:bCs/>
              </w:rPr>
              <w:t>(₹60,00,000 − ₹50,00,000) ÷ ₹50,00,000 = 20%</w:t>
            </w:r>
          </w:p>
        </w:tc>
      </w:tr>
      <w:tr w:rsidR="002337C6" w:rsidRPr="002337C6" w14:paraId="5814A640" w14:textId="77777777">
        <w:trPr>
          <w:tblCellSpacing w:w="15" w:type="dxa"/>
        </w:trPr>
        <w:tc>
          <w:tcPr>
            <w:tcW w:w="0" w:type="auto"/>
            <w:vAlign w:val="center"/>
            <w:hideMark/>
          </w:tcPr>
          <w:p w14:paraId="726DC4EF" w14:textId="77777777" w:rsidR="002337C6" w:rsidRPr="002337C6" w:rsidRDefault="002337C6" w:rsidP="002337C6">
            <w:pPr>
              <w:rPr>
                <w:b/>
                <w:bCs/>
              </w:rPr>
            </w:pPr>
            <w:r w:rsidRPr="002337C6">
              <w:rPr>
                <w:b/>
                <w:bCs/>
              </w:rPr>
              <w:t>NPV (at 10%)</w:t>
            </w:r>
          </w:p>
        </w:tc>
        <w:tc>
          <w:tcPr>
            <w:tcW w:w="0" w:type="auto"/>
            <w:vAlign w:val="center"/>
            <w:hideMark/>
          </w:tcPr>
          <w:p w14:paraId="78290253" w14:textId="77777777" w:rsidR="002337C6" w:rsidRPr="002337C6" w:rsidRDefault="002337C6" w:rsidP="002337C6">
            <w:pPr>
              <w:rPr>
                <w:b/>
                <w:bCs/>
              </w:rPr>
            </w:pPr>
            <w:r w:rsidRPr="002337C6">
              <w:rPr>
                <w:b/>
                <w:bCs/>
              </w:rPr>
              <w:t>PV of 5 annual inflows − Investment</w:t>
            </w:r>
          </w:p>
        </w:tc>
        <w:tc>
          <w:tcPr>
            <w:tcW w:w="0" w:type="auto"/>
            <w:vAlign w:val="center"/>
            <w:hideMark/>
          </w:tcPr>
          <w:p w14:paraId="584B33F2" w14:textId="77777777" w:rsidR="002337C6" w:rsidRPr="002337C6" w:rsidRDefault="002337C6" w:rsidP="002337C6">
            <w:pPr>
              <w:rPr>
                <w:b/>
                <w:bCs/>
              </w:rPr>
            </w:pPr>
            <w:r w:rsidRPr="002337C6">
              <w:rPr>
                <w:b/>
                <w:bCs/>
              </w:rPr>
              <w:t>₹12,00,000 × 3.791 − ₹50,00,000 = −₹4,50,800</w:t>
            </w:r>
          </w:p>
        </w:tc>
      </w:tr>
    </w:tbl>
    <w:p w14:paraId="2B3ACF33" w14:textId="77777777" w:rsidR="002337C6" w:rsidRPr="002337C6" w:rsidRDefault="002337C6" w:rsidP="002337C6">
      <w:pPr>
        <w:rPr>
          <w:b/>
          <w:bCs/>
        </w:rPr>
      </w:pPr>
      <w:r w:rsidRPr="002337C6">
        <w:rPr>
          <w:b/>
          <w:bCs/>
        </w:rPr>
        <w:t>[TABLE END]</w:t>
      </w:r>
    </w:p>
    <w:p w14:paraId="0A2BAB3A" w14:textId="77777777" w:rsidR="002337C6" w:rsidRPr="002337C6" w:rsidRDefault="002337C6" w:rsidP="002337C6">
      <w:pPr>
        <w:rPr>
          <w:b/>
          <w:bCs/>
        </w:rPr>
      </w:pPr>
      <w:r w:rsidRPr="002337C6">
        <w:rPr>
          <w:b/>
          <w:bCs/>
        </w:rPr>
        <w:t>Assumptions: The ₹12,00,000 annual profit is management's internal estimate, not audited or demand-verified, and is treated as an annual cash inflow for this simplified exercise. The 10% cost of capital is a placeholder.</w:t>
      </w:r>
    </w:p>
    <w:p w14:paraId="48547F6D" w14:textId="77777777" w:rsidR="002337C6" w:rsidRPr="002337C6" w:rsidRDefault="002337C6" w:rsidP="002337C6">
      <w:pPr>
        <w:rPr>
          <w:b/>
          <w:bCs/>
        </w:rPr>
      </w:pPr>
      <w:r w:rsidRPr="002337C6">
        <w:rPr>
          <w:b/>
          <w:bCs/>
        </w:rPr>
        <w:t>Risks:</w:t>
      </w:r>
    </w:p>
    <w:p w14:paraId="6CA94AA4" w14:textId="77777777" w:rsidR="002337C6" w:rsidRPr="002337C6" w:rsidRDefault="002337C6" w:rsidP="002337C6">
      <w:pPr>
        <w:numPr>
          <w:ilvl w:val="0"/>
          <w:numId w:val="1"/>
        </w:numPr>
        <w:rPr>
          <w:b/>
          <w:bCs/>
        </w:rPr>
      </w:pPr>
      <w:r w:rsidRPr="002337C6">
        <w:rPr>
          <w:b/>
          <w:bCs/>
        </w:rPr>
        <w:t>If actual demand is lower, annual profit may fall and payback may extend beyond 4.17 years, making NPV more negative.</w:t>
      </w:r>
    </w:p>
    <w:p w14:paraId="35A171CF" w14:textId="77777777" w:rsidR="002337C6" w:rsidRPr="002337C6" w:rsidRDefault="002337C6" w:rsidP="002337C6">
      <w:pPr>
        <w:numPr>
          <w:ilvl w:val="0"/>
          <w:numId w:val="1"/>
        </w:numPr>
        <w:rPr>
          <w:b/>
          <w:bCs/>
        </w:rPr>
      </w:pPr>
      <w:r w:rsidRPr="002337C6">
        <w:rPr>
          <w:b/>
          <w:bCs/>
        </w:rPr>
        <w:t>If the cost of capital is higher than 10%, NPV becomes more negative.</w:t>
      </w:r>
    </w:p>
    <w:p w14:paraId="0D97F256" w14:textId="77777777" w:rsidR="002337C6" w:rsidRPr="002337C6" w:rsidRDefault="002337C6" w:rsidP="002337C6">
      <w:pPr>
        <w:rPr>
          <w:b/>
          <w:bCs/>
        </w:rPr>
      </w:pPr>
      <w:r w:rsidRPr="002337C6">
        <w:rPr>
          <w:b/>
          <w:bCs/>
        </w:rPr>
        <w:t>This is a simplified model; a full feasibility study needs verified demand forecasts, actual cash-flow estimates and the company's actual cost of capital before capital is committed.</w:t>
      </w:r>
    </w:p>
    <w:p w14:paraId="19388272" w14:textId="77777777" w:rsidR="002337C6" w:rsidRPr="002337C6" w:rsidRDefault="002337C6" w:rsidP="002337C6">
      <w:pPr>
        <w:rPr>
          <w:b/>
          <w:bCs/>
        </w:rPr>
      </w:pPr>
      <w:r w:rsidRPr="002337C6">
        <w:rPr>
          <w:b/>
          <w:bCs/>
        </w:rPr>
        <w:t>What changed / why it's better: The most decision-safe version: the numbers are computed only from what was given, the estimate's unverified status is stated up front, and two named risks let the CFO stress-test the calculation before committing capital — nothing here can be mistaken for market research.</w:t>
      </w:r>
    </w:p>
    <w:p w14:paraId="27F1018B" w14:textId="77777777" w:rsidR="002337C6" w:rsidRPr="002337C6" w:rsidRDefault="002337C6" w:rsidP="002337C6">
      <w:pPr>
        <w:rPr>
          <w:b/>
          <w:bCs/>
        </w:rPr>
      </w:pPr>
      <w:r w:rsidRPr="002337C6">
        <w:rPr>
          <w:b/>
          <w:bCs/>
        </w:rPr>
        <w:pict w14:anchorId="7A440472">
          <v:rect id="_x0000_i1057" style="width:0;height:1.5pt" o:hralign="center" o:hrstd="t" o:hr="t" fillcolor="#a0a0a0" stroked="f"/>
        </w:pict>
      </w:r>
    </w:p>
    <w:p w14:paraId="63D4F8D3" w14:textId="77777777" w:rsidR="002337C6" w:rsidRPr="002337C6" w:rsidRDefault="002337C6" w:rsidP="002337C6">
      <w:pPr>
        <w:rPr>
          <w:b/>
          <w:bCs/>
        </w:rPr>
      </w:pPr>
      <w:r w:rsidRPr="002337C6">
        <w:rPr>
          <w:b/>
          <w:bCs/>
        </w:rPr>
        <w:t>Case 4 — Preliminary Credit-Risk Screening for a Loan Applicant</w:t>
      </w:r>
    </w:p>
    <w:p w14:paraId="7C5AB3DB" w14:textId="77777777" w:rsidR="002337C6" w:rsidRPr="002337C6" w:rsidRDefault="002337C6" w:rsidP="002337C6">
      <w:pPr>
        <w:rPr>
          <w:b/>
          <w:bCs/>
        </w:rPr>
      </w:pPr>
      <w:r w:rsidRPr="002337C6">
        <w:rPr>
          <w:b/>
          <w:bCs/>
        </w:rPr>
        <w:t xml:space="preserve">Business Problem: An NBFC's credit team wants a fast, consistent way to screen a loan applicant's basic risk profile from disclosed financial details, before a human </w:t>
      </w:r>
      <w:r w:rsidRPr="002337C6">
        <w:rPr>
          <w:b/>
          <w:bCs/>
        </w:rPr>
        <w:lastRenderedPageBreak/>
        <w:t>underwriter reviews the file. The AI must support — never replace — the human approval decision, in line with Responsible AI / human-in-the-loop practice.</w:t>
      </w:r>
    </w:p>
    <w:p w14:paraId="3EB2C667" w14:textId="77777777" w:rsidR="002337C6" w:rsidRPr="002337C6" w:rsidRDefault="002337C6" w:rsidP="002337C6">
      <w:pPr>
        <w:rPr>
          <w:b/>
          <w:bCs/>
        </w:rPr>
      </w:pPr>
      <w:r w:rsidRPr="002337C6">
        <w:rPr>
          <w:b/>
          <w:bCs/>
        </w:rPr>
        <w:t>Prompt 4.1 [Broad]</w:t>
      </w:r>
    </w:p>
    <w:p w14:paraId="6B724258" w14:textId="77777777" w:rsidR="002337C6" w:rsidRPr="002337C6" w:rsidRDefault="002337C6" w:rsidP="002337C6">
      <w:pPr>
        <w:rPr>
          <w:b/>
          <w:bCs/>
        </w:rPr>
      </w:pPr>
      <w:r w:rsidRPr="002337C6">
        <w:rPr>
          <w:b/>
          <w:bCs/>
        </w:rPr>
        <w:t>Is this person a good candidate for a loan?</w:t>
      </w:r>
    </w:p>
    <w:p w14:paraId="19681D83" w14:textId="77777777" w:rsidR="002337C6" w:rsidRPr="002337C6" w:rsidRDefault="002337C6" w:rsidP="002337C6">
      <w:pPr>
        <w:rPr>
          <w:b/>
          <w:bCs/>
        </w:rPr>
      </w:pPr>
      <w:r w:rsidRPr="002337C6">
        <w:rPr>
          <w:b/>
          <w:bCs/>
        </w:rPr>
        <w:t>AI Response (exact answer I would give):</w:t>
      </w:r>
    </w:p>
    <w:p w14:paraId="4A40E1A9" w14:textId="77777777" w:rsidR="002337C6" w:rsidRPr="002337C6" w:rsidRDefault="002337C6" w:rsidP="002337C6">
      <w:pPr>
        <w:rPr>
          <w:b/>
          <w:bCs/>
        </w:rPr>
      </w:pPr>
      <w:r w:rsidRPr="002337C6">
        <w:rPr>
          <w:b/>
          <w:bCs/>
        </w:rPr>
        <w:t>I can't assess creditworthiness without specific details — such as monthly income, existing debt obligations, credit history and employment stability. Please share these so I can give a useful, evidence-based assessment rather than a guess.</w:t>
      </w:r>
    </w:p>
    <w:p w14:paraId="361DFDA4" w14:textId="77777777" w:rsidR="002337C6" w:rsidRPr="002337C6" w:rsidRDefault="002337C6" w:rsidP="002337C6">
      <w:pPr>
        <w:rPr>
          <w:b/>
          <w:bCs/>
        </w:rPr>
      </w:pPr>
      <w:r w:rsidRPr="002337C6">
        <w:rPr>
          <w:b/>
          <w:bCs/>
        </w:rPr>
        <w:t xml:space="preserve">What changed / why it's better: This is actually the correct </w:t>
      </w:r>
      <w:proofErr w:type="spellStart"/>
      <w:r w:rsidRPr="002337C6">
        <w:rPr>
          <w:b/>
          <w:bCs/>
        </w:rPr>
        <w:t>behavior</w:t>
      </w:r>
      <w:proofErr w:type="spellEnd"/>
      <w:r w:rsidRPr="002337C6">
        <w:rPr>
          <w:b/>
          <w:bCs/>
        </w:rPr>
        <w:t xml:space="preserve"> for a vague, data-free prompt — it refuses to invent a judgment about a real person. It illustrates why broad prompts on high-stakes topics either stall or, with a less careful model, risk a fabricated assessment.</w:t>
      </w:r>
    </w:p>
    <w:p w14:paraId="37984FF9" w14:textId="77777777" w:rsidR="002337C6" w:rsidRPr="002337C6" w:rsidRDefault="002337C6" w:rsidP="002337C6">
      <w:pPr>
        <w:rPr>
          <w:b/>
          <w:bCs/>
        </w:rPr>
      </w:pPr>
      <w:r w:rsidRPr="002337C6">
        <w:rPr>
          <w:b/>
          <w:bCs/>
        </w:rPr>
        <w:t>Prompt 4.2 [+ Basic Data]</w:t>
      </w:r>
    </w:p>
    <w:p w14:paraId="6940E3AA" w14:textId="77777777" w:rsidR="002337C6" w:rsidRPr="002337C6" w:rsidRDefault="002337C6" w:rsidP="002337C6">
      <w:pPr>
        <w:rPr>
          <w:b/>
          <w:bCs/>
        </w:rPr>
      </w:pPr>
      <w:r w:rsidRPr="002337C6">
        <w:rPr>
          <w:b/>
          <w:bCs/>
        </w:rPr>
        <w:t>A loan applicant has ₹75,000 monthly income and ₹30,000 monthly EMI obligations on existing loans. Calculate their Debt-to-Income ratio. Explain what this single metric can and cannot tell us about loan eligibility.</w:t>
      </w:r>
    </w:p>
    <w:p w14:paraId="796AD349" w14:textId="77777777" w:rsidR="002337C6" w:rsidRPr="002337C6" w:rsidRDefault="002337C6" w:rsidP="002337C6">
      <w:pPr>
        <w:rPr>
          <w:b/>
          <w:bCs/>
        </w:rPr>
      </w:pPr>
      <w:r w:rsidRPr="002337C6">
        <w:rPr>
          <w:b/>
          <w:bCs/>
        </w:rPr>
        <w:t>AI Response (exact answer I would give):</w:t>
      </w:r>
    </w:p>
    <w:p w14:paraId="12389241" w14:textId="77777777" w:rsidR="002337C6" w:rsidRPr="002337C6" w:rsidRDefault="002337C6" w:rsidP="002337C6">
      <w:pPr>
        <w:rPr>
          <w:b/>
          <w:bCs/>
        </w:rPr>
      </w:pPr>
      <w:r w:rsidRPr="002337C6">
        <w:rPr>
          <w:b/>
          <w:bCs/>
        </w:rPr>
        <w:t>Debt-to-Income (DTI) ratio = 30,000 ÷ 75,000 = 40%.</w:t>
      </w:r>
    </w:p>
    <w:p w14:paraId="1F4F8F79" w14:textId="77777777" w:rsidR="002337C6" w:rsidRPr="002337C6" w:rsidRDefault="002337C6" w:rsidP="002337C6">
      <w:pPr>
        <w:rPr>
          <w:b/>
          <w:bCs/>
        </w:rPr>
      </w:pPr>
      <w:r w:rsidRPr="002337C6">
        <w:rPr>
          <w:b/>
          <w:bCs/>
        </w:rPr>
        <w:t>This means existing monthly EMI obligations equal 40% of the applicant's monthly income. However, DTI alone cannot establish loan eligibility. A complete assessment would also require information such as credit score, repayment history, employment stability and other relevant financial details.</w:t>
      </w:r>
    </w:p>
    <w:p w14:paraId="4A3FCFDA" w14:textId="77777777" w:rsidR="002337C6" w:rsidRPr="002337C6" w:rsidRDefault="002337C6" w:rsidP="002337C6">
      <w:pPr>
        <w:rPr>
          <w:b/>
          <w:bCs/>
        </w:rPr>
      </w:pPr>
      <w:r w:rsidRPr="002337C6">
        <w:rPr>
          <w:b/>
          <w:bCs/>
        </w:rPr>
        <w:t>What changed / why it's better: A real calculation now exists without turning one financial ratio into a complete eligibility judgment. The response stays within the evidence actually provided.</w:t>
      </w:r>
    </w:p>
    <w:p w14:paraId="0D15AF32" w14:textId="77777777" w:rsidR="002337C6" w:rsidRPr="002337C6" w:rsidRDefault="002337C6" w:rsidP="002337C6">
      <w:pPr>
        <w:rPr>
          <w:b/>
          <w:bCs/>
        </w:rPr>
      </w:pPr>
      <w:r w:rsidRPr="002337C6">
        <w:rPr>
          <w:b/>
          <w:bCs/>
        </w:rPr>
        <w:t>Prompt 4.3 [Role + Hard Boundary]</w:t>
      </w:r>
    </w:p>
    <w:p w14:paraId="13EED234" w14:textId="77777777" w:rsidR="002337C6" w:rsidRPr="002337C6" w:rsidRDefault="002337C6" w:rsidP="002337C6">
      <w:pPr>
        <w:rPr>
          <w:b/>
          <w:bCs/>
        </w:rPr>
      </w:pPr>
      <w:r w:rsidRPr="002337C6">
        <w:rPr>
          <w:b/>
          <w:bCs/>
        </w:rPr>
        <w:t>Act as a credit risk analyst. Using only the applicant details given, calculate the Debt-to-Income ratio and classify it as Low/Medium/High risk using the thresholds specified in this prompt (DTI &lt;35% = Low, 35–45% = Medium, &gt;45% = High). Do not make an approval decision.</w:t>
      </w:r>
    </w:p>
    <w:p w14:paraId="4C02E1D7" w14:textId="77777777" w:rsidR="002337C6" w:rsidRPr="002337C6" w:rsidRDefault="002337C6" w:rsidP="002337C6">
      <w:pPr>
        <w:rPr>
          <w:b/>
          <w:bCs/>
        </w:rPr>
      </w:pPr>
      <w:r w:rsidRPr="002337C6">
        <w:rPr>
          <w:b/>
          <w:bCs/>
        </w:rPr>
        <w:t>AI Response (exact answer I would give):</w:t>
      </w:r>
    </w:p>
    <w:p w14:paraId="259EE3DA" w14:textId="77777777" w:rsidR="002337C6" w:rsidRPr="002337C6" w:rsidRDefault="002337C6" w:rsidP="002337C6">
      <w:pPr>
        <w:rPr>
          <w:b/>
          <w:bCs/>
        </w:rPr>
      </w:pPr>
      <w:r w:rsidRPr="002337C6">
        <w:rPr>
          <w:b/>
          <w:bCs/>
        </w:rPr>
        <w:t xml:space="preserve">DTI = 30,000 ÷ 75,000 = 40.0% → classified as </w:t>
      </w:r>
      <w:proofErr w:type="gramStart"/>
      <w:r w:rsidRPr="002337C6">
        <w:rPr>
          <w:b/>
          <w:bCs/>
        </w:rPr>
        <w:t>Medium</w:t>
      </w:r>
      <w:proofErr w:type="gramEnd"/>
      <w:r w:rsidRPr="002337C6">
        <w:rPr>
          <w:b/>
          <w:bCs/>
        </w:rPr>
        <w:t xml:space="preserve"> risk under the thresholds specified in the prompt.</w:t>
      </w:r>
    </w:p>
    <w:p w14:paraId="5B97E781" w14:textId="77777777" w:rsidR="002337C6" w:rsidRPr="002337C6" w:rsidRDefault="002337C6" w:rsidP="002337C6">
      <w:pPr>
        <w:rPr>
          <w:b/>
          <w:bCs/>
        </w:rPr>
      </w:pPr>
      <w:r w:rsidRPr="002337C6">
        <w:rPr>
          <w:b/>
          <w:bCs/>
        </w:rPr>
        <w:lastRenderedPageBreak/>
        <w:t>This is a risk classification based on one ratio only — it is not a loan approval or rejection decision, which must be made by a human underwriter after reviewing the full file.</w:t>
      </w:r>
    </w:p>
    <w:p w14:paraId="6D991A60" w14:textId="77777777" w:rsidR="002337C6" w:rsidRPr="002337C6" w:rsidRDefault="002337C6" w:rsidP="002337C6">
      <w:pPr>
        <w:rPr>
          <w:b/>
          <w:bCs/>
        </w:rPr>
      </w:pPr>
      <w:r w:rsidRPr="002337C6">
        <w:rPr>
          <w:b/>
          <w:bCs/>
        </w:rPr>
        <w:t>What changed / why it's better: Explicitly defining the thresholds in the prompt prevents the AI from presenting an unsupported threshold as a universal industry standard. The instruction "do not make an approval decision" also draws a firm line between AI-assisted screening and the human decision.</w:t>
      </w:r>
    </w:p>
    <w:p w14:paraId="2595BEE7" w14:textId="77777777" w:rsidR="002337C6" w:rsidRPr="002337C6" w:rsidRDefault="002337C6" w:rsidP="002337C6">
      <w:pPr>
        <w:rPr>
          <w:b/>
          <w:bCs/>
        </w:rPr>
      </w:pPr>
      <w:r w:rsidRPr="002337C6">
        <w:rPr>
          <w:b/>
          <w:bCs/>
        </w:rPr>
        <w:t>Prompt 4.4 [+ Fuller Data &amp; Format]</w:t>
      </w:r>
    </w:p>
    <w:p w14:paraId="7CC9584A" w14:textId="77777777" w:rsidR="002337C6" w:rsidRPr="002337C6" w:rsidRDefault="002337C6" w:rsidP="002337C6">
      <w:pPr>
        <w:rPr>
          <w:b/>
          <w:bCs/>
        </w:rPr>
      </w:pPr>
      <w:r w:rsidRPr="002337C6">
        <w:rPr>
          <w:b/>
          <w:bCs/>
        </w:rPr>
        <w:t>Applicant details: Monthly income ₹75,000; existing EMI ₹30,000; requested new loan EMI ₹10,000; employment tenure 4 years. Recalculate DTI including the new loan. Present output in a table: Metric | Value | Risk Threshold | Classification. Use only the thresholds specified in this prompt: DTI &lt;35% = Low, 35–45% = Medium, &gt;45% = High. Explicitly state what additional verified data (credit score, repayment history) would be needed before a human decision.</w:t>
      </w:r>
    </w:p>
    <w:p w14:paraId="534D0DCF" w14:textId="77777777" w:rsidR="002337C6" w:rsidRPr="002337C6" w:rsidRDefault="002337C6" w:rsidP="002337C6">
      <w:pPr>
        <w:rPr>
          <w:b/>
          <w:bCs/>
        </w:rPr>
      </w:pPr>
      <w:r w:rsidRPr="002337C6">
        <w:rPr>
          <w:b/>
          <w:bCs/>
        </w:rPr>
        <w:t>AI Response (exact answer I would give):</w:t>
      </w:r>
    </w:p>
    <w:p w14:paraId="4E17B303" w14:textId="77777777" w:rsidR="002337C6" w:rsidRPr="002337C6" w:rsidRDefault="002337C6" w:rsidP="002337C6">
      <w:pPr>
        <w:rPr>
          <w:b/>
          <w:bCs/>
        </w:rPr>
      </w:pPr>
      <w:r w:rsidRPr="002337C6">
        <w:rPr>
          <w:b/>
          <w:bCs/>
        </w:rPr>
        <w:t>See table below.</w:t>
      </w:r>
    </w:p>
    <w:p w14:paraId="7E3B5ABE"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2685"/>
        <w:gridCol w:w="3274"/>
        <w:gridCol w:w="1590"/>
      </w:tblGrid>
      <w:tr w:rsidR="002337C6" w:rsidRPr="002337C6" w14:paraId="05558909" w14:textId="77777777">
        <w:trPr>
          <w:tblHeader/>
          <w:tblCellSpacing w:w="15" w:type="dxa"/>
        </w:trPr>
        <w:tc>
          <w:tcPr>
            <w:tcW w:w="0" w:type="auto"/>
            <w:vAlign w:val="center"/>
            <w:hideMark/>
          </w:tcPr>
          <w:p w14:paraId="4615375D" w14:textId="77777777" w:rsidR="002337C6" w:rsidRPr="002337C6" w:rsidRDefault="002337C6" w:rsidP="002337C6">
            <w:pPr>
              <w:rPr>
                <w:b/>
                <w:bCs/>
              </w:rPr>
            </w:pPr>
            <w:r w:rsidRPr="002337C6">
              <w:rPr>
                <w:b/>
                <w:bCs/>
              </w:rPr>
              <w:t>Metric</w:t>
            </w:r>
          </w:p>
        </w:tc>
        <w:tc>
          <w:tcPr>
            <w:tcW w:w="0" w:type="auto"/>
            <w:vAlign w:val="center"/>
            <w:hideMark/>
          </w:tcPr>
          <w:p w14:paraId="36F9CCDE" w14:textId="77777777" w:rsidR="002337C6" w:rsidRPr="002337C6" w:rsidRDefault="002337C6" w:rsidP="002337C6">
            <w:pPr>
              <w:rPr>
                <w:b/>
                <w:bCs/>
              </w:rPr>
            </w:pPr>
            <w:r w:rsidRPr="002337C6">
              <w:rPr>
                <w:b/>
                <w:bCs/>
              </w:rPr>
              <w:t>Value</w:t>
            </w:r>
          </w:p>
        </w:tc>
        <w:tc>
          <w:tcPr>
            <w:tcW w:w="0" w:type="auto"/>
            <w:vAlign w:val="center"/>
            <w:hideMark/>
          </w:tcPr>
          <w:p w14:paraId="28353193" w14:textId="77777777" w:rsidR="002337C6" w:rsidRPr="002337C6" w:rsidRDefault="002337C6" w:rsidP="002337C6">
            <w:pPr>
              <w:rPr>
                <w:b/>
                <w:bCs/>
              </w:rPr>
            </w:pPr>
            <w:r w:rsidRPr="002337C6">
              <w:rPr>
                <w:b/>
                <w:bCs/>
              </w:rPr>
              <w:t>Risk Threshold</w:t>
            </w:r>
          </w:p>
        </w:tc>
        <w:tc>
          <w:tcPr>
            <w:tcW w:w="0" w:type="auto"/>
            <w:vAlign w:val="center"/>
            <w:hideMark/>
          </w:tcPr>
          <w:p w14:paraId="1BBB8E79" w14:textId="77777777" w:rsidR="002337C6" w:rsidRPr="002337C6" w:rsidRDefault="002337C6" w:rsidP="002337C6">
            <w:pPr>
              <w:rPr>
                <w:b/>
                <w:bCs/>
              </w:rPr>
            </w:pPr>
            <w:r w:rsidRPr="002337C6">
              <w:rPr>
                <w:b/>
                <w:bCs/>
              </w:rPr>
              <w:t>Classification</w:t>
            </w:r>
          </w:p>
        </w:tc>
      </w:tr>
      <w:tr w:rsidR="002337C6" w:rsidRPr="002337C6" w14:paraId="72912ACF" w14:textId="77777777">
        <w:trPr>
          <w:tblCellSpacing w:w="15" w:type="dxa"/>
        </w:trPr>
        <w:tc>
          <w:tcPr>
            <w:tcW w:w="0" w:type="auto"/>
            <w:vAlign w:val="center"/>
            <w:hideMark/>
          </w:tcPr>
          <w:p w14:paraId="3D76BFEA" w14:textId="77777777" w:rsidR="002337C6" w:rsidRPr="002337C6" w:rsidRDefault="002337C6" w:rsidP="002337C6">
            <w:pPr>
              <w:rPr>
                <w:b/>
                <w:bCs/>
              </w:rPr>
            </w:pPr>
            <w:r w:rsidRPr="002337C6">
              <w:rPr>
                <w:b/>
                <w:bCs/>
              </w:rPr>
              <w:t>Combined DTI</w:t>
            </w:r>
          </w:p>
        </w:tc>
        <w:tc>
          <w:tcPr>
            <w:tcW w:w="0" w:type="auto"/>
            <w:vAlign w:val="center"/>
            <w:hideMark/>
          </w:tcPr>
          <w:p w14:paraId="0FAD3CD7" w14:textId="77777777" w:rsidR="002337C6" w:rsidRPr="002337C6" w:rsidRDefault="002337C6" w:rsidP="002337C6">
            <w:pPr>
              <w:rPr>
                <w:b/>
                <w:bCs/>
              </w:rPr>
            </w:pPr>
            <w:r w:rsidRPr="002337C6">
              <w:rPr>
                <w:b/>
                <w:bCs/>
              </w:rPr>
              <w:t>(30,000 + 10,000) ÷ 75,000 = 53.3%</w:t>
            </w:r>
          </w:p>
        </w:tc>
        <w:tc>
          <w:tcPr>
            <w:tcW w:w="0" w:type="auto"/>
            <w:vAlign w:val="center"/>
            <w:hideMark/>
          </w:tcPr>
          <w:p w14:paraId="0403CCDD" w14:textId="77777777" w:rsidR="002337C6" w:rsidRPr="002337C6" w:rsidRDefault="002337C6" w:rsidP="002337C6">
            <w:pPr>
              <w:rPr>
                <w:b/>
                <w:bCs/>
              </w:rPr>
            </w:pPr>
            <w:r w:rsidRPr="002337C6">
              <w:rPr>
                <w:b/>
                <w:bCs/>
              </w:rPr>
              <w:t>&lt;35% Low / 35–45% Medium / &gt;45% High</w:t>
            </w:r>
          </w:p>
        </w:tc>
        <w:tc>
          <w:tcPr>
            <w:tcW w:w="0" w:type="auto"/>
            <w:vAlign w:val="center"/>
            <w:hideMark/>
          </w:tcPr>
          <w:p w14:paraId="20D6FC13" w14:textId="77777777" w:rsidR="002337C6" w:rsidRPr="002337C6" w:rsidRDefault="002337C6" w:rsidP="002337C6">
            <w:pPr>
              <w:rPr>
                <w:b/>
                <w:bCs/>
              </w:rPr>
            </w:pPr>
            <w:r w:rsidRPr="002337C6">
              <w:rPr>
                <w:b/>
                <w:bCs/>
              </w:rPr>
              <w:t>High</w:t>
            </w:r>
          </w:p>
        </w:tc>
      </w:tr>
    </w:tbl>
    <w:p w14:paraId="46243319" w14:textId="77777777" w:rsidR="002337C6" w:rsidRPr="002337C6" w:rsidRDefault="002337C6" w:rsidP="002337C6">
      <w:pPr>
        <w:rPr>
          <w:b/>
          <w:bCs/>
        </w:rPr>
      </w:pPr>
      <w:r w:rsidRPr="002337C6">
        <w:rPr>
          <w:b/>
          <w:bCs/>
        </w:rPr>
        <w:t>[TABLE END]</w:t>
      </w:r>
    </w:p>
    <w:p w14:paraId="75C90F22" w14:textId="77777777" w:rsidR="002337C6" w:rsidRPr="002337C6" w:rsidRDefault="002337C6" w:rsidP="002337C6">
      <w:pPr>
        <w:rPr>
          <w:b/>
          <w:bCs/>
        </w:rPr>
      </w:pPr>
      <w:r w:rsidRPr="002337C6">
        <w:rPr>
          <w:b/>
          <w:bCs/>
        </w:rPr>
        <w:t>Additional data still required before any human decision: (1) credit bureau score, (2) past repayment/default history, (3) independent verification of income and employment.</w:t>
      </w:r>
    </w:p>
    <w:p w14:paraId="3D568F60" w14:textId="77777777" w:rsidR="002337C6" w:rsidRPr="002337C6" w:rsidRDefault="002337C6" w:rsidP="002337C6">
      <w:pPr>
        <w:rPr>
          <w:b/>
          <w:bCs/>
        </w:rPr>
      </w:pPr>
      <w:r w:rsidRPr="002337C6">
        <w:rPr>
          <w:b/>
          <w:bCs/>
        </w:rPr>
        <w:t>What changed / why it's better: Recalculating with the new loan's EMI included changes the classification entirely — showing why narrow, complete prompts matter: the earlier answer based only on existing EMI would not represent the applicant's proposed total debt burden.</w:t>
      </w:r>
    </w:p>
    <w:p w14:paraId="3CC731D0" w14:textId="77777777" w:rsidR="002337C6" w:rsidRPr="002337C6" w:rsidRDefault="002337C6" w:rsidP="002337C6">
      <w:pPr>
        <w:rPr>
          <w:b/>
          <w:bCs/>
        </w:rPr>
      </w:pPr>
      <w:r w:rsidRPr="002337C6">
        <w:rPr>
          <w:b/>
          <w:bCs/>
        </w:rPr>
        <w:t xml:space="preserve">Prompt 4.5 [Narrow (full </w:t>
      </w:r>
      <w:proofErr w:type="spellStart"/>
      <w:r w:rsidRPr="002337C6">
        <w:rPr>
          <w:b/>
          <w:bCs/>
        </w:rPr>
        <w:t>RCTCF+Evidence</w:t>
      </w:r>
      <w:proofErr w:type="spellEnd"/>
      <w:r w:rsidRPr="002337C6">
        <w:rPr>
          <w:b/>
          <w:bCs/>
        </w:rPr>
        <w:t>, compliance-safe)]</w:t>
      </w:r>
    </w:p>
    <w:p w14:paraId="40CECD88" w14:textId="77777777" w:rsidR="002337C6" w:rsidRPr="002337C6" w:rsidRDefault="002337C6" w:rsidP="002337C6">
      <w:pPr>
        <w:rPr>
          <w:b/>
          <w:bCs/>
        </w:rPr>
      </w:pPr>
      <w:r w:rsidRPr="002337C6">
        <w:rPr>
          <w:b/>
          <w:bCs/>
        </w:rPr>
        <w:t xml:space="preserve">Act as a credit risk analyst supporting a human underwriter at an NBFC. Context: Applicant — monthly income ₹75,000; existing EMI ₹30,000; requested new loan EMI ₹10,000; employment tenure 4 years (salaried). Task: calculate the combined Debt-to-Income ratio, classify risk using the thresholds specified in this prompt (&lt;35% Low, 35–45% Medium, &gt;45% High), and list exactly 3 additional pieces of </w:t>
      </w:r>
      <w:r w:rsidRPr="002337C6">
        <w:rPr>
          <w:b/>
          <w:bCs/>
        </w:rPr>
        <w:lastRenderedPageBreak/>
        <w:t>information the underwriter must verify before any decision. Constraints: base classification only on DTI from the data given; do not infer credit score, assume repayment history, or state whether the loan should be approved or rejected — that decision must remain with the human underwriter. Output Format: a table (Metric | Value | Threshold | Classification) followed by a short 'Human Review Required' checklist. Evidence Requirement: state this is a preliminary screening aid only, not a credit decision.</w:t>
      </w:r>
    </w:p>
    <w:p w14:paraId="58AFB37F" w14:textId="77777777" w:rsidR="002337C6" w:rsidRPr="002337C6" w:rsidRDefault="002337C6" w:rsidP="002337C6">
      <w:pPr>
        <w:rPr>
          <w:b/>
          <w:bCs/>
        </w:rPr>
      </w:pPr>
      <w:r w:rsidRPr="002337C6">
        <w:rPr>
          <w:b/>
          <w:bCs/>
        </w:rPr>
        <w:t>AI Response (exact answer I would give):</w:t>
      </w:r>
    </w:p>
    <w:p w14:paraId="6785E7DA" w14:textId="77777777" w:rsidR="002337C6" w:rsidRPr="002337C6" w:rsidRDefault="002337C6" w:rsidP="002337C6">
      <w:pPr>
        <w:rPr>
          <w:b/>
          <w:bCs/>
        </w:rPr>
      </w:pPr>
      <w:r w:rsidRPr="002337C6">
        <w:rPr>
          <w:b/>
          <w:bCs/>
        </w:rPr>
        <w:t>See table below.</w:t>
      </w:r>
    </w:p>
    <w:p w14:paraId="171C726F"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719"/>
        <w:gridCol w:w="4417"/>
        <w:gridCol w:w="1590"/>
      </w:tblGrid>
      <w:tr w:rsidR="002337C6" w:rsidRPr="002337C6" w14:paraId="20DCA658" w14:textId="77777777">
        <w:trPr>
          <w:tblHeader/>
          <w:tblCellSpacing w:w="15" w:type="dxa"/>
        </w:trPr>
        <w:tc>
          <w:tcPr>
            <w:tcW w:w="0" w:type="auto"/>
            <w:vAlign w:val="center"/>
            <w:hideMark/>
          </w:tcPr>
          <w:p w14:paraId="395ED6CE" w14:textId="77777777" w:rsidR="002337C6" w:rsidRPr="002337C6" w:rsidRDefault="002337C6" w:rsidP="002337C6">
            <w:pPr>
              <w:rPr>
                <w:b/>
                <w:bCs/>
              </w:rPr>
            </w:pPr>
            <w:r w:rsidRPr="002337C6">
              <w:rPr>
                <w:b/>
                <w:bCs/>
              </w:rPr>
              <w:t>Metric</w:t>
            </w:r>
          </w:p>
        </w:tc>
        <w:tc>
          <w:tcPr>
            <w:tcW w:w="0" w:type="auto"/>
            <w:vAlign w:val="center"/>
            <w:hideMark/>
          </w:tcPr>
          <w:p w14:paraId="06636572" w14:textId="77777777" w:rsidR="002337C6" w:rsidRPr="002337C6" w:rsidRDefault="002337C6" w:rsidP="002337C6">
            <w:pPr>
              <w:rPr>
                <w:b/>
                <w:bCs/>
              </w:rPr>
            </w:pPr>
            <w:r w:rsidRPr="002337C6">
              <w:rPr>
                <w:b/>
                <w:bCs/>
              </w:rPr>
              <w:t>Value</w:t>
            </w:r>
          </w:p>
        </w:tc>
        <w:tc>
          <w:tcPr>
            <w:tcW w:w="0" w:type="auto"/>
            <w:vAlign w:val="center"/>
            <w:hideMark/>
          </w:tcPr>
          <w:p w14:paraId="2E377A44" w14:textId="77777777" w:rsidR="002337C6" w:rsidRPr="002337C6" w:rsidRDefault="002337C6" w:rsidP="002337C6">
            <w:pPr>
              <w:rPr>
                <w:b/>
                <w:bCs/>
              </w:rPr>
            </w:pPr>
            <w:r w:rsidRPr="002337C6">
              <w:rPr>
                <w:b/>
                <w:bCs/>
              </w:rPr>
              <w:t>Threshold</w:t>
            </w:r>
          </w:p>
        </w:tc>
        <w:tc>
          <w:tcPr>
            <w:tcW w:w="0" w:type="auto"/>
            <w:vAlign w:val="center"/>
            <w:hideMark/>
          </w:tcPr>
          <w:p w14:paraId="215A50DB" w14:textId="77777777" w:rsidR="002337C6" w:rsidRPr="002337C6" w:rsidRDefault="002337C6" w:rsidP="002337C6">
            <w:pPr>
              <w:rPr>
                <w:b/>
                <w:bCs/>
              </w:rPr>
            </w:pPr>
            <w:r w:rsidRPr="002337C6">
              <w:rPr>
                <w:b/>
                <w:bCs/>
              </w:rPr>
              <w:t>Classification</w:t>
            </w:r>
          </w:p>
        </w:tc>
      </w:tr>
      <w:tr w:rsidR="002337C6" w:rsidRPr="002337C6" w14:paraId="3068E9BA" w14:textId="77777777">
        <w:trPr>
          <w:tblCellSpacing w:w="15" w:type="dxa"/>
        </w:trPr>
        <w:tc>
          <w:tcPr>
            <w:tcW w:w="0" w:type="auto"/>
            <w:vAlign w:val="center"/>
            <w:hideMark/>
          </w:tcPr>
          <w:p w14:paraId="4BE64E11" w14:textId="77777777" w:rsidR="002337C6" w:rsidRPr="002337C6" w:rsidRDefault="002337C6" w:rsidP="002337C6">
            <w:pPr>
              <w:rPr>
                <w:b/>
                <w:bCs/>
              </w:rPr>
            </w:pPr>
            <w:r w:rsidRPr="002337C6">
              <w:rPr>
                <w:b/>
                <w:bCs/>
              </w:rPr>
              <w:t>Combined DTI</w:t>
            </w:r>
          </w:p>
        </w:tc>
        <w:tc>
          <w:tcPr>
            <w:tcW w:w="0" w:type="auto"/>
            <w:vAlign w:val="center"/>
            <w:hideMark/>
          </w:tcPr>
          <w:p w14:paraId="5D4DC2AF" w14:textId="77777777" w:rsidR="002337C6" w:rsidRPr="002337C6" w:rsidRDefault="002337C6" w:rsidP="002337C6">
            <w:pPr>
              <w:rPr>
                <w:b/>
                <w:bCs/>
              </w:rPr>
            </w:pPr>
            <w:r w:rsidRPr="002337C6">
              <w:rPr>
                <w:b/>
                <w:bCs/>
              </w:rPr>
              <w:t>53.3%</w:t>
            </w:r>
          </w:p>
        </w:tc>
        <w:tc>
          <w:tcPr>
            <w:tcW w:w="0" w:type="auto"/>
            <w:vAlign w:val="center"/>
            <w:hideMark/>
          </w:tcPr>
          <w:p w14:paraId="0B328B9E" w14:textId="77777777" w:rsidR="002337C6" w:rsidRPr="002337C6" w:rsidRDefault="002337C6" w:rsidP="002337C6">
            <w:pPr>
              <w:rPr>
                <w:b/>
                <w:bCs/>
              </w:rPr>
            </w:pPr>
            <w:r w:rsidRPr="002337C6">
              <w:rPr>
                <w:b/>
                <w:bCs/>
              </w:rPr>
              <w:t>&lt;35% Low / 35–45% Medium / &gt;45% High</w:t>
            </w:r>
          </w:p>
        </w:tc>
        <w:tc>
          <w:tcPr>
            <w:tcW w:w="0" w:type="auto"/>
            <w:vAlign w:val="center"/>
            <w:hideMark/>
          </w:tcPr>
          <w:p w14:paraId="2D22F049" w14:textId="77777777" w:rsidR="002337C6" w:rsidRPr="002337C6" w:rsidRDefault="002337C6" w:rsidP="002337C6">
            <w:pPr>
              <w:rPr>
                <w:b/>
                <w:bCs/>
              </w:rPr>
            </w:pPr>
            <w:r w:rsidRPr="002337C6">
              <w:rPr>
                <w:b/>
                <w:bCs/>
              </w:rPr>
              <w:t>High</w:t>
            </w:r>
          </w:p>
        </w:tc>
      </w:tr>
    </w:tbl>
    <w:p w14:paraId="43DB49CE" w14:textId="77777777" w:rsidR="002337C6" w:rsidRPr="002337C6" w:rsidRDefault="002337C6" w:rsidP="002337C6">
      <w:pPr>
        <w:rPr>
          <w:b/>
          <w:bCs/>
        </w:rPr>
      </w:pPr>
      <w:r w:rsidRPr="002337C6">
        <w:rPr>
          <w:b/>
          <w:bCs/>
        </w:rPr>
        <w:t>[TABLE END]</w:t>
      </w:r>
    </w:p>
    <w:p w14:paraId="4EAB3761" w14:textId="77777777" w:rsidR="002337C6" w:rsidRPr="002337C6" w:rsidRDefault="002337C6" w:rsidP="002337C6">
      <w:pPr>
        <w:rPr>
          <w:b/>
          <w:bCs/>
        </w:rPr>
      </w:pPr>
      <w:r w:rsidRPr="002337C6">
        <w:rPr>
          <w:b/>
          <w:bCs/>
        </w:rPr>
        <w:t>Human Review Required checklist:</w:t>
      </w:r>
      <w:r w:rsidRPr="002337C6">
        <w:rPr>
          <w:b/>
          <w:bCs/>
        </w:rPr>
        <w:br/>
        <w:t>☐ Verify credit bureau score</w:t>
      </w:r>
      <w:r w:rsidRPr="002337C6">
        <w:rPr>
          <w:b/>
          <w:bCs/>
        </w:rPr>
        <w:br/>
        <w:t>☐ Verify repayment/default history on existing loans</w:t>
      </w:r>
      <w:r w:rsidRPr="002337C6">
        <w:rPr>
          <w:b/>
          <w:bCs/>
        </w:rPr>
        <w:br/>
        <w:t>☐ Independently confirm income and employment (e.g., salary slips, employer verification)</w:t>
      </w:r>
    </w:p>
    <w:p w14:paraId="19787263" w14:textId="77777777" w:rsidR="002337C6" w:rsidRPr="002337C6" w:rsidRDefault="002337C6" w:rsidP="002337C6">
      <w:pPr>
        <w:rPr>
          <w:b/>
          <w:bCs/>
        </w:rPr>
      </w:pPr>
      <w:r w:rsidRPr="002337C6">
        <w:rPr>
          <w:b/>
          <w:bCs/>
        </w:rPr>
        <w:t>This is a preliminary screening aid only — it is not a loan approval or rejection, and the final decision rests with the human underwriter.</w:t>
      </w:r>
    </w:p>
    <w:p w14:paraId="3CC8F3E4" w14:textId="77777777" w:rsidR="002337C6" w:rsidRPr="002337C6" w:rsidRDefault="002337C6" w:rsidP="002337C6">
      <w:pPr>
        <w:rPr>
          <w:b/>
          <w:bCs/>
        </w:rPr>
      </w:pPr>
      <w:r w:rsidRPr="002337C6">
        <w:rPr>
          <w:b/>
          <w:bCs/>
        </w:rPr>
        <w:t>What changed / why it's better: This is the safest version for a real financial-services workflow: it is mathematically explicit, refuses to infer anything not given (credit score, repayment history), and structurally forces a human-review checklist — directly operationalizing fairness, accountability and human-oversight principles.</w:t>
      </w:r>
    </w:p>
    <w:p w14:paraId="044146F3" w14:textId="77777777" w:rsidR="002337C6" w:rsidRPr="002337C6" w:rsidRDefault="002337C6" w:rsidP="002337C6">
      <w:pPr>
        <w:rPr>
          <w:b/>
          <w:bCs/>
        </w:rPr>
      </w:pPr>
      <w:r w:rsidRPr="002337C6">
        <w:rPr>
          <w:b/>
          <w:bCs/>
        </w:rPr>
        <w:pict w14:anchorId="1E6B85F3">
          <v:rect id="_x0000_i1058" style="width:0;height:1.5pt" o:hralign="center" o:hrstd="t" o:hr="t" fillcolor="#a0a0a0" stroked="f"/>
        </w:pict>
      </w:r>
    </w:p>
    <w:p w14:paraId="574B98F0" w14:textId="77777777" w:rsidR="002337C6" w:rsidRPr="002337C6" w:rsidRDefault="002337C6" w:rsidP="002337C6">
      <w:pPr>
        <w:rPr>
          <w:b/>
          <w:bCs/>
        </w:rPr>
      </w:pPr>
      <w:r w:rsidRPr="002337C6">
        <w:rPr>
          <w:b/>
          <w:bCs/>
        </w:rPr>
        <w:t>Case 5 — Cash-Flow Risk Check Before a Seasonal Dip</w:t>
      </w:r>
    </w:p>
    <w:p w14:paraId="0A372607" w14:textId="77777777" w:rsidR="002337C6" w:rsidRPr="002337C6" w:rsidRDefault="002337C6" w:rsidP="002337C6">
      <w:pPr>
        <w:rPr>
          <w:b/>
          <w:bCs/>
        </w:rPr>
      </w:pPr>
      <w:r w:rsidRPr="002337C6">
        <w:rPr>
          <w:b/>
          <w:bCs/>
        </w:rPr>
        <w:t>Business Problem: A retail store owner is worried about a cash shortfall next quarter because of a known seasonal sales dip, and wants a simple projection to decide whether to arrange a short-term credit line in advance — before the shortfall actually happens.</w:t>
      </w:r>
    </w:p>
    <w:p w14:paraId="00BA912B" w14:textId="77777777" w:rsidR="002337C6" w:rsidRPr="002337C6" w:rsidRDefault="002337C6" w:rsidP="002337C6">
      <w:pPr>
        <w:rPr>
          <w:b/>
          <w:bCs/>
        </w:rPr>
      </w:pPr>
      <w:r w:rsidRPr="002337C6">
        <w:rPr>
          <w:b/>
          <w:bCs/>
        </w:rPr>
        <w:t>Prompt 5.1 [Broad]</w:t>
      </w:r>
    </w:p>
    <w:p w14:paraId="105FE20F" w14:textId="77777777" w:rsidR="002337C6" w:rsidRPr="002337C6" w:rsidRDefault="002337C6" w:rsidP="002337C6">
      <w:pPr>
        <w:rPr>
          <w:b/>
          <w:bCs/>
        </w:rPr>
      </w:pPr>
      <w:r w:rsidRPr="002337C6">
        <w:rPr>
          <w:b/>
          <w:bCs/>
        </w:rPr>
        <w:t>Forecast my cash flow.</w:t>
      </w:r>
    </w:p>
    <w:p w14:paraId="49701F35" w14:textId="77777777" w:rsidR="002337C6" w:rsidRPr="002337C6" w:rsidRDefault="002337C6" w:rsidP="002337C6">
      <w:pPr>
        <w:rPr>
          <w:b/>
          <w:bCs/>
        </w:rPr>
      </w:pPr>
      <w:r w:rsidRPr="002337C6">
        <w:rPr>
          <w:b/>
          <w:bCs/>
        </w:rPr>
        <w:lastRenderedPageBreak/>
        <w:t>AI Response (exact answer I would give):</w:t>
      </w:r>
    </w:p>
    <w:p w14:paraId="6D6A1DB7" w14:textId="77777777" w:rsidR="002337C6" w:rsidRPr="002337C6" w:rsidRDefault="002337C6" w:rsidP="002337C6">
      <w:pPr>
        <w:rPr>
          <w:b/>
          <w:bCs/>
        </w:rPr>
      </w:pPr>
      <w:r w:rsidRPr="002337C6">
        <w:rPr>
          <w:b/>
          <w:bCs/>
        </w:rPr>
        <w:t>Cash-flow forecasting estimates future cash inflows (sales, receivables) and outflows (expenses, payables) over a period, so you can see whether you'll have enough cash on hand. To actually forecast yours, I'd need your historical revenue and expense figures and any known seasonal patterns.</w:t>
      </w:r>
    </w:p>
    <w:p w14:paraId="1B02D564" w14:textId="77777777" w:rsidR="002337C6" w:rsidRPr="002337C6" w:rsidRDefault="002337C6" w:rsidP="002337C6">
      <w:pPr>
        <w:rPr>
          <w:b/>
          <w:bCs/>
        </w:rPr>
      </w:pPr>
      <w:r w:rsidRPr="002337C6">
        <w:rPr>
          <w:b/>
          <w:bCs/>
        </w:rPr>
        <w:t>What changed / why it's better: Conceptually correct and appropriately refuses to invent numbers — but produces no usable forecast yet, since no real data or seasonal pattern was given.</w:t>
      </w:r>
    </w:p>
    <w:p w14:paraId="56C123FC" w14:textId="77777777" w:rsidR="002337C6" w:rsidRPr="002337C6" w:rsidRDefault="002337C6" w:rsidP="002337C6">
      <w:pPr>
        <w:rPr>
          <w:b/>
          <w:bCs/>
        </w:rPr>
      </w:pPr>
      <w:r w:rsidRPr="002337C6">
        <w:rPr>
          <w:b/>
          <w:bCs/>
        </w:rPr>
        <w:t>Prompt 5.2 [+ Real Data, No Structure]</w:t>
      </w:r>
    </w:p>
    <w:p w14:paraId="4A8E5F66" w14:textId="77777777" w:rsidR="002337C6" w:rsidRPr="002337C6" w:rsidRDefault="002337C6" w:rsidP="002337C6">
      <w:pPr>
        <w:rPr>
          <w:b/>
          <w:bCs/>
        </w:rPr>
      </w:pPr>
      <w:r w:rsidRPr="002337C6">
        <w:rPr>
          <w:b/>
          <w:bCs/>
        </w:rPr>
        <w:t>My store's sales are ₹6,00,000 in Q1, ₹5,50,000 in Q2 and typically drop 25% in Q3 due to season. Forecast Q3 cash flow.</w:t>
      </w:r>
    </w:p>
    <w:p w14:paraId="52EEB8A0" w14:textId="77777777" w:rsidR="002337C6" w:rsidRPr="002337C6" w:rsidRDefault="002337C6" w:rsidP="002337C6">
      <w:pPr>
        <w:rPr>
          <w:b/>
          <w:bCs/>
        </w:rPr>
      </w:pPr>
      <w:r w:rsidRPr="002337C6">
        <w:rPr>
          <w:b/>
          <w:bCs/>
        </w:rPr>
        <w:t>AI Response (exact answer I would give):</w:t>
      </w:r>
    </w:p>
    <w:p w14:paraId="2B2DB389" w14:textId="77777777" w:rsidR="002337C6" w:rsidRPr="002337C6" w:rsidRDefault="002337C6" w:rsidP="002337C6">
      <w:pPr>
        <w:rPr>
          <w:b/>
          <w:bCs/>
        </w:rPr>
      </w:pPr>
      <w:r w:rsidRPr="002337C6">
        <w:rPr>
          <w:b/>
          <w:bCs/>
        </w:rPr>
        <w:t>Applying a 25% seasonal decline to Q2 (₹5,50,000): Q3 projected revenue ≈ ₹4,12,500.</w:t>
      </w:r>
    </w:p>
    <w:p w14:paraId="134D4758" w14:textId="77777777" w:rsidR="002337C6" w:rsidRPr="002337C6" w:rsidRDefault="002337C6" w:rsidP="002337C6">
      <w:pPr>
        <w:rPr>
          <w:b/>
          <w:bCs/>
        </w:rPr>
      </w:pPr>
      <w:r w:rsidRPr="002337C6">
        <w:rPr>
          <w:b/>
          <w:bCs/>
        </w:rPr>
        <w:t>This is a revenue projection rather than a complete cash-flow forecast because expenses and other cash inflows/outflows were not provided.</w:t>
      </w:r>
    </w:p>
    <w:p w14:paraId="16B6B3C4" w14:textId="77777777" w:rsidR="002337C6" w:rsidRPr="002337C6" w:rsidRDefault="002337C6" w:rsidP="002337C6">
      <w:pPr>
        <w:rPr>
          <w:b/>
          <w:bCs/>
        </w:rPr>
      </w:pPr>
      <w:r w:rsidRPr="002337C6">
        <w:rPr>
          <w:b/>
          <w:bCs/>
        </w:rPr>
        <w:t>What changed / why it's better: A real projection now exists, but it only covers revenue — expenses were never provided or included, so this can't yet answer the actual question of whether there will be a cash shortfall.</w:t>
      </w:r>
    </w:p>
    <w:p w14:paraId="7A1B33E7" w14:textId="77777777" w:rsidR="002337C6" w:rsidRPr="002337C6" w:rsidRDefault="002337C6" w:rsidP="002337C6">
      <w:pPr>
        <w:rPr>
          <w:b/>
          <w:bCs/>
        </w:rPr>
      </w:pPr>
      <w:r w:rsidRPr="002337C6">
        <w:rPr>
          <w:b/>
          <w:bCs/>
        </w:rPr>
        <w:t>Prompt 5.3 [Role + Explicit Assumption]</w:t>
      </w:r>
    </w:p>
    <w:p w14:paraId="00A30C9F" w14:textId="77777777" w:rsidR="002337C6" w:rsidRPr="002337C6" w:rsidRDefault="002337C6" w:rsidP="002337C6">
      <w:pPr>
        <w:rPr>
          <w:b/>
          <w:bCs/>
        </w:rPr>
      </w:pPr>
      <w:r w:rsidRPr="002337C6">
        <w:rPr>
          <w:b/>
          <w:bCs/>
        </w:rPr>
        <w:t>Act as a financial analyst. Given quarterly revenue Q1 ₹6,00,000, Q2 ₹5,50,000, and a historical 25% seasonal decline in Q3, project Q3 revenue. Also assume fixed monthly expenses of ₹1,20,000 (₹3,60,000 for the quarter) unless told otherwise. Calculate expected net cash position for Q3.</w:t>
      </w:r>
    </w:p>
    <w:p w14:paraId="0A27F23A" w14:textId="77777777" w:rsidR="002337C6" w:rsidRPr="002337C6" w:rsidRDefault="002337C6" w:rsidP="002337C6">
      <w:pPr>
        <w:rPr>
          <w:b/>
          <w:bCs/>
        </w:rPr>
      </w:pPr>
      <w:r w:rsidRPr="002337C6">
        <w:rPr>
          <w:b/>
          <w:bCs/>
        </w:rPr>
        <w:t>AI Response (exact answer I would give):</w:t>
      </w:r>
    </w:p>
    <w:p w14:paraId="398452F8" w14:textId="77777777" w:rsidR="002337C6" w:rsidRPr="002337C6" w:rsidRDefault="002337C6" w:rsidP="002337C6">
      <w:pPr>
        <w:rPr>
          <w:b/>
          <w:bCs/>
        </w:rPr>
      </w:pPr>
      <w:r w:rsidRPr="002337C6">
        <w:rPr>
          <w:b/>
          <w:bCs/>
        </w:rPr>
        <w:t>Q3 Revenue = ₹5,50,000 × 0.75 = ₹4,12,500.</w:t>
      </w:r>
    </w:p>
    <w:p w14:paraId="246FC668" w14:textId="77777777" w:rsidR="002337C6" w:rsidRPr="002337C6" w:rsidRDefault="002337C6" w:rsidP="002337C6">
      <w:pPr>
        <w:rPr>
          <w:b/>
          <w:bCs/>
        </w:rPr>
      </w:pPr>
      <w:r w:rsidRPr="002337C6">
        <w:rPr>
          <w:b/>
          <w:bCs/>
        </w:rPr>
        <w:t>Q3 Expenses (assumed) = ₹3,60,000.</w:t>
      </w:r>
    </w:p>
    <w:p w14:paraId="6F1B3887" w14:textId="77777777" w:rsidR="002337C6" w:rsidRPr="002337C6" w:rsidRDefault="002337C6" w:rsidP="002337C6">
      <w:pPr>
        <w:rPr>
          <w:b/>
          <w:bCs/>
        </w:rPr>
      </w:pPr>
      <w:r w:rsidRPr="002337C6">
        <w:rPr>
          <w:b/>
          <w:bCs/>
        </w:rPr>
        <w:t>Net Cash Position = ₹4,12,500 − ₹3,60,000 = +₹52,500 — positive, but with a limited buffer.</w:t>
      </w:r>
    </w:p>
    <w:p w14:paraId="02548E74" w14:textId="77777777" w:rsidR="002337C6" w:rsidRPr="002337C6" w:rsidRDefault="002337C6" w:rsidP="002337C6">
      <w:pPr>
        <w:rPr>
          <w:b/>
          <w:bCs/>
        </w:rPr>
      </w:pPr>
      <w:r w:rsidRPr="002337C6">
        <w:rPr>
          <w:b/>
          <w:bCs/>
        </w:rPr>
        <w:t>What changed / why it's better: Now expenses are included and the answer flags the limited buffer — useful, but the "assumed" expense figure and the "historical" 25% decline should be clearly separated from the hard Q1/Q2 figures.</w:t>
      </w:r>
    </w:p>
    <w:p w14:paraId="00E9B1EA" w14:textId="77777777" w:rsidR="002337C6" w:rsidRPr="002337C6" w:rsidRDefault="002337C6" w:rsidP="002337C6">
      <w:pPr>
        <w:rPr>
          <w:b/>
          <w:bCs/>
        </w:rPr>
      </w:pPr>
      <w:r w:rsidRPr="002337C6">
        <w:rPr>
          <w:b/>
          <w:bCs/>
        </w:rPr>
        <w:t>Prompt 5.4 [+ Fact/Assumption Separation &amp; Format]</w:t>
      </w:r>
    </w:p>
    <w:p w14:paraId="205B1336" w14:textId="77777777" w:rsidR="002337C6" w:rsidRPr="002337C6" w:rsidRDefault="002337C6" w:rsidP="002337C6">
      <w:pPr>
        <w:rPr>
          <w:b/>
          <w:bCs/>
        </w:rPr>
      </w:pPr>
      <w:r w:rsidRPr="002337C6">
        <w:rPr>
          <w:b/>
          <w:bCs/>
        </w:rPr>
        <w:lastRenderedPageBreak/>
        <w:t>Clearly separate Facts (given data) from Assumptions (the 25% seasonal decline and the ₹1,20,000 monthly expense figure) in your answer. Present the result in a table: Quarter | Revenue | Expenses | Net Cash Position, then add a short risk note if the seasonal decline is worse than expected (e.g. 35%).</w:t>
      </w:r>
    </w:p>
    <w:p w14:paraId="60FCC7BD" w14:textId="77777777" w:rsidR="002337C6" w:rsidRPr="002337C6" w:rsidRDefault="002337C6" w:rsidP="002337C6">
      <w:pPr>
        <w:rPr>
          <w:b/>
          <w:bCs/>
        </w:rPr>
      </w:pPr>
      <w:r w:rsidRPr="002337C6">
        <w:rPr>
          <w:b/>
          <w:bCs/>
        </w:rPr>
        <w:t>AI Response (exact answer I would give):</w:t>
      </w:r>
    </w:p>
    <w:p w14:paraId="5C879582" w14:textId="77777777" w:rsidR="002337C6" w:rsidRPr="002337C6" w:rsidRDefault="002337C6" w:rsidP="002337C6">
      <w:pPr>
        <w:rPr>
          <w:b/>
          <w:bCs/>
        </w:rPr>
      </w:pPr>
      <w:r w:rsidRPr="002337C6">
        <w:rPr>
          <w:b/>
          <w:bCs/>
        </w:rPr>
        <w:t>See table below.</w:t>
      </w:r>
    </w:p>
    <w:p w14:paraId="587F7757"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8"/>
        <w:gridCol w:w="1102"/>
        <w:gridCol w:w="2078"/>
        <w:gridCol w:w="1828"/>
      </w:tblGrid>
      <w:tr w:rsidR="002337C6" w:rsidRPr="002337C6" w14:paraId="45693027" w14:textId="77777777">
        <w:trPr>
          <w:tblHeader/>
          <w:tblCellSpacing w:w="15" w:type="dxa"/>
        </w:trPr>
        <w:tc>
          <w:tcPr>
            <w:tcW w:w="0" w:type="auto"/>
            <w:vAlign w:val="center"/>
            <w:hideMark/>
          </w:tcPr>
          <w:p w14:paraId="2D1219A7" w14:textId="77777777" w:rsidR="002337C6" w:rsidRPr="002337C6" w:rsidRDefault="002337C6" w:rsidP="002337C6">
            <w:pPr>
              <w:rPr>
                <w:b/>
                <w:bCs/>
              </w:rPr>
            </w:pPr>
            <w:r w:rsidRPr="002337C6">
              <w:rPr>
                <w:b/>
                <w:bCs/>
              </w:rPr>
              <w:t>Quarter</w:t>
            </w:r>
          </w:p>
        </w:tc>
        <w:tc>
          <w:tcPr>
            <w:tcW w:w="0" w:type="auto"/>
            <w:vAlign w:val="center"/>
            <w:hideMark/>
          </w:tcPr>
          <w:p w14:paraId="2A6ED55D" w14:textId="77777777" w:rsidR="002337C6" w:rsidRPr="002337C6" w:rsidRDefault="002337C6" w:rsidP="002337C6">
            <w:pPr>
              <w:rPr>
                <w:b/>
                <w:bCs/>
              </w:rPr>
            </w:pPr>
            <w:r w:rsidRPr="002337C6">
              <w:rPr>
                <w:b/>
                <w:bCs/>
              </w:rPr>
              <w:t>Revenue</w:t>
            </w:r>
          </w:p>
        </w:tc>
        <w:tc>
          <w:tcPr>
            <w:tcW w:w="0" w:type="auto"/>
            <w:vAlign w:val="center"/>
            <w:hideMark/>
          </w:tcPr>
          <w:p w14:paraId="78FC2560" w14:textId="77777777" w:rsidR="002337C6" w:rsidRPr="002337C6" w:rsidRDefault="002337C6" w:rsidP="002337C6">
            <w:pPr>
              <w:rPr>
                <w:b/>
                <w:bCs/>
              </w:rPr>
            </w:pPr>
            <w:r w:rsidRPr="002337C6">
              <w:rPr>
                <w:b/>
                <w:bCs/>
              </w:rPr>
              <w:t>Expenses</w:t>
            </w:r>
          </w:p>
        </w:tc>
        <w:tc>
          <w:tcPr>
            <w:tcW w:w="0" w:type="auto"/>
            <w:vAlign w:val="center"/>
            <w:hideMark/>
          </w:tcPr>
          <w:p w14:paraId="7C32D6D9" w14:textId="77777777" w:rsidR="002337C6" w:rsidRPr="002337C6" w:rsidRDefault="002337C6" w:rsidP="002337C6">
            <w:pPr>
              <w:rPr>
                <w:b/>
                <w:bCs/>
              </w:rPr>
            </w:pPr>
            <w:r w:rsidRPr="002337C6">
              <w:rPr>
                <w:b/>
                <w:bCs/>
              </w:rPr>
              <w:t>Net Cash Position</w:t>
            </w:r>
          </w:p>
        </w:tc>
      </w:tr>
      <w:tr w:rsidR="002337C6" w:rsidRPr="002337C6" w14:paraId="64AB6F10" w14:textId="77777777">
        <w:trPr>
          <w:tblCellSpacing w:w="15" w:type="dxa"/>
        </w:trPr>
        <w:tc>
          <w:tcPr>
            <w:tcW w:w="0" w:type="auto"/>
            <w:vAlign w:val="center"/>
            <w:hideMark/>
          </w:tcPr>
          <w:p w14:paraId="6F69229B" w14:textId="77777777" w:rsidR="002337C6" w:rsidRPr="002337C6" w:rsidRDefault="002337C6" w:rsidP="002337C6">
            <w:pPr>
              <w:rPr>
                <w:b/>
                <w:bCs/>
              </w:rPr>
            </w:pPr>
            <w:r w:rsidRPr="002337C6">
              <w:rPr>
                <w:b/>
                <w:bCs/>
              </w:rPr>
              <w:t>Q1 (fact)</w:t>
            </w:r>
          </w:p>
        </w:tc>
        <w:tc>
          <w:tcPr>
            <w:tcW w:w="0" w:type="auto"/>
            <w:vAlign w:val="center"/>
            <w:hideMark/>
          </w:tcPr>
          <w:p w14:paraId="2F61775D" w14:textId="77777777" w:rsidR="002337C6" w:rsidRPr="002337C6" w:rsidRDefault="002337C6" w:rsidP="002337C6">
            <w:pPr>
              <w:rPr>
                <w:b/>
                <w:bCs/>
              </w:rPr>
            </w:pPr>
            <w:r w:rsidRPr="002337C6">
              <w:rPr>
                <w:b/>
                <w:bCs/>
              </w:rPr>
              <w:t>₹6,00,000</w:t>
            </w:r>
          </w:p>
        </w:tc>
        <w:tc>
          <w:tcPr>
            <w:tcW w:w="0" w:type="auto"/>
            <w:vAlign w:val="center"/>
            <w:hideMark/>
          </w:tcPr>
          <w:p w14:paraId="492D09B8" w14:textId="77777777" w:rsidR="002337C6" w:rsidRPr="002337C6" w:rsidRDefault="002337C6" w:rsidP="002337C6">
            <w:pPr>
              <w:rPr>
                <w:b/>
                <w:bCs/>
              </w:rPr>
            </w:pPr>
            <w:r w:rsidRPr="002337C6">
              <w:rPr>
                <w:b/>
                <w:bCs/>
              </w:rPr>
              <w:t>—</w:t>
            </w:r>
          </w:p>
        </w:tc>
        <w:tc>
          <w:tcPr>
            <w:tcW w:w="0" w:type="auto"/>
            <w:vAlign w:val="center"/>
            <w:hideMark/>
          </w:tcPr>
          <w:p w14:paraId="5FDAB700" w14:textId="77777777" w:rsidR="002337C6" w:rsidRPr="002337C6" w:rsidRDefault="002337C6" w:rsidP="002337C6">
            <w:pPr>
              <w:rPr>
                <w:b/>
                <w:bCs/>
              </w:rPr>
            </w:pPr>
            <w:r w:rsidRPr="002337C6">
              <w:rPr>
                <w:b/>
                <w:bCs/>
              </w:rPr>
              <w:t>—</w:t>
            </w:r>
          </w:p>
        </w:tc>
      </w:tr>
      <w:tr w:rsidR="002337C6" w:rsidRPr="002337C6" w14:paraId="1F38DD4E" w14:textId="77777777">
        <w:trPr>
          <w:tblCellSpacing w:w="15" w:type="dxa"/>
        </w:trPr>
        <w:tc>
          <w:tcPr>
            <w:tcW w:w="0" w:type="auto"/>
            <w:vAlign w:val="center"/>
            <w:hideMark/>
          </w:tcPr>
          <w:p w14:paraId="1FD0A084" w14:textId="77777777" w:rsidR="002337C6" w:rsidRPr="002337C6" w:rsidRDefault="002337C6" w:rsidP="002337C6">
            <w:pPr>
              <w:rPr>
                <w:b/>
                <w:bCs/>
              </w:rPr>
            </w:pPr>
            <w:r w:rsidRPr="002337C6">
              <w:rPr>
                <w:b/>
                <w:bCs/>
              </w:rPr>
              <w:t>Q2 (fact)</w:t>
            </w:r>
          </w:p>
        </w:tc>
        <w:tc>
          <w:tcPr>
            <w:tcW w:w="0" w:type="auto"/>
            <w:vAlign w:val="center"/>
            <w:hideMark/>
          </w:tcPr>
          <w:p w14:paraId="21AAAA6B" w14:textId="77777777" w:rsidR="002337C6" w:rsidRPr="002337C6" w:rsidRDefault="002337C6" w:rsidP="002337C6">
            <w:pPr>
              <w:rPr>
                <w:b/>
                <w:bCs/>
              </w:rPr>
            </w:pPr>
            <w:r w:rsidRPr="002337C6">
              <w:rPr>
                <w:b/>
                <w:bCs/>
              </w:rPr>
              <w:t>₹5,50,000</w:t>
            </w:r>
          </w:p>
        </w:tc>
        <w:tc>
          <w:tcPr>
            <w:tcW w:w="0" w:type="auto"/>
            <w:vAlign w:val="center"/>
            <w:hideMark/>
          </w:tcPr>
          <w:p w14:paraId="2B5882C5" w14:textId="77777777" w:rsidR="002337C6" w:rsidRPr="002337C6" w:rsidRDefault="002337C6" w:rsidP="002337C6">
            <w:pPr>
              <w:rPr>
                <w:b/>
                <w:bCs/>
              </w:rPr>
            </w:pPr>
            <w:r w:rsidRPr="002337C6">
              <w:rPr>
                <w:b/>
                <w:bCs/>
              </w:rPr>
              <w:t>—</w:t>
            </w:r>
          </w:p>
        </w:tc>
        <w:tc>
          <w:tcPr>
            <w:tcW w:w="0" w:type="auto"/>
            <w:vAlign w:val="center"/>
            <w:hideMark/>
          </w:tcPr>
          <w:p w14:paraId="7D9D865F" w14:textId="77777777" w:rsidR="002337C6" w:rsidRPr="002337C6" w:rsidRDefault="002337C6" w:rsidP="002337C6">
            <w:pPr>
              <w:rPr>
                <w:b/>
                <w:bCs/>
              </w:rPr>
            </w:pPr>
            <w:r w:rsidRPr="002337C6">
              <w:rPr>
                <w:b/>
                <w:bCs/>
              </w:rPr>
              <w:t>—</w:t>
            </w:r>
          </w:p>
        </w:tc>
      </w:tr>
      <w:tr w:rsidR="002337C6" w:rsidRPr="002337C6" w14:paraId="714FBC0A" w14:textId="77777777">
        <w:trPr>
          <w:tblCellSpacing w:w="15" w:type="dxa"/>
        </w:trPr>
        <w:tc>
          <w:tcPr>
            <w:tcW w:w="0" w:type="auto"/>
            <w:vAlign w:val="center"/>
            <w:hideMark/>
          </w:tcPr>
          <w:p w14:paraId="638EB74D" w14:textId="77777777" w:rsidR="002337C6" w:rsidRPr="002337C6" w:rsidRDefault="002337C6" w:rsidP="002337C6">
            <w:pPr>
              <w:rPr>
                <w:b/>
                <w:bCs/>
              </w:rPr>
            </w:pPr>
            <w:r w:rsidRPr="002337C6">
              <w:rPr>
                <w:b/>
                <w:bCs/>
              </w:rPr>
              <w:t>Q3 base case (25% decline — assumption)</w:t>
            </w:r>
          </w:p>
        </w:tc>
        <w:tc>
          <w:tcPr>
            <w:tcW w:w="0" w:type="auto"/>
            <w:vAlign w:val="center"/>
            <w:hideMark/>
          </w:tcPr>
          <w:p w14:paraId="751AE720" w14:textId="77777777" w:rsidR="002337C6" w:rsidRPr="002337C6" w:rsidRDefault="002337C6" w:rsidP="002337C6">
            <w:pPr>
              <w:rPr>
                <w:b/>
                <w:bCs/>
              </w:rPr>
            </w:pPr>
            <w:r w:rsidRPr="002337C6">
              <w:rPr>
                <w:b/>
                <w:bCs/>
              </w:rPr>
              <w:t>₹4,12,500</w:t>
            </w:r>
          </w:p>
        </w:tc>
        <w:tc>
          <w:tcPr>
            <w:tcW w:w="0" w:type="auto"/>
            <w:vAlign w:val="center"/>
            <w:hideMark/>
          </w:tcPr>
          <w:p w14:paraId="2421B4E2" w14:textId="77777777" w:rsidR="002337C6" w:rsidRPr="002337C6" w:rsidRDefault="002337C6" w:rsidP="002337C6">
            <w:pPr>
              <w:rPr>
                <w:b/>
                <w:bCs/>
              </w:rPr>
            </w:pPr>
            <w:r w:rsidRPr="002337C6">
              <w:rPr>
                <w:b/>
                <w:bCs/>
              </w:rPr>
              <w:t>₹3,60,000 (assumed)</w:t>
            </w:r>
          </w:p>
        </w:tc>
        <w:tc>
          <w:tcPr>
            <w:tcW w:w="0" w:type="auto"/>
            <w:vAlign w:val="center"/>
            <w:hideMark/>
          </w:tcPr>
          <w:p w14:paraId="3C24F820" w14:textId="77777777" w:rsidR="002337C6" w:rsidRPr="002337C6" w:rsidRDefault="002337C6" w:rsidP="002337C6">
            <w:pPr>
              <w:rPr>
                <w:b/>
                <w:bCs/>
              </w:rPr>
            </w:pPr>
            <w:r w:rsidRPr="002337C6">
              <w:rPr>
                <w:b/>
                <w:bCs/>
              </w:rPr>
              <w:t>+₹52,500</w:t>
            </w:r>
          </w:p>
        </w:tc>
      </w:tr>
      <w:tr w:rsidR="002337C6" w:rsidRPr="002337C6" w14:paraId="74E91926" w14:textId="77777777">
        <w:trPr>
          <w:tblCellSpacing w:w="15" w:type="dxa"/>
        </w:trPr>
        <w:tc>
          <w:tcPr>
            <w:tcW w:w="0" w:type="auto"/>
            <w:vAlign w:val="center"/>
            <w:hideMark/>
          </w:tcPr>
          <w:p w14:paraId="1AEDB25D" w14:textId="77777777" w:rsidR="002337C6" w:rsidRPr="002337C6" w:rsidRDefault="002337C6" w:rsidP="002337C6">
            <w:pPr>
              <w:rPr>
                <w:b/>
                <w:bCs/>
              </w:rPr>
            </w:pPr>
            <w:r w:rsidRPr="002337C6">
              <w:rPr>
                <w:b/>
                <w:bCs/>
              </w:rPr>
              <w:t>Q3 worse case (35% decline — risk note)</w:t>
            </w:r>
          </w:p>
        </w:tc>
        <w:tc>
          <w:tcPr>
            <w:tcW w:w="0" w:type="auto"/>
            <w:vAlign w:val="center"/>
            <w:hideMark/>
          </w:tcPr>
          <w:p w14:paraId="2BE04E76" w14:textId="77777777" w:rsidR="002337C6" w:rsidRPr="002337C6" w:rsidRDefault="002337C6" w:rsidP="002337C6">
            <w:pPr>
              <w:rPr>
                <w:b/>
                <w:bCs/>
              </w:rPr>
            </w:pPr>
            <w:r w:rsidRPr="002337C6">
              <w:rPr>
                <w:b/>
                <w:bCs/>
              </w:rPr>
              <w:t>₹3,57,500</w:t>
            </w:r>
          </w:p>
        </w:tc>
        <w:tc>
          <w:tcPr>
            <w:tcW w:w="0" w:type="auto"/>
            <w:vAlign w:val="center"/>
            <w:hideMark/>
          </w:tcPr>
          <w:p w14:paraId="572ED2F1" w14:textId="77777777" w:rsidR="002337C6" w:rsidRPr="002337C6" w:rsidRDefault="002337C6" w:rsidP="002337C6">
            <w:pPr>
              <w:rPr>
                <w:b/>
                <w:bCs/>
              </w:rPr>
            </w:pPr>
            <w:r w:rsidRPr="002337C6">
              <w:rPr>
                <w:b/>
                <w:bCs/>
              </w:rPr>
              <w:t>₹3,60,000 (assumed)</w:t>
            </w:r>
          </w:p>
        </w:tc>
        <w:tc>
          <w:tcPr>
            <w:tcW w:w="0" w:type="auto"/>
            <w:vAlign w:val="center"/>
            <w:hideMark/>
          </w:tcPr>
          <w:p w14:paraId="3A5F4BBB" w14:textId="77777777" w:rsidR="002337C6" w:rsidRPr="002337C6" w:rsidRDefault="002337C6" w:rsidP="002337C6">
            <w:pPr>
              <w:rPr>
                <w:b/>
                <w:bCs/>
              </w:rPr>
            </w:pPr>
            <w:r w:rsidRPr="002337C6">
              <w:rPr>
                <w:b/>
                <w:bCs/>
              </w:rPr>
              <w:t>−₹2,500</w:t>
            </w:r>
          </w:p>
        </w:tc>
      </w:tr>
    </w:tbl>
    <w:p w14:paraId="2D76CD4D" w14:textId="77777777" w:rsidR="002337C6" w:rsidRPr="002337C6" w:rsidRDefault="002337C6" w:rsidP="002337C6">
      <w:pPr>
        <w:rPr>
          <w:b/>
          <w:bCs/>
        </w:rPr>
      </w:pPr>
      <w:r w:rsidRPr="002337C6">
        <w:rPr>
          <w:b/>
          <w:bCs/>
        </w:rPr>
        <w:t>[TABLE END]</w:t>
      </w:r>
    </w:p>
    <w:p w14:paraId="41AEDE9C" w14:textId="77777777" w:rsidR="002337C6" w:rsidRPr="002337C6" w:rsidRDefault="002337C6" w:rsidP="002337C6">
      <w:pPr>
        <w:rPr>
          <w:b/>
          <w:bCs/>
        </w:rPr>
      </w:pPr>
      <w:r w:rsidRPr="002337C6">
        <w:rPr>
          <w:b/>
          <w:bCs/>
        </w:rPr>
        <w:t>Risk note: If the Q3 decline is 35% rather than 25%, the projected net cash position becomes negative by ₹2,500. This shows that the result is sensitive to the seasonal decline assumption.</w:t>
      </w:r>
    </w:p>
    <w:p w14:paraId="6C9EE621" w14:textId="77777777" w:rsidR="002337C6" w:rsidRPr="002337C6" w:rsidRDefault="002337C6" w:rsidP="002337C6">
      <w:pPr>
        <w:rPr>
          <w:b/>
          <w:bCs/>
        </w:rPr>
      </w:pPr>
      <w:r w:rsidRPr="002337C6">
        <w:rPr>
          <w:b/>
          <w:bCs/>
        </w:rPr>
        <w:t>What changed / why it's better: Requesting a sensitivity note (what if the decline is 35%, not 25%) turns a single-point estimate into a risk-aware view — this is where the prompt starts actually answering the owner's real worry.</w:t>
      </w:r>
    </w:p>
    <w:p w14:paraId="26EF6990" w14:textId="77777777" w:rsidR="002337C6" w:rsidRPr="002337C6" w:rsidRDefault="002337C6" w:rsidP="002337C6">
      <w:pPr>
        <w:rPr>
          <w:b/>
          <w:bCs/>
        </w:rPr>
      </w:pPr>
      <w:r w:rsidRPr="002337C6">
        <w:rPr>
          <w:b/>
          <w:bCs/>
        </w:rPr>
        <w:t xml:space="preserve">Prompt 5.5 [Narrow (full </w:t>
      </w:r>
      <w:proofErr w:type="spellStart"/>
      <w:r w:rsidRPr="002337C6">
        <w:rPr>
          <w:b/>
          <w:bCs/>
        </w:rPr>
        <w:t>RCTCF+Evidence</w:t>
      </w:r>
      <w:proofErr w:type="spellEnd"/>
      <w:r w:rsidRPr="002337C6">
        <w:rPr>
          <w:b/>
          <w:bCs/>
        </w:rPr>
        <w:t>)]</w:t>
      </w:r>
    </w:p>
    <w:p w14:paraId="49B1909B" w14:textId="77777777" w:rsidR="002337C6" w:rsidRPr="002337C6" w:rsidRDefault="002337C6" w:rsidP="002337C6">
      <w:pPr>
        <w:rPr>
          <w:b/>
          <w:bCs/>
        </w:rPr>
      </w:pPr>
      <w:r w:rsidRPr="002337C6">
        <w:rPr>
          <w:b/>
          <w:bCs/>
        </w:rPr>
        <w:t>Act as a financial analyst preparing a short cash-flow risk note for a retail store owner. Context: Q1 revenue ₹6,00,000; Q2 revenue ₹5,50,000; historical seasonal decline in Q3 is around 25%, but the owner wants the risk at both 25% and a worse-case 35% decline; fixed quarterly expenses are ₹3,60,000 (provided by the owner, not to be changed). Task: calculate projected Q3 revenue, expenses and net cash position under both scenarios, and state whether a short-term credit line should be considered as a precaution. Constraints: use only the numbers given; do not invent additional revenue drivers, competitor data, market statistics or a specific credit-line amount. Clearly separate Facts, Assumptions and Recommendation. Output Format: one table (Scenario | Revenue | Expenses | Net Cash Position) followed by a 3-line recommendation. Evidence Requirement: state this is a simplified two-</w:t>
      </w:r>
      <w:r w:rsidRPr="002337C6">
        <w:rPr>
          <w:b/>
          <w:bCs/>
        </w:rPr>
        <w:lastRenderedPageBreak/>
        <w:t>scenario model, not a full cash-flow statement, and recommend the owner verify actual Q3 trends against these estimates once available.</w:t>
      </w:r>
    </w:p>
    <w:p w14:paraId="3C05553D" w14:textId="77777777" w:rsidR="002337C6" w:rsidRPr="002337C6" w:rsidRDefault="002337C6" w:rsidP="002337C6">
      <w:pPr>
        <w:rPr>
          <w:b/>
          <w:bCs/>
        </w:rPr>
      </w:pPr>
      <w:r w:rsidRPr="002337C6">
        <w:rPr>
          <w:b/>
          <w:bCs/>
        </w:rPr>
        <w:t>AI Response (exact answer I would give):</w:t>
      </w:r>
    </w:p>
    <w:p w14:paraId="33A3D137" w14:textId="77777777" w:rsidR="002337C6" w:rsidRPr="002337C6" w:rsidRDefault="002337C6" w:rsidP="002337C6">
      <w:pPr>
        <w:rPr>
          <w:b/>
          <w:bCs/>
        </w:rPr>
      </w:pPr>
      <w:r w:rsidRPr="002337C6">
        <w:rPr>
          <w:b/>
          <w:bCs/>
        </w:rPr>
        <w:t>See table below.</w:t>
      </w:r>
    </w:p>
    <w:p w14:paraId="2E9DEC78" w14:textId="77777777" w:rsidR="002337C6" w:rsidRPr="002337C6" w:rsidRDefault="002337C6" w:rsidP="002337C6">
      <w:pPr>
        <w:rPr>
          <w:b/>
          <w:bCs/>
        </w:rPr>
      </w:pPr>
      <w:r w:rsidRPr="002337C6">
        <w:rPr>
          <w:b/>
          <w:bCs/>
        </w:rPr>
        <w:t>[TABLE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1102"/>
        <w:gridCol w:w="1108"/>
        <w:gridCol w:w="2018"/>
      </w:tblGrid>
      <w:tr w:rsidR="002337C6" w:rsidRPr="002337C6" w14:paraId="4019B2D3" w14:textId="77777777">
        <w:trPr>
          <w:tblHeader/>
          <w:tblCellSpacing w:w="15" w:type="dxa"/>
        </w:trPr>
        <w:tc>
          <w:tcPr>
            <w:tcW w:w="0" w:type="auto"/>
            <w:vAlign w:val="center"/>
            <w:hideMark/>
          </w:tcPr>
          <w:p w14:paraId="7B8587FD" w14:textId="77777777" w:rsidR="002337C6" w:rsidRPr="002337C6" w:rsidRDefault="002337C6" w:rsidP="002337C6">
            <w:pPr>
              <w:rPr>
                <w:b/>
                <w:bCs/>
              </w:rPr>
            </w:pPr>
            <w:r w:rsidRPr="002337C6">
              <w:rPr>
                <w:b/>
                <w:bCs/>
              </w:rPr>
              <w:t>Scenario</w:t>
            </w:r>
          </w:p>
        </w:tc>
        <w:tc>
          <w:tcPr>
            <w:tcW w:w="0" w:type="auto"/>
            <w:vAlign w:val="center"/>
            <w:hideMark/>
          </w:tcPr>
          <w:p w14:paraId="4CBEF14A" w14:textId="77777777" w:rsidR="002337C6" w:rsidRPr="002337C6" w:rsidRDefault="002337C6" w:rsidP="002337C6">
            <w:pPr>
              <w:rPr>
                <w:b/>
                <w:bCs/>
              </w:rPr>
            </w:pPr>
            <w:r w:rsidRPr="002337C6">
              <w:rPr>
                <w:b/>
                <w:bCs/>
              </w:rPr>
              <w:t>Revenue</w:t>
            </w:r>
          </w:p>
        </w:tc>
        <w:tc>
          <w:tcPr>
            <w:tcW w:w="0" w:type="auto"/>
            <w:vAlign w:val="center"/>
            <w:hideMark/>
          </w:tcPr>
          <w:p w14:paraId="543B91CD" w14:textId="77777777" w:rsidR="002337C6" w:rsidRPr="002337C6" w:rsidRDefault="002337C6" w:rsidP="002337C6">
            <w:pPr>
              <w:rPr>
                <w:b/>
                <w:bCs/>
              </w:rPr>
            </w:pPr>
            <w:r w:rsidRPr="002337C6">
              <w:rPr>
                <w:b/>
                <w:bCs/>
              </w:rPr>
              <w:t>Expenses</w:t>
            </w:r>
          </w:p>
        </w:tc>
        <w:tc>
          <w:tcPr>
            <w:tcW w:w="0" w:type="auto"/>
            <w:vAlign w:val="center"/>
            <w:hideMark/>
          </w:tcPr>
          <w:p w14:paraId="0C555139" w14:textId="77777777" w:rsidR="002337C6" w:rsidRPr="002337C6" w:rsidRDefault="002337C6" w:rsidP="002337C6">
            <w:pPr>
              <w:rPr>
                <w:b/>
                <w:bCs/>
              </w:rPr>
            </w:pPr>
            <w:r w:rsidRPr="002337C6">
              <w:rPr>
                <w:b/>
                <w:bCs/>
              </w:rPr>
              <w:t>Net Cash Position</w:t>
            </w:r>
          </w:p>
        </w:tc>
      </w:tr>
      <w:tr w:rsidR="002337C6" w:rsidRPr="002337C6" w14:paraId="30869BF9" w14:textId="77777777">
        <w:trPr>
          <w:tblCellSpacing w:w="15" w:type="dxa"/>
        </w:trPr>
        <w:tc>
          <w:tcPr>
            <w:tcW w:w="0" w:type="auto"/>
            <w:vAlign w:val="center"/>
            <w:hideMark/>
          </w:tcPr>
          <w:p w14:paraId="34EE2E8E" w14:textId="77777777" w:rsidR="002337C6" w:rsidRPr="002337C6" w:rsidRDefault="002337C6" w:rsidP="002337C6">
            <w:pPr>
              <w:rPr>
                <w:b/>
                <w:bCs/>
              </w:rPr>
            </w:pPr>
            <w:r w:rsidRPr="002337C6">
              <w:rPr>
                <w:b/>
                <w:bCs/>
              </w:rPr>
              <w:t>Base case (25% seasonal decline)</w:t>
            </w:r>
          </w:p>
        </w:tc>
        <w:tc>
          <w:tcPr>
            <w:tcW w:w="0" w:type="auto"/>
            <w:vAlign w:val="center"/>
            <w:hideMark/>
          </w:tcPr>
          <w:p w14:paraId="307CD8A0" w14:textId="77777777" w:rsidR="002337C6" w:rsidRPr="002337C6" w:rsidRDefault="002337C6" w:rsidP="002337C6">
            <w:pPr>
              <w:rPr>
                <w:b/>
                <w:bCs/>
              </w:rPr>
            </w:pPr>
            <w:r w:rsidRPr="002337C6">
              <w:rPr>
                <w:b/>
                <w:bCs/>
              </w:rPr>
              <w:t>₹4,12,500</w:t>
            </w:r>
          </w:p>
        </w:tc>
        <w:tc>
          <w:tcPr>
            <w:tcW w:w="0" w:type="auto"/>
            <w:vAlign w:val="center"/>
            <w:hideMark/>
          </w:tcPr>
          <w:p w14:paraId="408F4033" w14:textId="77777777" w:rsidR="002337C6" w:rsidRPr="002337C6" w:rsidRDefault="002337C6" w:rsidP="002337C6">
            <w:pPr>
              <w:rPr>
                <w:b/>
                <w:bCs/>
              </w:rPr>
            </w:pPr>
            <w:r w:rsidRPr="002337C6">
              <w:rPr>
                <w:b/>
                <w:bCs/>
              </w:rPr>
              <w:t>₹3,60,000</w:t>
            </w:r>
          </w:p>
        </w:tc>
        <w:tc>
          <w:tcPr>
            <w:tcW w:w="0" w:type="auto"/>
            <w:vAlign w:val="center"/>
            <w:hideMark/>
          </w:tcPr>
          <w:p w14:paraId="529EC8B5" w14:textId="77777777" w:rsidR="002337C6" w:rsidRPr="002337C6" w:rsidRDefault="002337C6" w:rsidP="002337C6">
            <w:pPr>
              <w:rPr>
                <w:b/>
                <w:bCs/>
              </w:rPr>
            </w:pPr>
            <w:r w:rsidRPr="002337C6">
              <w:rPr>
                <w:b/>
                <w:bCs/>
              </w:rPr>
              <w:t>+₹52,500</w:t>
            </w:r>
          </w:p>
        </w:tc>
      </w:tr>
      <w:tr w:rsidR="002337C6" w:rsidRPr="002337C6" w14:paraId="600594BD" w14:textId="77777777">
        <w:trPr>
          <w:tblCellSpacing w:w="15" w:type="dxa"/>
        </w:trPr>
        <w:tc>
          <w:tcPr>
            <w:tcW w:w="0" w:type="auto"/>
            <w:vAlign w:val="center"/>
            <w:hideMark/>
          </w:tcPr>
          <w:p w14:paraId="371A7F97" w14:textId="77777777" w:rsidR="002337C6" w:rsidRPr="002337C6" w:rsidRDefault="002337C6" w:rsidP="002337C6">
            <w:pPr>
              <w:rPr>
                <w:b/>
                <w:bCs/>
              </w:rPr>
            </w:pPr>
            <w:r w:rsidRPr="002337C6">
              <w:rPr>
                <w:b/>
                <w:bCs/>
              </w:rPr>
              <w:t>Worse case (35% seasonal decline)</w:t>
            </w:r>
          </w:p>
        </w:tc>
        <w:tc>
          <w:tcPr>
            <w:tcW w:w="0" w:type="auto"/>
            <w:vAlign w:val="center"/>
            <w:hideMark/>
          </w:tcPr>
          <w:p w14:paraId="0E9D9F6C" w14:textId="77777777" w:rsidR="002337C6" w:rsidRPr="002337C6" w:rsidRDefault="002337C6" w:rsidP="002337C6">
            <w:pPr>
              <w:rPr>
                <w:b/>
                <w:bCs/>
              </w:rPr>
            </w:pPr>
            <w:r w:rsidRPr="002337C6">
              <w:rPr>
                <w:b/>
                <w:bCs/>
              </w:rPr>
              <w:t>₹3,57,500</w:t>
            </w:r>
          </w:p>
        </w:tc>
        <w:tc>
          <w:tcPr>
            <w:tcW w:w="0" w:type="auto"/>
            <w:vAlign w:val="center"/>
            <w:hideMark/>
          </w:tcPr>
          <w:p w14:paraId="4FF9A45C" w14:textId="77777777" w:rsidR="002337C6" w:rsidRPr="002337C6" w:rsidRDefault="002337C6" w:rsidP="002337C6">
            <w:pPr>
              <w:rPr>
                <w:b/>
                <w:bCs/>
              </w:rPr>
            </w:pPr>
            <w:r w:rsidRPr="002337C6">
              <w:rPr>
                <w:b/>
                <w:bCs/>
              </w:rPr>
              <w:t>₹3,60,000</w:t>
            </w:r>
          </w:p>
        </w:tc>
        <w:tc>
          <w:tcPr>
            <w:tcW w:w="0" w:type="auto"/>
            <w:vAlign w:val="center"/>
            <w:hideMark/>
          </w:tcPr>
          <w:p w14:paraId="37234B1E" w14:textId="77777777" w:rsidR="002337C6" w:rsidRPr="002337C6" w:rsidRDefault="002337C6" w:rsidP="002337C6">
            <w:pPr>
              <w:rPr>
                <w:b/>
                <w:bCs/>
              </w:rPr>
            </w:pPr>
            <w:r w:rsidRPr="002337C6">
              <w:rPr>
                <w:b/>
                <w:bCs/>
              </w:rPr>
              <w:t>−₹2,500</w:t>
            </w:r>
          </w:p>
        </w:tc>
      </w:tr>
    </w:tbl>
    <w:p w14:paraId="51280481" w14:textId="77777777" w:rsidR="002337C6" w:rsidRPr="002337C6" w:rsidRDefault="002337C6" w:rsidP="002337C6">
      <w:pPr>
        <w:rPr>
          <w:b/>
          <w:bCs/>
        </w:rPr>
      </w:pPr>
      <w:r w:rsidRPr="002337C6">
        <w:rPr>
          <w:b/>
          <w:bCs/>
        </w:rPr>
        <w:t>[TABLE END]</w:t>
      </w:r>
    </w:p>
    <w:p w14:paraId="0741ADA5" w14:textId="77777777" w:rsidR="002337C6" w:rsidRPr="002337C6" w:rsidRDefault="002337C6" w:rsidP="002337C6">
      <w:pPr>
        <w:rPr>
          <w:b/>
          <w:bCs/>
        </w:rPr>
      </w:pPr>
      <w:r w:rsidRPr="002337C6">
        <w:rPr>
          <w:b/>
          <w:bCs/>
        </w:rPr>
        <w:t>Recommendation: Because the worse-case scenario produces a ₹2,500 shortfall, the owner should consider arranging a standby short-term credit facility as a precaution before Q3 begins.</w:t>
      </w:r>
    </w:p>
    <w:p w14:paraId="7DAF522D" w14:textId="77777777" w:rsidR="002337C6" w:rsidRPr="002337C6" w:rsidRDefault="002337C6" w:rsidP="002337C6">
      <w:pPr>
        <w:rPr>
          <w:b/>
          <w:bCs/>
        </w:rPr>
      </w:pPr>
      <w:r w:rsidRPr="002337C6">
        <w:rPr>
          <w:b/>
          <w:bCs/>
        </w:rPr>
        <w:t>The appropriate credit limit cannot be determined from the information provided. The base case remains cash-positive, but the ₹52,500 surplus provides only a limited buffer if revenue falls further or unexpected expenses arise.</w:t>
      </w:r>
    </w:p>
    <w:p w14:paraId="49F0943D" w14:textId="77777777" w:rsidR="002337C6" w:rsidRPr="002337C6" w:rsidRDefault="002337C6" w:rsidP="002337C6">
      <w:pPr>
        <w:rPr>
          <w:b/>
          <w:bCs/>
        </w:rPr>
      </w:pPr>
      <w:r w:rsidRPr="002337C6">
        <w:rPr>
          <w:b/>
          <w:bCs/>
        </w:rPr>
        <w:t>This is a simplified two-scenario model, not a full cash-flow statement. The owner should verify actual Q3 revenue trends against these estimates and use a fuller cash-flow forecast to determine the required credit limit.</w:t>
      </w:r>
    </w:p>
    <w:p w14:paraId="2D73C6CC" w14:textId="77777777" w:rsidR="002337C6" w:rsidRPr="002337C6" w:rsidRDefault="002337C6" w:rsidP="002337C6">
      <w:pPr>
        <w:rPr>
          <w:b/>
          <w:bCs/>
        </w:rPr>
      </w:pPr>
      <w:r w:rsidRPr="002337C6">
        <w:rPr>
          <w:b/>
          <w:bCs/>
        </w:rPr>
        <w:t xml:space="preserve">What changed / why it's better: The response no longer invents a specific ₹5,000–₹10,000 credit-line amount that was not provided or calculated. Instead, it identifies the </w:t>
      </w:r>
      <w:proofErr w:type="spellStart"/>
      <w:r w:rsidRPr="002337C6">
        <w:rPr>
          <w:b/>
          <w:bCs/>
        </w:rPr>
        <w:t>modeled</w:t>
      </w:r>
      <w:proofErr w:type="spellEnd"/>
      <w:r w:rsidRPr="002337C6">
        <w:rPr>
          <w:b/>
          <w:bCs/>
        </w:rPr>
        <w:t xml:space="preserve"> ₹2,500 shortfall and explicitly states that the appropriate credit limit requires additional information. This makes the narrow prompt consistent with its own anti-hallucination constraint.</w:t>
      </w:r>
    </w:p>
    <w:p w14:paraId="4D9E4365" w14:textId="77777777" w:rsidR="002337C6" w:rsidRPr="002337C6" w:rsidRDefault="002337C6" w:rsidP="002337C6">
      <w:pPr>
        <w:rPr>
          <w:b/>
          <w:bCs/>
        </w:rPr>
      </w:pPr>
      <w:r w:rsidRPr="002337C6">
        <w:rPr>
          <w:b/>
          <w:bCs/>
        </w:rPr>
        <w:pict w14:anchorId="1DFE6A8F">
          <v:rect id="_x0000_i1059" style="width:0;height:1.5pt" o:hralign="center" o:hrstd="t" o:hr="t" fillcolor="#a0a0a0" stroked="f"/>
        </w:pict>
      </w:r>
    </w:p>
    <w:p w14:paraId="4B8C57E0" w14:textId="77777777" w:rsidR="002337C6" w:rsidRPr="002337C6" w:rsidRDefault="002337C6" w:rsidP="002337C6">
      <w:pPr>
        <w:rPr>
          <w:b/>
          <w:bCs/>
        </w:rPr>
      </w:pPr>
      <w:r w:rsidRPr="002337C6">
        <w:rPr>
          <w:b/>
          <w:bCs/>
        </w:rPr>
        <w:t>Learning Reflection — Finance Section</w:t>
      </w:r>
    </w:p>
    <w:p w14:paraId="62141293" w14:textId="77777777" w:rsidR="002337C6" w:rsidRPr="002337C6" w:rsidRDefault="002337C6" w:rsidP="002337C6">
      <w:pPr>
        <w:rPr>
          <w:b/>
          <w:bCs/>
        </w:rPr>
      </w:pPr>
      <w:r w:rsidRPr="002337C6">
        <w:rPr>
          <w:b/>
          <w:bCs/>
        </w:rPr>
        <w:t xml:space="preserve">Across all five Finance cases, the same pattern repeats: a broad prompt either forces the AI to ask for missing data (safe, but not useful yet) or produces a generic, textbook-style answer with no connection to the real numbers. As soon as real figures are supplied and the prompt adds a Role, explicit Constraints ("do not invent numbers not given above"), a fixed Output Format, and an instruction to separate Facts from Assumptions, the answer becomes something an actual manager could use to support a decision — and every number in it can be traced back to something either given or explicitly </w:t>
      </w:r>
      <w:proofErr w:type="spellStart"/>
      <w:r w:rsidRPr="002337C6">
        <w:rPr>
          <w:b/>
          <w:bCs/>
        </w:rPr>
        <w:t>labeled</w:t>
      </w:r>
      <w:proofErr w:type="spellEnd"/>
      <w:r w:rsidRPr="002337C6">
        <w:rPr>
          <w:b/>
          <w:bCs/>
        </w:rPr>
        <w:t xml:space="preserve"> as an estimate.</w:t>
      </w:r>
    </w:p>
    <w:p w14:paraId="37198850" w14:textId="77777777" w:rsidR="002337C6" w:rsidRPr="002337C6" w:rsidRDefault="002337C6" w:rsidP="002337C6">
      <w:pPr>
        <w:rPr>
          <w:b/>
          <w:bCs/>
        </w:rPr>
      </w:pPr>
      <w:r w:rsidRPr="002337C6">
        <w:rPr>
          <w:b/>
          <w:bCs/>
        </w:rPr>
        <w:lastRenderedPageBreak/>
        <w:t>The highest-risk Finance prompts are the ones involving decisions about real people (Case 4, credit risk) or real capital (Case 3, capital budgeting). In both, the narrowest prompt version deliberately forbids the AI from making the final call — it produces a classification or a calculation, not an approval or a go/no-go decision. That boundary is the single most important constraint in the whole Finance section.</w:t>
      </w:r>
    </w:p>
    <w:p w14:paraId="4047977D" w14:textId="70B1B6C8" w:rsidR="00272B22" w:rsidRPr="002337C6" w:rsidRDefault="00272B22" w:rsidP="002337C6">
      <w:pPr>
        <w:rPr>
          <w:lang w:val="en-US"/>
        </w:rPr>
      </w:pPr>
    </w:p>
    <w:sectPr w:rsidR="00272B22" w:rsidRPr="00233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25190"/>
    <w:multiLevelType w:val="multilevel"/>
    <w:tmpl w:val="78FA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65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C6"/>
    <w:rsid w:val="002337C6"/>
    <w:rsid w:val="00272B22"/>
    <w:rsid w:val="007202C4"/>
    <w:rsid w:val="00A55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2CA4"/>
  <w15:chartTrackingRefBased/>
  <w15:docId w15:val="{58C95FC4-5609-4BA6-A881-6260FF92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7C6"/>
    <w:rPr>
      <w:rFonts w:eastAsiaTheme="majorEastAsia" w:cstheme="majorBidi"/>
      <w:color w:val="272727" w:themeColor="text1" w:themeTint="D8"/>
    </w:rPr>
  </w:style>
  <w:style w:type="paragraph" w:styleId="Title">
    <w:name w:val="Title"/>
    <w:basedOn w:val="Normal"/>
    <w:next w:val="Normal"/>
    <w:link w:val="TitleChar"/>
    <w:uiPriority w:val="10"/>
    <w:qFormat/>
    <w:rsid w:val="00233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7C6"/>
    <w:pPr>
      <w:spacing w:before="160"/>
      <w:jc w:val="center"/>
    </w:pPr>
    <w:rPr>
      <w:i/>
      <w:iCs/>
      <w:color w:val="404040" w:themeColor="text1" w:themeTint="BF"/>
    </w:rPr>
  </w:style>
  <w:style w:type="character" w:customStyle="1" w:styleId="QuoteChar">
    <w:name w:val="Quote Char"/>
    <w:basedOn w:val="DefaultParagraphFont"/>
    <w:link w:val="Quote"/>
    <w:uiPriority w:val="29"/>
    <w:rsid w:val="002337C6"/>
    <w:rPr>
      <w:i/>
      <w:iCs/>
      <w:color w:val="404040" w:themeColor="text1" w:themeTint="BF"/>
    </w:rPr>
  </w:style>
  <w:style w:type="paragraph" w:styleId="ListParagraph">
    <w:name w:val="List Paragraph"/>
    <w:basedOn w:val="Normal"/>
    <w:uiPriority w:val="34"/>
    <w:qFormat/>
    <w:rsid w:val="002337C6"/>
    <w:pPr>
      <w:ind w:left="720"/>
      <w:contextualSpacing/>
    </w:pPr>
  </w:style>
  <w:style w:type="character" w:styleId="IntenseEmphasis">
    <w:name w:val="Intense Emphasis"/>
    <w:basedOn w:val="DefaultParagraphFont"/>
    <w:uiPriority w:val="21"/>
    <w:qFormat/>
    <w:rsid w:val="002337C6"/>
    <w:rPr>
      <w:i/>
      <w:iCs/>
      <w:color w:val="0F4761" w:themeColor="accent1" w:themeShade="BF"/>
    </w:rPr>
  </w:style>
  <w:style w:type="paragraph" w:styleId="IntenseQuote">
    <w:name w:val="Intense Quote"/>
    <w:basedOn w:val="Normal"/>
    <w:next w:val="Normal"/>
    <w:link w:val="IntenseQuoteChar"/>
    <w:uiPriority w:val="30"/>
    <w:qFormat/>
    <w:rsid w:val="00233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7C6"/>
    <w:rPr>
      <w:i/>
      <w:iCs/>
      <w:color w:val="0F4761" w:themeColor="accent1" w:themeShade="BF"/>
    </w:rPr>
  </w:style>
  <w:style w:type="character" w:styleId="IntenseReference">
    <w:name w:val="Intense Reference"/>
    <w:basedOn w:val="DefaultParagraphFont"/>
    <w:uiPriority w:val="32"/>
    <w:qFormat/>
    <w:rsid w:val="00233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4730</Words>
  <Characters>26961</Characters>
  <Application>Microsoft Office Word</Application>
  <DocSecurity>0</DocSecurity>
  <Lines>224</Lines>
  <Paragraphs>63</Paragraphs>
  <ScaleCrop>false</ScaleCrop>
  <Company/>
  <LinksUpToDate>false</LinksUpToDate>
  <CharactersWithSpaces>31628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Anchit phutela</dc:creator>
  <cp:keywords/>
  <dc:description/>
  <cp:lastModifiedBy>Anchit phutela</cp:lastModifiedBy>
  <cp:revision>1</cp:revision>
  <dcterms:created xsi:type="dcterms:W3CDTF">2026-09-16T13:41:00Z</dcterms:created>
  <dcterms:modified xsi:type="dcterms:W3CDTF">2026-09-16T13:48:00Z</dcterms:modified>
</cp:coreProperties>
</file>