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DC933" w14:textId="2BEF0F25" w:rsidR="00651152" w:rsidRPr="00651152" w:rsidRDefault="00651152">
      <w:pPr>
        <w:widowControl/>
        <w:rPr>
          <w:rFonts w:ascii="Times New Roman" w:hAnsi="Times New Roman" w:cs="Times New Roman"/>
          <w:b/>
          <w:color w:val="FF0000"/>
          <w:sz w:val="23"/>
          <w:szCs w:val="23"/>
        </w:rPr>
      </w:pPr>
      <w:r w:rsidRPr="00651152">
        <w:rPr>
          <w:rFonts w:ascii="Segoe UI" w:hAnsi="Segoe UI" w:cs="Segoe UI"/>
          <w:b/>
          <w:color w:val="212529"/>
          <w:shd w:val="clear" w:color="auto" w:fill="FFFFFF"/>
        </w:rPr>
        <w:t>Nearfield acoustic holography based on the equivalent source method and reproducing kernels</w:t>
      </w:r>
    </w:p>
    <w:p w14:paraId="3D3986F7" w14:textId="1503B5C9" w:rsidR="00F57B50" w:rsidRDefault="006A15D3">
      <w:pPr>
        <w:widowControl/>
        <w:rPr>
          <w:rFonts w:ascii="Times New Roman" w:hAnsi="Times New Roman" w:cs="Times New Roman"/>
          <w:color w:val="FF0000"/>
          <w:szCs w:val="24"/>
        </w:rPr>
      </w:pPr>
      <w:r w:rsidRPr="00651152">
        <w:rPr>
          <w:rFonts w:ascii="Times New Roman" w:hAnsi="Times New Roman" w:cs="Times New Roman" w:hint="eastAsia"/>
          <w:color w:val="FF0000"/>
          <w:szCs w:val="24"/>
        </w:rPr>
        <w:t>1</w:t>
      </w:r>
      <w:r w:rsidRPr="00651152">
        <w:rPr>
          <w:rFonts w:ascii="Times New Roman" w:hAnsi="Times New Roman" w:cs="Times New Roman"/>
          <w:color w:val="FF0000"/>
          <w:szCs w:val="24"/>
        </w:rPr>
        <w:t>3A1</w:t>
      </w:r>
    </w:p>
    <w:p w14:paraId="4A61ACD2" w14:textId="34FD9069" w:rsidR="00472D2B" w:rsidRPr="005A6BEF" w:rsidRDefault="005A6BEF" w:rsidP="005A6BEF">
      <w:pPr>
        <w:pStyle w:val="HTML"/>
        <w:numPr>
          <w:ilvl w:val="0"/>
          <w:numId w:val="7"/>
        </w:numPr>
        <w:shd w:val="clear" w:color="auto" w:fill="FFFFFF"/>
        <w:rPr>
          <w:rFonts w:ascii="Times New Roman" w:hAnsi="Times New Roman" w:cs="Times New Roman"/>
          <w:color w:val="212529"/>
        </w:rPr>
      </w:pPr>
      <w:r w:rsidRPr="005A6BEF">
        <w:rPr>
          <w:rFonts w:ascii="Times New Roman" w:hAnsi="Times New Roman" w:cs="Times New Roman"/>
          <w:color w:val="212529"/>
        </w:rPr>
        <w:t>The topic of the paper</w:t>
      </w:r>
      <w:r>
        <w:rPr>
          <w:rFonts w:ascii="Times New Roman" w:hAnsi="Times New Roman" w:cs="Times New Roman"/>
          <w:color w:val="212529"/>
        </w:rPr>
        <w:t xml:space="preserve"> is of l</w:t>
      </w:r>
      <w:r w:rsidRPr="005A6BEF">
        <w:rPr>
          <w:rFonts w:ascii="Times New Roman" w:hAnsi="Times New Roman" w:cs="Times New Roman"/>
          <w:color w:val="212529"/>
        </w:rPr>
        <w:t>imited interest to ICASSP</w:t>
      </w:r>
      <w:r>
        <w:rPr>
          <w:rFonts w:ascii="Times New Roman" w:hAnsi="Times New Roman" w:cs="Times New Roman"/>
          <w:color w:val="212529"/>
        </w:rPr>
        <w:t>.</w:t>
      </w:r>
    </w:p>
    <w:p w14:paraId="6A98CAD4" w14:textId="36076683" w:rsidR="00D51F8C" w:rsidRPr="00D51F8C" w:rsidRDefault="00D51F8C" w:rsidP="00D51F8C">
      <w:pPr>
        <w:pStyle w:val="a8"/>
        <w:widowControl/>
        <w:numPr>
          <w:ilvl w:val="0"/>
          <w:numId w:val="11"/>
        </w:numPr>
        <w:ind w:leftChars="0"/>
        <w:jc w:val="both"/>
        <w:rPr>
          <w:rFonts w:ascii="Times New Roman" w:hAnsi="Times New Roman" w:cs="Times New Roman"/>
          <w:szCs w:val="24"/>
        </w:rPr>
      </w:pPr>
      <w:r w:rsidRPr="00D51F8C">
        <w:rPr>
          <w:rFonts w:ascii="Times New Roman" w:eastAsia="細明體" w:hAnsi="Times New Roman" w:cs="Times New Roman" w:hint="eastAsia"/>
          <w:color w:val="212529"/>
          <w:kern w:val="0"/>
          <w:szCs w:val="24"/>
        </w:rPr>
        <w:t>The NAH problem is closely related to inverse filtering problems for audio arrays</w:t>
      </w:r>
      <w:r w:rsidR="005146DB">
        <w:rPr>
          <w:rFonts w:ascii="Times New Roman" w:eastAsia="細明體" w:hAnsi="Times New Roman" w:cs="Times New Roman"/>
          <w:color w:val="212529"/>
          <w:kern w:val="0"/>
          <w:szCs w:val="24"/>
        </w:rPr>
        <w:t xml:space="preserve"> signal processing</w:t>
      </w:r>
      <w:r w:rsidRPr="00D51F8C">
        <w:rPr>
          <w:rFonts w:ascii="Times New Roman" w:eastAsia="細明體" w:hAnsi="Times New Roman" w:cs="Times New Roman" w:hint="eastAsia"/>
          <w:color w:val="212529"/>
          <w:kern w:val="0"/>
          <w:szCs w:val="24"/>
        </w:rPr>
        <w:t>. To our knowledge, this inverse reconstruction problem has never been addressed in the literature from the perspective of kernel regression.</w:t>
      </w:r>
    </w:p>
    <w:p w14:paraId="3E8EC9D9" w14:textId="432F5E27" w:rsidR="005A6BEF" w:rsidRPr="005A6BEF" w:rsidRDefault="0086497C" w:rsidP="00D51F8C">
      <w:pPr>
        <w:pStyle w:val="a8"/>
        <w:widowControl/>
        <w:numPr>
          <w:ilvl w:val="0"/>
          <w:numId w:val="7"/>
        </w:numPr>
        <w:ind w:leftChars="0"/>
        <w:jc w:val="both"/>
        <w:rPr>
          <w:rFonts w:ascii="Times New Roman" w:hAnsi="Times New Roman" w:cs="Times New Roman"/>
          <w:szCs w:val="24"/>
        </w:rPr>
      </w:pPr>
      <w:r>
        <w:rPr>
          <w:rFonts w:ascii="Times New Roman" w:hAnsi="Times New Roman" w:cs="Times New Roman"/>
          <w:szCs w:val="24"/>
        </w:rPr>
        <w:t>The r</w:t>
      </w:r>
      <w:r w:rsidR="005A6BEF" w:rsidRPr="005A6BEF">
        <w:rPr>
          <w:rFonts w:ascii="Times New Roman" w:hAnsi="Times New Roman" w:cs="Times New Roman"/>
          <w:szCs w:val="24"/>
        </w:rPr>
        <w:t>egularization proposed for the NAH</w:t>
      </w:r>
      <w:r>
        <w:rPr>
          <w:rFonts w:ascii="Times New Roman" w:hAnsi="Times New Roman" w:cs="Times New Roman"/>
          <w:szCs w:val="24"/>
        </w:rPr>
        <w:t xml:space="preserve"> </w:t>
      </w:r>
      <w:r w:rsidR="005A6BEF" w:rsidRPr="005A6BEF">
        <w:rPr>
          <w:rFonts w:ascii="Times New Roman" w:hAnsi="Times New Roman" w:cs="Times New Roman"/>
          <w:szCs w:val="24"/>
        </w:rPr>
        <w:t>problem</w:t>
      </w:r>
      <w:r w:rsidR="00D51F8C">
        <w:rPr>
          <w:rFonts w:ascii="Times New Roman" w:hAnsi="Times New Roman" w:cs="Times New Roman"/>
          <w:szCs w:val="24"/>
        </w:rPr>
        <w:t xml:space="preserve"> </w:t>
      </w:r>
      <w:r>
        <w:rPr>
          <w:rFonts w:ascii="Times New Roman" w:hAnsi="Times New Roman" w:cs="Times New Roman"/>
          <w:szCs w:val="24"/>
        </w:rPr>
        <w:t>in the paper</w:t>
      </w:r>
      <w:r>
        <w:rPr>
          <w:rFonts w:ascii="Times New Roman" w:hAnsi="Times New Roman" w:cs="Times New Roman"/>
          <w:szCs w:val="24"/>
        </w:rPr>
        <w:t xml:space="preserve"> is</w:t>
      </w:r>
      <w:r w:rsidR="00440A72">
        <w:rPr>
          <w:rFonts w:ascii="Times New Roman" w:hAnsi="Times New Roman" w:cs="Times New Roman"/>
          <w:szCs w:val="24"/>
        </w:rPr>
        <w:t xml:space="preserve"> common</w:t>
      </w:r>
      <w:r w:rsidR="005A6BEF" w:rsidRPr="005A6BEF">
        <w:rPr>
          <w:rFonts w:ascii="Times New Roman" w:hAnsi="Times New Roman" w:cs="Times New Roman"/>
          <w:szCs w:val="24"/>
        </w:rPr>
        <w:t>.</w:t>
      </w:r>
    </w:p>
    <w:p w14:paraId="1FE3320B" w14:textId="1A2A9CFE" w:rsidR="0036163C" w:rsidRPr="005A6BEF" w:rsidRDefault="008B21F4" w:rsidP="00507733">
      <w:pPr>
        <w:pStyle w:val="a8"/>
        <w:widowControl/>
        <w:numPr>
          <w:ilvl w:val="0"/>
          <w:numId w:val="10"/>
        </w:numPr>
        <w:ind w:leftChars="0"/>
        <w:jc w:val="both"/>
        <w:rPr>
          <w:rFonts w:ascii="Times New Roman" w:hAnsi="Times New Roman" w:cs="Times New Roman"/>
          <w:color w:val="FF0000"/>
          <w:szCs w:val="24"/>
        </w:rPr>
      </w:pPr>
      <w:r>
        <w:rPr>
          <w:rFonts w:ascii="Times New Roman" w:eastAsia="細明體" w:hAnsi="Times New Roman" w:cs="Times New Roman"/>
          <w:color w:val="212529"/>
          <w:kern w:val="0"/>
          <w:szCs w:val="24"/>
        </w:rPr>
        <w:t xml:space="preserve">Regularization methods are not the main focus of this paper. Instead, to perform optimization in a hybrid discrete vector space and a continuous function space is really what we aim for. </w:t>
      </w:r>
      <w:r w:rsidR="00507733" w:rsidRPr="00553DDA">
        <w:rPr>
          <w:rFonts w:ascii="Times New Roman" w:eastAsia="細明體" w:hAnsi="Times New Roman" w:cs="Times New Roman"/>
          <w:color w:val="0000FF"/>
          <w:kern w:val="0"/>
          <w:szCs w:val="24"/>
        </w:rPr>
        <w:t>Since a Hilbert space is an inner product space, the NAH formulation is more tractable with a least squares approach.</w:t>
      </w:r>
      <w:r w:rsidR="00507733">
        <w:rPr>
          <w:rFonts w:ascii="Times New Roman" w:eastAsia="細明體" w:hAnsi="Times New Roman" w:cs="Times New Roman"/>
          <w:color w:val="212529"/>
          <w:kern w:val="0"/>
          <w:szCs w:val="24"/>
        </w:rPr>
        <w:t xml:space="preserve"> T</w:t>
      </w:r>
      <w:r w:rsidR="0036163C" w:rsidRPr="005A6BEF">
        <w:rPr>
          <w:rFonts w:ascii="Times New Roman" w:eastAsia="細明體" w:hAnsi="Times New Roman" w:cs="Times New Roman"/>
          <w:color w:val="212529"/>
          <w:kern w:val="0"/>
          <w:szCs w:val="24"/>
        </w:rPr>
        <w:t>his</w:t>
      </w:r>
      <w:r w:rsidR="00507733">
        <w:rPr>
          <w:rFonts w:ascii="Times New Roman" w:eastAsia="細明體" w:hAnsi="Times New Roman" w:cs="Times New Roman"/>
          <w:color w:val="212529"/>
          <w:kern w:val="0"/>
          <w:szCs w:val="24"/>
        </w:rPr>
        <w:t xml:space="preserve"> combined</w:t>
      </w:r>
      <w:r w:rsidR="0036163C" w:rsidRPr="005A6BEF">
        <w:rPr>
          <w:rFonts w:ascii="Times New Roman" w:eastAsia="細明體" w:hAnsi="Times New Roman" w:cs="Times New Roman"/>
          <w:color w:val="212529"/>
          <w:kern w:val="0"/>
          <w:szCs w:val="24"/>
        </w:rPr>
        <w:t xml:space="preserve"> inversion and interpolation </w:t>
      </w:r>
      <w:r w:rsidR="00507733" w:rsidRPr="005A6BEF">
        <w:rPr>
          <w:rFonts w:ascii="Times New Roman" w:eastAsia="細明體" w:hAnsi="Times New Roman" w:cs="Times New Roman"/>
          <w:color w:val="212529"/>
          <w:kern w:val="0"/>
          <w:szCs w:val="24"/>
        </w:rPr>
        <w:t>approach</w:t>
      </w:r>
      <w:r w:rsidR="00507733">
        <w:rPr>
          <w:rFonts w:ascii="Times New Roman" w:eastAsia="細明體" w:hAnsi="Times New Roman" w:cs="Times New Roman"/>
          <w:color w:val="212529"/>
          <w:kern w:val="0"/>
          <w:szCs w:val="24"/>
        </w:rPr>
        <w:t xml:space="preserve"> results in a smoother reconstructed source image.</w:t>
      </w:r>
    </w:p>
    <w:p w14:paraId="0C3661DC" w14:textId="1A5F7E40" w:rsidR="005A6BEF" w:rsidRPr="005A6BEF" w:rsidRDefault="005A6BEF" w:rsidP="005A6BEF">
      <w:pPr>
        <w:pStyle w:val="a8"/>
        <w:widowControl/>
        <w:numPr>
          <w:ilvl w:val="0"/>
          <w:numId w:val="7"/>
        </w:numPr>
        <w:ind w:leftChars="0"/>
        <w:jc w:val="both"/>
        <w:rPr>
          <w:rFonts w:ascii="Times New Roman" w:hAnsi="Times New Roman" w:cs="Times New Roman"/>
          <w:szCs w:val="24"/>
        </w:rPr>
      </w:pPr>
      <w:r w:rsidRPr="005A6BEF">
        <w:rPr>
          <w:rFonts w:ascii="Times New Roman" w:hAnsi="Times New Roman" w:cs="Times New Roman"/>
          <w:szCs w:val="24"/>
        </w:rPr>
        <w:t>There is no reason that the distribution of sources should follow th</w:t>
      </w:r>
      <w:r w:rsidR="008E0787">
        <w:rPr>
          <w:rFonts w:ascii="Times New Roman" w:hAnsi="Times New Roman" w:cs="Times New Roman"/>
          <w:szCs w:val="24"/>
        </w:rPr>
        <w:t>e</w:t>
      </w:r>
      <w:r w:rsidRPr="005A6BEF">
        <w:rPr>
          <w:rFonts w:ascii="Times New Roman" w:hAnsi="Times New Roman" w:cs="Times New Roman"/>
          <w:szCs w:val="24"/>
        </w:rPr>
        <w:t xml:space="preserve"> model </w:t>
      </w:r>
      <w:r w:rsidR="00507733">
        <w:rPr>
          <w:rFonts w:ascii="Times New Roman" w:hAnsi="Times New Roman" w:cs="Times New Roman"/>
          <w:szCs w:val="24"/>
        </w:rPr>
        <w:t>as</w:t>
      </w:r>
      <w:r w:rsidRPr="005A6BEF">
        <w:rPr>
          <w:rFonts w:ascii="Times New Roman" w:hAnsi="Times New Roman" w:cs="Times New Roman"/>
          <w:szCs w:val="24"/>
        </w:rPr>
        <w:t xml:space="preserve"> the Bessel function</w:t>
      </w:r>
      <w:r w:rsidR="00507733">
        <w:rPr>
          <w:rFonts w:ascii="Times New Roman" w:hAnsi="Times New Roman" w:cs="Times New Roman"/>
          <w:szCs w:val="24"/>
        </w:rPr>
        <w:t>.</w:t>
      </w:r>
    </w:p>
    <w:p w14:paraId="4D9A3BB6" w14:textId="577F3098" w:rsidR="003068DC" w:rsidRPr="0086497C" w:rsidRDefault="003068DC" w:rsidP="0086497C">
      <w:pPr>
        <w:pStyle w:val="a8"/>
        <w:widowControl/>
        <w:numPr>
          <w:ilvl w:val="0"/>
          <w:numId w:val="10"/>
        </w:numPr>
        <w:ind w:leftChars="0"/>
        <w:jc w:val="both"/>
        <w:rPr>
          <w:rFonts w:ascii="Times New Roman" w:hAnsi="Times New Roman" w:cs="Times New Roman"/>
          <w:szCs w:val="24"/>
        </w:rPr>
      </w:pPr>
      <w:r w:rsidRPr="0086497C">
        <w:rPr>
          <w:rFonts w:ascii="Times New Roman" w:eastAsia="細明體" w:hAnsi="Times New Roman" w:cs="Times New Roman"/>
          <w:color w:val="212529"/>
          <w:kern w:val="0"/>
          <w:szCs w:val="24"/>
        </w:rPr>
        <w:t>We agree that the source distribution is not necessarily a spherical Bessel function, which is a solution of the acoustic wave equation. However, we are only using its localized property. Other localized functions, such as a Gaussian kernel, should also be applicable. We will add this comparison when we get a chance to revise.</w:t>
      </w:r>
    </w:p>
    <w:p w14:paraId="3355F0AC" w14:textId="5F6F5845" w:rsidR="005A6BEF" w:rsidRPr="000A3D37" w:rsidRDefault="000A3D37" w:rsidP="003068DC">
      <w:pPr>
        <w:pStyle w:val="a8"/>
        <w:widowControl/>
        <w:numPr>
          <w:ilvl w:val="0"/>
          <w:numId w:val="7"/>
        </w:numPr>
        <w:ind w:leftChars="0"/>
        <w:jc w:val="both"/>
        <w:rPr>
          <w:rFonts w:ascii="Times New Roman" w:hAnsi="Times New Roman" w:cs="Times New Roman"/>
          <w:szCs w:val="24"/>
        </w:rPr>
      </w:pPr>
      <w:r w:rsidRPr="000A3D37">
        <w:rPr>
          <w:rFonts w:ascii="Times New Roman" w:hAnsi="Times New Roman" w:cs="Times New Roman"/>
          <w:szCs w:val="24"/>
        </w:rPr>
        <w:t>The method should be tested on real data.</w:t>
      </w:r>
    </w:p>
    <w:p w14:paraId="1AF2AA59" w14:textId="638EF2CE" w:rsidR="0036163C" w:rsidRPr="005A6BEF" w:rsidRDefault="003068DC" w:rsidP="005A6BEF">
      <w:pPr>
        <w:pStyle w:val="a8"/>
        <w:widowControl/>
        <w:numPr>
          <w:ilvl w:val="0"/>
          <w:numId w:val="10"/>
        </w:numPr>
        <w:ind w:leftChars="0"/>
        <w:jc w:val="both"/>
        <w:rPr>
          <w:rFonts w:ascii="Times New Roman" w:hAnsi="Times New Roman" w:cs="Times New Roman"/>
          <w:color w:val="FF0000"/>
          <w:szCs w:val="24"/>
        </w:rPr>
      </w:pPr>
      <w:r>
        <w:rPr>
          <w:rFonts w:ascii="Times New Roman" w:eastAsia="細明體" w:hAnsi="Times New Roman" w:cs="Times New Roman"/>
          <w:color w:val="212529"/>
          <w:kern w:val="0"/>
          <w:szCs w:val="24"/>
        </w:rPr>
        <w:t>We</w:t>
      </w:r>
      <w:r w:rsidR="0036163C" w:rsidRPr="005A6BEF">
        <w:rPr>
          <w:rFonts w:ascii="Times New Roman" w:eastAsia="細明體" w:hAnsi="Times New Roman" w:cs="Times New Roman"/>
          <w:color w:val="212529"/>
          <w:kern w:val="0"/>
          <w:szCs w:val="24"/>
        </w:rPr>
        <w:t xml:space="preserve"> </w:t>
      </w:r>
      <w:r w:rsidR="00884595">
        <w:rPr>
          <w:rFonts w:ascii="Times New Roman" w:eastAsia="細明體" w:hAnsi="Times New Roman" w:cs="Times New Roman"/>
          <w:color w:val="212529"/>
          <w:kern w:val="0"/>
          <w:szCs w:val="24"/>
        </w:rPr>
        <w:t>used simulated data</w:t>
      </w:r>
      <w:r w:rsidR="0036163C" w:rsidRPr="005A6BEF">
        <w:rPr>
          <w:rFonts w:ascii="Times New Roman" w:eastAsia="細明體" w:hAnsi="Times New Roman" w:cs="Times New Roman"/>
          <w:color w:val="212529"/>
          <w:kern w:val="0"/>
          <w:szCs w:val="24"/>
        </w:rPr>
        <w:t xml:space="preserve"> is </w:t>
      </w:r>
      <w:r w:rsidR="00884595">
        <w:rPr>
          <w:rFonts w:ascii="Times New Roman" w:eastAsia="細明體" w:hAnsi="Times New Roman" w:cs="Times New Roman"/>
          <w:color w:val="212529"/>
          <w:kern w:val="0"/>
          <w:szCs w:val="24"/>
        </w:rPr>
        <w:t>because</w:t>
      </w:r>
      <w:r w:rsidR="0028014E">
        <w:rPr>
          <w:rFonts w:ascii="Times New Roman" w:eastAsia="細明體" w:hAnsi="Times New Roman" w:cs="Times New Roman"/>
          <w:color w:val="212529"/>
          <w:kern w:val="0"/>
          <w:szCs w:val="24"/>
        </w:rPr>
        <w:t xml:space="preserve"> the</w:t>
      </w:r>
      <w:r w:rsidR="0036163C" w:rsidRPr="005A6BEF">
        <w:rPr>
          <w:rFonts w:ascii="Times New Roman" w:eastAsia="細明體" w:hAnsi="Times New Roman" w:cs="Times New Roman"/>
          <w:color w:val="212529"/>
          <w:kern w:val="0"/>
          <w:szCs w:val="24"/>
        </w:rPr>
        <w:t xml:space="preserve"> </w:t>
      </w:r>
      <w:r w:rsidR="00884595" w:rsidRPr="005A6BEF">
        <w:rPr>
          <w:rFonts w:ascii="Times New Roman" w:eastAsia="細明體" w:hAnsi="Times New Roman" w:cs="Times New Roman"/>
          <w:color w:val="212529"/>
          <w:kern w:val="0"/>
          <w:szCs w:val="24"/>
        </w:rPr>
        <w:t xml:space="preserve">plate </w:t>
      </w:r>
      <w:r w:rsidR="0036163C" w:rsidRPr="005A6BEF">
        <w:rPr>
          <w:rFonts w:ascii="Times New Roman" w:eastAsia="細明體" w:hAnsi="Times New Roman" w:cs="Times New Roman"/>
          <w:color w:val="212529"/>
          <w:kern w:val="0"/>
          <w:szCs w:val="24"/>
        </w:rPr>
        <w:t>vibration</w:t>
      </w:r>
      <w:r w:rsidR="00884595">
        <w:rPr>
          <w:rFonts w:ascii="Times New Roman" w:eastAsia="細明體" w:hAnsi="Times New Roman" w:cs="Times New Roman"/>
          <w:color w:val="212529"/>
          <w:kern w:val="0"/>
          <w:szCs w:val="24"/>
        </w:rPr>
        <w:t xml:space="preserve"> has</w:t>
      </w:r>
      <w:r w:rsidR="0036163C" w:rsidRPr="005A6BEF">
        <w:rPr>
          <w:rFonts w:ascii="Times New Roman" w:eastAsia="細明體" w:hAnsi="Times New Roman" w:cs="Times New Roman"/>
          <w:color w:val="212529"/>
          <w:kern w:val="0"/>
          <w:szCs w:val="24"/>
        </w:rPr>
        <w:t xml:space="preserve"> analytical solution</w:t>
      </w:r>
      <w:r w:rsidR="00884595">
        <w:rPr>
          <w:rFonts w:ascii="Times New Roman" w:eastAsia="細明體" w:hAnsi="Times New Roman" w:cs="Times New Roman"/>
          <w:color w:val="212529"/>
          <w:kern w:val="0"/>
          <w:szCs w:val="24"/>
        </w:rPr>
        <w:t>s</w:t>
      </w:r>
      <w:r w:rsidR="0036163C" w:rsidRPr="005A6BEF">
        <w:rPr>
          <w:rFonts w:ascii="Times New Roman" w:eastAsia="細明體" w:hAnsi="Times New Roman" w:cs="Times New Roman"/>
          <w:color w:val="212529"/>
          <w:kern w:val="0"/>
          <w:szCs w:val="24"/>
        </w:rPr>
        <w:t xml:space="preserve"> for </w:t>
      </w:r>
      <w:r w:rsidR="00884595">
        <w:rPr>
          <w:rFonts w:ascii="Times New Roman" w:eastAsia="細明體" w:hAnsi="Times New Roman" w:cs="Times New Roman"/>
          <w:color w:val="212529"/>
          <w:kern w:val="0"/>
          <w:szCs w:val="24"/>
        </w:rPr>
        <w:t xml:space="preserve">us validate our proposed NAH method. Testing on real data is currently underway. </w:t>
      </w:r>
    </w:p>
    <w:p w14:paraId="2D037725" w14:textId="549937DA" w:rsidR="0036163C" w:rsidRPr="00651152" w:rsidRDefault="0036163C" w:rsidP="0036163C">
      <w:pPr>
        <w:widowControl/>
        <w:jc w:val="both"/>
        <w:rPr>
          <w:rFonts w:ascii="Times New Roman" w:hAnsi="Times New Roman" w:cs="Times New Roman"/>
          <w:color w:val="FF0000"/>
          <w:szCs w:val="24"/>
        </w:rPr>
      </w:pPr>
      <w:r w:rsidRPr="00651152">
        <w:rPr>
          <w:rFonts w:ascii="Times New Roman" w:hAnsi="Times New Roman" w:cs="Times New Roman"/>
          <w:color w:val="FF0000"/>
          <w:szCs w:val="24"/>
        </w:rPr>
        <w:t>3B05</w:t>
      </w:r>
    </w:p>
    <w:p w14:paraId="7494C599" w14:textId="119E4696" w:rsidR="000A3D37" w:rsidRPr="000A3D37" w:rsidRDefault="000A3D37" w:rsidP="0036163C">
      <w:pPr>
        <w:pStyle w:val="a8"/>
        <w:widowControl/>
        <w:numPr>
          <w:ilvl w:val="0"/>
          <w:numId w:val="8"/>
        </w:numPr>
        <w:ind w:leftChars="0"/>
        <w:jc w:val="both"/>
        <w:rPr>
          <w:rFonts w:ascii="Times New Roman" w:hAnsi="Times New Roman" w:cs="Times New Roman"/>
          <w:szCs w:val="24"/>
        </w:rPr>
      </w:pPr>
      <w:r w:rsidRPr="000A3D37">
        <w:rPr>
          <w:rFonts w:ascii="Times New Roman" w:hAnsi="Times New Roman" w:cs="Times New Roman"/>
          <w:szCs w:val="24"/>
        </w:rPr>
        <w:t>The</w:t>
      </w:r>
      <w:r w:rsidR="008E0787">
        <w:rPr>
          <w:rFonts w:ascii="Times New Roman" w:hAnsi="Times New Roman" w:cs="Times New Roman"/>
          <w:szCs w:val="24"/>
        </w:rPr>
        <w:t xml:space="preserve"> absent of</w:t>
      </w:r>
      <w:r w:rsidRPr="000A3D37">
        <w:rPr>
          <w:rFonts w:ascii="Times New Roman" w:hAnsi="Times New Roman" w:cs="Times New Roman"/>
          <w:szCs w:val="24"/>
        </w:rPr>
        <w:t xml:space="preserve"> noise in the signals is a fundamental shortcoming.</w:t>
      </w:r>
    </w:p>
    <w:p w14:paraId="47129F90" w14:textId="3B2724EC" w:rsidR="0036163C" w:rsidRDefault="00884595" w:rsidP="000A3D37">
      <w:pPr>
        <w:pStyle w:val="a8"/>
        <w:widowControl/>
        <w:numPr>
          <w:ilvl w:val="0"/>
          <w:numId w:val="10"/>
        </w:numPr>
        <w:ind w:leftChars="0"/>
        <w:rPr>
          <w:rFonts w:ascii="Times New Roman" w:hAnsi="Times New Roman" w:cs="Times New Roman"/>
          <w:color w:val="FF0000"/>
          <w:szCs w:val="24"/>
        </w:rPr>
      </w:pPr>
      <w:r w:rsidRPr="003068DC">
        <w:rPr>
          <w:rFonts w:ascii="Times New Roman" w:eastAsia="細明體" w:hAnsi="Times New Roman" w:cs="Times New Roman"/>
          <w:color w:val="212529"/>
          <w:kern w:val="0"/>
          <w:szCs w:val="24"/>
        </w:rPr>
        <w:t>We will add</w:t>
      </w:r>
      <w:r w:rsidR="004C591A">
        <w:rPr>
          <w:rFonts w:ascii="Times New Roman" w:eastAsia="細明體" w:hAnsi="Times New Roman" w:cs="Times New Roman"/>
          <w:color w:val="212529"/>
          <w:kern w:val="0"/>
          <w:szCs w:val="24"/>
        </w:rPr>
        <w:t xml:space="preserve"> microphone</w:t>
      </w:r>
      <w:r w:rsidRPr="003068DC">
        <w:rPr>
          <w:rFonts w:ascii="Times New Roman" w:eastAsia="細明體" w:hAnsi="Times New Roman" w:cs="Times New Roman"/>
          <w:color w:val="212529"/>
          <w:kern w:val="0"/>
          <w:szCs w:val="24"/>
        </w:rPr>
        <w:t xml:space="preserve"> </w:t>
      </w:r>
      <w:r>
        <w:rPr>
          <w:rFonts w:ascii="Times New Roman" w:eastAsia="細明體" w:hAnsi="Times New Roman" w:cs="Times New Roman"/>
          <w:color w:val="212529"/>
          <w:kern w:val="0"/>
          <w:szCs w:val="24"/>
        </w:rPr>
        <w:t>noise</w:t>
      </w:r>
      <w:r w:rsidR="004C591A">
        <w:rPr>
          <w:rFonts w:ascii="Times New Roman" w:eastAsia="細明體" w:hAnsi="Times New Roman" w:cs="Times New Roman"/>
          <w:color w:val="212529"/>
          <w:kern w:val="0"/>
          <w:szCs w:val="24"/>
        </w:rPr>
        <w:t xml:space="preserve"> </w:t>
      </w:r>
      <w:r w:rsidR="004C591A" w:rsidRPr="005A6BEF">
        <w:rPr>
          <w:rFonts w:ascii="Times New Roman" w:eastAsia="細明體" w:hAnsi="Times New Roman" w:cs="Times New Roman"/>
          <w:color w:val="212529"/>
          <w:kern w:val="0"/>
          <w:szCs w:val="24"/>
        </w:rPr>
        <w:t>or position errors</w:t>
      </w:r>
      <w:r>
        <w:rPr>
          <w:rFonts w:ascii="Times New Roman" w:eastAsia="細明體" w:hAnsi="Times New Roman" w:cs="Times New Roman"/>
          <w:color w:val="212529"/>
          <w:kern w:val="0"/>
          <w:szCs w:val="24"/>
        </w:rPr>
        <w:t xml:space="preserve"> to simulation</w:t>
      </w:r>
      <w:r w:rsidRPr="003068DC">
        <w:rPr>
          <w:rFonts w:ascii="Times New Roman" w:eastAsia="細明體" w:hAnsi="Times New Roman" w:cs="Times New Roman"/>
          <w:color w:val="212529"/>
          <w:kern w:val="0"/>
          <w:szCs w:val="24"/>
        </w:rPr>
        <w:t xml:space="preserve"> when we get a chance to revise.</w:t>
      </w:r>
    </w:p>
    <w:p w14:paraId="205472B0" w14:textId="77777777" w:rsidR="000A3D37" w:rsidRPr="000A3D37" w:rsidRDefault="000A3D37" w:rsidP="000A3D37">
      <w:pPr>
        <w:pStyle w:val="a8"/>
        <w:widowControl/>
        <w:ind w:leftChars="0" w:left="360"/>
        <w:rPr>
          <w:rFonts w:ascii="Times New Roman" w:hAnsi="Times New Roman" w:cs="Times New Roman"/>
          <w:color w:val="FF0000"/>
          <w:szCs w:val="24"/>
        </w:rPr>
      </w:pPr>
    </w:p>
    <w:p w14:paraId="536FBA93" w14:textId="2191D9F8" w:rsidR="0036163C" w:rsidRPr="00651152" w:rsidRDefault="0036163C" w:rsidP="0036163C">
      <w:pPr>
        <w:widowControl/>
        <w:jc w:val="both"/>
        <w:rPr>
          <w:rFonts w:ascii="Times New Roman" w:hAnsi="Times New Roman" w:cs="Times New Roman"/>
          <w:color w:val="FF0000"/>
          <w:szCs w:val="24"/>
        </w:rPr>
      </w:pPr>
      <w:r w:rsidRPr="00651152">
        <w:rPr>
          <w:rFonts w:ascii="Times New Roman" w:hAnsi="Times New Roman" w:cs="Times New Roman" w:hint="eastAsia"/>
          <w:color w:val="FF0000"/>
          <w:szCs w:val="24"/>
        </w:rPr>
        <w:t>4</w:t>
      </w:r>
      <w:r w:rsidRPr="00651152">
        <w:rPr>
          <w:rFonts w:ascii="Times New Roman" w:hAnsi="Times New Roman" w:cs="Times New Roman"/>
          <w:color w:val="FF0000"/>
          <w:szCs w:val="24"/>
        </w:rPr>
        <w:t>2B3</w:t>
      </w:r>
    </w:p>
    <w:p w14:paraId="323113D7" w14:textId="74791FD6" w:rsidR="000A3D37" w:rsidRPr="000A3D37" w:rsidRDefault="008254F2" w:rsidP="000A3D37">
      <w:pPr>
        <w:pStyle w:val="a8"/>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both"/>
        <w:rPr>
          <w:rFonts w:ascii="Times New Roman" w:eastAsia="細明體" w:hAnsi="Times New Roman" w:cs="Times New Roman"/>
          <w:color w:val="212529"/>
          <w:kern w:val="0"/>
          <w:szCs w:val="24"/>
        </w:rPr>
      </w:pPr>
      <w:r>
        <w:rPr>
          <w:rFonts w:ascii="Times New Roman" w:eastAsia="細明體" w:hAnsi="Times New Roman" w:cs="Times New Roman"/>
          <w:color w:val="212529"/>
          <w:kern w:val="0"/>
          <w:szCs w:val="24"/>
        </w:rPr>
        <w:t>W</w:t>
      </w:r>
      <w:r w:rsidR="000A3D37" w:rsidRPr="000A3D37">
        <w:rPr>
          <w:rFonts w:ascii="Times New Roman" w:eastAsia="細明體" w:hAnsi="Times New Roman" w:cs="Times New Roman"/>
          <w:color w:val="212529"/>
          <w:kern w:val="0"/>
          <w:szCs w:val="24"/>
        </w:rPr>
        <w:t>elcome to provide an intuition on that all methods tend to improve with the increase in frequency.</w:t>
      </w:r>
    </w:p>
    <w:p w14:paraId="7AA30DFA" w14:textId="255E12BC" w:rsidR="0036163C" w:rsidRDefault="00884595" w:rsidP="000A3D37">
      <w:pPr>
        <w:pStyle w:val="a8"/>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both"/>
        <w:rPr>
          <w:rFonts w:ascii="Times New Roman" w:eastAsia="細明體" w:hAnsi="Times New Roman" w:cs="Times New Roman"/>
          <w:color w:val="212529"/>
          <w:kern w:val="0"/>
          <w:szCs w:val="24"/>
        </w:rPr>
      </w:pPr>
      <w:r>
        <w:rPr>
          <w:rFonts w:ascii="Times New Roman" w:eastAsia="細明體" w:hAnsi="Times New Roman" w:cs="Times New Roman"/>
          <w:color w:val="212529"/>
          <w:kern w:val="0"/>
          <w:szCs w:val="24"/>
        </w:rPr>
        <w:t xml:space="preserve">This could be a result misinterpretation of the reviewer. </w:t>
      </w:r>
      <w:r w:rsidR="00884DD2">
        <w:rPr>
          <w:rFonts w:ascii="Times New Roman" w:eastAsia="細明體" w:hAnsi="Times New Roman" w:cs="Times New Roman"/>
          <w:color w:val="212529"/>
          <w:kern w:val="0"/>
          <w:szCs w:val="24"/>
        </w:rPr>
        <w:t>In fact, t</w:t>
      </w:r>
      <w:r w:rsidR="0036163C" w:rsidRPr="000A3D37">
        <w:rPr>
          <w:rFonts w:ascii="Times New Roman" w:eastAsia="細明體" w:hAnsi="Times New Roman" w:cs="Times New Roman"/>
          <w:color w:val="212529"/>
          <w:kern w:val="0"/>
          <w:szCs w:val="24"/>
        </w:rPr>
        <w:t xml:space="preserve">he </w:t>
      </w:r>
      <w:r>
        <w:rPr>
          <w:rFonts w:ascii="Times New Roman" w:eastAsia="細明體" w:hAnsi="Times New Roman" w:cs="Times New Roman"/>
          <w:color w:val="212529"/>
          <w:kern w:val="0"/>
          <w:szCs w:val="24"/>
        </w:rPr>
        <w:t xml:space="preserve">reconstruction error increases with </w:t>
      </w:r>
      <w:r w:rsidR="0036163C" w:rsidRPr="000A3D37">
        <w:rPr>
          <w:rFonts w:ascii="Times New Roman" w:eastAsia="細明體" w:hAnsi="Times New Roman" w:cs="Times New Roman"/>
          <w:color w:val="212529"/>
          <w:kern w:val="0"/>
          <w:szCs w:val="24"/>
        </w:rPr>
        <w:t>frequency</w:t>
      </w:r>
      <w:r w:rsidR="00787996">
        <w:rPr>
          <w:rFonts w:ascii="Times New Roman" w:eastAsia="細明體" w:hAnsi="Times New Roman" w:cs="Times New Roman"/>
          <w:color w:val="212529"/>
          <w:kern w:val="0"/>
          <w:szCs w:val="24"/>
        </w:rPr>
        <w:t xml:space="preserve"> as shown in Fig. 6</w:t>
      </w:r>
      <w:r w:rsidR="00884DD2">
        <w:rPr>
          <w:rFonts w:ascii="Times New Roman" w:eastAsia="細明體" w:hAnsi="Times New Roman" w:cs="Times New Roman"/>
          <w:color w:val="212529"/>
          <w:kern w:val="0"/>
          <w:szCs w:val="24"/>
        </w:rPr>
        <w:t>.</w:t>
      </w:r>
      <w:r w:rsidR="0036163C" w:rsidRPr="000A3D37">
        <w:rPr>
          <w:rFonts w:ascii="Times New Roman" w:eastAsia="細明體" w:hAnsi="Times New Roman" w:cs="Times New Roman"/>
          <w:color w:val="212529"/>
          <w:kern w:val="0"/>
          <w:szCs w:val="24"/>
        </w:rPr>
        <w:t xml:space="preserve"> </w:t>
      </w:r>
    </w:p>
    <w:p w14:paraId="4540AA55" w14:textId="74507925" w:rsidR="000A3D37" w:rsidRPr="000A3D37" w:rsidRDefault="000A3D37" w:rsidP="000A3D37">
      <w:pPr>
        <w:pStyle w:val="a8"/>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both"/>
        <w:rPr>
          <w:rFonts w:ascii="Times New Roman" w:eastAsia="細明體" w:hAnsi="Times New Roman" w:cs="Times New Roman"/>
          <w:color w:val="212529"/>
          <w:kern w:val="0"/>
          <w:szCs w:val="24"/>
        </w:rPr>
      </w:pPr>
      <w:r w:rsidRPr="000A3D37">
        <w:rPr>
          <w:rFonts w:ascii="Times New Roman" w:eastAsia="細明體" w:hAnsi="Times New Roman" w:cs="Times New Roman"/>
          <w:color w:val="212529"/>
          <w:kern w:val="0"/>
          <w:szCs w:val="24"/>
        </w:rPr>
        <w:t>Can the authors comment on</w:t>
      </w:r>
      <w:r w:rsidRPr="000A3D37">
        <w:t xml:space="preserve"> </w:t>
      </w:r>
      <w:r w:rsidRPr="000A3D37">
        <w:rPr>
          <w:rFonts w:ascii="Times New Roman" w:eastAsia="細明體" w:hAnsi="Times New Roman" w:cs="Times New Roman"/>
          <w:color w:val="212529"/>
          <w:kern w:val="0"/>
          <w:szCs w:val="24"/>
        </w:rPr>
        <w:t>the fitness</w:t>
      </w:r>
      <w:r>
        <w:rPr>
          <w:rFonts w:ascii="Times New Roman" w:eastAsia="細明體" w:hAnsi="Times New Roman" w:cs="Times New Roman"/>
          <w:color w:val="212529"/>
          <w:kern w:val="0"/>
          <w:szCs w:val="24"/>
        </w:rPr>
        <w:t xml:space="preserve"> </w:t>
      </w:r>
      <w:r w:rsidRPr="000A3D37">
        <w:rPr>
          <w:rFonts w:ascii="Times New Roman" w:eastAsia="細明體" w:hAnsi="Times New Roman" w:cs="Times New Roman"/>
          <w:color w:val="212529"/>
          <w:kern w:val="0"/>
          <w:szCs w:val="24"/>
        </w:rPr>
        <w:t xml:space="preserve">of isotropic kernels </w:t>
      </w:r>
      <w:r>
        <w:rPr>
          <w:rFonts w:ascii="Times New Roman" w:eastAsia="細明體" w:hAnsi="Times New Roman" w:cs="Times New Roman"/>
          <w:color w:val="212529"/>
          <w:kern w:val="0"/>
          <w:szCs w:val="24"/>
        </w:rPr>
        <w:t>in</w:t>
      </w:r>
      <w:r w:rsidRPr="000A3D37">
        <w:rPr>
          <w:rFonts w:ascii="Times New Roman" w:eastAsia="細明體" w:hAnsi="Times New Roman" w:cs="Times New Roman"/>
          <w:color w:val="212529"/>
          <w:kern w:val="0"/>
          <w:szCs w:val="24"/>
        </w:rPr>
        <w:t xml:space="preserve"> anisotropic fields</w:t>
      </w:r>
      <w:r>
        <w:rPr>
          <w:rFonts w:ascii="Times New Roman" w:eastAsia="細明體" w:hAnsi="Times New Roman" w:cs="Times New Roman"/>
          <w:color w:val="212529"/>
          <w:kern w:val="0"/>
          <w:szCs w:val="24"/>
        </w:rPr>
        <w:t>?</w:t>
      </w:r>
    </w:p>
    <w:p w14:paraId="4FB4B74A" w14:textId="038FDD8F" w:rsidR="00F57B50" w:rsidRPr="000A3D37" w:rsidRDefault="00884DD2" w:rsidP="00884DD2">
      <w:pPr>
        <w:pStyle w:val="a8"/>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both"/>
        <w:rPr>
          <w:rFonts w:ascii="Times New Roman" w:eastAsia="細明體" w:hAnsi="Times New Roman" w:cs="Times New Roman"/>
          <w:color w:val="212529"/>
          <w:kern w:val="0"/>
          <w:szCs w:val="24"/>
        </w:rPr>
      </w:pPr>
      <w:r w:rsidRPr="00884DD2">
        <w:rPr>
          <w:rFonts w:ascii="Times New Roman" w:eastAsia="細明體" w:hAnsi="Times New Roman" w:cs="Times New Roman"/>
          <w:color w:val="212529"/>
          <w:kern w:val="0"/>
          <w:szCs w:val="24"/>
        </w:rPr>
        <w:t xml:space="preserve">Isotropic kernels are not applicable to anisotropic fields. However, </w:t>
      </w:r>
      <w:r>
        <w:rPr>
          <w:rFonts w:ascii="Times New Roman" w:eastAsia="細明體" w:hAnsi="Times New Roman" w:cs="Times New Roman"/>
          <w:color w:val="212529"/>
          <w:kern w:val="0"/>
          <w:szCs w:val="24"/>
        </w:rPr>
        <w:t>the sound field and the thin plate</w:t>
      </w:r>
      <w:r w:rsidRPr="00884DD2">
        <w:rPr>
          <w:rFonts w:ascii="Times New Roman" w:eastAsia="細明體" w:hAnsi="Times New Roman" w:cs="Times New Roman"/>
          <w:color w:val="212529"/>
          <w:kern w:val="0"/>
          <w:szCs w:val="24"/>
        </w:rPr>
        <w:t xml:space="preserve"> considered </w:t>
      </w:r>
      <w:r>
        <w:rPr>
          <w:rFonts w:ascii="Times New Roman" w:eastAsia="細明體" w:hAnsi="Times New Roman" w:cs="Times New Roman"/>
          <w:color w:val="212529"/>
          <w:kern w:val="0"/>
          <w:szCs w:val="24"/>
        </w:rPr>
        <w:t>herein are</w:t>
      </w:r>
      <w:r w:rsidRPr="00884DD2">
        <w:rPr>
          <w:rFonts w:ascii="Times New Roman" w:eastAsia="細明體" w:hAnsi="Times New Roman" w:cs="Times New Roman"/>
          <w:color w:val="212529"/>
          <w:kern w:val="0"/>
          <w:szCs w:val="24"/>
        </w:rPr>
        <w:t xml:space="preserve"> isotropic.</w:t>
      </w:r>
    </w:p>
    <w:p w14:paraId="5995934F" w14:textId="24F2D702" w:rsidR="00651152" w:rsidRPr="00884DD2" w:rsidRDefault="00651152" w:rsidP="006511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color w:val="212529"/>
          <w:kern w:val="0"/>
          <w:sz w:val="23"/>
          <w:szCs w:val="23"/>
        </w:rPr>
      </w:pPr>
    </w:p>
    <w:p w14:paraId="132F37E7" w14:textId="5156F8DE" w:rsidR="00651152" w:rsidRPr="00651152" w:rsidRDefault="00F1201E" w:rsidP="006511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細明體" w:hAnsi="Times New Roman" w:cs="Times New Roman"/>
          <w:b/>
          <w:color w:val="212529"/>
          <w:kern w:val="0"/>
          <w:sz w:val="23"/>
          <w:szCs w:val="23"/>
        </w:rPr>
      </w:pPr>
      <w:r w:rsidRPr="00F1201E">
        <w:rPr>
          <w:rFonts w:ascii="Segoe UI" w:hAnsi="Segoe UI" w:cs="Segoe UI"/>
          <w:b/>
          <w:color w:val="FF0000"/>
          <w:shd w:val="clear" w:color="auto" w:fill="FFFFFF"/>
        </w:rPr>
        <w:lastRenderedPageBreak/>
        <w:t>Semi-</w:t>
      </w:r>
      <w:r w:rsidR="00651152" w:rsidRPr="00651152">
        <w:rPr>
          <w:rFonts w:ascii="Segoe UI" w:hAnsi="Segoe UI" w:cs="Segoe UI"/>
          <w:b/>
          <w:color w:val="212529"/>
          <w:shd w:val="clear" w:color="auto" w:fill="FFFFFF"/>
        </w:rPr>
        <w:t>Blind estimation of acoustic transfer functions with application to dereverberation using convolutive transfer functions</w:t>
      </w:r>
    </w:p>
    <w:p w14:paraId="5695CC9E" w14:textId="6349C0BC" w:rsidR="00D72C19" w:rsidRDefault="0078638A" w:rsidP="0078638A">
      <w:pPr>
        <w:rPr>
          <w:rFonts w:ascii="Times New Roman" w:hAnsi="Times New Roman" w:cs="Times New Roman"/>
          <w:color w:val="FF0000"/>
          <w:szCs w:val="24"/>
        </w:rPr>
      </w:pPr>
      <w:bookmarkStart w:id="0" w:name="_GoBack"/>
      <w:r w:rsidRPr="0078638A">
        <w:rPr>
          <w:rFonts w:ascii="Times New Roman" w:hAnsi="Times New Roman" w:cs="Times New Roman"/>
          <w:color w:val="FF0000"/>
          <w:szCs w:val="24"/>
        </w:rPr>
        <w:t>4309</w:t>
      </w:r>
    </w:p>
    <w:p w14:paraId="1BE22C2F" w14:textId="4A68C33D" w:rsidR="00B6089A" w:rsidRPr="00B6089A" w:rsidRDefault="00B6089A" w:rsidP="00B6089A">
      <w:pPr>
        <w:pStyle w:val="HTML"/>
        <w:numPr>
          <w:ilvl w:val="0"/>
          <w:numId w:val="1"/>
        </w:numPr>
        <w:shd w:val="clear" w:color="auto" w:fill="FFFFFF"/>
        <w:jc w:val="both"/>
        <w:rPr>
          <w:rFonts w:ascii="Times New Roman" w:hAnsi="Times New Roman" w:cs="Times New Roman"/>
          <w:color w:val="212529"/>
        </w:rPr>
      </w:pPr>
      <w:r w:rsidRPr="00B6089A">
        <w:rPr>
          <w:rFonts w:ascii="Times New Roman" w:hAnsi="Times New Roman" w:cs="Times New Roman"/>
          <w:color w:val="212529"/>
        </w:rPr>
        <w:t xml:space="preserve">This paper </w:t>
      </w:r>
      <w:r w:rsidR="001B0925">
        <w:rPr>
          <w:rFonts w:ascii="Times New Roman" w:hAnsi="Times New Roman" w:cs="Times New Roman"/>
          <w:color w:val="212529"/>
        </w:rPr>
        <w:t>has</w:t>
      </w:r>
      <w:r w:rsidRPr="00B6089A">
        <w:rPr>
          <w:rFonts w:ascii="Times New Roman" w:hAnsi="Times New Roman" w:cs="Times New Roman"/>
          <w:color w:val="212529"/>
        </w:rPr>
        <w:t xml:space="preserve"> no noticeable original contribution presented. </w:t>
      </w:r>
    </w:p>
    <w:p w14:paraId="3CDE814F" w14:textId="790C3F0C" w:rsidR="00B6089A" w:rsidRPr="00A57388" w:rsidRDefault="0090519A" w:rsidP="0090519A">
      <w:pPr>
        <w:pStyle w:val="a8"/>
        <w:numPr>
          <w:ilvl w:val="0"/>
          <w:numId w:val="10"/>
        </w:numPr>
        <w:ind w:leftChars="0"/>
        <w:jc w:val="both"/>
        <w:rPr>
          <w:rFonts w:ascii="Times New Roman" w:hAnsi="Times New Roman" w:cs="Times New Roman"/>
          <w:color w:val="FF0000"/>
          <w:szCs w:val="24"/>
        </w:rPr>
      </w:pPr>
      <w:r w:rsidRPr="0090519A">
        <w:rPr>
          <w:rFonts w:ascii="Times New Roman" w:hAnsi="Times New Roman" w:cs="Times New Roman" w:hint="eastAsia"/>
          <w:szCs w:val="24"/>
          <w:shd w:val="clear" w:color="auto" w:fill="FFFFFF"/>
        </w:rPr>
        <w:t>This paper has two original contributions that distinguish it from the existing ATF identification. First, we develop an iterative optimal filtering scheme that is completely different from the widely used adaptive eigenvalue decomposition method. Second</w:t>
      </w:r>
      <w:r w:rsidRPr="0090519A">
        <w:rPr>
          <w:rFonts w:ascii="Times New Roman" w:hAnsi="Times New Roman" w:cs="Times New Roman"/>
          <w:szCs w:val="24"/>
          <w:shd w:val="clear" w:color="auto" w:fill="FFFFFF"/>
        </w:rPr>
        <w:t>, we extend the proposed method to address long ATFs based on the Convolutive Transfer Function (CTF). By Wiener filtering or recursive least squares, the RIRs can be efficiently obtained without knowing the source signal.</w:t>
      </w:r>
    </w:p>
    <w:p w14:paraId="6ADE6938" w14:textId="07C87B40" w:rsidR="00A57388" w:rsidRPr="00CF0D3D" w:rsidRDefault="00A57388" w:rsidP="00CF0D3D">
      <w:pPr>
        <w:pStyle w:val="a8"/>
        <w:numPr>
          <w:ilvl w:val="0"/>
          <w:numId w:val="1"/>
        </w:numPr>
        <w:ind w:leftChars="0"/>
        <w:rPr>
          <w:rFonts w:ascii="Times New Roman" w:hAnsi="Times New Roman" w:cs="Times New Roman"/>
          <w:color w:val="FF0000"/>
          <w:szCs w:val="24"/>
        </w:rPr>
      </w:pPr>
      <w:r w:rsidRPr="00B6089A">
        <w:rPr>
          <w:rFonts w:ascii="Times New Roman" w:hAnsi="Times New Roman" w:cs="Times New Roman"/>
          <w:color w:val="212529"/>
          <w:szCs w:val="24"/>
        </w:rPr>
        <w:t>The details of getting the reference signal via delay and sum beamformer are omitted.</w:t>
      </w:r>
      <w:r w:rsidR="00CF0D3D">
        <w:rPr>
          <w:rFonts w:ascii="Times New Roman" w:hAnsi="Times New Roman" w:cs="Times New Roman"/>
          <w:color w:val="212529"/>
          <w:szCs w:val="24"/>
        </w:rPr>
        <w:t xml:space="preserve"> </w:t>
      </w:r>
      <w:r w:rsidR="00F412DF" w:rsidRPr="00CF0D3D">
        <w:rPr>
          <w:rFonts w:ascii="Times New Roman" w:hAnsi="Times New Roman" w:cs="Times New Roman"/>
          <w:color w:val="212529"/>
          <w:szCs w:val="24"/>
        </w:rPr>
        <w:t>The references are from 2010 or older.</w:t>
      </w:r>
    </w:p>
    <w:p w14:paraId="2C3FB954" w14:textId="312D0A70" w:rsidR="00EA7F90" w:rsidRPr="00B6089A" w:rsidRDefault="0090519A" w:rsidP="0090519A">
      <w:pPr>
        <w:pStyle w:val="a8"/>
        <w:numPr>
          <w:ilvl w:val="0"/>
          <w:numId w:val="10"/>
        </w:numPr>
        <w:ind w:leftChars="0"/>
        <w:jc w:val="both"/>
        <w:rPr>
          <w:rFonts w:ascii="Times New Roman" w:hAnsi="Times New Roman" w:cs="Times New Roman"/>
          <w:color w:val="FF0000"/>
          <w:szCs w:val="24"/>
        </w:rPr>
      </w:pPr>
      <w:r w:rsidRPr="0090519A">
        <w:rPr>
          <w:rFonts w:ascii="Times New Roman" w:hAnsi="Times New Roman" w:cs="Times New Roman"/>
          <w:color w:val="000000" w:themeColor="text1"/>
          <w:kern w:val="0"/>
          <w:szCs w:val="24"/>
        </w:rPr>
        <w:t xml:space="preserve">The references have been updated to include the latest baseline methods. The details of obtaining the reference signal via the DAS beamformer will be added to the paper when it is </w:t>
      </w:r>
      <w:r w:rsidR="001C2B35">
        <w:rPr>
          <w:rFonts w:ascii="Times New Roman" w:hAnsi="Times New Roman" w:cs="Times New Roman"/>
          <w:color w:val="000000" w:themeColor="text1"/>
          <w:kern w:val="0"/>
          <w:szCs w:val="24"/>
        </w:rPr>
        <w:t>accepted</w:t>
      </w:r>
      <w:r w:rsidRPr="0090519A">
        <w:rPr>
          <w:rFonts w:ascii="Times New Roman" w:hAnsi="Times New Roman" w:cs="Times New Roman"/>
          <w:color w:val="000000" w:themeColor="text1"/>
          <w:kern w:val="0"/>
          <w:szCs w:val="24"/>
        </w:rPr>
        <w:t>.</w:t>
      </w:r>
      <w:r>
        <w:rPr>
          <w:rFonts w:ascii="Times New Roman" w:hAnsi="Times New Roman" w:cs="Times New Roman"/>
          <w:szCs w:val="24"/>
          <w:shd w:val="clear" w:color="auto" w:fill="FFFFFF"/>
        </w:rPr>
        <w:t xml:space="preserve"> </w:t>
      </w:r>
    </w:p>
    <w:p w14:paraId="4F51B9C0" w14:textId="0557A2FE" w:rsidR="0078638A" w:rsidRDefault="0078638A" w:rsidP="0078638A">
      <w:pPr>
        <w:rPr>
          <w:rFonts w:ascii="Times New Roman" w:hAnsi="Times New Roman" w:cs="Times New Roman"/>
          <w:color w:val="FF0000"/>
          <w:szCs w:val="24"/>
        </w:rPr>
      </w:pPr>
      <w:r w:rsidRPr="0078638A">
        <w:rPr>
          <w:rFonts w:ascii="Times New Roman" w:hAnsi="Times New Roman" w:cs="Times New Roman"/>
          <w:color w:val="FF0000"/>
          <w:szCs w:val="24"/>
        </w:rPr>
        <w:t>430A</w:t>
      </w:r>
    </w:p>
    <w:p w14:paraId="0E149D9A" w14:textId="0ABF8BB1" w:rsidR="00C91825" w:rsidRPr="009C18F9" w:rsidRDefault="00C91825" w:rsidP="009C18F9">
      <w:pPr>
        <w:pStyle w:val="HTML"/>
        <w:numPr>
          <w:ilvl w:val="0"/>
          <w:numId w:val="6"/>
        </w:numPr>
        <w:shd w:val="clear" w:color="auto" w:fill="FFFFFF"/>
        <w:rPr>
          <w:rFonts w:ascii="Times New Roman" w:hAnsi="Times New Roman" w:cs="Times New Roman"/>
          <w:color w:val="212529"/>
        </w:rPr>
      </w:pPr>
      <w:r w:rsidRPr="009C18F9">
        <w:rPr>
          <w:rFonts w:ascii="Times New Roman" w:hAnsi="Times New Roman" w:cs="Times New Roman"/>
          <w:color w:val="212529"/>
        </w:rPr>
        <w:t>The proposed method is not fully blind.</w:t>
      </w:r>
    </w:p>
    <w:p w14:paraId="044111BA" w14:textId="0EC43A8E" w:rsidR="0078638A" w:rsidRPr="009C18F9" w:rsidRDefault="00720195" w:rsidP="00720195">
      <w:pPr>
        <w:pStyle w:val="a8"/>
        <w:numPr>
          <w:ilvl w:val="0"/>
          <w:numId w:val="10"/>
        </w:numPr>
        <w:ind w:leftChars="0"/>
        <w:jc w:val="both"/>
        <w:rPr>
          <w:rFonts w:ascii="Times New Roman" w:hAnsi="Times New Roman" w:cs="Times New Roman"/>
          <w:szCs w:val="24"/>
        </w:rPr>
      </w:pPr>
      <w:r w:rsidRPr="00720195">
        <w:rPr>
          <w:rFonts w:ascii="Times New Roman" w:hAnsi="Times New Roman" w:cs="Times New Roman"/>
          <w:szCs w:val="24"/>
        </w:rPr>
        <w:t>We agree with the reviewer that our method is not "fully" blind, since the source position must be known or located in advance. Therefore, we will change the title to "Semi-Blind..." if this paper is accepted.</w:t>
      </w:r>
      <w:r w:rsidR="00C15D24" w:rsidRPr="009C18F9">
        <w:rPr>
          <w:rFonts w:ascii="Times New Roman" w:hAnsi="Times New Roman" w:cs="Times New Roman"/>
          <w:szCs w:val="24"/>
        </w:rPr>
        <w:t xml:space="preserve"> </w:t>
      </w:r>
    </w:p>
    <w:p w14:paraId="5855C9F8" w14:textId="4DE3C753" w:rsidR="00E62D48" w:rsidRPr="00E62D48" w:rsidRDefault="00E62D48" w:rsidP="007106B8">
      <w:pPr>
        <w:pStyle w:val="a8"/>
        <w:numPr>
          <w:ilvl w:val="0"/>
          <w:numId w:val="6"/>
        </w:numPr>
        <w:ind w:leftChars="0"/>
        <w:jc w:val="both"/>
        <w:rPr>
          <w:rFonts w:ascii="Times New Roman" w:hAnsi="Times New Roman" w:cs="Times New Roman"/>
          <w:szCs w:val="24"/>
        </w:rPr>
      </w:pPr>
      <w:r w:rsidRPr="00E62D48">
        <w:rPr>
          <w:rFonts w:ascii="Times New Roman" w:hAnsi="Times New Roman" w:cs="Times New Roman"/>
          <w:szCs w:val="24"/>
        </w:rPr>
        <w:t>The number of CTF coefficients L is not mentioned in the paper.</w:t>
      </w:r>
    </w:p>
    <w:p w14:paraId="5E126D8A" w14:textId="6631737F" w:rsidR="007106B8" w:rsidRPr="00E62D48" w:rsidRDefault="00720195" w:rsidP="00E62D48">
      <w:pPr>
        <w:pStyle w:val="a8"/>
        <w:numPr>
          <w:ilvl w:val="0"/>
          <w:numId w:val="10"/>
        </w:numPr>
        <w:ind w:leftChars="0"/>
        <w:jc w:val="both"/>
        <w:rPr>
          <w:rFonts w:ascii="Times New Roman" w:hAnsi="Times New Roman" w:cs="Times New Roman"/>
          <w:szCs w:val="24"/>
        </w:rPr>
      </w:pPr>
      <w:r>
        <w:rPr>
          <w:rFonts w:ascii="Times New Roman" w:hAnsi="Times New Roman" w:cs="Times New Roman"/>
          <w:szCs w:val="24"/>
        </w:rPr>
        <w:t>W</w:t>
      </w:r>
      <w:r w:rsidRPr="00720195">
        <w:rPr>
          <w:rFonts w:ascii="Times New Roman" w:hAnsi="Times New Roman" w:cs="Times New Roman"/>
          <w:szCs w:val="24"/>
        </w:rPr>
        <w:t xml:space="preserve">e will </w:t>
      </w:r>
      <w:r>
        <w:rPr>
          <w:rFonts w:ascii="Times New Roman" w:hAnsi="Times New Roman" w:cs="Times New Roman"/>
          <w:szCs w:val="24"/>
        </w:rPr>
        <w:t>add this information</w:t>
      </w:r>
      <w:r w:rsidRPr="00720195">
        <w:rPr>
          <w:rFonts w:ascii="Times New Roman" w:hAnsi="Times New Roman" w:cs="Times New Roman"/>
          <w:szCs w:val="24"/>
        </w:rPr>
        <w:t xml:space="preserve"> </w:t>
      </w:r>
      <w:r>
        <w:rPr>
          <w:rFonts w:ascii="Times New Roman" w:hAnsi="Times New Roman" w:cs="Times New Roman"/>
          <w:szCs w:val="24"/>
        </w:rPr>
        <w:t>if this paper is accepted</w:t>
      </w:r>
      <w:r w:rsidR="00C15D24" w:rsidRPr="00E62D48">
        <w:rPr>
          <w:rFonts w:ascii="Times New Roman" w:hAnsi="Times New Roman" w:cs="Times New Roman"/>
          <w:szCs w:val="24"/>
          <w:shd w:val="clear" w:color="auto" w:fill="FFFFFF"/>
        </w:rPr>
        <w:t>.</w:t>
      </w:r>
    </w:p>
    <w:p w14:paraId="2F17B5C3" w14:textId="6CC1DD1A" w:rsidR="00E62D48" w:rsidRPr="00E62D48" w:rsidRDefault="00E62D48" w:rsidP="00E62D48">
      <w:pPr>
        <w:pStyle w:val="a8"/>
        <w:numPr>
          <w:ilvl w:val="0"/>
          <w:numId w:val="6"/>
        </w:numPr>
        <w:ind w:leftChars="0"/>
        <w:jc w:val="both"/>
        <w:rPr>
          <w:rFonts w:ascii="Times New Roman" w:hAnsi="Times New Roman" w:cs="Times New Roman"/>
          <w:szCs w:val="24"/>
        </w:rPr>
      </w:pPr>
      <w:r w:rsidRPr="00E62D48">
        <w:rPr>
          <w:rFonts w:ascii="Times New Roman" w:hAnsi="Times New Roman" w:cs="Times New Roman"/>
          <w:szCs w:val="24"/>
        </w:rPr>
        <w:t>Several BSI methods for RIRs have been proposed in the literature, none of which has been cited or compared with</w:t>
      </w:r>
      <w:r>
        <w:rPr>
          <w:rFonts w:ascii="Times New Roman" w:hAnsi="Times New Roman" w:cs="Times New Roman"/>
          <w:szCs w:val="24"/>
        </w:rPr>
        <w:t>.</w:t>
      </w:r>
    </w:p>
    <w:p w14:paraId="0BE4C7C7" w14:textId="35F99BF8" w:rsidR="00C15D24" w:rsidRPr="00E62D48" w:rsidRDefault="006E4431" w:rsidP="006E4431">
      <w:pPr>
        <w:pStyle w:val="a8"/>
        <w:numPr>
          <w:ilvl w:val="0"/>
          <w:numId w:val="10"/>
        </w:numPr>
        <w:ind w:leftChars="0"/>
        <w:jc w:val="both"/>
        <w:rPr>
          <w:rFonts w:ascii="Times New Roman" w:hAnsi="Times New Roman" w:cs="Times New Roman"/>
          <w:szCs w:val="24"/>
        </w:rPr>
      </w:pPr>
      <w:r w:rsidRPr="006E4431">
        <w:rPr>
          <w:rFonts w:ascii="Times New Roman" w:hAnsi="Times New Roman" w:cs="Times New Roman"/>
          <w:szCs w:val="24"/>
        </w:rPr>
        <w:t>We will compare the BSI method suggested by the referee with our approach in the revised paper. From our experience, these BSI techniques suffer from an equalization issue that could degrade the subsequent dereverberation performance. Another problem with these algorithms is that they are effective only for the cases with T60 less than 0.1 s. In contrast, our proposed approach, which is based on the CTF signal model, is capable of handling cases with T60 up to 1.6 s.</w:t>
      </w:r>
      <w:r w:rsidR="00EC00A7">
        <w:rPr>
          <w:rFonts w:ascii="Times New Roman" w:hAnsi="Times New Roman" w:cs="Times New Roman"/>
          <w:szCs w:val="24"/>
        </w:rPr>
        <w:t xml:space="preserve"> </w:t>
      </w:r>
    </w:p>
    <w:p w14:paraId="05A90ACE" w14:textId="727A7DB7" w:rsidR="0078638A" w:rsidRDefault="0078638A" w:rsidP="0078638A">
      <w:pPr>
        <w:rPr>
          <w:rFonts w:ascii="Times New Roman" w:hAnsi="Times New Roman" w:cs="Times New Roman"/>
          <w:color w:val="FF0000"/>
          <w:szCs w:val="24"/>
        </w:rPr>
      </w:pPr>
      <w:r w:rsidRPr="0078638A">
        <w:rPr>
          <w:rFonts w:ascii="Times New Roman" w:hAnsi="Times New Roman" w:cs="Times New Roman"/>
          <w:color w:val="FF0000"/>
          <w:szCs w:val="24"/>
        </w:rPr>
        <w:t>070E</w:t>
      </w:r>
    </w:p>
    <w:p w14:paraId="355AB779" w14:textId="0BF69AFE" w:rsidR="00E62D48" w:rsidRPr="00A57388" w:rsidRDefault="00E62D48" w:rsidP="00A57388">
      <w:pPr>
        <w:pStyle w:val="HTML"/>
        <w:numPr>
          <w:ilvl w:val="0"/>
          <w:numId w:val="3"/>
        </w:numPr>
        <w:shd w:val="clear" w:color="auto" w:fill="FFFFFF"/>
        <w:rPr>
          <w:rFonts w:ascii="Times New Roman" w:hAnsi="Times New Roman" w:cs="Times New Roman"/>
          <w:color w:val="212529"/>
          <w:szCs w:val="21"/>
        </w:rPr>
      </w:pPr>
      <w:r w:rsidRPr="00A57388">
        <w:rPr>
          <w:rFonts w:ascii="Times New Roman" w:hAnsi="Times New Roman" w:cs="Times New Roman"/>
          <w:color w:val="212529"/>
          <w:szCs w:val="21"/>
        </w:rPr>
        <w:t>The latest paper cited</w:t>
      </w:r>
      <w:r w:rsidR="00587E19" w:rsidRPr="00A57388">
        <w:rPr>
          <w:rFonts w:ascii="Times New Roman" w:hAnsi="Times New Roman" w:cs="Times New Roman"/>
          <w:color w:val="212529"/>
          <w:szCs w:val="21"/>
        </w:rPr>
        <w:t xml:space="preserve"> for the dereverberation</w:t>
      </w:r>
      <w:r w:rsidRPr="00A57388">
        <w:rPr>
          <w:rFonts w:ascii="Times New Roman" w:hAnsi="Times New Roman" w:cs="Times New Roman"/>
          <w:color w:val="212529"/>
          <w:szCs w:val="21"/>
        </w:rPr>
        <w:t xml:space="preserve"> is from 2019.</w:t>
      </w:r>
    </w:p>
    <w:p w14:paraId="4821387B" w14:textId="666D1B3F" w:rsidR="00EA7F90" w:rsidRPr="00F068CB" w:rsidRDefault="00F412DF" w:rsidP="00F068CB">
      <w:pPr>
        <w:pStyle w:val="a8"/>
        <w:widowControl/>
        <w:numPr>
          <w:ilvl w:val="0"/>
          <w:numId w:val="10"/>
        </w:numPr>
        <w:ind w:leftChars="0"/>
        <w:jc w:val="both"/>
        <w:rPr>
          <w:rFonts w:ascii="Times New Roman" w:hAnsi="Times New Roman" w:cs="Times New Roman" w:hint="eastAsia"/>
          <w:color w:val="FF0000"/>
          <w:szCs w:val="24"/>
        </w:rPr>
      </w:pPr>
      <w:r w:rsidRPr="00F412DF">
        <w:rPr>
          <w:rFonts w:ascii="Times New Roman" w:eastAsia="細明體" w:hAnsi="Times New Roman" w:cs="Times New Roman"/>
          <w:color w:val="212529"/>
          <w:kern w:val="0"/>
          <w:szCs w:val="24"/>
        </w:rPr>
        <w:t xml:space="preserve">The current state-of-the-art dereverberation method for the conventional signal processing methods remains </w:t>
      </w:r>
      <w:r>
        <w:rPr>
          <w:rFonts w:ascii="Times New Roman" w:eastAsia="細明體" w:hAnsi="Times New Roman" w:cs="Times New Roman"/>
          <w:color w:val="212529"/>
          <w:kern w:val="0"/>
          <w:szCs w:val="24"/>
        </w:rPr>
        <w:t>Weighted prediction error (</w:t>
      </w:r>
      <w:r w:rsidRPr="00F412DF">
        <w:rPr>
          <w:rFonts w:ascii="Times New Roman" w:eastAsia="細明體" w:hAnsi="Times New Roman" w:cs="Times New Roman"/>
          <w:color w:val="212529"/>
          <w:kern w:val="0"/>
          <w:szCs w:val="24"/>
        </w:rPr>
        <w:t>WPE</w:t>
      </w:r>
      <w:r>
        <w:rPr>
          <w:rFonts w:ascii="Times New Roman" w:eastAsia="細明體" w:hAnsi="Times New Roman" w:cs="Times New Roman"/>
          <w:color w:val="212529"/>
          <w:kern w:val="0"/>
          <w:szCs w:val="24"/>
        </w:rPr>
        <w:t>)</w:t>
      </w:r>
      <w:r w:rsidRPr="00F412DF">
        <w:rPr>
          <w:rFonts w:ascii="Times New Roman" w:eastAsia="細明體" w:hAnsi="Times New Roman" w:cs="Times New Roman"/>
          <w:color w:val="212529"/>
          <w:kern w:val="0"/>
          <w:szCs w:val="24"/>
        </w:rPr>
        <w:t xml:space="preserve">, with its extended work published in 2021 as follows: R. </w:t>
      </w:r>
      <w:proofErr w:type="spellStart"/>
      <w:r w:rsidRPr="00F412DF">
        <w:rPr>
          <w:rFonts w:ascii="Times New Roman" w:eastAsia="細明體" w:hAnsi="Times New Roman" w:cs="Times New Roman"/>
          <w:color w:val="212529"/>
          <w:kern w:val="0"/>
          <w:szCs w:val="24"/>
        </w:rPr>
        <w:t>Ikeshita</w:t>
      </w:r>
      <w:proofErr w:type="spellEnd"/>
      <w:r w:rsidRPr="00F412DF">
        <w:rPr>
          <w:rFonts w:ascii="Times New Roman" w:eastAsia="細明體" w:hAnsi="Times New Roman" w:cs="Times New Roman"/>
          <w:color w:val="212529"/>
          <w:kern w:val="0"/>
          <w:szCs w:val="24"/>
        </w:rPr>
        <w:t xml:space="preserve">, K. Kinoshita, N. </w:t>
      </w:r>
      <w:proofErr w:type="spellStart"/>
      <w:r w:rsidRPr="00F412DF">
        <w:rPr>
          <w:rFonts w:ascii="Times New Roman" w:eastAsia="細明體" w:hAnsi="Times New Roman" w:cs="Times New Roman"/>
          <w:color w:val="212529"/>
          <w:kern w:val="0"/>
          <w:szCs w:val="24"/>
        </w:rPr>
        <w:t>Kamo</w:t>
      </w:r>
      <w:proofErr w:type="spellEnd"/>
      <w:r w:rsidRPr="00F412DF">
        <w:rPr>
          <w:rFonts w:ascii="Times New Roman" w:eastAsia="細明體" w:hAnsi="Times New Roman" w:cs="Times New Roman"/>
          <w:color w:val="212529"/>
          <w:kern w:val="0"/>
          <w:szCs w:val="24"/>
        </w:rPr>
        <w:t xml:space="preserve"> and T. Nakatani, "Online Speech Dereverberation Using Mixture of Multichannel Linear Prediction Models," in IEEE Signal Processing Letters, vol. 28, pp. 1580-1584, 2021, </w:t>
      </w:r>
      <w:proofErr w:type="spellStart"/>
      <w:r w:rsidRPr="00F412DF">
        <w:rPr>
          <w:rFonts w:ascii="Times New Roman" w:eastAsia="細明體" w:hAnsi="Times New Roman" w:cs="Times New Roman"/>
          <w:color w:val="212529"/>
          <w:kern w:val="0"/>
          <w:szCs w:val="24"/>
        </w:rPr>
        <w:t>doi</w:t>
      </w:r>
      <w:proofErr w:type="spellEnd"/>
      <w:r w:rsidRPr="00F412DF">
        <w:rPr>
          <w:rFonts w:ascii="Times New Roman" w:eastAsia="細明體" w:hAnsi="Times New Roman" w:cs="Times New Roman"/>
          <w:color w:val="212529"/>
          <w:kern w:val="0"/>
          <w:szCs w:val="24"/>
        </w:rPr>
        <w:t>: 10.1109/LSP.2021.3099715, and we will update it to reference.</w:t>
      </w:r>
      <w:bookmarkEnd w:id="0"/>
    </w:p>
    <w:sectPr w:rsidR="00EA7F90" w:rsidRPr="00F068C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A2630" w14:textId="77777777" w:rsidR="007166AC" w:rsidRDefault="007166AC" w:rsidP="0078638A">
      <w:r>
        <w:separator/>
      </w:r>
    </w:p>
  </w:endnote>
  <w:endnote w:type="continuationSeparator" w:id="0">
    <w:p w14:paraId="7E6DD95A" w14:textId="77777777" w:rsidR="007166AC" w:rsidRDefault="007166AC" w:rsidP="00786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DE87D" w14:textId="77777777" w:rsidR="007166AC" w:rsidRDefault="007166AC" w:rsidP="0078638A">
      <w:r>
        <w:separator/>
      </w:r>
    </w:p>
  </w:footnote>
  <w:footnote w:type="continuationSeparator" w:id="0">
    <w:p w14:paraId="708D4B44" w14:textId="77777777" w:rsidR="007166AC" w:rsidRDefault="007166AC" w:rsidP="007863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7506"/>
    <w:multiLevelType w:val="hybridMultilevel"/>
    <w:tmpl w:val="68B0B3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6067B4"/>
    <w:multiLevelType w:val="hybridMultilevel"/>
    <w:tmpl w:val="6E4855FA"/>
    <w:lvl w:ilvl="0" w:tplc="B3F66638">
      <w:start w:val="1"/>
      <w:numFmt w:val="decimal"/>
      <w:lvlText w:val="%1."/>
      <w:lvlJc w:val="left"/>
      <w:pPr>
        <w:ind w:left="360" w:hanging="360"/>
      </w:pPr>
      <w:rPr>
        <w:rFonts w:hint="default"/>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79130DC"/>
    <w:multiLevelType w:val="hybridMultilevel"/>
    <w:tmpl w:val="7786BC14"/>
    <w:lvl w:ilvl="0" w:tplc="D72671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3B95128"/>
    <w:multiLevelType w:val="hybridMultilevel"/>
    <w:tmpl w:val="798EE1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6BB3DBC"/>
    <w:multiLevelType w:val="hybridMultilevel"/>
    <w:tmpl w:val="25F6CEB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7F67572"/>
    <w:multiLevelType w:val="hybridMultilevel"/>
    <w:tmpl w:val="D4B266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9C6030E"/>
    <w:multiLevelType w:val="hybridMultilevel"/>
    <w:tmpl w:val="CEC4F0B8"/>
    <w:lvl w:ilvl="0" w:tplc="6E7299A4">
      <w:start w:val="1"/>
      <w:numFmt w:val="bullet"/>
      <w:lvlText w:val=""/>
      <w:lvlJc w:val="left"/>
      <w:pPr>
        <w:ind w:left="360" w:hanging="360"/>
      </w:pPr>
      <w:rPr>
        <w:rFonts w:ascii="Wingdings" w:eastAsia="細明體" w:hAnsi="Wingdings" w:cs="Times New Roman" w:hint="default"/>
        <w:color w:val="212529"/>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4E8503DF"/>
    <w:multiLevelType w:val="hybridMultilevel"/>
    <w:tmpl w:val="0E74C362"/>
    <w:lvl w:ilvl="0" w:tplc="BF98B9CA">
      <w:numFmt w:val="bullet"/>
      <w:lvlText w:val=""/>
      <w:lvlJc w:val="left"/>
      <w:pPr>
        <w:ind w:left="360" w:hanging="360"/>
      </w:pPr>
      <w:rPr>
        <w:rFonts w:ascii="Wingdings" w:eastAsia="細明體" w:hAnsi="Wingdings" w:cs="Times New Roman" w:hint="default"/>
        <w:color w:val="212529"/>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48B1DAE"/>
    <w:multiLevelType w:val="hybridMultilevel"/>
    <w:tmpl w:val="1FFEB8F8"/>
    <w:lvl w:ilvl="0" w:tplc="870A2670">
      <w:start w:val="1"/>
      <w:numFmt w:val="decimal"/>
      <w:lvlText w:val="%1."/>
      <w:lvlJc w:val="left"/>
      <w:pPr>
        <w:ind w:left="360" w:hanging="360"/>
      </w:pPr>
      <w:rPr>
        <w:rFonts w:hint="default"/>
        <w:color w:val="auto"/>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B5F11A8"/>
    <w:multiLevelType w:val="hybridMultilevel"/>
    <w:tmpl w:val="74E272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E545AF6"/>
    <w:multiLevelType w:val="hybridMultilevel"/>
    <w:tmpl w:val="B53C3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4"/>
  </w:num>
  <w:num w:numId="3">
    <w:abstractNumId w:val="5"/>
  </w:num>
  <w:num w:numId="4">
    <w:abstractNumId w:val="10"/>
  </w:num>
  <w:num w:numId="5">
    <w:abstractNumId w:val="3"/>
  </w:num>
  <w:num w:numId="6">
    <w:abstractNumId w:val="0"/>
  </w:num>
  <w:num w:numId="7">
    <w:abstractNumId w:val="8"/>
  </w:num>
  <w:num w:numId="8">
    <w:abstractNumId w:val="1"/>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C19"/>
    <w:rsid w:val="00050D4C"/>
    <w:rsid w:val="000965A9"/>
    <w:rsid w:val="000A3D37"/>
    <w:rsid w:val="000F7A22"/>
    <w:rsid w:val="001B0925"/>
    <w:rsid w:val="001C2B35"/>
    <w:rsid w:val="001C6048"/>
    <w:rsid w:val="002017BE"/>
    <w:rsid w:val="0022419E"/>
    <w:rsid w:val="00233FF4"/>
    <w:rsid w:val="0028014E"/>
    <w:rsid w:val="002B2F7B"/>
    <w:rsid w:val="002D61EB"/>
    <w:rsid w:val="002F0ED7"/>
    <w:rsid w:val="003068DC"/>
    <w:rsid w:val="0036163C"/>
    <w:rsid w:val="00386607"/>
    <w:rsid w:val="003917B2"/>
    <w:rsid w:val="00396458"/>
    <w:rsid w:val="003C1062"/>
    <w:rsid w:val="00440A72"/>
    <w:rsid w:val="00472D2B"/>
    <w:rsid w:val="004838AE"/>
    <w:rsid w:val="004C591A"/>
    <w:rsid w:val="00507733"/>
    <w:rsid w:val="005146DB"/>
    <w:rsid w:val="00553DDA"/>
    <w:rsid w:val="00584D10"/>
    <w:rsid w:val="00587E19"/>
    <w:rsid w:val="00597513"/>
    <w:rsid w:val="005A6BEF"/>
    <w:rsid w:val="005B6AD1"/>
    <w:rsid w:val="00632A03"/>
    <w:rsid w:val="00651152"/>
    <w:rsid w:val="00674109"/>
    <w:rsid w:val="006A15D3"/>
    <w:rsid w:val="006C1E57"/>
    <w:rsid w:val="006C6694"/>
    <w:rsid w:val="006D6DB6"/>
    <w:rsid w:val="006E4431"/>
    <w:rsid w:val="007106B8"/>
    <w:rsid w:val="007166AC"/>
    <w:rsid w:val="00720195"/>
    <w:rsid w:val="00725237"/>
    <w:rsid w:val="007764B1"/>
    <w:rsid w:val="00781792"/>
    <w:rsid w:val="0078638A"/>
    <w:rsid w:val="00787996"/>
    <w:rsid w:val="008254F2"/>
    <w:rsid w:val="0086497C"/>
    <w:rsid w:val="00884595"/>
    <w:rsid w:val="00884DD2"/>
    <w:rsid w:val="008B21F4"/>
    <w:rsid w:val="008E0787"/>
    <w:rsid w:val="008E375E"/>
    <w:rsid w:val="008F1C6E"/>
    <w:rsid w:val="008F7507"/>
    <w:rsid w:val="0090519A"/>
    <w:rsid w:val="00933626"/>
    <w:rsid w:val="009737C4"/>
    <w:rsid w:val="009C18F9"/>
    <w:rsid w:val="00A57388"/>
    <w:rsid w:val="00A725AF"/>
    <w:rsid w:val="00A85D98"/>
    <w:rsid w:val="00AA630D"/>
    <w:rsid w:val="00AC741D"/>
    <w:rsid w:val="00AD181F"/>
    <w:rsid w:val="00B6089A"/>
    <w:rsid w:val="00BC7147"/>
    <w:rsid w:val="00BD3DDC"/>
    <w:rsid w:val="00C15D24"/>
    <w:rsid w:val="00C73D03"/>
    <w:rsid w:val="00C91825"/>
    <w:rsid w:val="00CF0D3D"/>
    <w:rsid w:val="00D23499"/>
    <w:rsid w:val="00D46DAE"/>
    <w:rsid w:val="00D51F8C"/>
    <w:rsid w:val="00D6442F"/>
    <w:rsid w:val="00D72C19"/>
    <w:rsid w:val="00DC38F7"/>
    <w:rsid w:val="00DC574D"/>
    <w:rsid w:val="00E62D48"/>
    <w:rsid w:val="00E9299C"/>
    <w:rsid w:val="00EA7F90"/>
    <w:rsid w:val="00EB753C"/>
    <w:rsid w:val="00EC00A7"/>
    <w:rsid w:val="00F068CB"/>
    <w:rsid w:val="00F1201E"/>
    <w:rsid w:val="00F412DF"/>
    <w:rsid w:val="00F57B50"/>
    <w:rsid w:val="00F845AE"/>
    <w:rsid w:val="00F95A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53742"/>
  <w15:chartTrackingRefBased/>
  <w15:docId w15:val="{38136685-0264-49D6-BCB8-1FDAC305D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638A"/>
    <w:pPr>
      <w:tabs>
        <w:tab w:val="center" w:pos="4153"/>
        <w:tab w:val="right" w:pos="8306"/>
      </w:tabs>
      <w:snapToGrid w:val="0"/>
    </w:pPr>
    <w:rPr>
      <w:sz w:val="20"/>
      <w:szCs w:val="20"/>
    </w:rPr>
  </w:style>
  <w:style w:type="character" w:customStyle="1" w:styleId="a4">
    <w:name w:val="頁首 字元"/>
    <w:basedOn w:val="a0"/>
    <w:link w:val="a3"/>
    <w:uiPriority w:val="99"/>
    <w:rsid w:val="0078638A"/>
    <w:rPr>
      <w:sz w:val="20"/>
      <w:szCs w:val="20"/>
    </w:rPr>
  </w:style>
  <w:style w:type="paragraph" w:styleId="a5">
    <w:name w:val="footer"/>
    <w:basedOn w:val="a"/>
    <w:link w:val="a6"/>
    <w:uiPriority w:val="99"/>
    <w:unhideWhenUsed/>
    <w:rsid w:val="0078638A"/>
    <w:pPr>
      <w:tabs>
        <w:tab w:val="center" w:pos="4153"/>
        <w:tab w:val="right" w:pos="8306"/>
      </w:tabs>
      <w:snapToGrid w:val="0"/>
    </w:pPr>
    <w:rPr>
      <w:sz w:val="20"/>
      <w:szCs w:val="20"/>
    </w:rPr>
  </w:style>
  <w:style w:type="character" w:customStyle="1" w:styleId="a6">
    <w:name w:val="頁尾 字元"/>
    <w:basedOn w:val="a0"/>
    <w:link w:val="a5"/>
    <w:uiPriority w:val="99"/>
    <w:rsid w:val="0078638A"/>
    <w:rPr>
      <w:sz w:val="20"/>
      <w:szCs w:val="20"/>
    </w:rPr>
  </w:style>
  <w:style w:type="character" w:customStyle="1" w:styleId="badge">
    <w:name w:val="badge"/>
    <w:basedOn w:val="a0"/>
    <w:rsid w:val="0078638A"/>
  </w:style>
  <w:style w:type="character" w:styleId="a7">
    <w:name w:val="Emphasis"/>
    <w:basedOn w:val="a0"/>
    <w:uiPriority w:val="20"/>
    <w:qFormat/>
    <w:rsid w:val="0078638A"/>
    <w:rPr>
      <w:i/>
      <w:iCs/>
    </w:rPr>
  </w:style>
  <w:style w:type="paragraph" w:styleId="a8">
    <w:name w:val="List Paragraph"/>
    <w:basedOn w:val="a"/>
    <w:uiPriority w:val="34"/>
    <w:qFormat/>
    <w:rsid w:val="007106B8"/>
    <w:pPr>
      <w:ind w:leftChars="200" w:left="480"/>
    </w:pPr>
  </w:style>
  <w:style w:type="paragraph" w:styleId="HTML">
    <w:name w:val="HTML Preformatted"/>
    <w:basedOn w:val="a"/>
    <w:link w:val="HTML0"/>
    <w:uiPriority w:val="99"/>
    <w:unhideWhenUsed/>
    <w:rsid w:val="00096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0965A9"/>
    <w:rPr>
      <w:rFonts w:ascii="細明體" w:eastAsia="細明體" w:hAnsi="細明體" w:cs="細明體"/>
      <w:kern w:val="0"/>
      <w:szCs w:val="24"/>
    </w:rPr>
  </w:style>
  <w:style w:type="character" w:styleId="a9">
    <w:name w:val="annotation reference"/>
    <w:basedOn w:val="a0"/>
    <w:uiPriority w:val="99"/>
    <w:semiHidden/>
    <w:unhideWhenUsed/>
    <w:rsid w:val="00884595"/>
    <w:rPr>
      <w:sz w:val="18"/>
      <w:szCs w:val="18"/>
    </w:rPr>
  </w:style>
  <w:style w:type="paragraph" w:styleId="aa">
    <w:name w:val="annotation text"/>
    <w:basedOn w:val="a"/>
    <w:link w:val="ab"/>
    <w:uiPriority w:val="99"/>
    <w:semiHidden/>
    <w:unhideWhenUsed/>
    <w:rsid w:val="00884595"/>
  </w:style>
  <w:style w:type="character" w:customStyle="1" w:styleId="ab">
    <w:name w:val="註解文字 字元"/>
    <w:basedOn w:val="a0"/>
    <w:link w:val="aa"/>
    <w:uiPriority w:val="99"/>
    <w:semiHidden/>
    <w:rsid w:val="00884595"/>
  </w:style>
  <w:style w:type="paragraph" w:styleId="ac">
    <w:name w:val="annotation subject"/>
    <w:basedOn w:val="aa"/>
    <w:next w:val="aa"/>
    <w:link w:val="ad"/>
    <w:uiPriority w:val="99"/>
    <w:semiHidden/>
    <w:unhideWhenUsed/>
    <w:rsid w:val="00884595"/>
    <w:rPr>
      <w:b/>
      <w:bCs/>
    </w:rPr>
  </w:style>
  <w:style w:type="character" w:customStyle="1" w:styleId="ad">
    <w:name w:val="註解主旨 字元"/>
    <w:basedOn w:val="ab"/>
    <w:link w:val="ac"/>
    <w:uiPriority w:val="99"/>
    <w:semiHidden/>
    <w:rsid w:val="00884595"/>
    <w:rPr>
      <w:b/>
      <w:bCs/>
    </w:rPr>
  </w:style>
  <w:style w:type="paragraph" w:styleId="ae">
    <w:name w:val="Balloon Text"/>
    <w:basedOn w:val="a"/>
    <w:link w:val="af"/>
    <w:uiPriority w:val="99"/>
    <w:semiHidden/>
    <w:unhideWhenUsed/>
    <w:rsid w:val="00884595"/>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88459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448156">
      <w:bodyDiv w:val="1"/>
      <w:marLeft w:val="0"/>
      <w:marRight w:val="0"/>
      <w:marTop w:val="0"/>
      <w:marBottom w:val="0"/>
      <w:divBdr>
        <w:top w:val="none" w:sz="0" w:space="0" w:color="auto"/>
        <w:left w:val="none" w:sz="0" w:space="0" w:color="auto"/>
        <w:bottom w:val="none" w:sz="0" w:space="0" w:color="auto"/>
        <w:right w:val="none" w:sz="0" w:space="0" w:color="auto"/>
      </w:divBdr>
    </w:div>
    <w:div w:id="913929567">
      <w:bodyDiv w:val="1"/>
      <w:marLeft w:val="0"/>
      <w:marRight w:val="0"/>
      <w:marTop w:val="0"/>
      <w:marBottom w:val="0"/>
      <w:divBdr>
        <w:top w:val="none" w:sz="0" w:space="0" w:color="auto"/>
        <w:left w:val="none" w:sz="0" w:space="0" w:color="auto"/>
        <w:bottom w:val="none" w:sz="0" w:space="0" w:color="auto"/>
        <w:right w:val="none" w:sz="0" w:space="0" w:color="auto"/>
      </w:divBdr>
    </w:div>
    <w:div w:id="1211266717">
      <w:bodyDiv w:val="1"/>
      <w:marLeft w:val="0"/>
      <w:marRight w:val="0"/>
      <w:marTop w:val="0"/>
      <w:marBottom w:val="0"/>
      <w:divBdr>
        <w:top w:val="none" w:sz="0" w:space="0" w:color="auto"/>
        <w:left w:val="none" w:sz="0" w:space="0" w:color="auto"/>
        <w:bottom w:val="none" w:sz="0" w:space="0" w:color="auto"/>
        <w:right w:val="none" w:sz="0" w:space="0" w:color="auto"/>
      </w:divBdr>
    </w:div>
    <w:div w:id="1261570446">
      <w:bodyDiv w:val="1"/>
      <w:marLeft w:val="0"/>
      <w:marRight w:val="0"/>
      <w:marTop w:val="0"/>
      <w:marBottom w:val="0"/>
      <w:divBdr>
        <w:top w:val="none" w:sz="0" w:space="0" w:color="auto"/>
        <w:left w:val="none" w:sz="0" w:space="0" w:color="auto"/>
        <w:bottom w:val="none" w:sz="0" w:space="0" w:color="auto"/>
        <w:right w:val="none" w:sz="0" w:space="0" w:color="auto"/>
      </w:divBdr>
    </w:div>
    <w:div w:id="1441755726">
      <w:bodyDiv w:val="1"/>
      <w:marLeft w:val="0"/>
      <w:marRight w:val="0"/>
      <w:marTop w:val="0"/>
      <w:marBottom w:val="0"/>
      <w:divBdr>
        <w:top w:val="none" w:sz="0" w:space="0" w:color="auto"/>
        <w:left w:val="none" w:sz="0" w:space="0" w:color="auto"/>
        <w:bottom w:val="none" w:sz="0" w:space="0" w:color="auto"/>
        <w:right w:val="none" w:sz="0" w:space="0" w:color="auto"/>
      </w:divBdr>
    </w:div>
    <w:div w:id="1478453617">
      <w:bodyDiv w:val="1"/>
      <w:marLeft w:val="0"/>
      <w:marRight w:val="0"/>
      <w:marTop w:val="0"/>
      <w:marBottom w:val="0"/>
      <w:divBdr>
        <w:top w:val="none" w:sz="0" w:space="0" w:color="auto"/>
        <w:left w:val="none" w:sz="0" w:space="0" w:color="auto"/>
        <w:bottom w:val="none" w:sz="0" w:space="0" w:color="auto"/>
        <w:right w:val="none" w:sz="0" w:space="0" w:color="auto"/>
      </w:divBdr>
    </w:div>
    <w:div w:id="188625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42B35-C77B-4D31-AB85-259CBCA2B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2</Pages>
  <Words>689</Words>
  <Characters>3930</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安志 袁</dc:creator>
  <cp:keywords/>
  <dc:description/>
  <cp:lastModifiedBy>user</cp:lastModifiedBy>
  <cp:revision>38</cp:revision>
  <dcterms:created xsi:type="dcterms:W3CDTF">2023-11-23T13:51:00Z</dcterms:created>
  <dcterms:modified xsi:type="dcterms:W3CDTF">2023-11-24T09:19:00Z</dcterms:modified>
</cp:coreProperties>
</file>