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CDD" w:rsidRDefault="00416CDD" w:rsidP="00416CDD">
      <w:pPr>
        <w:ind w:firstLine="480"/>
      </w:pPr>
    </w:p>
    <w:p w:rsidR="00416CDD" w:rsidRPr="00D70434" w:rsidRDefault="00416CDD" w:rsidP="00416CDD">
      <w:pPr>
        <w:ind w:firstLine="480"/>
        <w:rPr>
          <w:rFonts w:ascii="Calibri" w:hAnsi="Calibri"/>
          <w:sz w:val="24"/>
        </w:rPr>
      </w:pPr>
      <w:r w:rsidRPr="00D70434">
        <w:rPr>
          <w:rFonts w:ascii="Calibri" w:hAnsi="Calibri"/>
          <w:noProof/>
          <w:sz w:val="24"/>
        </w:rPr>
        <w:drawing>
          <wp:inline distT="0" distB="0" distL="0" distR="0" wp14:anchorId="7298E213" wp14:editId="6E25EA69">
            <wp:extent cx="8001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69620"/>
                    </a:xfrm>
                    <a:prstGeom prst="rect">
                      <a:avLst/>
                    </a:prstGeom>
                    <a:noFill/>
                    <a:ln>
                      <a:noFill/>
                    </a:ln>
                  </pic:spPr>
                </pic:pic>
              </a:graphicData>
            </a:graphic>
          </wp:inline>
        </w:drawing>
      </w:r>
      <w:r w:rsidRPr="00D70434">
        <w:rPr>
          <w:rFonts w:ascii="Calibri" w:hAnsi="Calibri" w:hint="eastAsia"/>
          <w:sz w:val="24"/>
        </w:rPr>
        <w:t xml:space="preserve">                                                                   </w:t>
      </w:r>
    </w:p>
    <w:p w:rsidR="00416CDD" w:rsidRPr="00D70434" w:rsidRDefault="00416CDD" w:rsidP="00416CDD">
      <w:pPr>
        <w:ind w:firstLine="480"/>
        <w:rPr>
          <w:rFonts w:ascii="Calibri" w:hAnsi="Calibri"/>
          <w:sz w:val="24"/>
        </w:rPr>
      </w:pPr>
    </w:p>
    <w:p w:rsidR="00416CDD" w:rsidRPr="00D70434" w:rsidRDefault="00416CDD" w:rsidP="00416CDD">
      <w:pPr>
        <w:ind w:firstLine="480"/>
        <w:rPr>
          <w:rFonts w:ascii="Calibri" w:hAnsi="Calibri"/>
          <w:sz w:val="24"/>
        </w:rPr>
      </w:pPr>
    </w:p>
    <w:p w:rsidR="00416CDD" w:rsidRPr="00D70434" w:rsidRDefault="00416CDD" w:rsidP="00416CDD">
      <w:pPr>
        <w:ind w:firstLine="2200"/>
        <w:jc w:val="center"/>
        <w:rPr>
          <w:rFonts w:ascii="Calibri" w:eastAsia="隶书" w:hAnsi="Calibri"/>
          <w:sz w:val="110"/>
        </w:rPr>
      </w:pPr>
      <w:r w:rsidRPr="00D70434">
        <w:rPr>
          <w:rFonts w:ascii="Calibri" w:eastAsia="隶书" w:hAnsi="Calibri"/>
          <w:noProof/>
          <w:sz w:val="110"/>
        </w:rPr>
        <w:drawing>
          <wp:inline distT="0" distB="0" distL="0" distR="0" wp14:anchorId="3F9EB38F" wp14:editId="465B40B4">
            <wp:extent cx="3802380" cy="1066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2380" cy="1066800"/>
                    </a:xfrm>
                    <a:prstGeom prst="rect">
                      <a:avLst/>
                    </a:prstGeom>
                    <a:noFill/>
                    <a:ln>
                      <a:noFill/>
                    </a:ln>
                  </pic:spPr>
                </pic:pic>
              </a:graphicData>
            </a:graphic>
          </wp:inline>
        </w:drawing>
      </w:r>
    </w:p>
    <w:p w:rsidR="00416CDD" w:rsidRPr="00D70434" w:rsidRDefault="00416CDD" w:rsidP="00416CDD">
      <w:pPr>
        <w:ind w:firstLine="880"/>
        <w:jc w:val="center"/>
        <w:rPr>
          <w:rFonts w:ascii="Calibri" w:hAnsi="Calibri"/>
          <w:bCs/>
          <w:sz w:val="44"/>
        </w:rPr>
      </w:pPr>
      <w:bookmarkStart w:id="0" w:name="_Toc93978955"/>
      <w:bookmarkStart w:id="1" w:name="_Toc96851753"/>
      <w:bookmarkStart w:id="2" w:name="_Toc105673201"/>
    </w:p>
    <w:bookmarkEnd w:id="0"/>
    <w:bookmarkEnd w:id="1"/>
    <w:bookmarkEnd w:id="2"/>
    <w:p w:rsidR="00416CDD" w:rsidRPr="00D70434" w:rsidRDefault="00416CDD" w:rsidP="00416CDD">
      <w:pPr>
        <w:ind w:firstLine="880"/>
        <w:jc w:val="center"/>
        <w:rPr>
          <w:rFonts w:ascii="黑体" w:eastAsia="黑体" w:hAnsi="黑体"/>
          <w:bCs/>
          <w:sz w:val="44"/>
        </w:rPr>
      </w:pPr>
      <w:r w:rsidRPr="00D70434">
        <w:rPr>
          <w:rFonts w:ascii="黑体" w:eastAsia="黑体" w:hAnsi="黑体" w:hint="eastAsia"/>
          <w:bCs/>
          <w:sz w:val="44"/>
        </w:rPr>
        <w:t>QG</w:t>
      </w:r>
      <w:r>
        <w:rPr>
          <w:rFonts w:ascii="黑体" w:eastAsia="黑体" w:hAnsi="黑体" w:hint="eastAsia"/>
          <w:bCs/>
          <w:sz w:val="44"/>
        </w:rPr>
        <w:t>工作室</w:t>
      </w:r>
      <w:r w:rsidR="00AE2B41">
        <w:rPr>
          <w:rFonts w:ascii="黑体" w:eastAsia="黑体" w:hAnsi="黑体" w:hint="eastAsia"/>
          <w:bCs/>
          <w:sz w:val="44"/>
        </w:rPr>
        <w:t>中期</w:t>
      </w:r>
      <w:r>
        <w:rPr>
          <w:rFonts w:ascii="黑体" w:eastAsia="黑体" w:hAnsi="黑体" w:hint="eastAsia"/>
          <w:bCs/>
          <w:sz w:val="44"/>
        </w:rPr>
        <w:t>考核</w:t>
      </w:r>
      <w:r w:rsidRPr="00D70434">
        <w:rPr>
          <w:rFonts w:ascii="黑体" w:eastAsia="黑体" w:hAnsi="黑体" w:hint="eastAsia"/>
          <w:bCs/>
          <w:sz w:val="44"/>
        </w:rPr>
        <w:t>报告</w:t>
      </w:r>
    </w:p>
    <w:p w:rsidR="00416CDD" w:rsidRPr="00D70434" w:rsidRDefault="00416CDD" w:rsidP="00416CDD">
      <w:pPr>
        <w:ind w:firstLine="560"/>
        <w:jc w:val="center"/>
        <w:rPr>
          <w:rFonts w:ascii="Calibri" w:eastAsia="隶书" w:hAnsi="Calibri"/>
          <w:sz w:val="28"/>
        </w:rPr>
      </w:pPr>
    </w:p>
    <w:p w:rsidR="00416CDD" w:rsidRPr="00D70434" w:rsidRDefault="00416CDD" w:rsidP="00416CDD">
      <w:pPr>
        <w:ind w:firstLine="880"/>
        <w:rPr>
          <w:rFonts w:ascii="Calibri" w:eastAsia="隶书" w:hAnsi="Calibri"/>
          <w:sz w:val="44"/>
        </w:rPr>
      </w:pPr>
    </w:p>
    <w:p w:rsidR="00416CDD" w:rsidRPr="00D70434" w:rsidRDefault="00416CDD" w:rsidP="00416CDD">
      <w:pPr>
        <w:ind w:firstLine="880"/>
        <w:rPr>
          <w:rFonts w:ascii="Calibri" w:eastAsia="隶书" w:hAnsi="Calibri"/>
          <w:sz w:val="44"/>
        </w:rPr>
      </w:pPr>
    </w:p>
    <w:p w:rsidR="00416CDD" w:rsidRPr="00D70434" w:rsidRDefault="00416CDD" w:rsidP="00416CDD">
      <w:pPr>
        <w:tabs>
          <w:tab w:val="left" w:pos="7655"/>
        </w:tabs>
        <w:ind w:firstLine="880"/>
        <w:jc w:val="left"/>
        <w:rPr>
          <w:rFonts w:ascii="黑体" w:eastAsia="黑体" w:hAnsi="黑体"/>
          <w:sz w:val="44"/>
        </w:rPr>
      </w:pPr>
      <w:r w:rsidRPr="00D70434">
        <w:rPr>
          <w:rFonts w:ascii="黑体" w:eastAsia="黑体" w:hAnsi="黑体" w:hint="eastAsia"/>
          <w:sz w:val="44"/>
        </w:rPr>
        <w:t>学    院</w:t>
      </w:r>
      <w:r w:rsidRPr="00D70434">
        <w:rPr>
          <w:rFonts w:ascii="黑体" w:eastAsia="黑体" w:hAnsi="黑体" w:hint="eastAsia"/>
          <w:sz w:val="44"/>
          <w:u w:val="single"/>
        </w:rPr>
        <w:t xml:space="preserve">  </w:t>
      </w:r>
      <w:r>
        <w:rPr>
          <w:rFonts w:ascii="黑体" w:eastAsia="黑体" w:hAnsi="黑体"/>
          <w:sz w:val="44"/>
          <w:u w:val="single"/>
        </w:rPr>
        <w:t xml:space="preserve">  </w:t>
      </w:r>
      <w:r>
        <w:rPr>
          <w:rFonts w:ascii="黑体" w:eastAsia="黑体" w:hAnsi="黑体" w:hint="eastAsia"/>
          <w:sz w:val="44"/>
          <w:u w:val="single"/>
        </w:rPr>
        <w:t xml:space="preserve"> </w:t>
      </w:r>
      <w:r w:rsidRPr="00D70434">
        <w:rPr>
          <w:rFonts w:ascii="黑体" w:eastAsia="黑体" w:hAnsi="黑体"/>
          <w:sz w:val="44"/>
          <w:u w:val="single"/>
        </w:rPr>
        <w:t xml:space="preserve"> </w:t>
      </w:r>
      <w:r w:rsidR="00EC00D0" w:rsidRPr="00EC00D0">
        <w:rPr>
          <w:rFonts w:ascii="黑体" w:eastAsia="黑体" w:hAnsi="黑体" w:hint="eastAsia"/>
          <w:sz w:val="44"/>
          <w:u w:val="single"/>
        </w:rPr>
        <w:t xml:space="preserve"> </w:t>
      </w:r>
    </w:p>
    <w:p w:rsidR="00416CDD" w:rsidRPr="00D70434" w:rsidRDefault="00416CDD" w:rsidP="00416CDD">
      <w:pPr>
        <w:tabs>
          <w:tab w:val="left" w:pos="7655"/>
        </w:tabs>
        <w:ind w:firstLine="880"/>
        <w:rPr>
          <w:rFonts w:ascii="黑体" w:eastAsia="黑体" w:hAnsi="黑体"/>
          <w:sz w:val="32"/>
          <w:szCs w:val="32"/>
          <w:u w:val="single"/>
        </w:rPr>
      </w:pPr>
      <w:r w:rsidRPr="00D70434">
        <w:rPr>
          <w:rFonts w:ascii="黑体" w:eastAsia="黑体" w:hAnsi="黑体" w:hint="eastAsia"/>
          <w:sz w:val="44"/>
        </w:rPr>
        <w:t>专    业</w:t>
      </w:r>
      <w:r w:rsidRPr="00D70434">
        <w:rPr>
          <w:rFonts w:ascii="黑体" w:eastAsia="黑体" w:hAnsi="黑体" w:hint="eastAsia"/>
          <w:sz w:val="44"/>
          <w:u w:val="single"/>
        </w:rPr>
        <w:t xml:space="preserve">   </w:t>
      </w:r>
      <w:r>
        <w:rPr>
          <w:rFonts w:ascii="黑体" w:eastAsia="黑体" w:hAnsi="黑体"/>
          <w:sz w:val="44"/>
          <w:u w:val="single"/>
        </w:rPr>
        <w:t xml:space="preserve"> </w:t>
      </w:r>
      <w:r w:rsidRPr="00D70434">
        <w:rPr>
          <w:rFonts w:ascii="黑体" w:eastAsia="黑体" w:hAnsi="黑体" w:hint="eastAsia"/>
          <w:sz w:val="44"/>
          <w:u w:val="single"/>
        </w:rPr>
        <w:t xml:space="preserve">  </w:t>
      </w:r>
      <w:r w:rsidR="00EC00D0" w:rsidRPr="00EC00D0">
        <w:rPr>
          <w:rFonts w:ascii="黑体" w:eastAsia="黑体" w:hAnsi="黑体" w:hint="eastAsia"/>
          <w:sz w:val="44"/>
          <w:u w:val="single"/>
        </w:rPr>
        <w:t xml:space="preserve"> </w:t>
      </w:r>
    </w:p>
    <w:p w:rsidR="00416CDD" w:rsidRPr="00EC00D0" w:rsidRDefault="00416CDD" w:rsidP="00416CDD">
      <w:pPr>
        <w:ind w:firstLine="880"/>
        <w:rPr>
          <w:rFonts w:ascii="黑体" w:eastAsia="黑体" w:hAnsi="黑体"/>
          <w:sz w:val="32"/>
          <w:szCs w:val="32"/>
          <w:u w:val="single"/>
        </w:rPr>
      </w:pPr>
      <w:r w:rsidRPr="00D70434">
        <w:rPr>
          <w:rFonts w:ascii="黑体" w:eastAsia="黑体" w:hAnsi="黑体" w:hint="eastAsia"/>
          <w:sz w:val="44"/>
          <w:szCs w:val="44"/>
        </w:rPr>
        <w:t>组    别</w:t>
      </w:r>
      <w:r>
        <w:rPr>
          <w:rFonts w:ascii="黑体" w:eastAsia="黑体" w:hAnsi="黑体"/>
          <w:sz w:val="44"/>
          <w:szCs w:val="44"/>
          <w:u w:val="single"/>
        </w:rPr>
        <w:t xml:space="preserve">    </w:t>
      </w:r>
      <w:r>
        <w:rPr>
          <w:rFonts w:ascii="黑体" w:eastAsia="黑体" w:hAnsi="黑体" w:hint="eastAsia"/>
          <w:sz w:val="44"/>
          <w:u w:val="single"/>
        </w:rPr>
        <w:t xml:space="preserve">  </w:t>
      </w:r>
      <w:r w:rsidR="00EC00D0" w:rsidRPr="00EC00D0">
        <w:rPr>
          <w:rFonts w:ascii="黑体" w:eastAsia="黑体" w:hAnsi="黑体" w:hint="eastAsia"/>
          <w:sz w:val="44"/>
          <w:u w:val="single"/>
        </w:rPr>
        <w:t xml:space="preserve"> </w:t>
      </w:r>
      <w:r w:rsidR="00EC00D0" w:rsidRPr="00EC00D0">
        <w:rPr>
          <w:rFonts w:ascii="黑体" w:eastAsia="黑体" w:hAnsi="黑体"/>
          <w:sz w:val="44"/>
          <w:u w:val="single"/>
        </w:rPr>
        <w:t xml:space="preserve"> </w:t>
      </w:r>
      <w:r w:rsidR="00EC00D0">
        <w:rPr>
          <w:rFonts w:ascii="黑体" w:eastAsia="黑体" w:hAnsi="黑体" w:hint="eastAsia"/>
          <w:sz w:val="44"/>
          <w:u w:val="single"/>
        </w:rPr>
        <w:t xml:space="preserve"> </w:t>
      </w:r>
    </w:p>
    <w:p w:rsidR="00416CDD" w:rsidRPr="00D70434" w:rsidRDefault="00416CDD" w:rsidP="00416CDD">
      <w:pPr>
        <w:ind w:firstLine="880"/>
        <w:rPr>
          <w:rFonts w:ascii="黑体" w:eastAsia="黑体" w:hAnsi="黑体"/>
          <w:sz w:val="44"/>
        </w:rPr>
      </w:pPr>
      <w:r w:rsidRPr="00D70434">
        <w:rPr>
          <w:rFonts w:ascii="黑体" w:eastAsia="黑体" w:hAnsi="黑体" w:hint="eastAsia"/>
          <w:sz w:val="44"/>
        </w:rPr>
        <w:t>姓    名</w:t>
      </w:r>
      <w:r w:rsidR="00EC00D0">
        <w:rPr>
          <w:rFonts w:ascii="黑体" w:eastAsia="黑体" w:hAnsi="黑体" w:hint="eastAsia"/>
          <w:sz w:val="44"/>
          <w:u w:val="single"/>
        </w:rPr>
        <w:t xml:space="preserve">  </w:t>
      </w:r>
      <w:r w:rsidRPr="00D70434">
        <w:rPr>
          <w:rFonts w:ascii="黑体" w:eastAsia="黑体" w:hAnsi="黑体" w:hint="eastAsia"/>
          <w:sz w:val="44"/>
          <w:u w:val="single"/>
        </w:rPr>
        <w:t xml:space="preserve"> </w:t>
      </w:r>
      <w:r>
        <w:rPr>
          <w:rFonts w:ascii="黑体" w:eastAsia="黑体" w:hAnsi="黑体"/>
          <w:sz w:val="44"/>
          <w:u w:val="single"/>
        </w:rPr>
        <w:t xml:space="preserve"> </w:t>
      </w:r>
    </w:p>
    <w:p w:rsidR="00416CDD" w:rsidRDefault="00416CDD" w:rsidP="00416CDD">
      <w:pPr>
        <w:ind w:firstLine="880"/>
        <w:rPr>
          <w:rFonts w:ascii="黑体" w:eastAsia="黑体" w:hAnsi="黑体"/>
          <w:sz w:val="44"/>
          <w:u w:val="single"/>
        </w:rPr>
      </w:pPr>
      <w:r w:rsidRPr="00D70434">
        <w:rPr>
          <w:rFonts w:ascii="黑体" w:eastAsia="黑体" w:hAnsi="黑体" w:hint="eastAsia"/>
          <w:sz w:val="44"/>
        </w:rPr>
        <w:t>学    号</w:t>
      </w:r>
      <w:r>
        <w:rPr>
          <w:rFonts w:ascii="黑体" w:eastAsia="黑体" w:hAnsi="黑体"/>
          <w:sz w:val="44"/>
          <w:u w:val="single"/>
        </w:rPr>
        <w:t xml:space="preserve">      </w:t>
      </w:r>
    </w:p>
    <w:p w:rsidR="00416CDD" w:rsidRPr="00D70434" w:rsidRDefault="00416CDD" w:rsidP="00416CDD">
      <w:pPr>
        <w:ind w:firstLine="880"/>
        <w:rPr>
          <w:rFonts w:ascii="黑体" w:eastAsia="黑体" w:hAnsi="黑体"/>
          <w:sz w:val="44"/>
          <w:u w:val="single"/>
        </w:rPr>
      </w:pPr>
    </w:p>
    <w:p w:rsidR="00416CDD" w:rsidRPr="00D70434" w:rsidRDefault="00416CDD" w:rsidP="00416CDD">
      <w:pPr>
        <w:spacing w:line="400" w:lineRule="exact"/>
        <w:ind w:firstLine="640"/>
        <w:rPr>
          <w:rFonts w:ascii="Calibri" w:eastAsia="隶书" w:hAnsi="Calibri"/>
          <w:sz w:val="32"/>
        </w:rPr>
      </w:pPr>
    </w:p>
    <w:p w:rsidR="00416CDD" w:rsidRPr="00D70434" w:rsidRDefault="00416CDD" w:rsidP="00416CDD">
      <w:pPr>
        <w:spacing w:line="400" w:lineRule="exact"/>
        <w:ind w:firstLine="640"/>
        <w:jc w:val="center"/>
        <w:rPr>
          <w:rFonts w:ascii="Calibri" w:eastAsia="隶书" w:hAnsi="Calibri"/>
          <w:sz w:val="32"/>
        </w:rPr>
      </w:pPr>
      <w:r w:rsidRPr="00D70434">
        <w:rPr>
          <w:rFonts w:ascii="黑体" w:eastAsia="黑体" w:hAnsi="Calibri"/>
          <w:sz w:val="32"/>
        </w:rPr>
        <w:t>201</w:t>
      </w:r>
      <w:r w:rsidR="000555CE">
        <w:rPr>
          <w:rFonts w:ascii="黑体" w:eastAsia="黑体" w:hAnsi="Calibri"/>
          <w:sz w:val="32"/>
        </w:rPr>
        <w:t>7</w:t>
      </w:r>
      <w:r w:rsidRPr="00D70434">
        <w:rPr>
          <w:rFonts w:ascii="黑体" w:eastAsia="黑体" w:hAnsi="Calibri" w:hint="eastAsia"/>
          <w:sz w:val="32"/>
        </w:rPr>
        <w:t xml:space="preserve"> 年 </w:t>
      </w:r>
      <w:r w:rsidR="000555CE">
        <w:rPr>
          <w:rFonts w:ascii="黑体" w:eastAsia="黑体" w:hAnsi="Calibri"/>
          <w:sz w:val="32"/>
        </w:rPr>
        <w:t xml:space="preserve">7  </w:t>
      </w:r>
      <w:r w:rsidRPr="00D70434">
        <w:rPr>
          <w:rFonts w:ascii="黑体" w:eastAsia="黑体" w:hAnsi="Calibri" w:hint="eastAsia"/>
          <w:sz w:val="32"/>
        </w:rPr>
        <w:t xml:space="preserve">月 </w:t>
      </w:r>
      <w:r w:rsidR="000555CE">
        <w:rPr>
          <w:rFonts w:ascii="黑体" w:eastAsia="黑体" w:hAnsi="Calibri"/>
          <w:sz w:val="32"/>
        </w:rPr>
        <w:t>25</w:t>
      </w:r>
      <w:r w:rsidRPr="00D70434">
        <w:rPr>
          <w:rFonts w:ascii="黑体" w:eastAsia="黑体" w:hAnsi="Calibri"/>
          <w:sz w:val="32"/>
        </w:rPr>
        <w:t xml:space="preserve"> </w:t>
      </w:r>
      <w:r w:rsidRPr="00D70434">
        <w:rPr>
          <w:rFonts w:ascii="黑体" w:eastAsia="黑体" w:hAnsi="Calibri" w:hint="eastAsia"/>
          <w:sz w:val="32"/>
        </w:rPr>
        <w:t>日</w:t>
      </w:r>
    </w:p>
    <w:p w:rsidR="00416CDD" w:rsidRPr="00D70434" w:rsidRDefault="00416CDD" w:rsidP="00416CDD">
      <w:pPr>
        <w:spacing w:line="400" w:lineRule="exact"/>
        <w:ind w:firstLine="640"/>
        <w:rPr>
          <w:rFonts w:ascii="Calibri" w:eastAsia="隶书" w:hAnsi="Calibri"/>
          <w:sz w:val="32"/>
        </w:rPr>
      </w:pPr>
    </w:p>
    <w:p w:rsidR="001C6366" w:rsidRPr="000555CE" w:rsidRDefault="000555CE" w:rsidP="000555CE">
      <w:pPr>
        <w:spacing w:line="360" w:lineRule="auto"/>
        <w:ind w:firstLine="720"/>
        <w:jc w:val="center"/>
        <w:rPr>
          <w:rFonts w:ascii="黑体" w:eastAsia="黑体" w:hAnsi="黑体"/>
          <w:sz w:val="36"/>
        </w:rPr>
        <w:sectPr w:rsidR="001C6366" w:rsidRPr="000555CE" w:rsidSect="00FE5F02">
          <w:footerReference w:type="default" r:id="rId10"/>
          <w:pgSz w:w="11906" w:h="16838"/>
          <w:pgMar w:top="1440" w:right="1800" w:bottom="1440" w:left="1800" w:header="851" w:footer="992" w:gutter="0"/>
          <w:pgNumType w:start="0"/>
          <w:cols w:space="425"/>
          <w:titlePg/>
          <w:docGrid w:type="lines" w:linePitch="312"/>
        </w:sectPr>
      </w:pPr>
      <w:r>
        <w:rPr>
          <w:rFonts w:ascii="黑体" w:eastAsia="黑体" w:hAnsi="黑体" w:hint="eastAsia"/>
          <w:sz w:val="36"/>
        </w:rPr>
        <w:t>广东工业大学计算机学院制</w:t>
      </w:r>
    </w:p>
    <w:p w:rsidR="000555CE" w:rsidRDefault="000555CE" w:rsidP="000555CE">
      <w:pPr>
        <w:spacing w:before="600" w:after="200"/>
        <w:jc w:val="center"/>
        <w:rPr>
          <w:rFonts w:asciiTheme="majorEastAsia" w:eastAsiaTheme="majorEastAsia" w:hAnsiTheme="majorEastAsia"/>
          <w:sz w:val="44"/>
          <w:szCs w:val="44"/>
        </w:rPr>
      </w:pPr>
      <w:r>
        <w:rPr>
          <w:rFonts w:asciiTheme="majorEastAsia" w:eastAsiaTheme="majorEastAsia" w:hAnsiTheme="majorEastAsia" w:hint="eastAsia"/>
          <w:sz w:val="44"/>
          <w:szCs w:val="44"/>
        </w:rPr>
        <w:lastRenderedPageBreak/>
        <w:t>基于TFT触摸屏的可调闹钟</w:t>
      </w:r>
      <w:bookmarkStart w:id="3" w:name="_GoBack"/>
      <w:bookmarkEnd w:id="3"/>
    </w:p>
    <w:p w:rsidR="00684C5D" w:rsidRDefault="00684C5D" w:rsidP="00684C5D">
      <w:pPr>
        <w:widowControl/>
        <w:spacing w:line="240" w:lineRule="auto"/>
        <w:jc w:val="left"/>
        <w:rPr>
          <w:rFonts w:ascii="楷体" w:eastAsia="楷体" w:hAnsi="楷体"/>
          <w:szCs w:val="21"/>
        </w:rPr>
      </w:pPr>
    </w:p>
    <w:sdt>
      <w:sdtPr>
        <w:rPr>
          <w:lang w:val="zh-CN"/>
        </w:rPr>
        <w:id w:val="-1932275042"/>
        <w:docPartObj>
          <w:docPartGallery w:val="Table of Contents"/>
          <w:docPartUnique/>
        </w:docPartObj>
      </w:sdtPr>
      <w:sdtEndPr>
        <w:rPr>
          <w:b/>
          <w:bCs/>
        </w:rPr>
      </w:sdtEndPr>
      <w:sdtContent>
        <w:p w:rsidR="000555CE" w:rsidRPr="00684C5D" w:rsidRDefault="000555CE" w:rsidP="00684C5D">
          <w:pPr>
            <w:widowControl/>
            <w:spacing w:line="240" w:lineRule="auto"/>
            <w:jc w:val="left"/>
            <w:rPr>
              <w:rFonts w:ascii="楷体" w:eastAsia="楷体" w:hAnsi="楷体"/>
              <w:szCs w:val="21"/>
            </w:rPr>
          </w:pPr>
          <w:r>
            <w:rPr>
              <w:lang w:val="zh-CN"/>
            </w:rPr>
            <w:t>目录</w:t>
          </w:r>
        </w:p>
        <w:p w:rsidR="00AE2B41" w:rsidRDefault="000555CE">
          <w:pPr>
            <w:pStyle w:val="10"/>
            <w:tabs>
              <w:tab w:val="left" w:pos="420"/>
              <w:tab w:val="right" w:leader="dot" w:pos="8296"/>
            </w:tabs>
            <w:rPr>
              <w:noProof/>
            </w:rPr>
          </w:pPr>
          <w:r>
            <w:fldChar w:fldCharType="begin"/>
          </w:r>
          <w:r>
            <w:instrText xml:space="preserve"> TOC \o "1-3" \h \z \u </w:instrText>
          </w:r>
          <w:r>
            <w:fldChar w:fldCharType="separate"/>
          </w:r>
          <w:hyperlink w:anchor="_Toc488836008" w:history="1">
            <w:r w:rsidR="00AE2B41" w:rsidRPr="000B36D3">
              <w:rPr>
                <w:rStyle w:val="ac"/>
                <w:noProof/>
              </w:rPr>
              <w:t>1</w:t>
            </w:r>
            <w:r w:rsidR="00AE2B41">
              <w:rPr>
                <w:noProof/>
              </w:rPr>
              <w:tab/>
            </w:r>
            <w:r w:rsidR="00AE2B41" w:rsidRPr="000B36D3">
              <w:rPr>
                <w:rStyle w:val="ac"/>
                <w:rFonts w:hint="eastAsia"/>
                <w:noProof/>
              </w:rPr>
              <w:t>项目简介</w:t>
            </w:r>
            <w:r w:rsidR="00AE2B41">
              <w:rPr>
                <w:noProof/>
                <w:webHidden/>
              </w:rPr>
              <w:tab/>
            </w:r>
            <w:r w:rsidR="00AE2B41">
              <w:rPr>
                <w:noProof/>
                <w:webHidden/>
              </w:rPr>
              <w:fldChar w:fldCharType="begin"/>
            </w:r>
            <w:r w:rsidR="00AE2B41">
              <w:rPr>
                <w:noProof/>
                <w:webHidden/>
              </w:rPr>
              <w:instrText xml:space="preserve"> PAGEREF _Toc488836008 \h </w:instrText>
            </w:r>
            <w:r w:rsidR="00AE2B41">
              <w:rPr>
                <w:noProof/>
                <w:webHidden/>
              </w:rPr>
            </w:r>
            <w:r w:rsidR="00AE2B41">
              <w:rPr>
                <w:noProof/>
                <w:webHidden/>
              </w:rPr>
              <w:fldChar w:fldCharType="separate"/>
            </w:r>
            <w:r w:rsidR="00AE2B41">
              <w:rPr>
                <w:noProof/>
                <w:webHidden/>
              </w:rPr>
              <w:t>1</w:t>
            </w:r>
            <w:r w:rsidR="00AE2B41">
              <w:rPr>
                <w:noProof/>
                <w:webHidden/>
              </w:rPr>
              <w:fldChar w:fldCharType="end"/>
            </w:r>
          </w:hyperlink>
        </w:p>
        <w:p w:rsidR="00AE2B41" w:rsidRDefault="00AE2B41">
          <w:pPr>
            <w:pStyle w:val="10"/>
            <w:tabs>
              <w:tab w:val="left" w:pos="420"/>
              <w:tab w:val="right" w:leader="dot" w:pos="8296"/>
            </w:tabs>
            <w:rPr>
              <w:noProof/>
            </w:rPr>
          </w:pPr>
          <w:hyperlink w:anchor="_Toc488836009" w:history="1">
            <w:r w:rsidRPr="000B36D3">
              <w:rPr>
                <w:rStyle w:val="ac"/>
                <w:noProof/>
              </w:rPr>
              <w:t>2</w:t>
            </w:r>
            <w:r>
              <w:rPr>
                <w:noProof/>
              </w:rPr>
              <w:tab/>
            </w:r>
            <w:r w:rsidRPr="000B36D3">
              <w:rPr>
                <w:rStyle w:val="ac"/>
                <w:rFonts w:hint="eastAsia"/>
                <w:noProof/>
              </w:rPr>
              <w:t>设计题目</w:t>
            </w:r>
            <w:r>
              <w:rPr>
                <w:noProof/>
                <w:webHidden/>
              </w:rPr>
              <w:tab/>
            </w:r>
            <w:r>
              <w:rPr>
                <w:noProof/>
                <w:webHidden/>
              </w:rPr>
              <w:fldChar w:fldCharType="begin"/>
            </w:r>
            <w:r>
              <w:rPr>
                <w:noProof/>
                <w:webHidden/>
              </w:rPr>
              <w:instrText xml:space="preserve"> PAGEREF _Toc488836009 \h </w:instrText>
            </w:r>
            <w:r>
              <w:rPr>
                <w:noProof/>
                <w:webHidden/>
              </w:rPr>
            </w:r>
            <w:r>
              <w:rPr>
                <w:noProof/>
                <w:webHidden/>
              </w:rPr>
              <w:fldChar w:fldCharType="separate"/>
            </w:r>
            <w:r>
              <w:rPr>
                <w:noProof/>
                <w:webHidden/>
              </w:rPr>
              <w:t>1</w:t>
            </w:r>
            <w:r>
              <w:rPr>
                <w:noProof/>
                <w:webHidden/>
              </w:rPr>
              <w:fldChar w:fldCharType="end"/>
            </w:r>
          </w:hyperlink>
        </w:p>
        <w:p w:rsidR="00AE2B41" w:rsidRDefault="00AE2B41">
          <w:pPr>
            <w:pStyle w:val="10"/>
            <w:tabs>
              <w:tab w:val="left" w:pos="420"/>
              <w:tab w:val="right" w:leader="dot" w:pos="8296"/>
            </w:tabs>
            <w:rPr>
              <w:noProof/>
            </w:rPr>
          </w:pPr>
          <w:hyperlink w:anchor="_Toc488836010" w:history="1">
            <w:r w:rsidRPr="000B36D3">
              <w:rPr>
                <w:rStyle w:val="ac"/>
                <w:noProof/>
              </w:rPr>
              <w:t>3</w:t>
            </w:r>
            <w:r>
              <w:rPr>
                <w:noProof/>
              </w:rPr>
              <w:tab/>
            </w:r>
            <w:r w:rsidRPr="000B36D3">
              <w:rPr>
                <w:rStyle w:val="ac"/>
                <w:rFonts w:hint="eastAsia"/>
                <w:noProof/>
              </w:rPr>
              <w:t>总体设计</w:t>
            </w:r>
            <w:r>
              <w:rPr>
                <w:noProof/>
                <w:webHidden/>
              </w:rPr>
              <w:tab/>
            </w:r>
            <w:r>
              <w:rPr>
                <w:noProof/>
                <w:webHidden/>
              </w:rPr>
              <w:fldChar w:fldCharType="begin"/>
            </w:r>
            <w:r>
              <w:rPr>
                <w:noProof/>
                <w:webHidden/>
              </w:rPr>
              <w:instrText xml:space="preserve"> PAGEREF _Toc488836010 \h </w:instrText>
            </w:r>
            <w:r>
              <w:rPr>
                <w:noProof/>
                <w:webHidden/>
              </w:rPr>
            </w:r>
            <w:r>
              <w:rPr>
                <w:noProof/>
                <w:webHidden/>
              </w:rPr>
              <w:fldChar w:fldCharType="separate"/>
            </w:r>
            <w:r>
              <w:rPr>
                <w:noProof/>
                <w:webHidden/>
              </w:rPr>
              <w:t>1</w:t>
            </w:r>
            <w:r>
              <w:rPr>
                <w:noProof/>
                <w:webHidden/>
              </w:rPr>
              <w:fldChar w:fldCharType="end"/>
            </w:r>
          </w:hyperlink>
        </w:p>
        <w:p w:rsidR="00AE2B41" w:rsidRDefault="00AE2B41">
          <w:pPr>
            <w:pStyle w:val="10"/>
            <w:tabs>
              <w:tab w:val="left" w:pos="420"/>
              <w:tab w:val="right" w:leader="dot" w:pos="8296"/>
            </w:tabs>
            <w:rPr>
              <w:noProof/>
            </w:rPr>
          </w:pPr>
          <w:hyperlink w:anchor="_Toc488836011" w:history="1">
            <w:r w:rsidRPr="000B36D3">
              <w:rPr>
                <w:rStyle w:val="ac"/>
                <w:noProof/>
              </w:rPr>
              <w:t>4</w:t>
            </w:r>
            <w:r>
              <w:rPr>
                <w:noProof/>
              </w:rPr>
              <w:tab/>
            </w:r>
            <w:r w:rsidRPr="000B36D3">
              <w:rPr>
                <w:rStyle w:val="ac"/>
                <w:rFonts w:hint="eastAsia"/>
                <w:noProof/>
              </w:rPr>
              <w:t>详细设计</w:t>
            </w:r>
            <w:r>
              <w:rPr>
                <w:noProof/>
                <w:webHidden/>
              </w:rPr>
              <w:tab/>
            </w:r>
            <w:r>
              <w:rPr>
                <w:noProof/>
                <w:webHidden/>
              </w:rPr>
              <w:fldChar w:fldCharType="begin"/>
            </w:r>
            <w:r>
              <w:rPr>
                <w:noProof/>
                <w:webHidden/>
              </w:rPr>
              <w:instrText xml:space="preserve"> PAGEREF _Toc488836011 \h </w:instrText>
            </w:r>
            <w:r>
              <w:rPr>
                <w:noProof/>
                <w:webHidden/>
              </w:rPr>
            </w:r>
            <w:r>
              <w:rPr>
                <w:noProof/>
                <w:webHidden/>
              </w:rPr>
              <w:fldChar w:fldCharType="separate"/>
            </w:r>
            <w:r>
              <w:rPr>
                <w:noProof/>
                <w:webHidden/>
              </w:rPr>
              <w:t>2</w:t>
            </w:r>
            <w:r>
              <w:rPr>
                <w:noProof/>
                <w:webHidden/>
              </w:rPr>
              <w:fldChar w:fldCharType="end"/>
            </w:r>
          </w:hyperlink>
        </w:p>
        <w:p w:rsidR="00AE2B41" w:rsidRDefault="00AE2B41">
          <w:pPr>
            <w:pStyle w:val="20"/>
            <w:tabs>
              <w:tab w:val="left" w:pos="1050"/>
              <w:tab w:val="right" w:leader="dot" w:pos="8296"/>
            </w:tabs>
            <w:rPr>
              <w:noProof/>
            </w:rPr>
          </w:pPr>
          <w:hyperlink w:anchor="_Toc488836012" w:history="1">
            <w:r w:rsidRPr="000B36D3">
              <w:rPr>
                <w:rStyle w:val="ac"/>
                <w:noProof/>
              </w:rPr>
              <w:t>4.1</w:t>
            </w:r>
            <w:r>
              <w:rPr>
                <w:noProof/>
              </w:rPr>
              <w:tab/>
            </w:r>
            <w:r w:rsidRPr="000B36D3">
              <w:rPr>
                <w:rStyle w:val="ac"/>
                <w:rFonts w:hint="eastAsia"/>
                <w:noProof/>
              </w:rPr>
              <w:t>时间显示</w:t>
            </w:r>
            <w:r>
              <w:rPr>
                <w:noProof/>
                <w:webHidden/>
              </w:rPr>
              <w:tab/>
            </w:r>
            <w:r>
              <w:rPr>
                <w:noProof/>
                <w:webHidden/>
              </w:rPr>
              <w:fldChar w:fldCharType="begin"/>
            </w:r>
            <w:r>
              <w:rPr>
                <w:noProof/>
                <w:webHidden/>
              </w:rPr>
              <w:instrText xml:space="preserve"> PAGEREF _Toc488836012 \h </w:instrText>
            </w:r>
            <w:r>
              <w:rPr>
                <w:noProof/>
                <w:webHidden/>
              </w:rPr>
            </w:r>
            <w:r>
              <w:rPr>
                <w:noProof/>
                <w:webHidden/>
              </w:rPr>
              <w:fldChar w:fldCharType="separate"/>
            </w:r>
            <w:r>
              <w:rPr>
                <w:noProof/>
                <w:webHidden/>
              </w:rPr>
              <w:t>2</w:t>
            </w:r>
            <w:r>
              <w:rPr>
                <w:noProof/>
                <w:webHidden/>
              </w:rPr>
              <w:fldChar w:fldCharType="end"/>
            </w:r>
          </w:hyperlink>
        </w:p>
        <w:p w:rsidR="00AE2B41" w:rsidRDefault="00AE2B41">
          <w:pPr>
            <w:pStyle w:val="20"/>
            <w:tabs>
              <w:tab w:val="left" w:pos="1050"/>
              <w:tab w:val="right" w:leader="dot" w:pos="8296"/>
            </w:tabs>
            <w:rPr>
              <w:noProof/>
            </w:rPr>
          </w:pPr>
          <w:hyperlink w:anchor="_Toc488836013" w:history="1">
            <w:r w:rsidRPr="000B36D3">
              <w:rPr>
                <w:rStyle w:val="ac"/>
                <w:noProof/>
              </w:rPr>
              <w:t>4.2</w:t>
            </w:r>
            <w:r>
              <w:rPr>
                <w:noProof/>
              </w:rPr>
              <w:tab/>
            </w:r>
            <w:r w:rsidRPr="000B36D3">
              <w:rPr>
                <w:rStyle w:val="ac"/>
                <w:rFonts w:hint="eastAsia"/>
                <w:noProof/>
              </w:rPr>
              <w:t>温度显示</w:t>
            </w:r>
            <w:r>
              <w:rPr>
                <w:noProof/>
                <w:webHidden/>
              </w:rPr>
              <w:tab/>
            </w:r>
            <w:r>
              <w:rPr>
                <w:noProof/>
                <w:webHidden/>
              </w:rPr>
              <w:fldChar w:fldCharType="begin"/>
            </w:r>
            <w:r>
              <w:rPr>
                <w:noProof/>
                <w:webHidden/>
              </w:rPr>
              <w:instrText xml:space="preserve"> PAGEREF _Toc488836013 \h </w:instrText>
            </w:r>
            <w:r>
              <w:rPr>
                <w:noProof/>
                <w:webHidden/>
              </w:rPr>
            </w:r>
            <w:r>
              <w:rPr>
                <w:noProof/>
                <w:webHidden/>
              </w:rPr>
              <w:fldChar w:fldCharType="separate"/>
            </w:r>
            <w:r>
              <w:rPr>
                <w:noProof/>
                <w:webHidden/>
              </w:rPr>
              <w:t>3</w:t>
            </w:r>
            <w:r>
              <w:rPr>
                <w:noProof/>
                <w:webHidden/>
              </w:rPr>
              <w:fldChar w:fldCharType="end"/>
            </w:r>
          </w:hyperlink>
        </w:p>
        <w:p w:rsidR="00AE2B41" w:rsidRDefault="00AE2B41">
          <w:pPr>
            <w:pStyle w:val="20"/>
            <w:tabs>
              <w:tab w:val="left" w:pos="1050"/>
              <w:tab w:val="right" w:leader="dot" w:pos="8296"/>
            </w:tabs>
            <w:rPr>
              <w:noProof/>
            </w:rPr>
          </w:pPr>
          <w:hyperlink w:anchor="_Toc488836014" w:history="1">
            <w:r w:rsidRPr="000B36D3">
              <w:rPr>
                <w:rStyle w:val="ac"/>
                <w:noProof/>
              </w:rPr>
              <w:t>4.3</w:t>
            </w:r>
            <w:r>
              <w:rPr>
                <w:noProof/>
              </w:rPr>
              <w:tab/>
            </w:r>
            <w:r w:rsidRPr="000B36D3">
              <w:rPr>
                <w:rStyle w:val="ac"/>
                <w:rFonts w:hint="eastAsia"/>
                <w:noProof/>
              </w:rPr>
              <w:t>设定闹钟振动时间</w:t>
            </w:r>
            <w:r>
              <w:rPr>
                <w:noProof/>
                <w:webHidden/>
              </w:rPr>
              <w:tab/>
            </w:r>
            <w:r>
              <w:rPr>
                <w:noProof/>
                <w:webHidden/>
              </w:rPr>
              <w:fldChar w:fldCharType="begin"/>
            </w:r>
            <w:r>
              <w:rPr>
                <w:noProof/>
                <w:webHidden/>
              </w:rPr>
              <w:instrText xml:space="preserve"> PAGEREF _Toc488836014 \h </w:instrText>
            </w:r>
            <w:r>
              <w:rPr>
                <w:noProof/>
                <w:webHidden/>
              </w:rPr>
            </w:r>
            <w:r>
              <w:rPr>
                <w:noProof/>
                <w:webHidden/>
              </w:rPr>
              <w:fldChar w:fldCharType="separate"/>
            </w:r>
            <w:r>
              <w:rPr>
                <w:noProof/>
                <w:webHidden/>
              </w:rPr>
              <w:t>4</w:t>
            </w:r>
            <w:r>
              <w:rPr>
                <w:noProof/>
                <w:webHidden/>
              </w:rPr>
              <w:fldChar w:fldCharType="end"/>
            </w:r>
          </w:hyperlink>
        </w:p>
        <w:p w:rsidR="00AE2B41" w:rsidRDefault="00AE2B41">
          <w:pPr>
            <w:pStyle w:val="20"/>
            <w:tabs>
              <w:tab w:val="left" w:pos="1050"/>
              <w:tab w:val="right" w:leader="dot" w:pos="8296"/>
            </w:tabs>
            <w:rPr>
              <w:noProof/>
            </w:rPr>
          </w:pPr>
          <w:hyperlink w:anchor="_Toc488836015" w:history="1">
            <w:r w:rsidRPr="000B36D3">
              <w:rPr>
                <w:rStyle w:val="ac"/>
                <w:noProof/>
              </w:rPr>
              <w:t>4.4</w:t>
            </w:r>
            <w:r>
              <w:rPr>
                <w:noProof/>
              </w:rPr>
              <w:tab/>
            </w:r>
            <w:r w:rsidRPr="000B36D3">
              <w:rPr>
                <w:rStyle w:val="ac"/>
                <w:rFonts w:hint="eastAsia"/>
                <w:noProof/>
              </w:rPr>
              <w:t>时间校准</w:t>
            </w:r>
            <w:r>
              <w:rPr>
                <w:noProof/>
                <w:webHidden/>
              </w:rPr>
              <w:tab/>
            </w:r>
            <w:r>
              <w:rPr>
                <w:noProof/>
                <w:webHidden/>
              </w:rPr>
              <w:fldChar w:fldCharType="begin"/>
            </w:r>
            <w:r>
              <w:rPr>
                <w:noProof/>
                <w:webHidden/>
              </w:rPr>
              <w:instrText xml:space="preserve"> PAGEREF _Toc488836015 \h </w:instrText>
            </w:r>
            <w:r>
              <w:rPr>
                <w:noProof/>
                <w:webHidden/>
              </w:rPr>
            </w:r>
            <w:r>
              <w:rPr>
                <w:noProof/>
                <w:webHidden/>
              </w:rPr>
              <w:fldChar w:fldCharType="separate"/>
            </w:r>
            <w:r>
              <w:rPr>
                <w:noProof/>
                <w:webHidden/>
              </w:rPr>
              <w:t>5</w:t>
            </w:r>
            <w:r>
              <w:rPr>
                <w:noProof/>
                <w:webHidden/>
              </w:rPr>
              <w:fldChar w:fldCharType="end"/>
            </w:r>
          </w:hyperlink>
        </w:p>
        <w:p w:rsidR="00AE2B41" w:rsidRDefault="00AE2B41">
          <w:pPr>
            <w:pStyle w:val="20"/>
            <w:tabs>
              <w:tab w:val="left" w:pos="1050"/>
              <w:tab w:val="right" w:leader="dot" w:pos="8296"/>
            </w:tabs>
            <w:rPr>
              <w:noProof/>
            </w:rPr>
          </w:pPr>
          <w:hyperlink w:anchor="_Toc488836016" w:history="1">
            <w:r w:rsidRPr="000B36D3">
              <w:rPr>
                <w:rStyle w:val="ac"/>
                <w:noProof/>
              </w:rPr>
              <w:t>4.5</w:t>
            </w:r>
            <w:r>
              <w:rPr>
                <w:noProof/>
              </w:rPr>
              <w:tab/>
            </w:r>
            <w:r w:rsidRPr="000B36D3">
              <w:rPr>
                <w:rStyle w:val="ac"/>
                <w:rFonts w:hint="eastAsia"/>
                <w:noProof/>
              </w:rPr>
              <w:t>闹钟振动提醒</w:t>
            </w:r>
            <w:r>
              <w:rPr>
                <w:noProof/>
                <w:webHidden/>
              </w:rPr>
              <w:tab/>
            </w:r>
            <w:r>
              <w:rPr>
                <w:noProof/>
                <w:webHidden/>
              </w:rPr>
              <w:fldChar w:fldCharType="begin"/>
            </w:r>
            <w:r>
              <w:rPr>
                <w:noProof/>
                <w:webHidden/>
              </w:rPr>
              <w:instrText xml:space="preserve"> PAGEREF _Toc488836016 \h </w:instrText>
            </w:r>
            <w:r>
              <w:rPr>
                <w:noProof/>
                <w:webHidden/>
              </w:rPr>
            </w:r>
            <w:r>
              <w:rPr>
                <w:noProof/>
                <w:webHidden/>
              </w:rPr>
              <w:fldChar w:fldCharType="separate"/>
            </w:r>
            <w:r>
              <w:rPr>
                <w:noProof/>
                <w:webHidden/>
              </w:rPr>
              <w:t>6</w:t>
            </w:r>
            <w:r>
              <w:rPr>
                <w:noProof/>
                <w:webHidden/>
              </w:rPr>
              <w:fldChar w:fldCharType="end"/>
            </w:r>
          </w:hyperlink>
        </w:p>
        <w:p w:rsidR="00AE2B41" w:rsidRDefault="00AE2B41">
          <w:pPr>
            <w:pStyle w:val="10"/>
            <w:tabs>
              <w:tab w:val="left" w:pos="420"/>
              <w:tab w:val="right" w:leader="dot" w:pos="8296"/>
            </w:tabs>
            <w:rPr>
              <w:noProof/>
            </w:rPr>
          </w:pPr>
          <w:hyperlink w:anchor="_Toc488836017" w:history="1">
            <w:r w:rsidRPr="000B36D3">
              <w:rPr>
                <w:rStyle w:val="ac"/>
                <w:noProof/>
              </w:rPr>
              <w:t>5</w:t>
            </w:r>
            <w:r>
              <w:rPr>
                <w:noProof/>
              </w:rPr>
              <w:tab/>
            </w:r>
            <w:r w:rsidRPr="000B36D3">
              <w:rPr>
                <w:rStyle w:val="ac"/>
                <w:rFonts w:hint="eastAsia"/>
                <w:noProof/>
              </w:rPr>
              <w:t>程序兼容性及可移植性说明</w:t>
            </w:r>
            <w:r>
              <w:rPr>
                <w:noProof/>
                <w:webHidden/>
              </w:rPr>
              <w:tab/>
            </w:r>
            <w:r>
              <w:rPr>
                <w:noProof/>
                <w:webHidden/>
              </w:rPr>
              <w:fldChar w:fldCharType="begin"/>
            </w:r>
            <w:r>
              <w:rPr>
                <w:noProof/>
                <w:webHidden/>
              </w:rPr>
              <w:instrText xml:space="preserve"> PAGEREF _Toc488836017 \h </w:instrText>
            </w:r>
            <w:r>
              <w:rPr>
                <w:noProof/>
                <w:webHidden/>
              </w:rPr>
            </w:r>
            <w:r>
              <w:rPr>
                <w:noProof/>
                <w:webHidden/>
              </w:rPr>
              <w:fldChar w:fldCharType="separate"/>
            </w:r>
            <w:r>
              <w:rPr>
                <w:noProof/>
                <w:webHidden/>
              </w:rPr>
              <w:t>6</w:t>
            </w:r>
            <w:r>
              <w:rPr>
                <w:noProof/>
                <w:webHidden/>
              </w:rPr>
              <w:fldChar w:fldCharType="end"/>
            </w:r>
          </w:hyperlink>
        </w:p>
        <w:p w:rsidR="00AE2B41" w:rsidRDefault="00AE2B41">
          <w:pPr>
            <w:pStyle w:val="10"/>
            <w:tabs>
              <w:tab w:val="left" w:pos="420"/>
              <w:tab w:val="right" w:leader="dot" w:pos="8296"/>
            </w:tabs>
            <w:rPr>
              <w:noProof/>
            </w:rPr>
          </w:pPr>
          <w:hyperlink w:anchor="_Toc488836018" w:history="1">
            <w:r w:rsidRPr="000B36D3">
              <w:rPr>
                <w:rStyle w:val="ac"/>
                <w:noProof/>
              </w:rPr>
              <w:t>6</w:t>
            </w:r>
            <w:r>
              <w:rPr>
                <w:noProof/>
              </w:rPr>
              <w:tab/>
            </w:r>
            <w:r w:rsidRPr="000B36D3">
              <w:rPr>
                <w:rStyle w:val="ac"/>
                <w:rFonts w:hint="eastAsia"/>
                <w:noProof/>
              </w:rPr>
              <w:t>项目演示</w:t>
            </w:r>
            <w:r>
              <w:rPr>
                <w:noProof/>
                <w:webHidden/>
              </w:rPr>
              <w:tab/>
            </w:r>
            <w:r>
              <w:rPr>
                <w:noProof/>
                <w:webHidden/>
              </w:rPr>
              <w:fldChar w:fldCharType="begin"/>
            </w:r>
            <w:r>
              <w:rPr>
                <w:noProof/>
                <w:webHidden/>
              </w:rPr>
              <w:instrText xml:space="preserve"> PAGEREF _Toc488836018 \h </w:instrText>
            </w:r>
            <w:r>
              <w:rPr>
                <w:noProof/>
                <w:webHidden/>
              </w:rPr>
            </w:r>
            <w:r>
              <w:rPr>
                <w:noProof/>
                <w:webHidden/>
              </w:rPr>
              <w:fldChar w:fldCharType="separate"/>
            </w:r>
            <w:r>
              <w:rPr>
                <w:noProof/>
                <w:webHidden/>
              </w:rPr>
              <w:t>7</w:t>
            </w:r>
            <w:r>
              <w:rPr>
                <w:noProof/>
                <w:webHidden/>
              </w:rPr>
              <w:fldChar w:fldCharType="end"/>
            </w:r>
          </w:hyperlink>
        </w:p>
        <w:p w:rsidR="000555CE" w:rsidRDefault="000555CE">
          <w:r>
            <w:rPr>
              <w:b/>
              <w:bCs/>
              <w:lang w:val="zh-CN"/>
            </w:rPr>
            <w:fldChar w:fldCharType="end"/>
          </w:r>
        </w:p>
      </w:sdtContent>
    </w:sdt>
    <w:p w:rsidR="000555CE" w:rsidRDefault="000555CE">
      <w:pPr>
        <w:widowControl/>
        <w:spacing w:line="240" w:lineRule="auto"/>
        <w:jc w:val="left"/>
        <w:rPr>
          <w:rFonts w:ascii="楷体" w:eastAsia="楷体" w:hAnsi="楷体"/>
          <w:szCs w:val="21"/>
        </w:rPr>
      </w:pPr>
    </w:p>
    <w:p w:rsidR="000555CE" w:rsidRDefault="000555CE" w:rsidP="000555CE">
      <w:pPr>
        <w:widowControl/>
        <w:spacing w:line="240" w:lineRule="auto"/>
        <w:jc w:val="left"/>
      </w:pPr>
      <w:r>
        <w:br w:type="page"/>
      </w:r>
    </w:p>
    <w:p w:rsidR="00D121F3" w:rsidRDefault="00795D9E" w:rsidP="00D121F3">
      <w:pPr>
        <w:pStyle w:val="1"/>
      </w:pPr>
      <w:bookmarkStart w:id="4" w:name="_Toc483084955"/>
      <w:bookmarkStart w:id="5" w:name="_Toc488774625"/>
      <w:bookmarkStart w:id="6" w:name="_Toc488836008"/>
      <w:r>
        <w:rPr>
          <w:rFonts w:hint="eastAsia"/>
        </w:rPr>
        <w:lastRenderedPageBreak/>
        <w:t>项目简介</w:t>
      </w:r>
      <w:bookmarkEnd w:id="4"/>
      <w:bookmarkEnd w:id="5"/>
      <w:bookmarkEnd w:id="6"/>
    </w:p>
    <w:p w:rsidR="00684C5D" w:rsidRDefault="009A3005" w:rsidP="00684C5D">
      <w:pPr>
        <w:spacing w:before="600" w:line="240" w:lineRule="auto"/>
        <w:ind w:rightChars="200" w:right="420" w:firstLine="420"/>
        <w:jc w:val="left"/>
        <w:rPr>
          <w:rFonts w:asciiTheme="minorEastAsia" w:hAnsiTheme="minorEastAsia"/>
        </w:rPr>
      </w:pPr>
      <w:r w:rsidRPr="00684C5D">
        <w:rPr>
          <w:rFonts w:asciiTheme="minorEastAsia" w:hAnsiTheme="minorEastAsia" w:hint="eastAsia"/>
        </w:rPr>
        <w:t>此次项目采用TFT</w:t>
      </w:r>
      <w:r w:rsidR="00AE68DB">
        <w:rPr>
          <w:rFonts w:asciiTheme="minorEastAsia" w:hAnsiTheme="minorEastAsia" w:hint="eastAsia"/>
        </w:rPr>
        <w:t>触摸屏的</w:t>
      </w:r>
      <w:r w:rsidRPr="00684C5D">
        <w:rPr>
          <w:rFonts w:asciiTheme="minorEastAsia" w:hAnsiTheme="minorEastAsia" w:hint="eastAsia"/>
        </w:rPr>
        <w:t>可以显示时间及当前温度的闹钟，并且具有手动校准时间与手动设置振动时间的功能。</w:t>
      </w:r>
      <w:r w:rsidR="00E37C53" w:rsidRPr="00684C5D">
        <w:rPr>
          <w:rFonts w:asciiTheme="minorEastAsia" w:hAnsiTheme="minorEastAsia" w:hint="eastAsia"/>
        </w:rPr>
        <w:t>设置时间方面有对错误输入的校准以及振动频率是具有逐渐增大的特点，适合人体接收。</w:t>
      </w:r>
    </w:p>
    <w:p w:rsidR="00684C5D" w:rsidRPr="00684C5D" w:rsidRDefault="00684C5D" w:rsidP="00684C5D">
      <w:pPr>
        <w:spacing w:line="240" w:lineRule="auto"/>
        <w:ind w:rightChars="200" w:right="420" w:firstLine="420"/>
        <w:jc w:val="left"/>
        <w:rPr>
          <w:rFonts w:asciiTheme="minorEastAsia" w:hAnsiTheme="minorEastAsia" w:hint="eastAsia"/>
          <w:szCs w:val="21"/>
        </w:rPr>
      </w:pPr>
      <w:r w:rsidRPr="00684C5D">
        <w:rPr>
          <w:rFonts w:asciiTheme="minorEastAsia" w:hAnsiTheme="minorEastAsia" w:hint="eastAsia"/>
          <w:szCs w:val="21"/>
        </w:rPr>
        <w:t>TFT式显示屏是各类笔记本电脑和台式机上的主流显示设备，具有高响应度、高亮度、高对比度等优点。因此本项目使</w:t>
      </w:r>
      <w:r w:rsidRPr="00684C5D">
        <w:rPr>
          <w:rFonts w:asciiTheme="minorEastAsia" w:hAnsiTheme="minorEastAsia"/>
          <w:szCs w:val="21"/>
        </w:rPr>
        <w:t>用TFT-LCD触摸屏为此次闹钟的界面进行显示</w:t>
      </w:r>
      <w:r w:rsidRPr="00684C5D">
        <w:rPr>
          <w:rFonts w:asciiTheme="minorEastAsia" w:hAnsiTheme="minorEastAsia" w:hint="eastAsia"/>
          <w:szCs w:val="21"/>
        </w:rPr>
        <w:t>；PCB0118振动芯片具有体积小，振动频率适中，噪声小的优点，因此本项目采用它实现由频率低的振动到频率高的振动来唤醒人体；MPU6050具有获取数据精度高的特点，因此采用它作为加速度的获取器件；D</w:t>
      </w:r>
      <w:r w:rsidRPr="00684C5D">
        <w:rPr>
          <w:rFonts w:asciiTheme="minorEastAsia" w:hAnsiTheme="minorEastAsia"/>
          <w:szCs w:val="21"/>
        </w:rPr>
        <w:t>S18B20温度传感器具有线路简单，体积小，抗干扰能力强，精度高的优点，因此本项目采用它作为温度采集器，并将采集到的数据加以量化处理显示在触摸屏上。</w:t>
      </w:r>
    </w:p>
    <w:p w:rsidR="00B42BD9" w:rsidRDefault="00B42BD9" w:rsidP="00B42BD9">
      <w:pPr>
        <w:pStyle w:val="1"/>
      </w:pPr>
      <w:bookmarkStart w:id="7" w:name="_Toc483084956"/>
      <w:bookmarkStart w:id="8" w:name="_Toc488774626"/>
      <w:bookmarkStart w:id="9" w:name="_Toc488836009"/>
      <w:r>
        <w:t>设计题目</w:t>
      </w:r>
      <w:bookmarkEnd w:id="7"/>
      <w:bookmarkEnd w:id="8"/>
      <w:bookmarkEnd w:id="9"/>
    </w:p>
    <w:p w:rsidR="000555CE" w:rsidRPr="000555CE" w:rsidRDefault="00C06859" w:rsidP="00CE1212">
      <w:pPr>
        <w:ind w:firstLine="420"/>
      </w:pPr>
      <w:r>
        <w:rPr>
          <w:rFonts w:hint="eastAsia"/>
        </w:rPr>
        <w:t>此</w:t>
      </w:r>
      <w:r w:rsidR="009A3005">
        <w:rPr>
          <w:rFonts w:hint="eastAsia"/>
        </w:rPr>
        <w:t>次的项目是做一个闹钟，因此</w:t>
      </w:r>
      <w:r w:rsidR="00E37C53">
        <w:rPr>
          <w:rFonts w:hint="eastAsia"/>
        </w:rPr>
        <w:t>将闹钟作为主语。此闹钟采用</w:t>
      </w:r>
      <w:r w:rsidR="00E37C53">
        <w:rPr>
          <w:rFonts w:hint="eastAsia"/>
        </w:rPr>
        <w:t>TFT</w:t>
      </w:r>
      <w:r w:rsidR="00AE68DB">
        <w:rPr>
          <w:rFonts w:hint="eastAsia"/>
        </w:rPr>
        <w:t>触摸屏</w:t>
      </w:r>
      <w:r w:rsidR="00E37C53">
        <w:rPr>
          <w:rFonts w:hint="eastAsia"/>
        </w:rPr>
        <w:t>为时钟</w:t>
      </w:r>
      <w:r>
        <w:rPr>
          <w:rFonts w:hint="eastAsia"/>
        </w:rPr>
        <w:t>以及当前</w:t>
      </w:r>
      <w:r w:rsidR="00E37C53">
        <w:rPr>
          <w:rFonts w:hint="eastAsia"/>
        </w:rPr>
        <w:t>温度</w:t>
      </w:r>
      <w:r>
        <w:rPr>
          <w:rFonts w:hint="eastAsia"/>
        </w:rPr>
        <w:t>的</w:t>
      </w:r>
      <w:r w:rsidR="00E37C53">
        <w:rPr>
          <w:rFonts w:hint="eastAsia"/>
        </w:rPr>
        <w:t>显示屏幕，并且具有校准当前时间与设置闹钟振动时间</w:t>
      </w:r>
      <w:r>
        <w:rPr>
          <w:rFonts w:hint="eastAsia"/>
        </w:rPr>
        <w:t>的功能，后两者都具有可调性，因此，此次设计的题目设定为基于</w:t>
      </w:r>
      <w:r>
        <w:rPr>
          <w:rFonts w:hint="eastAsia"/>
        </w:rPr>
        <w:t>TFT</w:t>
      </w:r>
      <w:r w:rsidR="00AE68DB">
        <w:rPr>
          <w:rFonts w:hint="eastAsia"/>
        </w:rPr>
        <w:t>触摸屏</w:t>
      </w:r>
      <w:r>
        <w:rPr>
          <w:rFonts w:hint="eastAsia"/>
        </w:rPr>
        <w:t>的可调闹钟。</w:t>
      </w:r>
    </w:p>
    <w:p w:rsidR="003A2DF2" w:rsidRDefault="00B42BD9" w:rsidP="000B04A3">
      <w:pPr>
        <w:pStyle w:val="1"/>
      </w:pPr>
      <w:bookmarkStart w:id="10" w:name="_Toc483084957"/>
      <w:bookmarkStart w:id="11" w:name="_Toc488774628"/>
      <w:bookmarkStart w:id="12" w:name="_Toc488836010"/>
      <w:r>
        <w:t>总体设计</w:t>
      </w:r>
      <w:bookmarkEnd w:id="10"/>
      <w:bookmarkEnd w:id="11"/>
      <w:bookmarkEnd w:id="12"/>
    </w:p>
    <w:p w:rsidR="00CE1212" w:rsidRDefault="0087233D" w:rsidP="0087233D">
      <w:pPr>
        <w:jc w:val="center"/>
      </w:pPr>
      <w:r>
        <w:object w:dxaOrig="5580" w:dyaOrig="5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45.4pt" o:ole="">
            <v:imagedata r:id="rId11" o:title=""/>
          </v:shape>
          <o:OLEObject Type="Embed" ProgID="Visio.Drawing.15" ShapeID="_x0000_i1025" DrawAspect="Content" ObjectID="_1562578137" r:id="rId12"/>
        </w:object>
      </w:r>
    </w:p>
    <w:p w:rsidR="0087233D" w:rsidRPr="000555CE" w:rsidRDefault="0087233D" w:rsidP="0087233D">
      <w:pPr>
        <w:pStyle w:val="ad"/>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B42BD9" w:rsidRDefault="00B42BD9" w:rsidP="00B42BD9">
      <w:pPr>
        <w:pStyle w:val="1"/>
      </w:pPr>
      <w:bookmarkStart w:id="13" w:name="_Toc483084970"/>
      <w:bookmarkStart w:id="14" w:name="_Toc488774629"/>
      <w:bookmarkStart w:id="15" w:name="_Toc488836011"/>
      <w:r>
        <w:lastRenderedPageBreak/>
        <w:t>详细设计</w:t>
      </w:r>
      <w:bookmarkEnd w:id="13"/>
      <w:bookmarkEnd w:id="14"/>
      <w:bookmarkEnd w:id="15"/>
    </w:p>
    <w:p w:rsidR="000555CE" w:rsidRDefault="00434DEB" w:rsidP="00434DEB">
      <w:pPr>
        <w:pStyle w:val="2"/>
        <w:numPr>
          <w:ilvl w:val="1"/>
          <w:numId w:val="2"/>
        </w:numPr>
        <w:ind w:firstLineChars="0"/>
      </w:pPr>
      <w:bookmarkStart w:id="16" w:name="_Toc488836012"/>
      <w:r>
        <w:t>时间显示</w:t>
      </w:r>
      <w:bookmarkEnd w:id="16"/>
    </w:p>
    <w:p w:rsidR="00434DEB" w:rsidRDefault="00AE68DB" w:rsidP="00454694">
      <w:pPr>
        <w:jc w:val="center"/>
      </w:pPr>
      <w:r>
        <w:object w:dxaOrig="4069" w:dyaOrig="6541">
          <v:shape id="_x0000_i1026" type="#_x0000_t75" style="width:175.8pt;height:282.6pt" o:ole="">
            <v:imagedata r:id="rId13" o:title=""/>
          </v:shape>
          <o:OLEObject Type="Embed" ProgID="Visio.Drawing.15" ShapeID="_x0000_i1026" DrawAspect="Content" ObjectID="_1562578138" r:id="rId14"/>
        </w:object>
      </w:r>
    </w:p>
    <w:p w:rsidR="0087233D" w:rsidRDefault="0087233D" w:rsidP="0087233D">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87233D" w:rsidRDefault="00AE68DB" w:rsidP="0087233D">
      <w:r>
        <w:rPr>
          <w:rFonts w:hint="eastAsia"/>
        </w:rPr>
        <w:tab/>
      </w:r>
      <w:r>
        <w:rPr>
          <w:rFonts w:hint="eastAsia"/>
        </w:rPr>
        <w:t>使用结构体存储三个关于时间（时分秒）的变量，并将这个作为全局变量使用，可以在程序中方便地引用，使得程序具有更高的移植性与可读性。利用定时器</w:t>
      </w:r>
      <w:r>
        <w:rPr>
          <w:rFonts w:hint="eastAsia"/>
        </w:rPr>
        <w:t>0</w:t>
      </w:r>
      <w:r>
        <w:rPr>
          <w:rFonts w:hint="eastAsia"/>
        </w:rPr>
        <w:t>作为计时的工具，当计时</w:t>
      </w:r>
      <w:r>
        <w:rPr>
          <w:rFonts w:hint="eastAsia"/>
        </w:rPr>
        <w:t>60</w:t>
      </w:r>
      <w:r>
        <w:rPr>
          <w:rFonts w:hint="eastAsia"/>
        </w:rPr>
        <w:t>秒则分钟加</w:t>
      </w:r>
      <w:r>
        <w:rPr>
          <w:rFonts w:hint="eastAsia"/>
        </w:rPr>
        <w:t>1</w:t>
      </w:r>
      <w:r>
        <w:rPr>
          <w:rFonts w:hint="eastAsia"/>
        </w:rPr>
        <w:t>，计时</w:t>
      </w:r>
      <w:r>
        <w:rPr>
          <w:rFonts w:hint="eastAsia"/>
        </w:rPr>
        <w:t>60</w:t>
      </w:r>
      <w:r>
        <w:rPr>
          <w:rFonts w:hint="eastAsia"/>
        </w:rPr>
        <w:t>分则小时加</w:t>
      </w:r>
      <w:r>
        <w:rPr>
          <w:rFonts w:hint="eastAsia"/>
        </w:rPr>
        <w:t>1</w:t>
      </w:r>
      <w:r>
        <w:rPr>
          <w:rFonts w:hint="eastAsia"/>
        </w:rPr>
        <w:t>，计时</w:t>
      </w:r>
      <w:r>
        <w:rPr>
          <w:rFonts w:hint="eastAsia"/>
        </w:rPr>
        <w:t>24</w:t>
      </w:r>
      <w:r>
        <w:rPr>
          <w:rFonts w:hint="eastAsia"/>
        </w:rPr>
        <w:t>小时则</w:t>
      </w:r>
      <w:r w:rsidR="00CF4AB0">
        <w:rPr>
          <w:rFonts w:hint="eastAsia"/>
        </w:rPr>
        <w:t>从</w:t>
      </w:r>
      <w:r w:rsidR="00CF4AB0">
        <w:rPr>
          <w:rFonts w:hint="eastAsia"/>
        </w:rPr>
        <w:t>0</w:t>
      </w:r>
      <w:r>
        <w:rPr>
          <w:rFonts w:hint="eastAsia"/>
        </w:rPr>
        <w:t>重新开始计时。</w:t>
      </w:r>
    </w:p>
    <w:p w:rsidR="00CF4AB0" w:rsidRPr="0087233D" w:rsidRDefault="00CF4AB0" w:rsidP="0087233D">
      <w:pPr>
        <w:rPr>
          <w:rFonts w:hint="eastAsia"/>
        </w:rPr>
      </w:pPr>
      <w:r>
        <w:tab/>
      </w:r>
      <w:r>
        <w:t>将得到的时间数据作为显示主时钟界面的时间函数的参数，将时间显示在触摸屏上。同时，在</w:t>
      </w:r>
      <w:r>
        <w:rPr>
          <w:rFonts w:hint="eastAsia"/>
        </w:rPr>
        <w:t>w</w:t>
      </w:r>
      <w:r>
        <w:t>hile</w:t>
      </w:r>
      <w:r>
        <w:t>中不断检测是否有触屏现象，如果有的话，则进行相应的操作，如果没有的话，则继续显示当前时间。</w:t>
      </w:r>
    </w:p>
    <w:p w:rsidR="00434DEB" w:rsidRDefault="00434DEB" w:rsidP="00454694">
      <w:pPr>
        <w:pStyle w:val="2"/>
        <w:numPr>
          <w:ilvl w:val="1"/>
          <w:numId w:val="2"/>
        </w:numPr>
        <w:ind w:firstLineChars="0"/>
      </w:pPr>
      <w:bookmarkStart w:id="17" w:name="_Toc488836013"/>
      <w:r>
        <w:lastRenderedPageBreak/>
        <w:t>温度显示</w:t>
      </w:r>
      <w:bookmarkEnd w:id="17"/>
    </w:p>
    <w:p w:rsidR="00454694" w:rsidRDefault="00AE68DB" w:rsidP="00454694">
      <w:pPr>
        <w:pStyle w:val="a3"/>
        <w:ind w:left="916" w:firstLineChars="0" w:firstLine="0"/>
        <w:jc w:val="center"/>
      </w:pPr>
      <w:r>
        <w:object w:dxaOrig="4081" w:dyaOrig="7537">
          <v:shape id="_x0000_i1027" type="#_x0000_t75" style="width:182.4pt;height:337.2pt" o:ole="">
            <v:imagedata r:id="rId15" o:title=""/>
          </v:shape>
          <o:OLEObject Type="Embed" ProgID="Visio.Drawing.15" ShapeID="_x0000_i1027" DrawAspect="Content" ObjectID="_1562578139" r:id="rId16"/>
        </w:object>
      </w:r>
    </w:p>
    <w:p w:rsidR="0087233D" w:rsidRDefault="0087233D" w:rsidP="0087233D">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rsidR="001F6D24" w:rsidRPr="001F6D24" w:rsidRDefault="00CF4AB0" w:rsidP="001F6D24">
      <w:r>
        <w:tab/>
      </w:r>
      <w:r>
        <w:t>通过</w:t>
      </w:r>
      <w:r>
        <w:rPr>
          <w:rFonts w:hint="eastAsia"/>
        </w:rPr>
        <w:t>DS18B20</w:t>
      </w:r>
      <w:r>
        <w:rPr>
          <w:rFonts w:hint="eastAsia"/>
        </w:rPr>
        <w:t>传感器来采集得到电压值</w:t>
      </w:r>
      <w:r w:rsidR="001F6D24">
        <w:rPr>
          <w:rFonts w:hint="eastAsia"/>
        </w:rPr>
        <w:t>，并将此电压值进行数据转换为具体的实际温度值，调用屏幕显示函数并将温度值显示在时钟界面上。</w:t>
      </w:r>
      <w:r w:rsidR="001F6D24" w:rsidRPr="001F6D24">
        <w:t>同时，在</w:t>
      </w:r>
      <w:r w:rsidR="001F6D24" w:rsidRPr="001F6D24">
        <w:rPr>
          <w:rFonts w:hint="eastAsia"/>
        </w:rPr>
        <w:t>w</w:t>
      </w:r>
      <w:r w:rsidR="001F6D24" w:rsidRPr="001F6D24">
        <w:t>hile</w:t>
      </w:r>
      <w:r w:rsidR="001F6D24" w:rsidRPr="001F6D24">
        <w:t>中不断检测是否有触屏现象，如果有的话，则进行相应的操作，如果没有的话，则继续显示当前</w:t>
      </w:r>
      <w:r w:rsidR="00AE2B41">
        <w:t>温度</w:t>
      </w:r>
      <w:r w:rsidR="001F6D24" w:rsidRPr="001F6D24">
        <w:t>。</w:t>
      </w:r>
    </w:p>
    <w:p w:rsidR="00CF4AB0" w:rsidRPr="001F6D24" w:rsidRDefault="00CF4AB0" w:rsidP="00CF4AB0">
      <w:pPr>
        <w:rPr>
          <w:rFonts w:hint="eastAsia"/>
        </w:rPr>
      </w:pPr>
    </w:p>
    <w:p w:rsidR="00434DEB" w:rsidRDefault="00434DEB" w:rsidP="00454694">
      <w:pPr>
        <w:pStyle w:val="2"/>
        <w:numPr>
          <w:ilvl w:val="1"/>
          <w:numId w:val="2"/>
        </w:numPr>
        <w:ind w:firstLineChars="0"/>
      </w:pPr>
      <w:bookmarkStart w:id="18" w:name="_Toc488836014"/>
      <w:r>
        <w:lastRenderedPageBreak/>
        <w:t>设定闹钟振动时间</w:t>
      </w:r>
      <w:bookmarkEnd w:id="18"/>
    </w:p>
    <w:p w:rsidR="00454694" w:rsidRDefault="00B825D3" w:rsidP="00454694">
      <w:pPr>
        <w:jc w:val="center"/>
      </w:pPr>
      <w:r>
        <w:object w:dxaOrig="5700" w:dyaOrig="8713">
          <v:shape id="_x0000_i1028" type="#_x0000_t75" style="width:250.2pt;height:382.8pt" o:ole="">
            <v:imagedata r:id="rId17" o:title=""/>
          </v:shape>
          <o:OLEObject Type="Embed" ProgID="Visio.Drawing.15" ShapeID="_x0000_i1028" DrawAspect="Content" ObjectID="_1562578140" r:id="rId18"/>
        </w:object>
      </w:r>
    </w:p>
    <w:p w:rsidR="0087233D" w:rsidRDefault="0087233D" w:rsidP="0087233D">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rsidR="001F6D24" w:rsidRDefault="001F6D24" w:rsidP="001F6D24">
      <w:r>
        <w:tab/>
      </w:r>
      <w:r>
        <w:t>判断是否有进入闹钟界面，如果进入闹钟界面，则</w:t>
      </w:r>
      <w:r w:rsidR="00C32D38">
        <w:t>开始检测闹钟界面的数字部位，如果有检测到有相应的数字被按下，则根据此</w:t>
      </w:r>
      <w:r w:rsidR="00DB2F11">
        <w:t>位置对应的数字</w:t>
      </w:r>
      <w:r w:rsidR="00C32D38">
        <w:t>，</w:t>
      </w:r>
      <w:r w:rsidR="00DB2F11">
        <w:t>保存数字并</w:t>
      </w:r>
      <w:r w:rsidR="00C32D38">
        <w:t>将这个时间显示在左上方的位置，方便查看调整时间是否有误。</w:t>
      </w:r>
    </w:p>
    <w:p w:rsidR="00C32D38" w:rsidRPr="001F6D24" w:rsidRDefault="00C32D38" w:rsidP="001F6D24">
      <w:pPr>
        <w:rPr>
          <w:rFonts w:hint="eastAsia"/>
        </w:rPr>
      </w:pPr>
      <w:r>
        <w:tab/>
      </w:r>
      <w:r>
        <w:t>当确定好闹钟振动的时间之后</w:t>
      </w:r>
      <w:r w:rsidR="00285F7F">
        <w:t>，</w:t>
      </w:r>
      <w:r w:rsidR="00DB2F11">
        <w:t>将这个闹钟振动时间保存起来，当检测到用户按下返回主界面，则返回主界面。</w:t>
      </w:r>
    </w:p>
    <w:p w:rsidR="00434DEB" w:rsidRDefault="00434DEB" w:rsidP="00454694">
      <w:pPr>
        <w:pStyle w:val="2"/>
        <w:numPr>
          <w:ilvl w:val="1"/>
          <w:numId w:val="2"/>
        </w:numPr>
        <w:ind w:firstLineChars="0"/>
      </w:pPr>
      <w:bookmarkStart w:id="19" w:name="_Toc488836015"/>
      <w:r>
        <w:rPr>
          <w:rFonts w:hint="eastAsia"/>
        </w:rPr>
        <w:lastRenderedPageBreak/>
        <w:t>时间校准</w:t>
      </w:r>
      <w:bookmarkEnd w:id="19"/>
    </w:p>
    <w:p w:rsidR="00454694" w:rsidRDefault="00B825D3" w:rsidP="00EC00D0">
      <w:pPr>
        <w:jc w:val="center"/>
      </w:pPr>
      <w:r>
        <w:object w:dxaOrig="5593" w:dyaOrig="8713">
          <v:shape id="_x0000_i1029" type="#_x0000_t75" style="width:255.6pt;height:397.8pt" o:ole="">
            <v:imagedata r:id="rId19" o:title=""/>
          </v:shape>
          <o:OLEObject Type="Embed" ProgID="Visio.Drawing.15" ShapeID="_x0000_i1029" DrawAspect="Content" ObjectID="_1562578141" r:id="rId20"/>
        </w:object>
      </w:r>
    </w:p>
    <w:p w:rsidR="0087233D" w:rsidRDefault="0087233D" w:rsidP="0087233D">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rsidR="00DB2F11" w:rsidRPr="00DB2F11" w:rsidRDefault="00DB2F11" w:rsidP="00DB2F11">
      <w:r>
        <w:tab/>
      </w:r>
      <w:r w:rsidRPr="00DB2F11">
        <w:t>判断是否有进入</w:t>
      </w:r>
      <w:r>
        <w:t>校准时间</w:t>
      </w:r>
      <w:r w:rsidRPr="00DB2F11">
        <w:t>界面，如果进入</w:t>
      </w:r>
      <w:r>
        <w:t>时间校准</w:t>
      </w:r>
      <w:r w:rsidRPr="00DB2F11">
        <w:t>界面，则开始检测</w:t>
      </w:r>
      <w:r>
        <w:t>时间校准</w:t>
      </w:r>
      <w:r w:rsidRPr="00DB2F11">
        <w:t>界面的数字部位，如果有检测到有相应的数字被按下，则根据此数字对应的时间，对定时器的时间进行相应的调整，</w:t>
      </w:r>
      <w:r>
        <w:t>并</w:t>
      </w:r>
      <w:r w:rsidRPr="00DB2F11">
        <w:t>将这个时间显示在左上方的位置，方便查看调整时间是否有误。</w:t>
      </w:r>
    </w:p>
    <w:p w:rsidR="00DB2F11" w:rsidRPr="00DB2F11" w:rsidRDefault="00DB2F11" w:rsidP="00DB2F11">
      <w:r w:rsidRPr="00DB2F11">
        <w:tab/>
      </w:r>
      <w:r w:rsidRPr="00DB2F11">
        <w:t>当确定好</w:t>
      </w:r>
      <w:r>
        <w:t>校准</w:t>
      </w:r>
      <w:r w:rsidRPr="00DB2F11">
        <w:t>的时间之后，将这个</w:t>
      </w:r>
      <w:r>
        <w:t>校准</w:t>
      </w:r>
      <w:r w:rsidRPr="00DB2F11">
        <w:t>时间保存</w:t>
      </w:r>
      <w:r>
        <w:t>在定时器</w:t>
      </w:r>
      <w:r>
        <w:t>0</w:t>
      </w:r>
      <w:r>
        <w:t>中</w:t>
      </w:r>
      <w:r w:rsidRPr="00DB2F11">
        <w:t>，当检测到用户按下返回主界面，则返回主界面。</w:t>
      </w:r>
    </w:p>
    <w:p w:rsidR="00DB2F11" w:rsidRPr="00DB2F11" w:rsidRDefault="00DB2F11" w:rsidP="00DB2F11">
      <w:pPr>
        <w:rPr>
          <w:rFonts w:hint="eastAsia"/>
        </w:rPr>
      </w:pPr>
    </w:p>
    <w:p w:rsidR="00B825D3" w:rsidRDefault="00B825D3" w:rsidP="00B825D3">
      <w:pPr>
        <w:pStyle w:val="2"/>
        <w:numPr>
          <w:ilvl w:val="1"/>
          <w:numId w:val="2"/>
        </w:numPr>
        <w:ind w:firstLineChars="0"/>
      </w:pPr>
      <w:bookmarkStart w:id="20" w:name="_Toc488836016"/>
      <w:r>
        <w:lastRenderedPageBreak/>
        <w:t>闹钟振动提醒</w:t>
      </w:r>
      <w:bookmarkEnd w:id="20"/>
    </w:p>
    <w:p w:rsidR="00B825D3" w:rsidRDefault="00EC00D0" w:rsidP="00EC00D0">
      <w:pPr>
        <w:pStyle w:val="a3"/>
        <w:ind w:left="916" w:firstLineChars="0" w:firstLine="0"/>
      </w:pPr>
      <w:r>
        <w:object w:dxaOrig="8401" w:dyaOrig="8521">
          <v:shape id="_x0000_i1030" type="#_x0000_t75" style="width:339.6pt;height:345pt" o:ole="">
            <v:imagedata r:id="rId21" o:title=""/>
          </v:shape>
          <o:OLEObject Type="Embed" ProgID="Visio.Drawing.15" ShapeID="_x0000_i1030" DrawAspect="Content" ObjectID="_1562578142" r:id="rId22"/>
        </w:object>
      </w:r>
    </w:p>
    <w:p w:rsidR="0087233D" w:rsidRDefault="0087233D" w:rsidP="0087233D">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p>
    <w:p w:rsidR="00DB2F11" w:rsidRPr="00DB2F11" w:rsidRDefault="00DB2F11" w:rsidP="00DB2F11">
      <w:pPr>
        <w:rPr>
          <w:rFonts w:hint="eastAsia"/>
        </w:rPr>
      </w:pPr>
      <w:r>
        <w:tab/>
      </w:r>
      <w:r>
        <w:t>当设定好闹钟的时间的时候，开启闹钟振动功能，</w:t>
      </w:r>
      <w:r w:rsidR="00EF3566">
        <w:t>将与闹钟振动有关的标志位进行设置。</w:t>
      </w:r>
      <w:r>
        <w:t>检测</w:t>
      </w:r>
      <w:r w:rsidR="00DD1F36">
        <w:t>判断</w:t>
      </w:r>
      <w:r w:rsidR="00EF3566">
        <w:t>当前时间是否到达</w:t>
      </w:r>
      <w:r w:rsidR="00DD1F36">
        <w:t>设定的闹钟时间，如果是的话，则开启闹钟振动功能，调用相应的函数。</w:t>
      </w:r>
      <w:r w:rsidR="00AE2B41">
        <w:t>当闹钟振动的时候，触发相应的标志位，当检测到相应的标志位被触发到的时候，则判断是否有暂停键被按下或者是否有晃动产生，如果是的话，则停止振动，不是则继续振动。</w:t>
      </w:r>
    </w:p>
    <w:p w:rsidR="003A2DF2" w:rsidRDefault="00B42BD9" w:rsidP="003A2DF2">
      <w:pPr>
        <w:pStyle w:val="1"/>
      </w:pPr>
      <w:bookmarkStart w:id="21" w:name="_Toc483084977"/>
      <w:bookmarkStart w:id="22" w:name="_Toc488774630"/>
      <w:bookmarkStart w:id="23" w:name="_Toc488836017"/>
      <w:r>
        <w:rPr>
          <w:rFonts w:hint="eastAsia"/>
        </w:rPr>
        <w:t>程序兼容性</w:t>
      </w:r>
      <w:r w:rsidR="00251057">
        <w:rPr>
          <w:rFonts w:hint="eastAsia"/>
        </w:rPr>
        <w:t>及可移植性</w:t>
      </w:r>
      <w:r>
        <w:rPr>
          <w:rFonts w:hint="eastAsia"/>
        </w:rPr>
        <w:t>说明</w:t>
      </w:r>
      <w:bookmarkEnd w:id="21"/>
      <w:bookmarkEnd w:id="22"/>
      <w:bookmarkEnd w:id="23"/>
    </w:p>
    <w:p w:rsidR="00273AFF" w:rsidRDefault="00273AFF" w:rsidP="00251057">
      <w:pPr>
        <w:ind w:firstLine="420"/>
      </w:pPr>
      <w:r>
        <w:t>程序兼容性体现在程序对操作系统以及应用程序之间，所谓的兼容性问题，即程序在不同的环境中，是否会因为接口，函数的不同而发生错误的问题</w:t>
      </w:r>
      <w:r w:rsidR="00251057">
        <w:t>。</w:t>
      </w:r>
      <w:r w:rsidR="00B843E9">
        <w:t>由于程序引用的头文件并不是很多，所以在程序</w:t>
      </w:r>
      <w:r w:rsidR="004D79C6">
        <w:t>可以兼容大多数的编译器。</w:t>
      </w:r>
    </w:p>
    <w:p w:rsidR="00251057" w:rsidRDefault="00251057" w:rsidP="00251057">
      <w:pPr>
        <w:ind w:firstLine="420"/>
      </w:pPr>
      <w:r>
        <w:t>软件可移植性是指软件从某一环境转移到另一环境下的难易程度，</w:t>
      </w:r>
      <w:r w:rsidR="000555CE">
        <w:t>此次的闹钟程序采用必要</w:t>
      </w:r>
      <w:r>
        <w:t>的宏定义以及位声明，因此对于在不同的核心芯片上运行时，</w:t>
      </w:r>
      <w:r w:rsidR="009A3005">
        <w:t>可以比较方便地</w:t>
      </w:r>
      <w:r>
        <w:t>实现程序</w:t>
      </w:r>
      <w:r>
        <w:lastRenderedPageBreak/>
        <w:t>的移植。</w:t>
      </w:r>
    </w:p>
    <w:p w:rsidR="00C06859" w:rsidRDefault="00C06859" w:rsidP="00251057">
      <w:pPr>
        <w:ind w:firstLine="420"/>
      </w:pPr>
      <w:r>
        <w:t>此次闹钟程序代码架构合理，具有一定功能模块的程序被封装起来，变量以及函数的命名与其具体的功能相关。</w:t>
      </w:r>
    </w:p>
    <w:p w:rsidR="00742C2D" w:rsidRPr="00AE2042" w:rsidRDefault="009A3005" w:rsidP="00AE68DB">
      <w:pPr>
        <w:pStyle w:val="1"/>
        <w:rPr>
          <w:rFonts w:hint="eastAsia"/>
        </w:rPr>
      </w:pPr>
      <w:bookmarkStart w:id="24" w:name="_Toc483084978"/>
      <w:bookmarkStart w:id="25" w:name="_Toc488774631"/>
      <w:bookmarkStart w:id="26" w:name="_Toc488836018"/>
      <w:r>
        <w:t>项目</w:t>
      </w:r>
      <w:r w:rsidR="00B42BD9">
        <w:t>演示</w:t>
      </w:r>
      <w:bookmarkEnd w:id="24"/>
      <w:bookmarkEnd w:id="25"/>
      <w:bookmarkEnd w:id="26"/>
    </w:p>
    <w:sectPr w:rsidR="00742C2D" w:rsidRPr="00AE2042" w:rsidSect="00FE5F0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E65" w:rsidRDefault="00C73E65" w:rsidP="00416CDD">
      <w:pPr>
        <w:spacing w:line="240" w:lineRule="auto"/>
      </w:pPr>
      <w:r>
        <w:separator/>
      </w:r>
    </w:p>
  </w:endnote>
  <w:endnote w:type="continuationSeparator" w:id="0">
    <w:p w:rsidR="00C73E65" w:rsidRDefault="00C73E65" w:rsidP="00416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6333"/>
      <w:docPartObj>
        <w:docPartGallery w:val="Page Numbers (Bottom of Page)"/>
        <w:docPartUnique/>
      </w:docPartObj>
    </w:sdtPr>
    <w:sdtEndPr/>
    <w:sdtContent>
      <w:p w:rsidR="00E04774" w:rsidRDefault="00E04774">
        <w:pPr>
          <w:pStyle w:val="a5"/>
          <w:jc w:val="center"/>
        </w:pPr>
        <w:r>
          <w:fldChar w:fldCharType="begin"/>
        </w:r>
        <w:r>
          <w:instrText>PAGE   \* MERGEFORMAT</w:instrText>
        </w:r>
        <w:r>
          <w:fldChar w:fldCharType="separate"/>
        </w:r>
        <w:r w:rsidR="00AE2B41" w:rsidRPr="00AE2B41">
          <w:rPr>
            <w:noProof/>
            <w:lang w:val="zh-CN"/>
          </w:rPr>
          <w:t>2</w:t>
        </w:r>
        <w:r>
          <w:fldChar w:fldCharType="end"/>
        </w:r>
      </w:p>
    </w:sdtContent>
  </w:sdt>
  <w:p w:rsidR="00E04774" w:rsidRDefault="00E0477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E65" w:rsidRDefault="00C73E65" w:rsidP="00416CDD">
      <w:pPr>
        <w:spacing w:line="240" w:lineRule="auto"/>
      </w:pPr>
      <w:r>
        <w:separator/>
      </w:r>
    </w:p>
  </w:footnote>
  <w:footnote w:type="continuationSeparator" w:id="0">
    <w:p w:rsidR="00C73E65" w:rsidRDefault="00C73E65" w:rsidP="00416C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D1795"/>
    <w:multiLevelType w:val="hybridMultilevel"/>
    <w:tmpl w:val="BB7E70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1251E4"/>
    <w:multiLevelType w:val="hybridMultilevel"/>
    <w:tmpl w:val="B07277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133D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DDD4126"/>
    <w:multiLevelType w:val="multilevel"/>
    <w:tmpl w:val="13528450"/>
    <w:lvl w:ilvl="0">
      <w:start w:val="1"/>
      <w:numFmt w:val="decimal"/>
      <w:pStyle w:val="1"/>
      <w:lvlText w:val="%1"/>
      <w:lvlJc w:val="left"/>
      <w:pPr>
        <w:ind w:left="420" w:hanging="420"/>
      </w:pPr>
      <w:rPr>
        <w:rFonts w:hint="eastAsia"/>
      </w:rPr>
    </w:lvl>
    <w:lvl w:ilvl="1">
      <w:start w:val="1"/>
      <w:numFmt w:val="decimal"/>
      <w:isLgl/>
      <w:lvlText w:val="%1.%2"/>
      <w:lvlJc w:val="left"/>
      <w:pPr>
        <w:ind w:left="916" w:hanging="636"/>
      </w:pPr>
      <w:rPr>
        <w:rFonts w:hint="default"/>
      </w:rPr>
    </w:lvl>
    <w:lvl w:ilvl="2">
      <w:start w:val="2"/>
      <w:numFmt w:val="decimal"/>
      <w:isLgl/>
      <w:lvlText w:val="%1.%2.%3"/>
      <w:lvlJc w:val="left"/>
      <w:pPr>
        <w:ind w:left="128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2760" w:hanging="1080"/>
      </w:pPr>
      <w:rPr>
        <w:rFonts w:hint="default"/>
      </w:rPr>
    </w:lvl>
    <w:lvl w:ilvl="7">
      <w:start w:val="1"/>
      <w:numFmt w:val="decimal"/>
      <w:isLgl/>
      <w:lvlText w:val="%1.%2.%3.%4.%5.%6.%7.%8"/>
      <w:lvlJc w:val="left"/>
      <w:pPr>
        <w:ind w:left="3400" w:hanging="1440"/>
      </w:pPr>
      <w:rPr>
        <w:rFonts w:hint="default"/>
      </w:rPr>
    </w:lvl>
    <w:lvl w:ilvl="8">
      <w:start w:val="1"/>
      <w:numFmt w:val="decimal"/>
      <w:isLgl/>
      <w:lvlText w:val="%1.%2.%3.%4.%5.%6.%7.%8.%9"/>
      <w:lvlJc w:val="left"/>
      <w:pPr>
        <w:ind w:left="3680" w:hanging="1440"/>
      </w:pPr>
      <w:rPr>
        <w:rFonts w:hint="default"/>
      </w:rPr>
    </w:lvl>
  </w:abstractNum>
  <w:abstractNum w:abstractNumId="4" w15:restartNumberingAfterBreak="0">
    <w:nsid w:val="2ECE3F45"/>
    <w:multiLevelType w:val="hybridMultilevel"/>
    <w:tmpl w:val="0F521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477006"/>
    <w:multiLevelType w:val="hybridMultilevel"/>
    <w:tmpl w:val="AD1235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C87ADF"/>
    <w:multiLevelType w:val="hybridMultilevel"/>
    <w:tmpl w:val="07244B52"/>
    <w:lvl w:ilvl="0" w:tplc="EEC82FE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754354"/>
    <w:multiLevelType w:val="hybridMultilevel"/>
    <w:tmpl w:val="B5E6EA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F2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FAD22B6"/>
    <w:multiLevelType w:val="hybridMultilevel"/>
    <w:tmpl w:val="97865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6"/>
  </w:num>
  <w:num w:numId="4">
    <w:abstractNumId w:val="2"/>
  </w:num>
  <w:num w:numId="5">
    <w:abstractNumId w:val="5"/>
  </w:num>
  <w:num w:numId="6">
    <w:abstractNumId w:val="0"/>
  </w:num>
  <w:num w:numId="7">
    <w:abstractNumId w:val="7"/>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D9E"/>
    <w:rsid w:val="000046F7"/>
    <w:rsid w:val="000317FB"/>
    <w:rsid w:val="000454C1"/>
    <w:rsid w:val="000555CE"/>
    <w:rsid w:val="000843FF"/>
    <w:rsid w:val="000951F5"/>
    <w:rsid w:val="000B04A3"/>
    <w:rsid w:val="0010121B"/>
    <w:rsid w:val="00121FDF"/>
    <w:rsid w:val="001C6366"/>
    <w:rsid w:val="001C6C90"/>
    <w:rsid w:val="001D3983"/>
    <w:rsid w:val="001E6A35"/>
    <w:rsid w:val="001F6D24"/>
    <w:rsid w:val="00251057"/>
    <w:rsid w:val="00273AFF"/>
    <w:rsid w:val="00285F7F"/>
    <w:rsid w:val="002931F4"/>
    <w:rsid w:val="00295B3C"/>
    <w:rsid w:val="002B61F8"/>
    <w:rsid w:val="00333D68"/>
    <w:rsid w:val="00343C79"/>
    <w:rsid w:val="003A1F6D"/>
    <w:rsid w:val="003A2DF2"/>
    <w:rsid w:val="00416CDD"/>
    <w:rsid w:val="00434DEB"/>
    <w:rsid w:val="00454694"/>
    <w:rsid w:val="004656DB"/>
    <w:rsid w:val="00473F72"/>
    <w:rsid w:val="004D79C6"/>
    <w:rsid w:val="004E44F9"/>
    <w:rsid w:val="005B3383"/>
    <w:rsid w:val="006750B7"/>
    <w:rsid w:val="00684C5D"/>
    <w:rsid w:val="006A7811"/>
    <w:rsid w:val="006B6A61"/>
    <w:rsid w:val="006C436D"/>
    <w:rsid w:val="00720581"/>
    <w:rsid w:val="00726DD3"/>
    <w:rsid w:val="00742C2D"/>
    <w:rsid w:val="0077315B"/>
    <w:rsid w:val="00795B26"/>
    <w:rsid w:val="00795D9E"/>
    <w:rsid w:val="007D46EB"/>
    <w:rsid w:val="007E61FC"/>
    <w:rsid w:val="007F4C5A"/>
    <w:rsid w:val="00835450"/>
    <w:rsid w:val="00854C99"/>
    <w:rsid w:val="0087233D"/>
    <w:rsid w:val="008C39F3"/>
    <w:rsid w:val="00947820"/>
    <w:rsid w:val="0096648D"/>
    <w:rsid w:val="009A3005"/>
    <w:rsid w:val="009F7A31"/>
    <w:rsid w:val="00A20519"/>
    <w:rsid w:val="00A3765D"/>
    <w:rsid w:val="00A63FCF"/>
    <w:rsid w:val="00A85830"/>
    <w:rsid w:val="00AA5C19"/>
    <w:rsid w:val="00AE2042"/>
    <w:rsid w:val="00AE2B41"/>
    <w:rsid w:val="00AE68DB"/>
    <w:rsid w:val="00AF1FE7"/>
    <w:rsid w:val="00B2796E"/>
    <w:rsid w:val="00B42BD9"/>
    <w:rsid w:val="00B55E57"/>
    <w:rsid w:val="00B71B92"/>
    <w:rsid w:val="00B825D3"/>
    <w:rsid w:val="00B83925"/>
    <w:rsid w:val="00B843E9"/>
    <w:rsid w:val="00BA7305"/>
    <w:rsid w:val="00BC1792"/>
    <w:rsid w:val="00BC2344"/>
    <w:rsid w:val="00C01ACF"/>
    <w:rsid w:val="00C06859"/>
    <w:rsid w:val="00C1199D"/>
    <w:rsid w:val="00C14D3C"/>
    <w:rsid w:val="00C32D38"/>
    <w:rsid w:val="00C73E65"/>
    <w:rsid w:val="00CA5E89"/>
    <w:rsid w:val="00CC6FCC"/>
    <w:rsid w:val="00CD2EE6"/>
    <w:rsid w:val="00CE1212"/>
    <w:rsid w:val="00CF4AB0"/>
    <w:rsid w:val="00D0600F"/>
    <w:rsid w:val="00D121F3"/>
    <w:rsid w:val="00D9080A"/>
    <w:rsid w:val="00D920B3"/>
    <w:rsid w:val="00DA3D6C"/>
    <w:rsid w:val="00DA3FD3"/>
    <w:rsid w:val="00DB2F11"/>
    <w:rsid w:val="00DD1F36"/>
    <w:rsid w:val="00DD4697"/>
    <w:rsid w:val="00E04774"/>
    <w:rsid w:val="00E37C53"/>
    <w:rsid w:val="00E67698"/>
    <w:rsid w:val="00E90F69"/>
    <w:rsid w:val="00EC00D0"/>
    <w:rsid w:val="00ED37D6"/>
    <w:rsid w:val="00EE00FB"/>
    <w:rsid w:val="00EF3566"/>
    <w:rsid w:val="00F5334E"/>
    <w:rsid w:val="00F83145"/>
    <w:rsid w:val="00F8636A"/>
    <w:rsid w:val="00FE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23B840-43B0-4FC5-B51D-AF7D5CC4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DF2"/>
    <w:pPr>
      <w:widowControl w:val="0"/>
      <w:spacing w:line="300" w:lineRule="auto"/>
      <w:jc w:val="both"/>
    </w:pPr>
  </w:style>
  <w:style w:type="paragraph" w:styleId="1">
    <w:name w:val="heading 1"/>
    <w:basedOn w:val="a"/>
    <w:next w:val="a"/>
    <w:link w:val="1Char"/>
    <w:uiPriority w:val="9"/>
    <w:qFormat/>
    <w:rsid w:val="00795D9E"/>
    <w:pPr>
      <w:keepNext/>
      <w:keepLines/>
      <w:numPr>
        <w:numId w:val="2"/>
      </w:numPr>
      <w:spacing w:before="340" w:after="330" w:line="480" w:lineRule="auto"/>
      <w:outlineLvl w:val="0"/>
    </w:pPr>
    <w:rPr>
      <w:b/>
      <w:bCs/>
      <w:kern w:val="44"/>
      <w:sz w:val="36"/>
      <w:szCs w:val="44"/>
    </w:rPr>
  </w:style>
  <w:style w:type="paragraph" w:styleId="2">
    <w:name w:val="heading 2"/>
    <w:basedOn w:val="a"/>
    <w:next w:val="a"/>
    <w:link w:val="2Char"/>
    <w:uiPriority w:val="9"/>
    <w:unhideWhenUsed/>
    <w:qFormat/>
    <w:rsid w:val="00BC2344"/>
    <w:pPr>
      <w:keepNext/>
      <w:keepLines/>
      <w:spacing w:before="260" w:after="260" w:line="420" w:lineRule="auto"/>
      <w:ind w:firstLineChars="100" w:firstLine="10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2344"/>
    <w:pPr>
      <w:keepNext/>
      <w:keepLines/>
      <w:spacing w:before="120" w:after="120" w:line="415" w:lineRule="auto"/>
      <w:ind w:firstLineChars="200" w:firstLine="200"/>
      <w:outlineLvl w:val="2"/>
    </w:pPr>
    <w:rPr>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D9E"/>
    <w:pPr>
      <w:ind w:firstLineChars="200" w:firstLine="420"/>
    </w:pPr>
  </w:style>
  <w:style w:type="character" w:customStyle="1" w:styleId="1Char">
    <w:name w:val="标题 1 Char"/>
    <w:basedOn w:val="a0"/>
    <w:link w:val="1"/>
    <w:uiPriority w:val="9"/>
    <w:rsid w:val="00795D9E"/>
    <w:rPr>
      <w:b/>
      <w:bCs/>
      <w:kern w:val="44"/>
      <w:sz w:val="36"/>
      <w:szCs w:val="44"/>
    </w:rPr>
  </w:style>
  <w:style w:type="paragraph" w:styleId="a4">
    <w:name w:val="header"/>
    <w:basedOn w:val="a"/>
    <w:link w:val="Char"/>
    <w:uiPriority w:val="99"/>
    <w:unhideWhenUsed/>
    <w:rsid w:val="00416C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6CDD"/>
    <w:rPr>
      <w:sz w:val="18"/>
      <w:szCs w:val="18"/>
    </w:rPr>
  </w:style>
  <w:style w:type="paragraph" w:styleId="a5">
    <w:name w:val="footer"/>
    <w:basedOn w:val="a"/>
    <w:link w:val="Char0"/>
    <w:uiPriority w:val="99"/>
    <w:unhideWhenUsed/>
    <w:rsid w:val="00416CDD"/>
    <w:pPr>
      <w:tabs>
        <w:tab w:val="center" w:pos="4153"/>
        <w:tab w:val="right" w:pos="8306"/>
      </w:tabs>
      <w:snapToGrid w:val="0"/>
      <w:jc w:val="left"/>
    </w:pPr>
    <w:rPr>
      <w:sz w:val="18"/>
      <w:szCs w:val="18"/>
    </w:rPr>
  </w:style>
  <w:style w:type="character" w:customStyle="1" w:styleId="Char0">
    <w:name w:val="页脚 Char"/>
    <w:basedOn w:val="a0"/>
    <w:link w:val="a5"/>
    <w:uiPriority w:val="99"/>
    <w:rsid w:val="00416CDD"/>
    <w:rPr>
      <w:sz w:val="18"/>
      <w:szCs w:val="18"/>
    </w:rPr>
  </w:style>
  <w:style w:type="character" w:customStyle="1" w:styleId="2Char">
    <w:name w:val="标题 2 Char"/>
    <w:basedOn w:val="a0"/>
    <w:link w:val="2"/>
    <w:uiPriority w:val="9"/>
    <w:rsid w:val="00BC23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2344"/>
    <w:rPr>
      <w:bCs/>
      <w:sz w:val="28"/>
      <w:szCs w:val="32"/>
    </w:rPr>
  </w:style>
  <w:style w:type="paragraph" w:styleId="a6">
    <w:name w:val="Date"/>
    <w:basedOn w:val="a"/>
    <w:next w:val="a"/>
    <w:link w:val="Char1"/>
    <w:uiPriority w:val="99"/>
    <w:semiHidden/>
    <w:unhideWhenUsed/>
    <w:rsid w:val="00ED37D6"/>
    <w:pPr>
      <w:ind w:leftChars="2500" w:left="100"/>
    </w:pPr>
  </w:style>
  <w:style w:type="character" w:customStyle="1" w:styleId="Char1">
    <w:name w:val="日期 Char"/>
    <w:basedOn w:val="a0"/>
    <w:link w:val="a6"/>
    <w:uiPriority w:val="99"/>
    <w:semiHidden/>
    <w:rsid w:val="00ED37D6"/>
  </w:style>
  <w:style w:type="character" w:styleId="a7">
    <w:name w:val="annotation reference"/>
    <w:basedOn w:val="a0"/>
    <w:uiPriority w:val="99"/>
    <w:semiHidden/>
    <w:unhideWhenUsed/>
    <w:rsid w:val="00DA3FD3"/>
    <w:rPr>
      <w:sz w:val="21"/>
      <w:szCs w:val="21"/>
    </w:rPr>
  </w:style>
  <w:style w:type="paragraph" w:styleId="a8">
    <w:name w:val="annotation text"/>
    <w:basedOn w:val="a"/>
    <w:link w:val="Char2"/>
    <w:uiPriority w:val="99"/>
    <w:semiHidden/>
    <w:unhideWhenUsed/>
    <w:rsid w:val="00DA3FD3"/>
    <w:pPr>
      <w:jc w:val="left"/>
    </w:pPr>
  </w:style>
  <w:style w:type="character" w:customStyle="1" w:styleId="Char2">
    <w:name w:val="批注文字 Char"/>
    <w:basedOn w:val="a0"/>
    <w:link w:val="a8"/>
    <w:uiPriority w:val="99"/>
    <w:semiHidden/>
    <w:rsid w:val="00DA3FD3"/>
  </w:style>
  <w:style w:type="paragraph" w:styleId="a9">
    <w:name w:val="annotation subject"/>
    <w:basedOn w:val="a8"/>
    <w:next w:val="a8"/>
    <w:link w:val="Char3"/>
    <w:uiPriority w:val="99"/>
    <w:semiHidden/>
    <w:unhideWhenUsed/>
    <w:rsid w:val="00DA3FD3"/>
    <w:rPr>
      <w:b/>
      <w:bCs/>
    </w:rPr>
  </w:style>
  <w:style w:type="character" w:customStyle="1" w:styleId="Char3">
    <w:name w:val="批注主题 Char"/>
    <w:basedOn w:val="Char2"/>
    <w:link w:val="a9"/>
    <w:uiPriority w:val="99"/>
    <w:semiHidden/>
    <w:rsid w:val="00DA3FD3"/>
    <w:rPr>
      <w:b/>
      <w:bCs/>
    </w:rPr>
  </w:style>
  <w:style w:type="paragraph" w:styleId="aa">
    <w:name w:val="Balloon Text"/>
    <w:basedOn w:val="a"/>
    <w:link w:val="Char4"/>
    <w:uiPriority w:val="99"/>
    <w:semiHidden/>
    <w:unhideWhenUsed/>
    <w:rsid w:val="00DA3FD3"/>
    <w:pPr>
      <w:spacing w:line="240" w:lineRule="auto"/>
    </w:pPr>
    <w:rPr>
      <w:sz w:val="18"/>
      <w:szCs w:val="18"/>
    </w:rPr>
  </w:style>
  <w:style w:type="character" w:customStyle="1" w:styleId="Char4">
    <w:name w:val="批注框文本 Char"/>
    <w:basedOn w:val="a0"/>
    <w:link w:val="aa"/>
    <w:uiPriority w:val="99"/>
    <w:semiHidden/>
    <w:rsid w:val="00DA3FD3"/>
    <w:rPr>
      <w:sz w:val="18"/>
      <w:szCs w:val="18"/>
    </w:rPr>
  </w:style>
  <w:style w:type="character" w:customStyle="1" w:styleId="textimg">
    <w:name w:val="text_img"/>
    <w:basedOn w:val="a0"/>
    <w:rsid w:val="0096648D"/>
  </w:style>
  <w:style w:type="table" w:styleId="ab">
    <w:name w:val="Table Grid"/>
    <w:basedOn w:val="a1"/>
    <w:uiPriority w:val="39"/>
    <w:rsid w:val="001E6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D398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D3983"/>
  </w:style>
  <w:style w:type="paragraph" w:styleId="20">
    <w:name w:val="toc 2"/>
    <w:basedOn w:val="a"/>
    <w:next w:val="a"/>
    <w:autoRedefine/>
    <w:uiPriority w:val="39"/>
    <w:unhideWhenUsed/>
    <w:rsid w:val="001D3983"/>
    <w:pPr>
      <w:ind w:leftChars="200" w:left="420"/>
    </w:pPr>
  </w:style>
  <w:style w:type="paragraph" w:styleId="30">
    <w:name w:val="toc 3"/>
    <w:basedOn w:val="a"/>
    <w:next w:val="a"/>
    <w:autoRedefine/>
    <w:uiPriority w:val="39"/>
    <w:unhideWhenUsed/>
    <w:rsid w:val="001D3983"/>
    <w:pPr>
      <w:ind w:leftChars="400" w:left="840"/>
    </w:pPr>
  </w:style>
  <w:style w:type="character" w:styleId="ac">
    <w:name w:val="Hyperlink"/>
    <w:basedOn w:val="a0"/>
    <w:uiPriority w:val="99"/>
    <w:unhideWhenUsed/>
    <w:rsid w:val="001D3983"/>
    <w:rPr>
      <w:color w:val="0563C1" w:themeColor="hyperlink"/>
      <w:u w:val="single"/>
    </w:rPr>
  </w:style>
  <w:style w:type="paragraph" w:styleId="ad">
    <w:name w:val="caption"/>
    <w:basedOn w:val="a"/>
    <w:next w:val="a"/>
    <w:uiPriority w:val="35"/>
    <w:unhideWhenUsed/>
    <w:qFormat/>
    <w:rsid w:val="00A3765D"/>
    <w:rPr>
      <w:rFonts w:asciiTheme="majorHAnsi" w:eastAsia="黑体" w:hAnsiTheme="majorHAnsi" w:cstheme="majorBidi"/>
      <w:sz w:val="20"/>
      <w:szCs w:val="20"/>
    </w:rPr>
  </w:style>
  <w:style w:type="paragraph" w:styleId="ae">
    <w:name w:val="endnote text"/>
    <w:basedOn w:val="a"/>
    <w:link w:val="Char5"/>
    <w:uiPriority w:val="99"/>
    <w:semiHidden/>
    <w:unhideWhenUsed/>
    <w:rsid w:val="00742C2D"/>
    <w:pPr>
      <w:snapToGrid w:val="0"/>
      <w:jc w:val="left"/>
    </w:pPr>
  </w:style>
  <w:style w:type="character" w:customStyle="1" w:styleId="Char5">
    <w:name w:val="尾注文本 Char"/>
    <w:basedOn w:val="a0"/>
    <w:link w:val="ae"/>
    <w:uiPriority w:val="99"/>
    <w:semiHidden/>
    <w:rsid w:val="00742C2D"/>
  </w:style>
  <w:style w:type="character" w:styleId="af">
    <w:name w:val="endnote reference"/>
    <w:basedOn w:val="a0"/>
    <w:uiPriority w:val="99"/>
    <w:semiHidden/>
    <w:unhideWhenUsed/>
    <w:rsid w:val="00742C2D"/>
    <w:rPr>
      <w:vertAlign w:val="superscript"/>
    </w:rPr>
  </w:style>
  <w:style w:type="paragraph" w:styleId="af0">
    <w:name w:val="footnote text"/>
    <w:basedOn w:val="a"/>
    <w:link w:val="Char6"/>
    <w:uiPriority w:val="99"/>
    <w:semiHidden/>
    <w:unhideWhenUsed/>
    <w:rsid w:val="0087233D"/>
    <w:pPr>
      <w:snapToGrid w:val="0"/>
      <w:jc w:val="left"/>
    </w:pPr>
    <w:rPr>
      <w:sz w:val="18"/>
      <w:szCs w:val="18"/>
    </w:rPr>
  </w:style>
  <w:style w:type="character" w:customStyle="1" w:styleId="Char6">
    <w:name w:val="脚注文本 Char"/>
    <w:basedOn w:val="a0"/>
    <w:link w:val="af0"/>
    <w:uiPriority w:val="99"/>
    <w:semiHidden/>
    <w:rsid w:val="0087233D"/>
    <w:rPr>
      <w:sz w:val="18"/>
      <w:szCs w:val="18"/>
    </w:rPr>
  </w:style>
  <w:style w:type="character" w:styleId="af1">
    <w:name w:val="footnote reference"/>
    <w:basedOn w:val="a0"/>
    <w:uiPriority w:val="99"/>
    <w:semiHidden/>
    <w:unhideWhenUsed/>
    <w:rsid w:val="008723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5196">
      <w:bodyDiv w:val="1"/>
      <w:marLeft w:val="0"/>
      <w:marRight w:val="0"/>
      <w:marTop w:val="0"/>
      <w:marBottom w:val="0"/>
      <w:divBdr>
        <w:top w:val="none" w:sz="0" w:space="0" w:color="auto"/>
        <w:left w:val="none" w:sz="0" w:space="0" w:color="auto"/>
        <w:bottom w:val="none" w:sz="0" w:space="0" w:color="auto"/>
        <w:right w:val="none" w:sz="0" w:space="0" w:color="auto"/>
      </w:divBdr>
      <w:divsChild>
        <w:div w:id="854001541">
          <w:marLeft w:val="0"/>
          <w:marRight w:val="0"/>
          <w:marTop w:val="0"/>
          <w:marBottom w:val="0"/>
          <w:divBdr>
            <w:top w:val="none" w:sz="0" w:space="0" w:color="auto"/>
            <w:left w:val="none" w:sz="0" w:space="0" w:color="auto"/>
            <w:bottom w:val="none" w:sz="0" w:space="0" w:color="auto"/>
            <w:right w:val="none" w:sz="0" w:space="0" w:color="auto"/>
          </w:divBdr>
          <w:divsChild>
            <w:div w:id="465465363">
              <w:marLeft w:val="0"/>
              <w:marRight w:val="0"/>
              <w:marTop w:val="0"/>
              <w:marBottom w:val="0"/>
              <w:divBdr>
                <w:top w:val="none" w:sz="0" w:space="0" w:color="auto"/>
                <w:left w:val="none" w:sz="0" w:space="0" w:color="auto"/>
                <w:bottom w:val="none" w:sz="0" w:space="0" w:color="auto"/>
                <w:right w:val="none" w:sz="0" w:space="0" w:color="auto"/>
              </w:divBdr>
              <w:divsChild>
                <w:div w:id="1945186755">
                  <w:marLeft w:val="0"/>
                  <w:marRight w:val="0"/>
                  <w:marTop w:val="0"/>
                  <w:marBottom w:val="0"/>
                  <w:divBdr>
                    <w:top w:val="none" w:sz="0" w:space="0" w:color="auto"/>
                    <w:left w:val="none" w:sz="0" w:space="0" w:color="auto"/>
                    <w:bottom w:val="none" w:sz="0" w:space="0" w:color="auto"/>
                    <w:right w:val="none" w:sz="0" w:space="0" w:color="auto"/>
                  </w:divBdr>
                  <w:divsChild>
                    <w:div w:id="573668290">
                      <w:marLeft w:val="0"/>
                      <w:marRight w:val="0"/>
                      <w:marTop w:val="0"/>
                      <w:marBottom w:val="0"/>
                      <w:divBdr>
                        <w:top w:val="none" w:sz="0" w:space="0" w:color="auto"/>
                        <w:left w:val="none" w:sz="0" w:space="0" w:color="auto"/>
                        <w:bottom w:val="none" w:sz="0" w:space="0" w:color="auto"/>
                        <w:right w:val="none" w:sz="0" w:space="0" w:color="auto"/>
                      </w:divBdr>
                      <w:divsChild>
                        <w:div w:id="685863411">
                          <w:marLeft w:val="0"/>
                          <w:marRight w:val="0"/>
                          <w:marTop w:val="0"/>
                          <w:marBottom w:val="0"/>
                          <w:divBdr>
                            <w:top w:val="none" w:sz="0" w:space="0" w:color="auto"/>
                            <w:left w:val="none" w:sz="0" w:space="0" w:color="auto"/>
                            <w:bottom w:val="none" w:sz="0" w:space="0" w:color="auto"/>
                            <w:right w:val="none" w:sz="0" w:space="0" w:color="auto"/>
                          </w:divBdr>
                          <w:divsChild>
                            <w:div w:id="612178109">
                              <w:marLeft w:val="0"/>
                              <w:marRight w:val="0"/>
                              <w:marTop w:val="0"/>
                              <w:marBottom w:val="0"/>
                              <w:divBdr>
                                <w:top w:val="none" w:sz="0" w:space="0" w:color="auto"/>
                                <w:left w:val="none" w:sz="0" w:space="0" w:color="auto"/>
                                <w:bottom w:val="none" w:sz="0" w:space="0" w:color="auto"/>
                                <w:right w:val="none" w:sz="0" w:space="0" w:color="auto"/>
                              </w:divBdr>
                              <w:divsChild>
                                <w:div w:id="448939367">
                                  <w:marLeft w:val="0"/>
                                  <w:marRight w:val="0"/>
                                  <w:marTop w:val="0"/>
                                  <w:marBottom w:val="0"/>
                                  <w:divBdr>
                                    <w:top w:val="none" w:sz="0" w:space="0" w:color="auto"/>
                                    <w:left w:val="none" w:sz="0" w:space="0" w:color="auto"/>
                                    <w:bottom w:val="none" w:sz="0" w:space="0" w:color="auto"/>
                                    <w:right w:val="none" w:sz="0" w:space="0" w:color="auto"/>
                                  </w:divBdr>
                                  <w:divsChild>
                                    <w:div w:id="12614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363494">
      <w:bodyDiv w:val="1"/>
      <w:marLeft w:val="0"/>
      <w:marRight w:val="0"/>
      <w:marTop w:val="100"/>
      <w:marBottom w:val="100"/>
      <w:divBdr>
        <w:top w:val="none" w:sz="0" w:space="0" w:color="auto"/>
        <w:left w:val="none" w:sz="0" w:space="0" w:color="auto"/>
        <w:bottom w:val="none" w:sz="0" w:space="0" w:color="auto"/>
        <w:right w:val="none" w:sz="0" w:space="0" w:color="auto"/>
      </w:divBdr>
      <w:divsChild>
        <w:div w:id="119539146">
          <w:marLeft w:val="0"/>
          <w:marRight w:val="0"/>
          <w:marTop w:val="0"/>
          <w:marBottom w:val="0"/>
          <w:divBdr>
            <w:top w:val="none" w:sz="0" w:space="0" w:color="auto"/>
            <w:left w:val="none" w:sz="0" w:space="0" w:color="auto"/>
            <w:bottom w:val="none" w:sz="0" w:space="0" w:color="auto"/>
            <w:right w:val="none" w:sz="0" w:space="0" w:color="auto"/>
          </w:divBdr>
          <w:divsChild>
            <w:div w:id="1849446145">
              <w:marLeft w:val="0"/>
              <w:marRight w:val="0"/>
              <w:marTop w:val="0"/>
              <w:marBottom w:val="0"/>
              <w:divBdr>
                <w:top w:val="none" w:sz="0" w:space="0" w:color="auto"/>
                <w:left w:val="none" w:sz="0" w:space="0" w:color="auto"/>
                <w:bottom w:val="none" w:sz="0" w:space="0" w:color="auto"/>
                <w:right w:val="none" w:sz="0" w:space="0" w:color="auto"/>
              </w:divBdr>
              <w:divsChild>
                <w:div w:id="1571966247">
                  <w:marLeft w:val="0"/>
                  <w:marRight w:val="0"/>
                  <w:marTop w:val="0"/>
                  <w:marBottom w:val="0"/>
                  <w:divBdr>
                    <w:top w:val="none" w:sz="0" w:space="0" w:color="auto"/>
                    <w:left w:val="none" w:sz="0" w:space="0" w:color="auto"/>
                    <w:bottom w:val="none" w:sz="0" w:space="0" w:color="auto"/>
                    <w:right w:val="none" w:sz="0" w:space="0" w:color="auto"/>
                  </w:divBdr>
                  <w:divsChild>
                    <w:div w:id="1120416524">
                      <w:marLeft w:val="0"/>
                      <w:marRight w:val="0"/>
                      <w:marTop w:val="150"/>
                      <w:marBottom w:val="0"/>
                      <w:divBdr>
                        <w:top w:val="none" w:sz="0" w:space="0" w:color="auto"/>
                        <w:left w:val="none" w:sz="0" w:space="0" w:color="auto"/>
                        <w:bottom w:val="none" w:sz="0" w:space="0" w:color="auto"/>
                        <w:right w:val="none" w:sz="0" w:space="0" w:color="auto"/>
                      </w:divBdr>
                      <w:divsChild>
                        <w:div w:id="983006358">
                          <w:marLeft w:val="0"/>
                          <w:marRight w:val="3450"/>
                          <w:marTop w:val="0"/>
                          <w:marBottom w:val="0"/>
                          <w:divBdr>
                            <w:top w:val="none" w:sz="0" w:space="0" w:color="auto"/>
                            <w:left w:val="none" w:sz="0" w:space="0" w:color="auto"/>
                            <w:bottom w:val="none" w:sz="0" w:space="0" w:color="auto"/>
                            <w:right w:val="none" w:sz="0" w:space="0" w:color="auto"/>
                          </w:divBdr>
                          <w:divsChild>
                            <w:div w:id="1212424029">
                              <w:marLeft w:val="0"/>
                              <w:marRight w:val="0"/>
                              <w:marTop w:val="0"/>
                              <w:marBottom w:val="0"/>
                              <w:divBdr>
                                <w:top w:val="none" w:sz="0" w:space="0" w:color="auto"/>
                                <w:left w:val="none" w:sz="0" w:space="0" w:color="auto"/>
                                <w:bottom w:val="none" w:sz="0" w:space="0" w:color="auto"/>
                                <w:right w:val="none" w:sz="0" w:space="0" w:color="auto"/>
                              </w:divBdr>
                              <w:divsChild>
                                <w:div w:id="1538348860">
                                  <w:marLeft w:val="0"/>
                                  <w:marRight w:val="0"/>
                                  <w:marTop w:val="0"/>
                                  <w:marBottom w:val="0"/>
                                  <w:divBdr>
                                    <w:top w:val="none" w:sz="0" w:space="0" w:color="auto"/>
                                    <w:left w:val="none" w:sz="0" w:space="0" w:color="auto"/>
                                    <w:bottom w:val="none" w:sz="0" w:space="0" w:color="auto"/>
                                    <w:right w:val="none" w:sz="0" w:space="0" w:color="auto"/>
                                  </w:divBdr>
                                  <w:divsChild>
                                    <w:div w:id="261450275">
                                      <w:marLeft w:val="0"/>
                                      <w:marRight w:val="0"/>
                                      <w:marTop w:val="0"/>
                                      <w:marBottom w:val="0"/>
                                      <w:divBdr>
                                        <w:top w:val="none" w:sz="0" w:space="0" w:color="auto"/>
                                        <w:left w:val="none" w:sz="0" w:space="0" w:color="auto"/>
                                        <w:bottom w:val="none" w:sz="0" w:space="0" w:color="auto"/>
                                        <w:right w:val="none" w:sz="0" w:space="0" w:color="auto"/>
                                      </w:divBdr>
                                      <w:divsChild>
                                        <w:div w:id="1667974499">
                                          <w:marLeft w:val="0"/>
                                          <w:marRight w:val="0"/>
                                          <w:marTop w:val="0"/>
                                          <w:marBottom w:val="0"/>
                                          <w:divBdr>
                                            <w:top w:val="none" w:sz="0" w:space="0" w:color="auto"/>
                                            <w:left w:val="none" w:sz="0" w:space="0" w:color="auto"/>
                                            <w:bottom w:val="none" w:sz="0" w:space="0" w:color="auto"/>
                                            <w:right w:val="none" w:sz="0" w:space="0" w:color="auto"/>
                                          </w:divBdr>
                                          <w:divsChild>
                                            <w:div w:id="442530907">
                                              <w:marLeft w:val="0"/>
                                              <w:marRight w:val="0"/>
                                              <w:marTop w:val="0"/>
                                              <w:marBottom w:val="0"/>
                                              <w:divBdr>
                                                <w:top w:val="none" w:sz="0" w:space="0" w:color="auto"/>
                                                <w:left w:val="none" w:sz="0" w:space="0" w:color="auto"/>
                                                <w:bottom w:val="none" w:sz="0" w:space="0" w:color="auto"/>
                                                <w:right w:val="none" w:sz="0" w:space="0" w:color="auto"/>
                                              </w:divBdr>
                                              <w:divsChild>
                                                <w:div w:id="994652514">
                                                  <w:marLeft w:val="0"/>
                                                  <w:marRight w:val="0"/>
                                                  <w:marTop w:val="0"/>
                                                  <w:marBottom w:val="0"/>
                                                  <w:divBdr>
                                                    <w:top w:val="none" w:sz="0" w:space="0" w:color="auto"/>
                                                    <w:left w:val="none" w:sz="0" w:space="0" w:color="auto"/>
                                                    <w:bottom w:val="none" w:sz="0" w:space="0" w:color="auto"/>
                                                    <w:right w:val="none" w:sz="0" w:space="0" w:color="auto"/>
                                                  </w:divBdr>
                                                  <w:divsChild>
                                                    <w:div w:id="168523022">
                                                      <w:marLeft w:val="0"/>
                                                      <w:marRight w:val="0"/>
                                                      <w:marTop w:val="0"/>
                                                      <w:marBottom w:val="0"/>
                                                      <w:divBdr>
                                                        <w:top w:val="none" w:sz="0" w:space="0" w:color="auto"/>
                                                        <w:left w:val="none" w:sz="0" w:space="0" w:color="auto"/>
                                                        <w:bottom w:val="none" w:sz="0" w:space="0" w:color="auto"/>
                                                        <w:right w:val="none" w:sz="0" w:space="0" w:color="auto"/>
                                                      </w:divBdr>
                                                      <w:divsChild>
                                                        <w:div w:id="1191575615">
                                                          <w:marLeft w:val="0"/>
                                                          <w:marRight w:val="0"/>
                                                          <w:marTop w:val="0"/>
                                                          <w:marBottom w:val="0"/>
                                                          <w:divBdr>
                                                            <w:top w:val="none" w:sz="0" w:space="0" w:color="auto"/>
                                                            <w:left w:val="none" w:sz="0" w:space="0" w:color="auto"/>
                                                            <w:bottom w:val="none" w:sz="0" w:space="0" w:color="auto"/>
                                                            <w:right w:val="none" w:sz="0" w:space="0" w:color="auto"/>
                                                          </w:divBdr>
                                                          <w:divsChild>
                                                            <w:div w:id="1271473196">
                                                              <w:marLeft w:val="0"/>
                                                              <w:marRight w:val="0"/>
                                                              <w:marTop w:val="0"/>
                                                              <w:marBottom w:val="0"/>
                                                              <w:divBdr>
                                                                <w:top w:val="none" w:sz="0" w:space="0" w:color="auto"/>
                                                                <w:left w:val="none" w:sz="0" w:space="0" w:color="auto"/>
                                                                <w:bottom w:val="none" w:sz="0" w:space="0" w:color="auto"/>
                                                                <w:right w:val="none" w:sz="0" w:space="0" w:color="auto"/>
                                                              </w:divBdr>
                                                              <w:divsChild>
                                                                <w:div w:id="1354651803">
                                                                  <w:marLeft w:val="0"/>
                                                                  <w:marRight w:val="0"/>
                                                                  <w:marTop w:val="0"/>
                                                                  <w:marBottom w:val="0"/>
                                                                  <w:divBdr>
                                                                    <w:top w:val="none" w:sz="0" w:space="0" w:color="auto"/>
                                                                    <w:left w:val="none" w:sz="0" w:space="0" w:color="auto"/>
                                                                    <w:bottom w:val="none" w:sz="0" w:space="0" w:color="auto"/>
                                                                    <w:right w:val="none" w:sz="0" w:space="0" w:color="auto"/>
                                                                  </w:divBdr>
                                                                  <w:divsChild>
                                                                    <w:div w:id="2094813452">
                                                                      <w:marLeft w:val="0"/>
                                                                      <w:marRight w:val="0"/>
                                                                      <w:marTop w:val="0"/>
                                                                      <w:marBottom w:val="0"/>
                                                                      <w:divBdr>
                                                                        <w:top w:val="none" w:sz="0" w:space="0" w:color="auto"/>
                                                                        <w:left w:val="none" w:sz="0" w:space="0" w:color="auto"/>
                                                                        <w:bottom w:val="none" w:sz="0" w:space="0" w:color="auto"/>
                                                                        <w:right w:val="none" w:sz="0" w:space="0" w:color="auto"/>
                                                                      </w:divBdr>
                                                                      <w:divsChild>
                                                                        <w:div w:id="1533688355">
                                                                          <w:marLeft w:val="0"/>
                                                                          <w:marRight w:val="0"/>
                                                                          <w:marTop w:val="0"/>
                                                                          <w:marBottom w:val="0"/>
                                                                          <w:divBdr>
                                                                            <w:top w:val="none" w:sz="0" w:space="0" w:color="auto"/>
                                                                            <w:left w:val="none" w:sz="0" w:space="0" w:color="auto"/>
                                                                            <w:bottom w:val="none" w:sz="0" w:space="0" w:color="auto"/>
                                                                            <w:right w:val="none" w:sz="0" w:space="0" w:color="auto"/>
                                                                          </w:divBdr>
                                                                          <w:divsChild>
                                                                            <w:div w:id="16930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9866083">
      <w:bodyDiv w:val="1"/>
      <w:marLeft w:val="0"/>
      <w:marRight w:val="0"/>
      <w:marTop w:val="0"/>
      <w:marBottom w:val="0"/>
      <w:divBdr>
        <w:top w:val="none" w:sz="0" w:space="0" w:color="auto"/>
        <w:left w:val="none" w:sz="0" w:space="0" w:color="auto"/>
        <w:bottom w:val="none" w:sz="0" w:space="0" w:color="auto"/>
        <w:right w:val="none" w:sz="0" w:space="0" w:color="auto"/>
      </w:divBdr>
      <w:divsChild>
        <w:div w:id="671251849">
          <w:marLeft w:val="0"/>
          <w:marRight w:val="0"/>
          <w:marTop w:val="0"/>
          <w:marBottom w:val="0"/>
          <w:divBdr>
            <w:top w:val="none" w:sz="0" w:space="0" w:color="auto"/>
            <w:left w:val="none" w:sz="0" w:space="0" w:color="auto"/>
            <w:bottom w:val="none" w:sz="0" w:space="0" w:color="auto"/>
            <w:right w:val="none" w:sz="0" w:space="0" w:color="auto"/>
          </w:divBdr>
          <w:divsChild>
            <w:div w:id="918320631">
              <w:marLeft w:val="0"/>
              <w:marRight w:val="0"/>
              <w:marTop w:val="0"/>
              <w:marBottom w:val="0"/>
              <w:divBdr>
                <w:top w:val="none" w:sz="0" w:space="0" w:color="auto"/>
                <w:left w:val="none" w:sz="0" w:space="0" w:color="auto"/>
                <w:bottom w:val="none" w:sz="0" w:space="0" w:color="auto"/>
                <w:right w:val="none" w:sz="0" w:space="0" w:color="auto"/>
              </w:divBdr>
              <w:divsChild>
                <w:div w:id="1317301347">
                  <w:marLeft w:val="0"/>
                  <w:marRight w:val="0"/>
                  <w:marTop w:val="0"/>
                  <w:marBottom w:val="0"/>
                  <w:divBdr>
                    <w:top w:val="none" w:sz="0" w:space="0" w:color="auto"/>
                    <w:left w:val="none" w:sz="0" w:space="0" w:color="auto"/>
                    <w:bottom w:val="none" w:sz="0" w:space="0" w:color="auto"/>
                    <w:right w:val="none" w:sz="0" w:space="0" w:color="auto"/>
                  </w:divBdr>
                  <w:divsChild>
                    <w:div w:id="556012190">
                      <w:marLeft w:val="0"/>
                      <w:marRight w:val="0"/>
                      <w:marTop w:val="0"/>
                      <w:marBottom w:val="0"/>
                      <w:divBdr>
                        <w:top w:val="none" w:sz="0" w:space="0" w:color="auto"/>
                        <w:left w:val="none" w:sz="0" w:space="0" w:color="auto"/>
                        <w:bottom w:val="none" w:sz="0" w:space="0" w:color="auto"/>
                        <w:right w:val="none" w:sz="0" w:space="0" w:color="auto"/>
                      </w:divBdr>
                      <w:divsChild>
                        <w:div w:id="1633486282">
                          <w:marLeft w:val="0"/>
                          <w:marRight w:val="0"/>
                          <w:marTop w:val="0"/>
                          <w:marBottom w:val="0"/>
                          <w:divBdr>
                            <w:top w:val="none" w:sz="0" w:space="0" w:color="auto"/>
                            <w:left w:val="none" w:sz="0" w:space="0" w:color="auto"/>
                            <w:bottom w:val="none" w:sz="0" w:space="0" w:color="auto"/>
                            <w:right w:val="none" w:sz="0" w:space="0" w:color="auto"/>
                          </w:divBdr>
                          <w:divsChild>
                            <w:div w:id="1342514868">
                              <w:marLeft w:val="0"/>
                              <w:marRight w:val="0"/>
                              <w:marTop w:val="0"/>
                              <w:marBottom w:val="0"/>
                              <w:divBdr>
                                <w:top w:val="none" w:sz="0" w:space="0" w:color="auto"/>
                                <w:left w:val="none" w:sz="0" w:space="0" w:color="auto"/>
                                <w:bottom w:val="none" w:sz="0" w:space="0" w:color="auto"/>
                                <w:right w:val="none" w:sz="0" w:space="0" w:color="auto"/>
                              </w:divBdr>
                              <w:divsChild>
                                <w:div w:id="579943617">
                                  <w:marLeft w:val="0"/>
                                  <w:marRight w:val="0"/>
                                  <w:marTop w:val="0"/>
                                  <w:marBottom w:val="0"/>
                                  <w:divBdr>
                                    <w:top w:val="none" w:sz="0" w:space="0" w:color="auto"/>
                                    <w:left w:val="none" w:sz="0" w:space="0" w:color="auto"/>
                                    <w:bottom w:val="none" w:sz="0" w:space="0" w:color="auto"/>
                                    <w:right w:val="none" w:sz="0" w:space="0" w:color="auto"/>
                                  </w:divBdr>
                                  <w:divsChild>
                                    <w:div w:id="13211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007402">
      <w:bodyDiv w:val="1"/>
      <w:marLeft w:val="0"/>
      <w:marRight w:val="0"/>
      <w:marTop w:val="100"/>
      <w:marBottom w:val="100"/>
      <w:divBdr>
        <w:top w:val="none" w:sz="0" w:space="0" w:color="auto"/>
        <w:left w:val="none" w:sz="0" w:space="0" w:color="auto"/>
        <w:bottom w:val="none" w:sz="0" w:space="0" w:color="auto"/>
        <w:right w:val="none" w:sz="0" w:space="0" w:color="auto"/>
      </w:divBdr>
      <w:divsChild>
        <w:div w:id="690449787">
          <w:marLeft w:val="0"/>
          <w:marRight w:val="0"/>
          <w:marTop w:val="0"/>
          <w:marBottom w:val="0"/>
          <w:divBdr>
            <w:top w:val="none" w:sz="0" w:space="0" w:color="auto"/>
            <w:left w:val="none" w:sz="0" w:space="0" w:color="auto"/>
            <w:bottom w:val="none" w:sz="0" w:space="0" w:color="auto"/>
            <w:right w:val="none" w:sz="0" w:space="0" w:color="auto"/>
          </w:divBdr>
          <w:divsChild>
            <w:div w:id="1865512459">
              <w:marLeft w:val="0"/>
              <w:marRight w:val="0"/>
              <w:marTop w:val="0"/>
              <w:marBottom w:val="0"/>
              <w:divBdr>
                <w:top w:val="none" w:sz="0" w:space="0" w:color="auto"/>
                <w:left w:val="none" w:sz="0" w:space="0" w:color="auto"/>
                <w:bottom w:val="none" w:sz="0" w:space="0" w:color="auto"/>
                <w:right w:val="none" w:sz="0" w:space="0" w:color="auto"/>
              </w:divBdr>
              <w:divsChild>
                <w:div w:id="1658417830">
                  <w:marLeft w:val="0"/>
                  <w:marRight w:val="0"/>
                  <w:marTop w:val="0"/>
                  <w:marBottom w:val="0"/>
                  <w:divBdr>
                    <w:top w:val="none" w:sz="0" w:space="0" w:color="auto"/>
                    <w:left w:val="none" w:sz="0" w:space="0" w:color="auto"/>
                    <w:bottom w:val="none" w:sz="0" w:space="0" w:color="auto"/>
                    <w:right w:val="none" w:sz="0" w:space="0" w:color="auto"/>
                  </w:divBdr>
                  <w:divsChild>
                    <w:div w:id="1688367561">
                      <w:marLeft w:val="0"/>
                      <w:marRight w:val="0"/>
                      <w:marTop w:val="150"/>
                      <w:marBottom w:val="0"/>
                      <w:divBdr>
                        <w:top w:val="none" w:sz="0" w:space="0" w:color="auto"/>
                        <w:left w:val="none" w:sz="0" w:space="0" w:color="auto"/>
                        <w:bottom w:val="none" w:sz="0" w:space="0" w:color="auto"/>
                        <w:right w:val="none" w:sz="0" w:space="0" w:color="auto"/>
                      </w:divBdr>
                      <w:divsChild>
                        <w:div w:id="1673794824">
                          <w:marLeft w:val="0"/>
                          <w:marRight w:val="3450"/>
                          <w:marTop w:val="0"/>
                          <w:marBottom w:val="0"/>
                          <w:divBdr>
                            <w:top w:val="none" w:sz="0" w:space="0" w:color="auto"/>
                            <w:left w:val="none" w:sz="0" w:space="0" w:color="auto"/>
                            <w:bottom w:val="none" w:sz="0" w:space="0" w:color="auto"/>
                            <w:right w:val="none" w:sz="0" w:space="0" w:color="auto"/>
                          </w:divBdr>
                          <w:divsChild>
                            <w:div w:id="142547999">
                              <w:marLeft w:val="0"/>
                              <w:marRight w:val="0"/>
                              <w:marTop w:val="0"/>
                              <w:marBottom w:val="0"/>
                              <w:divBdr>
                                <w:top w:val="none" w:sz="0" w:space="0" w:color="auto"/>
                                <w:left w:val="none" w:sz="0" w:space="0" w:color="auto"/>
                                <w:bottom w:val="none" w:sz="0" w:space="0" w:color="auto"/>
                                <w:right w:val="none" w:sz="0" w:space="0" w:color="auto"/>
                              </w:divBdr>
                              <w:divsChild>
                                <w:div w:id="1330866540">
                                  <w:marLeft w:val="0"/>
                                  <w:marRight w:val="0"/>
                                  <w:marTop w:val="0"/>
                                  <w:marBottom w:val="0"/>
                                  <w:divBdr>
                                    <w:top w:val="none" w:sz="0" w:space="0" w:color="auto"/>
                                    <w:left w:val="none" w:sz="0" w:space="0" w:color="auto"/>
                                    <w:bottom w:val="none" w:sz="0" w:space="0" w:color="auto"/>
                                    <w:right w:val="none" w:sz="0" w:space="0" w:color="auto"/>
                                  </w:divBdr>
                                  <w:divsChild>
                                    <w:div w:id="1851678248">
                                      <w:marLeft w:val="0"/>
                                      <w:marRight w:val="0"/>
                                      <w:marTop w:val="0"/>
                                      <w:marBottom w:val="0"/>
                                      <w:divBdr>
                                        <w:top w:val="none" w:sz="0" w:space="0" w:color="auto"/>
                                        <w:left w:val="none" w:sz="0" w:space="0" w:color="auto"/>
                                        <w:bottom w:val="none" w:sz="0" w:space="0" w:color="auto"/>
                                        <w:right w:val="none" w:sz="0" w:space="0" w:color="auto"/>
                                      </w:divBdr>
                                      <w:divsChild>
                                        <w:div w:id="1608930793">
                                          <w:marLeft w:val="0"/>
                                          <w:marRight w:val="0"/>
                                          <w:marTop w:val="0"/>
                                          <w:marBottom w:val="0"/>
                                          <w:divBdr>
                                            <w:top w:val="none" w:sz="0" w:space="0" w:color="auto"/>
                                            <w:left w:val="none" w:sz="0" w:space="0" w:color="auto"/>
                                            <w:bottom w:val="none" w:sz="0" w:space="0" w:color="auto"/>
                                            <w:right w:val="none" w:sz="0" w:space="0" w:color="auto"/>
                                          </w:divBdr>
                                          <w:divsChild>
                                            <w:div w:id="1481995782">
                                              <w:marLeft w:val="0"/>
                                              <w:marRight w:val="0"/>
                                              <w:marTop w:val="0"/>
                                              <w:marBottom w:val="0"/>
                                              <w:divBdr>
                                                <w:top w:val="none" w:sz="0" w:space="0" w:color="auto"/>
                                                <w:left w:val="none" w:sz="0" w:space="0" w:color="auto"/>
                                                <w:bottom w:val="none" w:sz="0" w:space="0" w:color="auto"/>
                                                <w:right w:val="none" w:sz="0" w:space="0" w:color="auto"/>
                                              </w:divBdr>
                                              <w:divsChild>
                                                <w:div w:id="1138261550">
                                                  <w:marLeft w:val="0"/>
                                                  <w:marRight w:val="0"/>
                                                  <w:marTop w:val="0"/>
                                                  <w:marBottom w:val="0"/>
                                                  <w:divBdr>
                                                    <w:top w:val="none" w:sz="0" w:space="0" w:color="auto"/>
                                                    <w:left w:val="none" w:sz="0" w:space="0" w:color="auto"/>
                                                    <w:bottom w:val="none" w:sz="0" w:space="0" w:color="auto"/>
                                                    <w:right w:val="none" w:sz="0" w:space="0" w:color="auto"/>
                                                  </w:divBdr>
                                                  <w:divsChild>
                                                    <w:div w:id="426272170">
                                                      <w:marLeft w:val="0"/>
                                                      <w:marRight w:val="0"/>
                                                      <w:marTop w:val="0"/>
                                                      <w:marBottom w:val="0"/>
                                                      <w:divBdr>
                                                        <w:top w:val="none" w:sz="0" w:space="0" w:color="auto"/>
                                                        <w:left w:val="none" w:sz="0" w:space="0" w:color="auto"/>
                                                        <w:bottom w:val="none" w:sz="0" w:space="0" w:color="auto"/>
                                                        <w:right w:val="none" w:sz="0" w:space="0" w:color="auto"/>
                                                      </w:divBdr>
                                                      <w:divsChild>
                                                        <w:div w:id="2038196732">
                                                          <w:marLeft w:val="0"/>
                                                          <w:marRight w:val="0"/>
                                                          <w:marTop w:val="0"/>
                                                          <w:marBottom w:val="0"/>
                                                          <w:divBdr>
                                                            <w:top w:val="none" w:sz="0" w:space="0" w:color="auto"/>
                                                            <w:left w:val="none" w:sz="0" w:space="0" w:color="auto"/>
                                                            <w:bottom w:val="none" w:sz="0" w:space="0" w:color="auto"/>
                                                            <w:right w:val="none" w:sz="0" w:space="0" w:color="auto"/>
                                                          </w:divBdr>
                                                          <w:divsChild>
                                                            <w:div w:id="2000116098">
                                                              <w:marLeft w:val="0"/>
                                                              <w:marRight w:val="0"/>
                                                              <w:marTop w:val="0"/>
                                                              <w:marBottom w:val="0"/>
                                                              <w:divBdr>
                                                                <w:top w:val="none" w:sz="0" w:space="0" w:color="auto"/>
                                                                <w:left w:val="none" w:sz="0" w:space="0" w:color="auto"/>
                                                                <w:bottom w:val="none" w:sz="0" w:space="0" w:color="auto"/>
                                                                <w:right w:val="none" w:sz="0" w:space="0" w:color="auto"/>
                                                              </w:divBdr>
                                                              <w:divsChild>
                                                                <w:div w:id="41371302">
                                                                  <w:marLeft w:val="0"/>
                                                                  <w:marRight w:val="0"/>
                                                                  <w:marTop w:val="0"/>
                                                                  <w:marBottom w:val="0"/>
                                                                  <w:divBdr>
                                                                    <w:top w:val="none" w:sz="0" w:space="0" w:color="auto"/>
                                                                    <w:left w:val="none" w:sz="0" w:space="0" w:color="auto"/>
                                                                    <w:bottom w:val="none" w:sz="0" w:space="0" w:color="auto"/>
                                                                    <w:right w:val="none" w:sz="0" w:space="0" w:color="auto"/>
                                                                  </w:divBdr>
                                                                  <w:divsChild>
                                                                    <w:div w:id="1373768588">
                                                                      <w:marLeft w:val="0"/>
                                                                      <w:marRight w:val="0"/>
                                                                      <w:marTop w:val="0"/>
                                                                      <w:marBottom w:val="0"/>
                                                                      <w:divBdr>
                                                                        <w:top w:val="none" w:sz="0" w:space="0" w:color="auto"/>
                                                                        <w:left w:val="none" w:sz="0" w:space="0" w:color="auto"/>
                                                                        <w:bottom w:val="none" w:sz="0" w:space="0" w:color="auto"/>
                                                                        <w:right w:val="none" w:sz="0" w:space="0" w:color="auto"/>
                                                                      </w:divBdr>
                                                                      <w:divsChild>
                                                                        <w:div w:id="1133258243">
                                                                          <w:marLeft w:val="0"/>
                                                                          <w:marRight w:val="0"/>
                                                                          <w:marTop w:val="0"/>
                                                                          <w:marBottom w:val="0"/>
                                                                          <w:divBdr>
                                                                            <w:top w:val="none" w:sz="0" w:space="0" w:color="auto"/>
                                                                            <w:left w:val="none" w:sz="0" w:space="0" w:color="auto"/>
                                                                            <w:bottom w:val="none" w:sz="0" w:space="0" w:color="auto"/>
                                                                            <w:right w:val="none" w:sz="0" w:space="0" w:color="auto"/>
                                                                          </w:divBdr>
                                                                          <w:divsChild>
                                                                            <w:div w:id="16873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7309526">
      <w:bodyDiv w:val="1"/>
      <w:marLeft w:val="0"/>
      <w:marRight w:val="0"/>
      <w:marTop w:val="100"/>
      <w:marBottom w:val="100"/>
      <w:divBdr>
        <w:top w:val="none" w:sz="0" w:space="0" w:color="auto"/>
        <w:left w:val="none" w:sz="0" w:space="0" w:color="auto"/>
        <w:bottom w:val="none" w:sz="0" w:space="0" w:color="auto"/>
        <w:right w:val="none" w:sz="0" w:space="0" w:color="auto"/>
      </w:divBdr>
      <w:divsChild>
        <w:div w:id="153224530">
          <w:marLeft w:val="0"/>
          <w:marRight w:val="0"/>
          <w:marTop w:val="0"/>
          <w:marBottom w:val="0"/>
          <w:divBdr>
            <w:top w:val="none" w:sz="0" w:space="0" w:color="auto"/>
            <w:left w:val="none" w:sz="0" w:space="0" w:color="auto"/>
            <w:bottom w:val="none" w:sz="0" w:space="0" w:color="auto"/>
            <w:right w:val="none" w:sz="0" w:space="0" w:color="auto"/>
          </w:divBdr>
          <w:divsChild>
            <w:div w:id="1446727148">
              <w:marLeft w:val="0"/>
              <w:marRight w:val="0"/>
              <w:marTop w:val="0"/>
              <w:marBottom w:val="0"/>
              <w:divBdr>
                <w:top w:val="none" w:sz="0" w:space="0" w:color="auto"/>
                <w:left w:val="none" w:sz="0" w:space="0" w:color="auto"/>
                <w:bottom w:val="none" w:sz="0" w:space="0" w:color="auto"/>
                <w:right w:val="none" w:sz="0" w:space="0" w:color="auto"/>
              </w:divBdr>
              <w:divsChild>
                <w:div w:id="147985185">
                  <w:marLeft w:val="0"/>
                  <w:marRight w:val="0"/>
                  <w:marTop w:val="0"/>
                  <w:marBottom w:val="0"/>
                  <w:divBdr>
                    <w:top w:val="none" w:sz="0" w:space="0" w:color="auto"/>
                    <w:left w:val="none" w:sz="0" w:space="0" w:color="auto"/>
                    <w:bottom w:val="none" w:sz="0" w:space="0" w:color="auto"/>
                    <w:right w:val="none" w:sz="0" w:space="0" w:color="auto"/>
                  </w:divBdr>
                  <w:divsChild>
                    <w:div w:id="173540302">
                      <w:marLeft w:val="0"/>
                      <w:marRight w:val="0"/>
                      <w:marTop w:val="150"/>
                      <w:marBottom w:val="0"/>
                      <w:divBdr>
                        <w:top w:val="none" w:sz="0" w:space="0" w:color="auto"/>
                        <w:left w:val="none" w:sz="0" w:space="0" w:color="auto"/>
                        <w:bottom w:val="none" w:sz="0" w:space="0" w:color="auto"/>
                        <w:right w:val="none" w:sz="0" w:space="0" w:color="auto"/>
                      </w:divBdr>
                      <w:divsChild>
                        <w:div w:id="933170787">
                          <w:marLeft w:val="0"/>
                          <w:marRight w:val="3450"/>
                          <w:marTop w:val="0"/>
                          <w:marBottom w:val="0"/>
                          <w:divBdr>
                            <w:top w:val="none" w:sz="0" w:space="0" w:color="auto"/>
                            <w:left w:val="none" w:sz="0" w:space="0" w:color="auto"/>
                            <w:bottom w:val="none" w:sz="0" w:space="0" w:color="auto"/>
                            <w:right w:val="none" w:sz="0" w:space="0" w:color="auto"/>
                          </w:divBdr>
                          <w:divsChild>
                            <w:div w:id="1992101367">
                              <w:marLeft w:val="0"/>
                              <w:marRight w:val="0"/>
                              <w:marTop w:val="0"/>
                              <w:marBottom w:val="0"/>
                              <w:divBdr>
                                <w:top w:val="none" w:sz="0" w:space="0" w:color="auto"/>
                                <w:left w:val="none" w:sz="0" w:space="0" w:color="auto"/>
                                <w:bottom w:val="none" w:sz="0" w:space="0" w:color="auto"/>
                                <w:right w:val="none" w:sz="0" w:space="0" w:color="auto"/>
                              </w:divBdr>
                              <w:divsChild>
                                <w:div w:id="866716012">
                                  <w:marLeft w:val="0"/>
                                  <w:marRight w:val="0"/>
                                  <w:marTop w:val="0"/>
                                  <w:marBottom w:val="0"/>
                                  <w:divBdr>
                                    <w:top w:val="none" w:sz="0" w:space="0" w:color="auto"/>
                                    <w:left w:val="none" w:sz="0" w:space="0" w:color="auto"/>
                                    <w:bottom w:val="none" w:sz="0" w:space="0" w:color="auto"/>
                                    <w:right w:val="none" w:sz="0" w:space="0" w:color="auto"/>
                                  </w:divBdr>
                                  <w:divsChild>
                                    <w:div w:id="1298030560">
                                      <w:marLeft w:val="0"/>
                                      <w:marRight w:val="0"/>
                                      <w:marTop w:val="0"/>
                                      <w:marBottom w:val="0"/>
                                      <w:divBdr>
                                        <w:top w:val="none" w:sz="0" w:space="0" w:color="auto"/>
                                        <w:left w:val="none" w:sz="0" w:space="0" w:color="auto"/>
                                        <w:bottom w:val="none" w:sz="0" w:space="0" w:color="auto"/>
                                        <w:right w:val="none" w:sz="0" w:space="0" w:color="auto"/>
                                      </w:divBdr>
                                      <w:divsChild>
                                        <w:div w:id="1458182348">
                                          <w:marLeft w:val="0"/>
                                          <w:marRight w:val="0"/>
                                          <w:marTop w:val="0"/>
                                          <w:marBottom w:val="0"/>
                                          <w:divBdr>
                                            <w:top w:val="none" w:sz="0" w:space="0" w:color="auto"/>
                                            <w:left w:val="none" w:sz="0" w:space="0" w:color="auto"/>
                                            <w:bottom w:val="none" w:sz="0" w:space="0" w:color="auto"/>
                                            <w:right w:val="none" w:sz="0" w:space="0" w:color="auto"/>
                                          </w:divBdr>
                                          <w:divsChild>
                                            <w:div w:id="1106656242">
                                              <w:marLeft w:val="0"/>
                                              <w:marRight w:val="0"/>
                                              <w:marTop w:val="0"/>
                                              <w:marBottom w:val="0"/>
                                              <w:divBdr>
                                                <w:top w:val="none" w:sz="0" w:space="0" w:color="auto"/>
                                                <w:left w:val="none" w:sz="0" w:space="0" w:color="auto"/>
                                                <w:bottom w:val="none" w:sz="0" w:space="0" w:color="auto"/>
                                                <w:right w:val="none" w:sz="0" w:space="0" w:color="auto"/>
                                              </w:divBdr>
                                              <w:divsChild>
                                                <w:div w:id="183322250">
                                                  <w:marLeft w:val="0"/>
                                                  <w:marRight w:val="0"/>
                                                  <w:marTop w:val="0"/>
                                                  <w:marBottom w:val="0"/>
                                                  <w:divBdr>
                                                    <w:top w:val="none" w:sz="0" w:space="0" w:color="auto"/>
                                                    <w:left w:val="none" w:sz="0" w:space="0" w:color="auto"/>
                                                    <w:bottom w:val="none" w:sz="0" w:space="0" w:color="auto"/>
                                                    <w:right w:val="none" w:sz="0" w:space="0" w:color="auto"/>
                                                  </w:divBdr>
                                                  <w:divsChild>
                                                    <w:div w:id="1417479896">
                                                      <w:marLeft w:val="0"/>
                                                      <w:marRight w:val="0"/>
                                                      <w:marTop w:val="0"/>
                                                      <w:marBottom w:val="0"/>
                                                      <w:divBdr>
                                                        <w:top w:val="none" w:sz="0" w:space="0" w:color="auto"/>
                                                        <w:left w:val="none" w:sz="0" w:space="0" w:color="auto"/>
                                                        <w:bottom w:val="none" w:sz="0" w:space="0" w:color="auto"/>
                                                        <w:right w:val="none" w:sz="0" w:space="0" w:color="auto"/>
                                                      </w:divBdr>
                                                      <w:divsChild>
                                                        <w:div w:id="1750691997">
                                                          <w:marLeft w:val="0"/>
                                                          <w:marRight w:val="0"/>
                                                          <w:marTop w:val="0"/>
                                                          <w:marBottom w:val="0"/>
                                                          <w:divBdr>
                                                            <w:top w:val="none" w:sz="0" w:space="0" w:color="auto"/>
                                                            <w:left w:val="none" w:sz="0" w:space="0" w:color="auto"/>
                                                            <w:bottom w:val="none" w:sz="0" w:space="0" w:color="auto"/>
                                                            <w:right w:val="none" w:sz="0" w:space="0" w:color="auto"/>
                                                          </w:divBdr>
                                                          <w:divsChild>
                                                            <w:div w:id="1641376988">
                                                              <w:marLeft w:val="0"/>
                                                              <w:marRight w:val="0"/>
                                                              <w:marTop w:val="0"/>
                                                              <w:marBottom w:val="0"/>
                                                              <w:divBdr>
                                                                <w:top w:val="none" w:sz="0" w:space="0" w:color="auto"/>
                                                                <w:left w:val="none" w:sz="0" w:space="0" w:color="auto"/>
                                                                <w:bottom w:val="none" w:sz="0" w:space="0" w:color="auto"/>
                                                                <w:right w:val="none" w:sz="0" w:space="0" w:color="auto"/>
                                                              </w:divBdr>
                                                              <w:divsChild>
                                                                <w:div w:id="1249314632">
                                                                  <w:marLeft w:val="0"/>
                                                                  <w:marRight w:val="0"/>
                                                                  <w:marTop w:val="0"/>
                                                                  <w:marBottom w:val="0"/>
                                                                  <w:divBdr>
                                                                    <w:top w:val="none" w:sz="0" w:space="0" w:color="auto"/>
                                                                    <w:left w:val="none" w:sz="0" w:space="0" w:color="auto"/>
                                                                    <w:bottom w:val="none" w:sz="0" w:space="0" w:color="auto"/>
                                                                    <w:right w:val="none" w:sz="0" w:space="0" w:color="auto"/>
                                                                  </w:divBdr>
                                                                  <w:divsChild>
                                                                    <w:div w:id="1222862690">
                                                                      <w:marLeft w:val="0"/>
                                                                      <w:marRight w:val="0"/>
                                                                      <w:marTop w:val="0"/>
                                                                      <w:marBottom w:val="0"/>
                                                                      <w:divBdr>
                                                                        <w:top w:val="none" w:sz="0" w:space="0" w:color="auto"/>
                                                                        <w:left w:val="none" w:sz="0" w:space="0" w:color="auto"/>
                                                                        <w:bottom w:val="none" w:sz="0" w:space="0" w:color="auto"/>
                                                                        <w:right w:val="none" w:sz="0" w:space="0" w:color="auto"/>
                                                                      </w:divBdr>
                                                                      <w:divsChild>
                                                                        <w:div w:id="1334993358">
                                                                          <w:marLeft w:val="0"/>
                                                                          <w:marRight w:val="0"/>
                                                                          <w:marTop w:val="0"/>
                                                                          <w:marBottom w:val="0"/>
                                                                          <w:divBdr>
                                                                            <w:top w:val="none" w:sz="0" w:space="0" w:color="auto"/>
                                                                            <w:left w:val="none" w:sz="0" w:space="0" w:color="auto"/>
                                                                            <w:bottom w:val="none" w:sz="0" w:space="0" w:color="auto"/>
                                                                            <w:right w:val="none" w:sz="0" w:space="0" w:color="auto"/>
                                                                          </w:divBdr>
                                                                          <w:divsChild>
                                                                            <w:div w:id="1920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07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__2.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49560-978B-4043-AF6D-BB515397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9</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anchor</dc:creator>
  <cp:keywords/>
  <dc:description/>
  <cp:lastModifiedBy>anchor</cp:lastModifiedBy>
  <cp:revision>20</cp:revision>
  <dcterms:created xsi:type="dcterms:W3CDTF">2017-05-14T07:04:00Z</dcterms:created>
  <dcterms:modified xsi:type="dcterms:W3CDTF">2017-07-26T04:42:00Z</dcterms:modified>
</cp:coreProperties>
</file>