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DAC71" w14:textId="77777777" w:rsidR="00072C93" w:rsidRPr="00D92766" w:rsidRDefault="00AA645C" w:rsidP="00072C93">
      <w:pPr>
        <w:pStyle w:val="Ttulo-CASEIB"/>
        <w:rPr>
          <w:lang w:val="es-ES"/>
        </w:rPr>
      </w:pPr>
      <w:r w:rsidRPr="00D92766">
        <w:rPr>
          <w:lang w:val="es-ES"/>
        </w:rPr>
        <w:t>Plantilla de las contribuciones al C</w:t>
      </w:r>
      <w:r w:rsidR="004B4E39">
        <w:rPr>
          <w:lang w:val="es-ES"/>
        </w:rPr>
        <w:t xml:space="preserve">ongreso Anual de </w:t>
      </w:r>
      <w:smartTag w:uri="urn:schemas-microsoft-com:office:smarttags" w:element="PersonName">
        <w:smartTagPr>
          <w:attr w:name="ProductID" w:val="la Sociedad Espa￱ola"/>
        </w:smartTagPr>
        <w:r w:rsidR="004B4E39">
          <w:rPr>
            <w:lang w:val="es-ES"/>
          </w:rPr>
          <w:t>la Sociedad Española</w:t>
        </w:r>
      </w:smartTag>
      <w:r w:rsidR="004B4E39">
        <w:rPr>
          <w:lang w:val="es-ES"/>
        </w:rPr>
        <w:t xml:space="preserve"> de Ingeniería Biomédica (C</w:t>
      </w:r>
      <w:r w:rsidRPr="00D92766">
        <w:rPr>
          <w:lang w:val="es-ES"/>
        </w:rPr>
        <w:t>ASEIB</w:t>
      </w:r>
      <w:r w:rsidR="004B4E39">
        <w:rPr>
          <w:lang w:val="es-ES"/>
        </w:rPr>
        <w:t>)</w:t>
      </w:r>
    </w:p>
    <w:p w14:paraId="3F9D6AF4" w14:textId="77777777" w:rsidR="00072C93" w:rsidRPr="00D92766" w:rsidRDefault="00EE1603" w:rsidP="00072C93">
      <w:pPr>
        <w:pStyle w:val="Autores-Nombres"/>
        <w:rPr>
          <w:lang w:val="es-ES"/>
        </w:rPr>
      </w:pPr>
      <w:r>
        <w:rPr>
          <w:lang w:val="es-ES"/>
        </w:rPr>
        <w:t>&lt;Inicial del Nombre&gt;</w:t>
      </w:r>
      <w:r w:rsidR="00C16638">
        <w:rPr>
          <w:lang w:val="es-ES"/>
        </w:rPr>
        <w:t>.</w:t>
      </w:r>
      <w:r w:rsidR="00C16638" w:rsidRPr="00C16638">
        <w:rPr>
          <w:lang w:val="es-ES"/>
        </w:rPr>
        <w:t xml:space="preserve"> Apellido1 Apellido2</w:t>
      </w:r>
      <w:r w:rsidR="00C16638" w:rsidRPr="00D92766">
        <w:rPr>
          <w:vertAlign w:val="superscript"/>
          <w:lang w:val="es-ES"/>
        </w:rPr>
        <w:t>1</w:t>
      </w:r>
      <w:r w:rsidR="00C16638">
        <w:rPr>
          <w:lang w:val="es-ES"/>
        </w:rPr>
        <w:t xml:space="preserve">, </w:t>
      </w:r>
      <w:r>
        <w:rPr>
          <w:lang w:val="es-ES"/>
        </w:rPr>
        <w:t>&lt;Inicial del Nombre&gt;</w:t>
      </w:r>
      <w:r w:rsidR="00C16638">
        <w:rPr>
          <w:lang w:val="es-ES"/>
        </w:rPr>
        <w:t>.</w:t>
      </w:r>
      <w:r w:rsidR="00C16638" w:rsidRPr="00C16638">
        <w:rPr>
          <w:lang w:val="es-ES"/>
        </w:rPr>
        <w:t xml:space="preserve"> Apellido1 Apellido2</w:t>
      </w:r>
      <w:r w:rsidR="00C16638">
        <w:rPr>
          <w:vertAlign w:val="superscript"/>
          <w:lang w:val="es-ES"/>
        </w:rPr>
        <w:t>2</w:t>
      </w:r>
    </w:p>
    <w:p w14:paraId="151CEEE1" w14:textId="77777777" w:rsidR="00AA645C" w:rsidRPr="00D92766" w:rsidRDefault="00AA645C" w:rsidP="00AA645C">
      <w:pPr>
        <w:pStyle w:val="Autores-Datos"/>
      </w:pPr>
      <w:r w:rsidRPr="00D92766">
        <w:rPr>
          <w:vertAlign w:val="superscript"/>
        </w:rPr>
        <w:t>1</w:t>
      </w:r>
      <w:r w:rsidRPr="00D92766">
        <w:t xml:space="preserve"> </w:t>
      </w:r>
      <w:r w:rsidR="00067B6E" w:rsidRPr="00D92766">
        <w:t>Departamento</w:t>
      </w:r>
      <w:r w:rsidR="00AB52A4">
        <w:t xml:space="preserve">, Universidad, </w:t>
      </w:r>
      <w:r w:rsidR="00C16638">
        <w:t>Ciudad</w:t>
      </w:r>
      <w:r w:rsidR="003A2EDB">
        <w:t>,</w:t>
      </w:r>
      <w:r w:rsidR="00AB52A4">
        <w:t xml:space="preserve"> </w:t>
      </w:r>
      <w:r w:rsidR="00C16638">
        <w:t>País</w:t>
      </w:r>
      <w:r w:rsidR="00AB52A4">
        <w:t>, {</w:t>
      </w:r>
      <w:r w:rsidR="00C16638">
        <w:t>email_1,email_2</w:t>
      </w:r>
      <w:r w:rsidR="00AB52A4">
        <w:t>}@</w:t>
      </w:r>
      <w:r w:rsidR="00C16638">
        <w:t>dpto.univ.pais</w:t>
      </w:r>
      <w:r w:rsidR="00AB52A4">
        <w:t xml:space="preserve"> </w:t>
      </w:r>
    </w:p>
    <w:p w14:paraId="1204F838" w14:textId="77777777" w:rsidR="00072C93" w:rsidRPr="00D92766" w:rsidRDefault="00AA645C" w:rsidP="00072C93">
      <w:pPr>
        <w:pStyle w:val="Autores-Datos"/>
        <w:sectPr w:rsidR="00072C93" w:rsidRPr="00D92766" w:rsidSect="00E41D06">
          <w:footerReference w:type="even" r:id="rId7"/>
          <w:footerReference w:type="default" r:id="rId8"/>
          <w:headerReference w:type="first" r:id="rId9"/>
          <w:footerReference w:type="first" r:id="rId10"/>
          <w:type w:val="oddPage"/>
          <w:pgSz w:w="11906" w:h="16838" w:code="9"/>
          <w:pgMar w:top="1134" w:right="851" w:bottom="1418" w:left="851" w:header="720" w:footer="720" w:gutter="284"/>
          <w:cols w:space="851"/>
          <w:docGrid w:linePitch="272"/>
        </w:sectPr>
      </w:pPr>
      <w:r w:rsidRPr="00D92766">
        <w:rPr>
          <w:vertAlign w:val="superscript"/>
        </w:rPr>
        <w:t>2</w:t>
      </w:r>
      <w:r w:rsidRPr="00D92766">
        <w:t xml:space="preserve"> </w:t>
      </w:r>
      <w:r w:rsidR="00AB52A4">
        <w:t xml:space="preserve">Servicio, Hospital, </w:t>
      </w:r>
      <w:r w:rsidR="00C16638">
        <w:t>Ciudad</w:t>
      </w:r>
      <w:r w:rsidR="00AB52A4">
        <w:t xml:space="preserve">, </w:t>
      </w:r>
      <w:r w:rsidR="00C16638">
        <w:t>País</w:t>
      </w:r>
      <w:r w:rsidR="00AB52A4">
        <w:t xml:space="preserve">, </w:t>
      </w:r>
      <w:r w:rsidR="00C16638">
        <w:t>email</w:t>
      </w:r>
      <w:r w:rsidR="00AB52A4" w:rsidRPr="00AB52A4">
        <w:t>@</w:t>
      </w:r>
      <w:r w:rsidR="00C16638">
        <w:t>hosp</w:t>
      </w:r>
      <w:r w:rsidR="00AB52A4" w:rsidRPr="00AB52A4">
        <w:t>.</w:t>
      </w:r>
      <w:r w:rsidR="00C16638">
        <w:t>pais</w:t>
      </w:r>
      <w:r w:rsidR="00AB52A4">
        <w:t xml:space="preserve"> </w:t>
      </w:r>
    </w:p>
    <w:p w14:paraId="63B344F3" w14:textId="77777777" w:rsidR="006664AB" w:rsidRPr="00D92766" w:rsidRDefault="006664AB" w:rsidP="00E7513A">
      <w:pPr>
        <w:rPr>
          <w:lang w:val="es-ES"/>
        </w:rPr>
      </w:pPr>
    </w:p>
    <w:p w14:paraId="6F68F87D" w14:textId="77777777" w:rsidR="00072C93" w:rsidRPr="00D92766" w:rsidRDefault="00072C93" w:rsidP="00E7513A">
      <w:pPr>
        <w:rPr>
          <w:lang w:val="es-ES"/>
        </w:rPr>
      </w:pPr>
    </w:p>
    <w:p w14:paraId="2911C7ED" w14:textId="77777777" w:rsidR="00072C93" w:rsidRPr="00D92766" w:rsidRDefault="00072C93" w:rsidP="00E7513A">
      <w:pPr>
        <w:rPr>
          <w:lang w:val="es-ES"/>
        </w:rPr>
        <w:sectPr w:rsidR="00072C93" w:rsidRPr="00D92766" w:rsidSect="00306D59">
          <w:type w:val="continuous"/>
          <w:pgSz w:w="11906" w:h="16838" w:code="9"/>
          <w:pgMar w:top="1134" w:right="851" w:bottom="1418" w:left="851" w:header="720" w:footer="720" w:gutter="284"/>
          <w:cols w:space="851"/>
          <w:docGrid w:linePitch="272"/>
        </w:sectPr>
      </w:pPr>
    </w:p>
    <w:p w14:paraId="2A2F93F5" w14:textId="77777777" w:rsidR="006664AB" w:rsidRPr="00D92766" w:rsidRDefault="00072C93" w:rsidP="00BB3CD8">
      <w:pPr>
        <w:pStyle w:val="Resumen"/>
      </w:pPr>
      <w:r w:rsidRPr="00D92766">
        <w:t>Resumen</w:t>
      </w:r>
    </w:p>
    <w:p w14:paraId="7E4BF511" w14:textId="77777777" w:rsidR="00072C93" w:rsidRPr="00D92766" w:rsidRDefault="00AA645C" w:rsidP="00072C93">
      <w:pPr>
        <w:pStyle w:val="Resumencontinuacin"/>
      </w:pPr>
      <w:r w:rsidRPr="00D92766">
        <w:t>Esta plantilla de muestra de Word provee las pautas básicas para ayudarle a preparar los documentos a presentar. Los documentos se publicarán exactamente como sean recibidos. Para asegurar un aspecto profesional y una máxima uniformidad entre todos los documentos, le pedimos cordialmente que ponga mucha atención en respetar estas pautas básicas, las cuales indican las áreas típicamente disponibles para cada parte del documento, desde el título hasta el texto principal así como el tipo y tamaño de las fuentes sugerido.</w:t>
      </w:r>
      <w:r w:rsidR="0064396F">
        <w:t xml:space="preserve"> La longitud máxima del resumen son 250 palabras.</w:t>
      </w:r>
    </w:p>
    <w:p w14:paraId="43058FED" w14:textId="77777777" w:rsidR="00072C93" w:rsidRPr="00D92766" w:rsidRDefault="003B5CDC" w:rsidP="00AA645C">
      <w:pPr>
        <w:pStyle w:val="Ttulo1"/>
        <w:rPr>
          <w:lang w:val="es-ES"/>
        </w:rPr>
      </w:pPr>
      <w:r w:rsidRPr="00D92766">
        <w:rPr>
          <w:lang w:val="es-ES"/>
        </w:rPr>
        <w:t>Motivación</w:t>
      </w:r>
    </w:p>
    <w:p w14:paraId="476F4F96" w14:textId="77777777" w:rsidR="00072C93" w:rsidRPr="00D92766" w:rsidRDefault="00AA64C9" w:rsidP="00BD769C">
      <w:pPr>
        <w:rPr>
          <w:lang w:val="es-ES"/>
        </w:rPr>
      </w:pPr>
      <w:r w:rsidRPr="00D92766">
        <w:rPr>
          <w:lang w:val="es-ES"/>
        </w:rPr>
        <w:t xml:space="preserve">Las pautas para la presentación de los documentos son un elemento importante para ayudar en la obtención de un aspecto profesional y una calidad aceptable. Son muy fáciles de seguir con los actuales procesadores de textos generalmente disponibles. Basta con tomar debida nota de las áreas que están típicamente disponibles para cada parte del documento así como el tipo y tamaño de las fuentes sugerido. Para verla mejor, esta plantilla de muestra está completamente escrita con las fuentes sugeridas para ser usadas en el documento. La puede conseguir en </w:t>
      </w:r>
      <w:hyperlink r:id="rId11" w:history="1">
        <w:r w:rsidR="00B45938" w:rsidRPr="00293A1A">
          <w:rPr>
            <w:rStyle w:val="Hipervnculo"/>
          </w:rPr>
          <w:t>http://caseib2015.gbt.tfo.upm.es/</w:t>
        </w:r>
      </w:hyperlink>
      <w:r w:rsidR="00512D55">
        <w:rPr>
          <w:lang w:val="es-ES"/>
        </w:rPr>
        <w:t>.</w:t>
      </w:r>
    </w:p>
    <w:p w14:paraId="144D1B31" w14:textId="77777777" w:rsidR="003B5CDC" w:rsidRPr="00D92766" w:rsidRDefault="003B5CDC" w:rsidP="00BD769C">
      <w:pPr>
        <w:rPr>
          <w:lang w:val="es-ES"/>
        </w:rPr>
      </w:pPr>
      <w:r w:rsidRPr="00D92766">
        <w:rPr>
          <w:lang w:val="es-ES"/>
        </w:rPr>
        <w:t xml:space="preserve">Si después de leer estas normas sigue teniendo alguna </w:t>
      </w:r>
      <w:r w:rsidR="008F1AE5">
        <w:rPr>
          <w:lang w:val="es-ES"/>
        </w:rPr>
        <w:t>duda</w:t>
      </w:r>
      <w:r w:rsidRPr="00D92766">
        <w:rPr>
          <w:lang w:val="es-ES"/>
        </w:rPr>
        <w:t xml:space="preserve">, el autor puede consultar por correo electrónico </w:t>
      </w:r>
      <w:r w:rsidR="005926F4" w:rsidRPr="00D92766">
        <w:rPr>
          <w:lang w:val="es-ES"/>
        </w:rPr>
        <w:t xml:space="preserve">a </w:t>
      </w:r>
      <w:hyperlink r:id="rId12" w:history="1">
        <w:r w:rsidR="00B45938" w:rsidRPr="00293A1A">
          <w:rPr>
            <w:rStyle w:val="Hipervnculo"/>
            <w:lang w:val="es-ES"/>
          </w:rPr>
          <w:t>caseib2015@gbt.tfo.upm.es</w:t>
        </w:r>
      </w:hyperlink>
      <w:r w:rsidR="00512D55">
        <w:rPr>
          <w:lang w:val="es-ES"/>
        </w:rPr>
        <w:t>.</w:t>
      </w:r>
    </w:p>
    <w:p w14:paraId="6D18D747" w14:textId="77777777" w:rsidR="00072C93" w:rsidRPr="00D92766" w:rsidRDefault="00ED2FD3" w:rsidP="00AA645C">
      <w:pPr>
        <w:pStyle w:val="Ttulo1"/>
        <w:rPr>
          <w:lang w:val="es-ES"/>
        </w:rPr>
      </w:pPr>
      <w:r w:rsidRPr="00D92766">
        <w:rPr>
          <w:lang w:val="es-ES"/>
        </w:rPr>
        <w:t>M</w:t>
      </w:r>
      <w:r w:rsidR="00AA64C9" w:rsidRPr="00D92766">
        <w:rPr>
          <w:lang w:val="es-ES"/>
        </w:rPr>
        <w:t>árgenes</w:t>
      </w:r>
      <w:r w:rsidRPr="00D92766">
        <w:rPr>
          <w:lang w:val="es-ES"/>
        </w:rPr>
        <w:t>, fuentes</w:t>
      </w:r>
      <w:r w:rsidR="00AA64C9" w:rsidRPr="00D92766">
        <w:rPr>
          <w:lang w:val="es-ES"/>
        </w:rPr>
        <w:t xml:space="preserve"> y espaciado entre líneas</w:t>
      </w:r>
    </w:p>
    <w:p w14:paraId="6D07ACA3" w14:textId="77777777" w:rsidR="00AA64C9" w:rsidRPr="00D92766" w:rsidRDefault="00AA64C9" w:rsidP="00327CB5">
      <w:pPr>
        <w:rPr>
          <w:lang w:val="es-ES"/>
        </w:rPr>
      </w:pPr>
      <w:r w:rsidRPr="00D92766">
        <w:rPr>
          <w:lang w:val="es-ES"/>
        </w:rPr>
        <w:t xml:space="preserve">El documento </w:t>
      </w:r>
      <w:r w:rsidR="00112D67" w:rsidRPr="00D92766">
        <w:rPr>
          <w:lang w:val="es-ES"/>
        </w:rPr>
        <w:t>debe tener</w:t>
      </w:r>
      <w:r w:rsidRPr="00D92766">
        <w:rPr>
          <w:lang w:val="es-ES"/>
        </w:rPr>
        <w:t xml:space="preserve"> como máximo </w:t>
      </w:r>
      <w:r w:rsidRPr="00D92766">
        <w:rPr>
          <w:b/>
          <w:lang w:val="es-ES"/>
        </w:rPr>
        <w:t>4 páginas de longitud</w:t>
      </w:r>
      <w:r w:rsidRPr="00D92766">
        <w:rPr>
          <w:lang w:val="es-ES"/>
        </w:rPr>
        <w:t xml:space="preserve">, y debe </w:t>
      </w:r>
      <w:r w:rsidR="003B5CDC" w:rsidRPr="00D92766">
        <w:rPr>
          <w:lang w:val="es-ES"/>
        </w:rPr>
        <w:t>escribirse</w:t>
      </w:r>
      <w:r w:rsidRPr="00D92766">
        <w:rPr>
          <w:lang w:val="es-ES"/>
        </w:rPr>
        <w:t xml:space="preserve"> en </w:t>
      </w:r>
      <w:r w:rsidRPr="00D92766">
        <w:rPr>
          <w:b/>
          <w:lang w:val="es-ES"/>
        </w:rPr>
        <w:t>DIN-A4</w:t>
      </w:r>
      <w:r w:rsidRPr="00D92766">
        <w:rPr>
          <w:lang w:val="es-ES"/>
        </w:rPr>
        <w:t xml:space="preserve"> (21 cm x 29</w:t>
      </w:r>
      <w:r w:rsidR="00AC2479" w:rsidRPr="00D92766">
        <w:rPr>
          <w:lang w:val="es-ES"/>
        </w:rPr>
        <w:t>,</w:t>
      </w:r>
      <w:r w:rsidRPr="00D92766">
        <w:rPr>
          <w:lang w:val="es-ES"/>
        </w:rPr>
        <w:t>7 cm) con los siguientes márgenes:</w:t>
      </w:r>
    </w:p>
    <w:p w14:paraId="5A76CE24" w14:textId="77777777" w:rsidR="00AA64C9" w:rsidRPr="00D92766" w:rsidRDefault="00AA64C9" w:rsidP="00BC5051">
      <w:pPr>
        <w:pStyle w:val="ListaVietas-CASEIB"/>
      </w:pPr>
      <w:r w:rsidRPr="00D92766">
        <w:t>2 cm, desde el margen superior hasta la primera línea en cada página.</w:t>
      </w:r>
    </w:p>
    <w:p w14:paraId="1ACF2EB2" w14:textId="77777777" w:rsidR="005926F4" w:rsidRPr="00D92766" w:rsidRDefault="005926F4" w:rsidP="00BC5051">
      <w:pPr>
        <w:pStyle w:val="ListaVietas-CASEIB"/>
      </w:pPr>
      <w:r w:rsidRPr="00D92766">
        <w:t>2,5 cm, desde el margen inferior hasta la última línea del texto.</w:t>
      </w:r>
    </w:p>
    <w:p w14:paraId="193F208F" w14:textId="77777777" w:rsidR="00AA64C9" w:rsidRPr="00D92766" w:rsidRDefault="005926F4" w:rsidP="00BC5051">
      <w:pPr>
        <w:pStyle w:val="ListaVietas-CASEIB"/>
      </w:pPr>
      <w:r w:rsidRPr="00D92766">
        <w:t>1,5</w:t>
      </w:r>
      <w:r w:rsidR="00AA64C9" w:rsidRPr="00D92766">
        <w:t xml:space="preserve"> cm, hasta el margen interior del documento.</w:t>
      </w:r>
    </w:p>
    <w:p w14:paraId="25D0C2C7" w14:textId="77777777" w:rsidR="00AA64C9" w:rsidRPr="00D92766" w:rsidRDefault="00AA64C9" w:rsidP="00BC5051">
      <w:pPr>
        <w:pStyle w:val="ListaVietas-CASEIB"/>
      </w:pPr>
      <w:r w:rsidRPr="00D92766">
        <w:t>1</w:t>
      </w:r>
      <w:r w:rsidR="00AC2479" w:rsidRPr="00D92766">
        <w:t>,</w:t>
      </w:r>
      <w:r w:rsidRPr="00D92766">
        <w:t>5 cm, hasta el margen exterior del documento.</w:t>
      </w:r>
    </w:p>
    <w:p w14:paraId="54CD01F1" w14:textId="77777777" w:rsidR="00AA64C9" w:rsidRPr="00D92766" w:rsidRDefault="005926F4" w:rsidP="00BC5051">
      <w:pPr>
        <w:pStyle w:val="ListaVietas-CASEIB"/>
      </w:pPr>
      <w:r w:rsidRPr="00D92766">
        <w:t>0,5 cm de margen de encuadernación</w:t>
      </w:r>
    </w:p>
    <w:p w14:paraId="57D0567D" w14:textId="77777777" w:rsidR="00AA64C9" w:rsidRPr="00D92766" w:rsidRDefault="00AA64C9" w:rsidP="00327CB5">
      <w:pPr>
        <w:rPr>
          <w:lang w:val="es-ES"/>
        </w:rPr>
      </w:pPr>
      <w:r w:rsidRPr="00D92766">
        <w:rPr>
          <w:lang w:val="es-ES"/>
        </w:rPr>
        <w:t xml:space="preserve">Los márgenes del documento deberán ser simétricos, es decir, en las páginas impares el margen izquierdo será el interior y en las páginas pares será el exterior. Recordar que la primera página de la contribución será numerada </w:t>
      </w:r>
      <w:r w:rsidR="00112D67" w:rsidRPr="00D92766">
        <w:rPr>
          <w:lang w:val="es-ES"/>
        </w:rPr>
        <w:t xml:space="preserve">posteriormente </w:t>
      </w:r>
      <w:r w:rsidRPr="00D92766">
        <w:rPr>
          <w:lang w:val="es-ES"/>
        </w:rPr>
        <w:t>como impar.</w:t>
      </w:r>
    </w:p>
    <w:p w14:paraId="6E92CE60" w14:textId="77777777" w:rsidR="00AA64C9" w:rsidRDefault="00DF4EA8" w:rsidP="00327CB5">
      <w:pPr>
        <w:rPr>
          <w:lang w:val="es-ES"/>
        </w:rPr>
      </w:pPr>
      <w:r>
        <w:rPr>
          <w:lang w:val="es-ES"/>
        </w:rPr>
        <w:t>El título, nombres de los a</w:t>
      </w:r>
      <w:r w:rsidR="00AA64C9" w:rsidRPr="00D92766">
        <w:rPr>
          <w:lang w:val="es-ES"/>
        </w:rPr>
        <w:t xml:space="preserve">utores y sus datos deben ser escritos en formato de una columna </w:t>
      </w:r>
      <w:r w:rsidR="002B544E" w:rsidRPr="00D92766">
        <w:rPr>
          <w:lang w:val="es-ES"/>
        </w:rPr>
        <w:t xml:space="preserve">y centrados </w:t>
      </w:r>
      <w:r w:rsidR="00AA64C9" w:rsidRPr="00D92766">
        <w:rPr>
          <w:lang w:val="es-ES"/>
        </w:rPr>
        <w:t>en la parte superior de la primera página, mientras que el resto del texto debe hacerse en formato de 2 columnas</w:t>
      </w:r>
      <w:r w:rsidR="002B544E" w:rsidRPr="00D92766">
        <w:rPr>
          <w:lang w:val="es-ES"/>
        </w:rPr>
        <w:t xml:space="preserve"> con alineación justificada</w:t>
      </w:r>
      <w:r w:rsidR="00AA64C9" w:rsidRPr="00D92766">
        <w:rPr>
          <w:lang w:val="es-ES"/>
        </w:rPr>
        <w:t xml:space="preserve">. El espacio entre columnas es </w:t>
      </w:r>
      <w:smartTag w:uri="urn:schemas-microsoft-com:office:smarttags" w:element="metricconverter">
        <w:smartTagPr>
          <w:attr w:name="ProductID" w:val="1 cm"/>
        </w:smartTagPr>
        <w:r w:rsidR="00B605AE" w:rsidRPr="00D92766">
          <w:rPr>
            <w:lang w:val="es-ES"/>
          </w:rPr>
          <w:t>1</w:t>
        </w:r>
        <w:r w:rsidR="00AA64C9" w:rsidRPr="00D92766">
          <w:rPr>
            <w:lang w:val="es-ES"/>
          </w:rPr>
          <w:t xml:space="preserve"> cm</w:t>
        </w:r>
      </w:smartTag>
      <w:r w:rsidR="00AA64C9" w:rsidRPr="00D92766">
        <w:rPr>
          <w:lang w:val="es-ES"/>
        </w:rPr>
        <w:t xml:space="preserve">, lo que deja </w:t>
      </w:r>
      <w:smartTag w:uri="urn:schemas-microsoft-com:office:smarttags" w:element="metricconverter">
        <w:smartTagPr>
          <w:attr w:name="ProductID" w:val="8,25 cm"/>
        </w:smartTagPr>
        <w:r w:rsidR="00AA64C9" w:rsidRPr="00D92766">
          <w:rPr>
            <w:lang w:val="es-ES"/>
          </w:rPr>
          <w:t>8</w:t>
        </w:r>
        <w:r w:rsidR="00AC2479" w:rsidRPr="00D92766">
          <w:rPr>
            <w:lang w:val="es-ES"/>
          </w:rPr>
          <w:t>,</w:t>
        </w:r>
        <w:r w:rsidR="00B605AE" w:rsidRPr="00D92766">
          <w:rPr>
            <w:lang w:val="es-ES"/>
          </w:rPr>
          <w:t>25</w:t>
        </w:r>
        <w:r w:rsidR="00AA64C9" w:rsidRPr="00D92766">
          <w:rPr>
            <w:lang w:val="es-ES"/>
          </w:rPr>
          <w:t xml:space="preserve"> cm</w:t>
        </w:r>
      </w:smartTag>
      <w:r w:rsidR="00AA64C9" w:rsidRPr="00D92766">
        <w:rPr>
          <w:lang w:val="es-ES"/>
        </w:rPr>
        <w:t xml:space="preserve"> para el ancho de cada columna, exactamente como está formateada esta planti</w:t>
      </w:r>
      <w:r>
        <w:rPr>
          <w:lang w:val="es-ES"/>
        </w:rPr>
        <w:t>lla</w:t>
      </w:r>
      <w:r w:rsidR="00A07A43" w:rsidRPr="00D92766">
        <w:rPr>
          <w:lang w:val="es-ES"/>
        </w:rPr>
        <w:t>.</w:t>
      </w:r>
      <w:r w:rsidR="00A07A43">
        <w:rPr>
          <w:lang w:val="es-ES"/>
        </w:rPr>
        <w:t xml:space="preserve"> Se debe evitar dividir palabras.</w:t>
      </w:r>
    </w:p>
    <w:p w14:paraId="11043855" w14:textId="77777777" w:rsidR="00196557" w:rsidRPr="00D92766" w:rsidRDefault="00196557" w:rsidP="00327CB5">
      <w:pPr>
        <w:rPr>
          <w:lang w:val="es-ES"/>
        </w:rPr>
      </w:pPr>
      <w:r>
        <w:rPr>
          <w:lang w:val="es-ES"/>
        </w:rPr>
        <w:t>Para facilitar la</w:t>
      </w:r>
      <w:r w:rsidR="00DF4EA8">
        <w:rPr>
          <w:lang w:val="es-ES"/>
        </w:rPr>
        <w:t xml:space="preserve"> adaptación del texto a los estilos definidos en esta plantilla se ha creado una barra con botones para los distintos estilos, por lo que bastará con seleccionar el texto al que queramos dar formato y pulsar sobre el estilo apropiado. </w:t>
      </w:r>
      <w:r w:rsidR="00963A7D">
        <w:rPr>
          <w:lang w:val="es-ES"/>
        </w:rPr>
        <w:t>Notar que p</w:t>
      </w:r>
      <w:r w:rsidR="00DF4EA8">
        <w:rPr>
          <w:lang w:val="es-ES"/>
        </w:rPr>
        <w:t xml:space="preserve">ara poder </w:t>
      </w:r>
      <w:r w:rsidR="00963A7D">
        <w:rPr>
          <w:lang w:val="es-ES"/>
        </w:rPr>
        <w:t>usar</w:t>
      </w:r>
      <w:r w:rsidR="00DF4EA8">
        <w:rPr>
          <w:lang w:val="es-ES"/>
        </w:rPr>
        <w:t xml:space="preserve"> esta barra tal vez se nos haya pedido habilitar las macros al abrir esta plantilla.</w:t>
      </w:r>
    </w:p>
    <w:p w14:paraId="69F1C74E" w14:textId="77777777" w:rsidR="00ED2FD3" w:rsidRPr="00D92766" w:rsidRDefault="00ED2FD3" w:rsidP="00327CB5">
      <w:pPr>
        <w:rPr>
          <w:lang w:val="es-ES"/>
        </w:rPr>
      </w:pPr>
      <w:r w:rsidRPr="00D92766">
        <w:rPr>
          <w:lang w:val="es-ES"/>
        </w:rPr>
        <w:t>La fuente sugerida para usarse en el documento es Times New Roman</w:t>
      </w:r>
      <w:r w:rsidR="005713FC" w:rsidRPr="00D92766">
        <w:rPr>
          <w:lang w:val="es-ES"/>
        </w:rPr>
        <w:t>. A continuación puede encontrar el autor una relación de los tamaños de letra y espaciados de párrafo en función</w:t>
      </w:r>
      <w:r w:rsidRPr="00D92766">
        <w:rPr>
          <w:lang w:val="es-ES"/>
        </w:rPr>
        <w:t xml:space="preserve"> </w:t>
      </w:r>
      <w:r w:rsidR="005713FC" w:rsidRPr="00D92766">
        <w:rPr>
          <w:lang w:val="es-ES"/>
        </w:rPr>
        <w:t xml:space="preserve">de </w:t>
      </w:r>
      <w:r w:rsidRPr="00D92766">
        <w:rPr>
          <w:lang w:val="es-ES"/>
        </w:rPr>
        <w:t>la importancia de la parte del documento escrita:</w:t>
      </w:r>
    </w:p>
    <w:p w14:paraId="7B77DE8A" w14:textId="77777777" w:rsidR="00ED2FD3" w:rsidRPr="00D92766" w:rsidRDefault="00ED2FD3" w:rsidP="00ED2FD3">
      <w:pPr>
        <w:pStyle w:val="ListaVietas-CASEIB"/>
      </w:pPr>
      <w:r w:rsidRPr="00D92766">
        <w:t xml:space="preserve">Para el título de la contribución sugerimos Times New Roman </w:t>
      </w:r>
      <w:r w:rsidR="008E0FB7" w:rsidRPr="00D92766">
        <w:t>18</w:t>
      </w:r>
      <w:r w:rsidR="005713FC" w:rsidRPr="00D92766">
        <w:t xml:space="preserve"> negrita y un espaciado </w:t>
      </w:r>
      <w:r w:rsidR="00BD742F" w:rsidRPr="00D92766">
        <w:t xml:space="preserve">posterior </w:t>
      </w:r>
      <w:r w:rsidR="005713FC" w:rsidRPr="00D92766">
        <w:t>de 24 puntos.</w:t>
      </w:r>
    </w:p>
    <w:p w14:paraId="40A140DB" w14:textId="77777777" w:rsidR="00ED2FD3" w:rsidRPr="00D92766" w:rsidRDefault="00ED2FD3" w:rsidP="00ED2FD3">
      <w:pPr>
        <w:pStyle w:val="ListaVietas-CASEIB"/>
      </w:pPr>
      <w:r w:rsidRPr="00D92766">
        <w:t>Los nombres y datos de los autores se sugieren en Times New Roman 12 y 10 respectivamente</w:t>
      </w:r>
      <w:r w:rsidR="00C664EB">
        <w:t xml:space="preserve"> y los</w:t>
      </w:r>
      <w:r w:rsidR="005713FC" w:rsidRPr="00D92766">
        <w:t xml:space="preserve"> espaciado</w:t>
      </w:r>
      <w:r w:rsidR="00C664EB">
        <w:t>s</w:t>
      </w:r>
      <w:r w:rsidR="005713FC" w:rsidRPr="00D92766">
        <w:t xml:space="preserve"> posterior</w:t>
      </w:r>
      <w:r w:rsidR="00C664EB">
        <w:t>es</w:t>
      </w:r>
      <w:r w:rsidR="005713FC" w:rsidRPr="00D92766">
        <w:t xml:space="preserve"> será</w:t>
      </w:r>
      <w:r w:rsidR="00C664EB">
        <w:t>n</w:t>
      </w:r>
      <w:r w:rsidR="005713FC" w:rsidRPr="00D92766">
        <w:t xml:space="preserve"> de 12 y 4 puntos</w:t>
      </w:r>
      <w:r w:rsidR="008F3A82" w:rsidRPr="00D92766">
        <w:t>.</w:t>
      </w:r>
    </w:p>
    <w:p w14:paraId="0541DA9E" w14:textId="77777777" w:rsidR="00BD742F" w:rsidRPr="00D92766" w:rsidRDefault="00BD742F" w:rsidP="00ED2FD3">
      <w:pPr>
        <w:pStyle w:val="ListaVietas-CASEIB"/>
      </w:pPr>
      <w:r w:rsidRPr="00D92766">
        <w:t>El resumen seguirá una fuente Times New Roman 9 itálica con espaciado posterior de 12 puntos.</w:t>
      </w:r>
    </w:p>
    <w:p w14:paraId="4A6C96B2" w14:textId="77777777" w:rsidR="00ED2FD3" w:rsidRPr="00D92766" w:rsidRDefault="00ED2FD3" w:rsidP="00ED2FD3">
      <w:pPr>
        <w:pStyle w:val="ListaVietas-CASEIB"/>
      </w:pPr>
      <w:r w:rsidRPr="00D92766">
        <w:t>El cuerpo principal del documento estará en Times New Roman 10</w:t>
      </w:r>
      <w:r w:rsidR="005E3E86" w:rsidRPr="00D92766">
        <w:t xml:space="preserve"> con espaciado </w:t>
      </w:r>
      <w:r w:rsidR="00BD742F" w:rsidRPr="00D92766">
        <w:t xml:space="preserve">posterior </w:t>
      </w:r>
      <w:r w:rsidR="005E3E86" w:rsidRPr="00D92766">
        <w:t>de 6 puntos.</w:t>
      </w:r>
    </w:p>
    <w:p w14:paraId="42DE0674" w14:textId="77777777" w:rsidR="00ED2FD3" w:rsidRPr="00D92766" w:rsidRDefault="00ED2FD3" w:rsidP="00ED2FD3">
      <w:pPr>
        <w:pStyle w:val="ListaVietas-CASEIB"/>
      </w:pPr>
      <w:r w:rsidRPr="00D92766">
        <w:t>Los encabezamientos de sección en Times New Roman 12 negrita</w:t>
      </w:r>
      <w:r w:rsidR="005E3E86" w:rsidRPr="00D92766">
        <w:t xml:space="preserve"> y espaciado</w:t>
      </w:r>
      <w:r w:rsidR="00D51E50" w:rsidRPr="00D92766">
        <w:t>s</w:t>
      </w:r>
      <w:r w:rsidR="005E3E86" w:rsidRPr="00D92766">
        <w:t xml:space="preserve"> anterior y posterior de 6 puntos</w:t>
      </w:r>
      <w:r w:rsidRPr="00D92766">
        <w:t>.</w:t>
      </w:r>
    </w:p>
    <w:p w14:paraId="5AAA572C" w14:textId="77777777" w:rsidR="00ED2FD3" w:rsidRPr="00D92766" w:rsidRDefault="00ED2FD3" w:rsidP="00ED2FD3">
      <w:pPr>
        <w:pStyle w:val="ListaVietas-CASEIB"/>
      </w:pPr>
      <w:r w:rsidRPr="00D92766">
        <w:t>Para las referencias se recomienda Times New Roman 9</w:t>
      </w:r>
      <w:r w:rsidR="00D51E50" w:rsidRPr="00D92766">
        <w:t xml:space="preserve"> con espaciado posterior de 6.</w:t>
      </w:r>
    </w:p>
    <w:p w14:paraId="53DF1451" w14:textId="77777777" w:rsidR="00ED2FD3" w:rsidRPr="00D92766" w:rsidRDefault="00ED2FD3" w:rsidP="00ED2FD3">
      <w:pPr>
        <w:pStyle w:val="ListaVietas-CASEIB"/>
      </w:pPr>
      <w:r w:rsidRPr="00D92766">
        <w:t>Los pies de figuras, tablas y ecuaciones pueden formatearse con Times New Roman 9 itálica</w:t>
      </w:r>
      <w:r w:rsidR="00D51E50" w:rsidRPr="00D92766">
        <w:t>. Los espaciados anterior y posterior, serán de 6 puntos</w:t>
      </w:r>
      <w:r w:rsidRPr="00D92766">
        <w:t>.</w:t>
      </w:r>
    </w:p>
    <w:p w14:paraId="301B3F65" w14:textId="77777777" w:rsidR="00FF2C12" w:rsidRDefault="00AA64C9" w:rsidP="00C520AD">
      <w:pPr>
        <w:rPr>
          <w:lang w:val="es-ES"/>
        </w:rPr>
      </w:pPr>
      <w:r w:rsidRPr="00D92766">
        <w:rPr>
          <w:lang w:val="es-ES"/>
        </w:rPr>
        <w:t xml:space="preserve">En relación </w:t>
      </w:r>
      <w:r w:rsidR="00816F41" w:rsidRPr="00D92766">
        <w:rPr>
          <w:lang w:val="es-ES"/>
        </w:rPr>
        <w:t>con el</w:t>
      </w:r>
      <w:r w:rsidR="00816F41">
        <w:rPr>
          <w:lang w:val="es-ES"/>
        </w:rPr>
        <w:t xml:space="preserve"> espaciado en el formato de párrafo hay dos reglas sencillas: el interlineado debe ser sencillo y el espaciado posterior debe ser 6 puntos tal y como está formateado este documento</w:t>
      </w:r>
      <w:r w:rsidRPr="00D92766">
        <w:rPr>
          <w:lang w:val="es-ES"/>
        </w:rPr>
        <w:t>.</w:t>
      </w:r>
    </w:p>
    <w:p w14:paraId="205BC29C" w14:textId="77777777" w:rsidR="001A7950" w:rsidRPr="00D92766" w:rsidRDefault="001A7950" w:rsidP="00C520AD">
      <w:pPr>
        <w:rPr>
          <w:lang w:val="es-ES"/>
        </w:rPr>
      </w:pPr>
      <w:r>
        <w:rPr>
          <w:lang w:val="es-ES"/>
        </w:rPr>
        <w:t>C</w:t>
      </w:r>
      <w:r w:rsidRPr="001A7950">
        <w:rPr>
          <w:lang w:val="es-ES"/>
        </w:rPr>
        <w:t>on el fin de equilibrar l</w:t>
      </w:r>
      <w:r>
        <w:rPr>
          <w:lang w:val="es-ES"/>
        </w:rPr>
        <w:t>as columnas de la última página se</w:t>
      </w:r>
      <w:r w:rsidRPr="001A7950">
        <w:rPr>
          <w:lang w:val="es-ES"/>
        </w:rPr>
        <w:t xml:space="preserve"> puede utilizar</w:t>
      </w:r>
      <w:r>
        <w:rPr>
          <w:lang w:val="es-ES"/>
        </w:rPr>
        <w:t>,</w:t>
      </w:r>
      <w:r w:rsidRPr="001A7950">
        <w:rPr>
          <w:lang w:val="es-ES"/>
        </w:rPr>
        <w:t xml:space="preserve"> </w:t>
      </w:r>
      <w:r>
        <w:rPr>
          <w:lang w:val="es-ES"/>
        </w:rPr>
        <w:t xml:space="preserve">al final del documento, </w:t>
      </w:r>
      <w:r w:rsidRPr="001A7950">
        <w:rPr>
          <w:lang w:val="es-ES"/>
        </w:rPr>
        <w:t xml:space="preserve">el comando “Insertar Salto de </w:t>
      </w:r>
      <w:r>
        <w:rPr>
          <w:lang w:val="es-ES"/>
        </w:rPr>
        <w:t>Sección Continuo”</w:t>
      </w:r>
      <w:r w:rsidRPr="001A7950">
        <w:rPr>
          <w:lang w:val="es-ES"/>
        </w:rPr>
        <w:t>.</w:t>
      </w:r>
    </w:p>
    <w:p w14:paraId="7B45A7FF" w14:textId="77777777" w:rsidR="00AA64C9" w:rsidRPr="00D92766" w:rsidRDefault="00A33714" w:rsidP="00AA64C9">
      <w:pPr>
        <w:pStyle w:val="Ttulo1"/>
        <w:rPr>
          <w:lang w:val="es-ES"/>
        </w:rPr>
      </w:pPr>
      <w:r w:rsidRPr="00D92766">
        <w:rPr>
          <w:lang w:val="es-ES"/>
        </w:rPr>
        <w:lastRenderedPageBreak/>
        <w:t>Secciones</w:t>
      </w:r>
    </w:p>
    <w:p w14:paraId="3A4ACCDC" w14:textId="77777777" w:rsidR="00AA64C9" w:rsidRPr="00D92766" w:rsidRDefault="00437877" w:rsidP="00327CB5">
      <w:pPr>
        <w:rPr>
          <w:lang w:val="es-ES"/>
        </w:rPr>
      </w:pPr>
      <w:r>
        <w:rPr>
          <w:lang w:val="es-ES"/>
        </w:rPr>
        <w:t>Además del t</w:t>
      </w:r>
      <w:r w:rsidR="00AA64C9" w:rsidRPr="00D92766">
        <w:rPr>
          <w:lang w:val="es-ES"/>
        </w:rPr>
        <w:t>ítul</w:t>
      </w:r>
      <w:r>
        <w:rPr>
          <w:lang w:val="es-ES"/>
        </w:rPr>
        <w:t>o y los nombres y datos de los a</w:t>
      </w:r>
      <w:r w:rsidR="00AA64C9" w:rsidRPr="00D92766">
        <w:rPr>
          <w:lang w:val="es-ES"/>
        </w:rPr>
        <w:t>utores</w:t>
      </w:r>
      <w:r>
        <w:rPr>
          <w:lang w:val="es-ES"/>
        </w:rPr>
        <w:t>, la primera página contiene el r</w:t>
      </w:r>
      <w:r w:rsidR="00AA64C9" w:rsidRPr="00D92766">
        <w:rPr>
          <w:lang w:val="es-ES"/>
        </w:rPr>
        <w:t>esumen del documento. Debido a su importancia en la estructura g</w:t>
      </w:r>
      <w:r>
        <w:rPr>
          <w:lang w:val="es-ES"/>
        </w:rPr>
        <w:t>lobal del documento, el r</w:t>
      </w:r>
      <w:r w:rsidR="00AA64C9" w:rsidRPr="00D92766">
        <w:rPr>
          <w:lang w:val="es-ES"/>
        </w:rPr>
        <w:t>esumen aparece en la parte superior de la primera columna y no debe ocupar más de 15 líneas de texto. Esperamos que haga un esfuerzo para adherirse a esta regla.</w:t>
      </w:r>
    </w:p>
    <w:p w14:paraId="62A1EB10" w14:textId="77777777" w:rsidR="00AA64C9" w:rsidRPr="00D92766" w:rsidRDefault="00D51E50" w:rsidP="00AA64C9">
      <w:pPr>
        <w:rPr>
          <w:lang w:val="es-ES"/>
        </w:rPr>
      </w:pPr>
      <w:r w:rsidRPr="00D92766">
        <w:rPr>
          <w:lang w:val="es-ES"/>
        </w:rPr>
        <w:t>A continuación aparecer</w:t>
      </w:r>
      <w:r w:rsidR="00FB1876" w:rsidRPr="00D92766">
        <w:rPr>
          <w:lang w:val="es-ES"/>
        </w:rPr>
        <w:t xml:space="preserve">á el desarrollo </w:t>
      </w:r>
      <w:r w:rsidR="00AA64C9" w:rsidRPr="00D92766">
        <w:rPr>
          <w:lang w:val="es-ES"/>
        </w:rPr>
        <w:t xml:space="preserve">de </w:t>
      </w:r>
      <w:r w:rsidR="00FB1876" w:rsidRPr="00D92766">
        <w:rPr>
          <w:lang w:val="es-ES"/>
        </w:rPr>
        <w:t xml:space="preserve">las distintas </w:t>
      </w:r>
      <w:r w:rsidR="00AA64C9" w:rsidRPr="00D92766">
        <w:rPr>
          <w:lang w:val="es-ES"/>
        </w:rPr>
        <w:t xml:space="preserve">secciones en las que está organizado el documento. </w:t>
      </w:r>
      <w:r w:rsidR="00A33714" w:rsidRPr="00D92766">
        <w:rPr>
          <w:lang w:val="es-ES"/>
        </w:rPr>
        <w:t>Los títulos de las secciones, p</w:t>
      </w:r>
      <w:r w:rsidR="00AA3EFA" w:rsidRPr="00D92766">
        <w:rPr>
          <w:lang w:val="es-ES"/>
        </w:rPr>
        <w:t xml:space="preserve">or </w:t>
      </w:r>
      <w:r w:rsidR="00A33714" w:rsidRPr="00D92766">
        <w:rPr>
          <w:lang w:val="es-ES"/>
        </w:rPr>
        <w:t>ej</w:t>
      </w:r>
      <w:r w:rsidR="00AA3EFA" w:rsidRPr="00D92766">
        <w:rPr>
          <w:lang w:val="es-ES"/>
        </w:rPr>
        <w:t>emplo:</w:t>
      </w:r>
      <w:r w:rsidR="00A33714" w:rsidRPr="00D92766">
        <w:rPr>
          <w:lang w:val="es-ES"/>
        </w:rPr>
        <w:t xml:space="preserve"> “1. Introducción”</w:t>
      </w:r>
      <w:r w:rsidR="00623359">
        <w:rPr>
          <w:lang w:val="es-ES"/>
        </w:rPr>
        <w:t xml:space="preserve">, deben aparecer </w:t>
      </w:r>
      <w:r w:rsidR="00A33714" w:rsidRPr="00D92766">
        <w:rPr>
          <w:lang w:val="es-ES"/>
        </w:rPr>
        <w:t>en negrita y alineados a la izquierda</w:t>
      </w:r>
      <w:r w:rsidR="00623359">
        <w:rPr>
          <w:lang w:val="es-ES"/>
        </w:rPr>
        <w:t>, con una tabulación y sangría de 0,76 cm</w:t>
      </w:r>
      <w:r w:rsidR="00A33714" w:rsidRPr="00D92766">
        <w:rPr>
          <w:lang w:val="es-ES"/>
        </w:rPr>
        <w:t>. Utilice un punto y no un guión después del número.</w:t>
      </w:r>
    </w:p>
    <w:p w14:paraId="78C3A82A" w14:textId="77777777" w:rsidR="0088355D" w:rsidRPr="00D92766" w:rsidRDefault="0088355D" w:rsidP="00FF2C12">
      <w:pPr>
        <w:pStyle w:val="Ttulo2"/>
        <w:rPr>
          <w:lang w:val="es-ES"/>
        </w:rPr>
      </w:pPr>
      <w:r w:rsidRPr="00D92766">
        <w:rPr>
          <w:lang w:val="es-ES"/>
        </w:rPr>
        <w:t>Subsecciones</w:t>
      </w:r>
    </w:p>
    <w:p w14:paraId="05174DEB" w14:textId="77777777" w:rsidR="00FF2C12" w:rsidRPr="00D92766" w:rsidRDefault="0088355D" w:rsidP="00FF2C12">
      <w:pPr>
        <w:rPr>
          <w:lang w:val="es-ES"/>
        </w:rPr>
      </w:pPr>
      <w:r w:rsidRPr="00D92766">
        <w:rPr>
          <w:lang w:val="es-ES"/>
        </w:rPr>
        <w:t>Los títulos de las subsecciones deben estar en minúsculas (excepto la letra inicial) y en negrita.</w:t>
      </w:r>
      <w:r w:rsidR="00623359">
        <w:rPr>
          <w:lang w:val="es-ES"/>
        </w:rPr>
        <w:t xml:space="preserve"> Deben empezar a la izquierda,</w:t>
      </w:r>
      <w:r w:rsidRPr="00D92766">
        <w:rPr>
          <w:lang w:val="es-ES"/>
        </w:rPr>
        <w:t xml:space="preserve"> en una nueva línea</w:t>
      </w:r>
      <w:r w:rsidR="00623359">
        <w:rPr>
          <w:lang w:val="es-ES"/>
        </w:rPr>
        <w:t>, y con una tabulación y sangría de 1,02 cm</w:t>
      </w:r>
      <w:r w:rsidRPr="00D92766">
        <w:rPr>
          <w:lang w:val="es-ES"/>
        </w:rPr>
        <w:t xml:space="preserve">. </w:t>
      </w:r>
    </w:p>
    <w:p w14:paraId="6A14F12F" w14:textId="77777777" w:rsidR="0088355D" w:rsidRPr="00D92766" w:rsidRDefault="0088355D" w:rsidP="00AA64C9">
      <w:pPr>
        <w:rPr>
          <w:lang w:val="es-ES"/>
        </w:rPr>
      </w:pPr>
      <w:r w:rsidRPr="00D92766">
        <w:rPr>
          <w:lang w:val="es-ES"/>
        </w:rPr>
        <w:t xml:space="preserve">No se aconseja utilizar niveles inferiores </w:t>
      </w:r>
      <w:r w:rsidR="002B544E" w:rsidRPr="00D92766">
        <w:rPr>
          <w:lang w:val="es-ES"/>
        </w:rPr>
        <w:t xml:space="preserve">al </w:t>
      </w:r>
      <w:r w:rsidRPr="00D92766">
        <w:rPr>
          <w:lang w:val="es-ES"/>
        </w:rPr>
        <w:t xml:space="preserve">de </w:t>
      </w:r>
      <w:r w:rsidR="002B544E" w:rsidRPr="00D92766">
        <w:rPr>
          <w:lang w:val="es-ES"/>
        </w:rPr>
        <w:t>sub</w:t>
      </w:r>
      <w:r w:rsidRPr="00D92766">
        <w:rPr>
          <w:lang w:val="es-ES"/>
        </w:rPr>
        <w:t>seccio</w:t>
      </w:r>
      <w:r w:rsidR="009E650B">
        <w:rPr>
          <w:lang w:val="es-ES"/>
        </w:rPr>
        <w:t>nes,</w:t>
      </w:r>
      <w:r w:rsidR="00EF0562">
        <w:rPr>
          <w:lang w:val="es-ES"/>
        </w:rPr>
        <w:t xml:space="preserve"> pero si son imprescindibles</w:t>
      </w:r>
      <w:r w:rsidRPr="00D92766">
        <w:rPr>
          <w:lang w:val="es-ES"/>
        </w:rPr>
        <w:t>, deben aparecer en minúsculas (excepto la primera letra) y en itálica</w:t>
      </w:r>
      <w:r w:rsidR="009E650B">
        <w:rPr>
          <w:lang w:val="es-ES"/>
        </w:rPr>
        <w:t>,</w:t>
      </w:r>
      <w:r w:rsidR="00FF2C12" w:rsidRPr="00D92766">
        <w:rPr>
          <w:lang w:val="es-ES"/>
        </w:rPr>
        <w:t xml:space="preserve"> y d</w:t>
      </w:r>
      <w:r w:rsidRPr="00D92766">
        <w:rPr>
          <w:lang w:val="es-ES"/>
        </w:rPr>
        <w:t>eben comenzar a la izquierda en una línea nueva.</w:t>
      </w:r>
    </w:p>
    <w:p w14:paraId="4075767C" w14:textId="77777777" w:rsidR="00FF2C12" w:rsidRPr="00D92766" w:rsidRDefault="00FF2C12" w:rsidP="00FF2C12">
      <w:pPr>
        <w:pStyle w:val="Ttulo1"/>
        <w:rPr>
          <w:lang w:val="es-ES"/>
        </w:rPr>
      </w:pPr>
      <w:r w:rsidRPr="00D92766">
        <w:rPr>
          <w:lang w:val="es-ES"/>
        </w:rPr>
        <w:t>Encabezados</w:t>
      </w:r>
      <w:r w:rsidR="00BB5C0C" w:rsidRPr="00D92766">
        <w:rPr>
          <w:lang w:val="es-ES"/>
        </w:rPr>
        <w:t>, notas</w:t>
      </w:r>
      <w:r w:rsidRPr="00D92766">
        <w:rPr>
          <w:lang w:val="es-ES"/>
        </w:rPr>
        <w:t xml:space="preserve"> y pies de página</w:t>
      </w:r>
    </w:p>
    <w:p w14:paraId="754F47CA" w14:textId="77777777" w:rsidR="009B26C9" w:rsidRPr="00D92766" w:rsidRDefault="00FF2C12" w:rsidP="00BB5C0C">
      <w:pPr>
        <w:rPr>
          <w:lang w:val="es-ES"/>
        </w:rPr>
      </w:pPr>
      <w:r w:rsidRPr="00D92766">
        <w:rPr>
          <w:lang w:val="es-ES"/>
        </w:rPr>
        <w:t xml:space="preserve">Por favor, </w:t>
      </w:r>
      <w:r w:rsidRPr="00D92766">
        <w:rPr>
          <w:b/>
          <w:lang w:val="es-ES"/>
        </w:rPr>
        <w:t>no</w:t>
      </w:r>
      <w:r w:rsidRPr="00D92766">
        <w:rPr>
          <w:lang w:val="es-ES"/>
        </w:rPr>
        <w:t xml:space="preserve"> ponga encabezado o pie de página, ni incluya números de página. Éstos se insertarán posteriormente cuando se incluya la comunicación en el libro de actas. </w:t>
      </w:r>
    </w:p>
    <w:p w14:paraId="7D81FAED" w14:textId="77777777" w:rsidR="009B26C9" w:rsidRPr="00D92766" w:rsidRDefault="009B26C9" w:rsidP="009B26C9">
      <w:pPr>
        <w:rPr>
          <w:lang w:val="es-ES"/>
        </w:rPr>
      </w:pPr>
      <w:r w:rsidRPr="00D92766">
        <w:rPr>
          <w:lang w:val="es-ES"/>
        </w:rPr>
        <w:t>Evite las notas a pie de página (por ejemplo,</w:t>
      </w:r>
      <w:r w:rsidR="003A2EDB">
        <w:rPr>
          <w:lang w:val="es-ES"/>
        </w:rPr>
        <w:t xml:space="preserve"> poniéndolas entre paréntesis).</w:t>
      </w:r>
      <w:r w:rsidRPr="00D92766">
        <w:rPr>
          <w:lang w:val="es-ES"/>
        </w:rPr>
        <w:t xml:space="preserve"> Si no es posible evitarlas, sitúelas en la misma columna en la que está la referencia.</w:t>
      </w:r>
    </w:p>
    <w:p w14:paraId="7E8461B0" w14:textId="77777777" w:rsidR="00AA64C9" w:rsidRPr="00D92766" w:rsidRDefault="00AA64C9" w:rsidP="00AA64C9">
      <w:pPr>
        <w:pStyle w:val="Ttulo1"/>
        <w:rPr>
          <w:lang w:val="es-ES"/>
        </w:rPr>
      </w:pPr>
      <w:r w:rsidRPr="00D92766">
        <w:rPr>
          <w:lang w:val="es-ES"/>
        </w:rPr>
        <w:t>Acerca de las figuras</w:t>
      </w:r>
    </w:p>
    <w:p w14:paraId="37A48610" w14:textId="77777777" w:rsidR="008F1AE5" w:rsidRDefault="008F1AE5" w:rsidP="008F1AE5">
      <w:pPr>
        <w:rPr>
          <w:lang w:val="es-ES"/>
        </w:rPr>
      </w:pPr>
      <w:r w:rsidRPr="00D92766">
        <w:rPr>
          <w:lang w:val="es-ES"/>
        </w:rPr>
        <w:t>Sie</w:t>
      </w:r>
      <w:r>
        <w:rPr>
          <w:lang w:val="es-ES"/>
        </w:rPr>
        <w:t>mpre que sea posible, se sugiere</w:t>
      </w:r>
      <w:r w:rsidRPr="00D92766">
        <w:rPr>
          <w:lang w:val="es-ES"/>
        </w:rPr>
        <w:t xml:space="preserve"> colocar las figuras lo más cerca del lugar del texto donde se les h</w:t>
      </w:r>
      <w:r>
        <w:rPr>
          <w:lang w:val="es-ES"/>
        </w:rPr>
        <w:t>aga referencia por primera vez</w:t>
      </w:r>
      <w:r w:rsidR="00437877">
        <w:rPr>
          <w:lang w:val="es-ES"/>
        </w:rPr>
        <w:t xml:space="preserve"> (</w:t>
      </w:r>
      <w:r w:rsidR="009E650B">
        <w:rPr>
          <w:lang w:val="es-ES"/>
        </w:rPr>
        <w:t xml:space="preserve">como en la </w:t>
      </w:r>
      <w:r w:rsidR="00437877">
        <w:rPr>
          <w:lang w:val="es-ES"/>
        </w:rPr>
        <w:t>Figura 1)</w:t>
      </w:r>
      <w:r>
        <w:rPr>
          <w:lang w:val="es-ES"/>
        </w:rPr>
        <w:t>.</w:t>
      </w:r>
    </w:p>
    <w:p w14:paraId="3DB7E7A8" w14:textId="77777777" w:rsidR="001D189F" w:rsidRPr="00D92766" w:rsidRDefault="00BF7986" w:rsidP="001D189F">
      <w:pPr>
        <w:pStyle w:val="Figura-CASEIB"/>
        <w:rPr>
          <w:lang w:val="es-ES"/>
        </w:rPr>
      </w:pPr>
      <w:r>
        <w:rPr>
          <w:noProof/>
          <w:lang w:val="es-ES"/>
        </w:rPr>
        <w:drawing>
          <wp:inline distT="0" distB="0" distL="0" distR="0" wp14:anchorId="0FB18A8C" wp14:editId="291CD2F6">
            <wp:extent cx="1905000" cy="914400"/>
            <wp:effectExtent l="0" t="0" r="0" b="0"/>
            <wp:docPr id="3" name="Imagen 3" descr="se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i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914400"/>
                    </a:xfrm>
                    <a:prstGeom prst="rect">
                      <a:avLst/>
                    </a:prstGeom>
                    <a:noFill/>
                    <a:ln>
                      <a:noFill/>
                    </a:ln>
                  </pic:spPr>
                </pic:pic>
              </a:graphicData>
            </a:graphic>
          </wp:inline>
        </w:drawing>
      </w:r>
    </w:p>
    <w:p w14:paraId="533EFBAF" w14:textId="77777777" w:rsidR="00191BAF" w:rsidRPr="00D92766" w:rsidRDefault="002B544E" w:rsidP="00C520AD">
      <w:pPr>
        <w:pStyle w:val="Figurapie-CASEIB"/>
        <w:rPr>
          <w:lang w:val="es-ES"/>
        </w:rPr>
      </w:pPr>
      <w:r w:rsidRPr="00D92766">
        <w:rPr>
          <w:lang w:val="es-ES"/>
        </w:rPr>
        <w:t xml:space="preserve"> </w:t>
      </w:r>
      <w:r w:rsidR="00191BAF" w:rsidRPr="00D92766">
        <w:rPr>
          <w:lang w:val="es-ES"/>
        </w:rPr>
        <w:t>Ejemplo de pie de figura</w:t>
      </w:r>
    </w:p>
    <w:p w14:paraId="324A58BE" w14:textId="77777777" w:rsidR="00437877" w:rsidRDefault="00437877" w:rsidP="00437877">
      <w:pPr>
        <w:rPr>
          <w:lang w:val="es-ES"/>
        </w:rPr>
      </w:pPr>
      <w:r>
        <w:rPr>
          <w:lang w:val="es-ES"/>
        </w:rPr>
        <w:t xml:space="preserve">Es importante tener en cuenta que, para evitar que las imágenes se descoloquen durante la edición del libro de actas, su estilo de ajuste deberá ser “en línea con el texto”. </w:t>
      </w:r>
      <w:r w:rsidRPr="00D92766">
        <w:rPr>
          <w:lang w:val="es-ES"/>
        </w:rPr>
        <w:t>Por otra parte</w:t>
      </w:r>
      <w:r>
        <w:rPr>
          <w:lang w:val="es-ES"/>
        </w:rPr>
        <w:t>,</w:t>
      </w:r>
      <w:r w:rsidRPr="00D92766">
        <w:rPr>
          <w:lang w:val="es-ES"/>
        </w:rPr>
        <w:t xml:space="preserve"> </w:t>
      </w:r>
      <w:r>
        <w:rPr>
          <w:lang w:val="es-ES"/>
        </w:rPr>
        <w:t xml:space="preserve">la figura se centrará y </w:t>
      </w:r>
      <w:r w:rsidRPr="00D92766">
        <w:rPr>
          <w:lang w:val="es-ES"/>
        </w:rPr>
        <w:t xml:space="preserve">se procurará adecuar </w:t>
      </w:r>
      <w:r>
        <w:rPr>
          <w:lang w:val="es-ES"/>
        </w:rPr>
        <w:t>su</w:t>
      </w:r>
      <w:r w:rsidRPr="00D92766">
        <w:rPr>
          <w:lang w:val="es-ES"/>
        </w:rPr>
        <w:t xml:space="preserve"> tamaño para que ocupe la anchura de una columna</w:t>
      </w:r>
      <w:r>
        <w:rPr>
          <w:lang w:val="es-ES"/>
        </w:rPr>
        <w:t>. En caso de que sea necesario emplear las dos columnas, el ancho no podrá superar un máximo de 17</w:t>
      </w:r>
      <w:r w:rsidRPr="00D92766">
        <w:rPr>
          <w:lang w:val="es-ES"/>
        </w:rPr>
        <w:t>,5 cm.</w:t>
      </w:r>
    </w:p>
    <w:p w14:paraId="693B47A3" w14:textId="77777777" w:rsidR="00AA64C9" w:rsidRPr="00D92766" w:rsidRDefault="00D60195" w:rsidP="00327CB5">
      <w:pPr>
        <w:rPr>
          <w:lang w:val="es-ES"/>
        </w:rPr>
      </w:pPr>
      <w:r w:rsidRPr="00D92766">
        <w:rPr>
          <w:lang w:val="es-ES"/>
        </w:rPr>
        <w:t>Los pies de las figuras d</w:t>
      </w:r>
      <w:r w:rsidR="00AA64C9" w:rsidRPr="00D92766">
        <w:rPr>
          <w:lang w:val="es-ES"/>
        </w:rPr>
        <w:t xml:space="preserve">eben </w:t>
      </w:r>
      <w:r w:rsidR="00B76246">
        <w:rPr>
          <w:lang w:val="es-ES"/>
        </w:rPr>
        <w:t>ir</w:t>
      </w:r>
      <w:r w:rsidR="00AA64C9" w:rsidRPr="00D92766">
        <w:rPr>
          <w:lang w:val="es-ES"/>
        </w:rPr>
        <w:t xml:space="preserve"> escritos justo debajo de la figura, preferiblemente centrados con re</w:t>
      </w:r>
      <w:r w:rsidR="00B76246">
        <w:rPr>
          <w:lang w:val="es-ES"/>
        </w:rPr>
        <w:t>ferencia a la misma</w:t>
      </w:r>
      <w:r w:rsidR="00D51E50" w:rsidRPr="00D92766">
        <w:rPr>
          <w:lang w:val="es-ES"/>
        </w:rPr>
        <w:t xml:space="preserve">. </w:t>
      </w:r>
      <w:r w:rsidR="00AA64C9" w:rsidRPr="00D92766">
        <w:rPr>
          <w:lang w:val="es-ES"/>
        </w:rPr>
        <w:t xml:space="preserve">Las figuras se numeran secuencialmente y </w:t>
      </w:r>
      <w:r w:rsidRPr="00D92766">
        <w:rPr>
          <w:lang w:val="es-ES"/>
        </w:rPr>
        <w:t>e</w:t>
      </w:r>
      <w:r w:rsidR="00AA64C9" w:rsidRPr="00D92766">
        <w:rPr>
          <w:lang w:val="es-ES"/>
        </w:rPr>
        <w:t>l número de orden</w:t>
      </w:r>
      <w:r w:rsidR="00CA39BF">
        <w:rPr>
          <w:lang w:val="es-ES"/>
        </w:rPr>
        <w:t>,</w:t>
      </w:r>
      <w:r w:rsidR="00AA64C9" w:rsidRPr="00D92766">
        <w:rPr>
          <w:lang w:val="es-ES"/>
        </w:rPr>
        <w:t xml:space="preserve"> así como la</w:t>
      </w:r>
      <w:r w:rsidR="00795822" w:rsidRPr="00D92766">
        <w:rPr>
          <w:lang w:val="es-ES"/>
        </w:rPr>
        <w:t xml:space="preserve"> palabra Figura</w:t>
      </w:r>
      <w:r w:rsidR="00CA39BF">
        <w:rPr>
          <w:lang w:val="es-ES"/>
        </w:rPr>
        <w:t>,</w:t>
      </w:r>
      <w:r w:rsidR="00AA64C9" w:rsidRPr="00D92766">
        <w:rPr>
          <w:lang w:val="es-ES"/>
        </w:rPr>
        <w:t xml:space="preserve"> deberán ir en negrita</w:t>
      </w:r>
      <w:r w:rsidR="00CA39BF">
        <w:rPr>
          <w:lang w:val="es-ES"/>
        </w:rPr>
        <w:t xml:space="preserve"> seguidas de un punto</w:t>
      </w:r>
      <w:r w:rsidR="00AA64C9" w:rsidRPr="00D92766">
        <w:rPr>
          <w:lang w:val="es-ES"/>
        </w:rPr>
        <w:t>.</w:t>
      </w:r>
    </w:p>
    <w:p w14:paraId="22383785" w14:textId="77777777" w:rsidR="00AA64C9" w:rsidRPr="00D92766" w:rsidRDefault="00AA64C9" w:rsidP="00AA64C9">
      <w:pPr>
        <w:pStyle w:val="Ttulo1"/>
        <w:rPr>
          <w:lang w:val="es-ES"/>
        </w:rPr>
      </w:pPr>
      <w:r w:rsidRPr="00D92766">
        <w:rPr>
          <w:lang w:val="es-ES"/>
        </w:rPr>
        <w:t>Acerca de las tablas</w:t>
      </w:r>
    </w:p>
    <w:p w14:paraId="61B6B418" w14:textId="77777777" w:rsidR="00AA64C9" w:rsidRPr="00D92766" w:rsidRDefault="00437877" w:rsidP="00327CB5">
      <w:pPr>
        <w:rPr>
          <w:lang w:val="es-ES"/>
        </w:rPr>
      </w:pPr>
      <w:r>
        <w:rPr>
          <w:lang w:val="es-ES"/>
        </w:rPr>
        <w:t>Para las tablas s</w:t>
      </w:r>
      <w:r w:rsidR="00AA64C9" w:rsidRPr="00D92766">
        <w:rPr>
          <w:lang w:val="es-ES"/>
        </w:rPr>
        <w:t xml:space="preserve">e puede usar negrita y diferentes tamaños (desde Times New Roman </w:t>
      </w:r>
      <w:r w:rsidR="006906D5" w:rsidRPr="00D92766">
        <w:rPr>
          <w:lang w:val="es-ES"/>
        </w:rPr>
        <w:t>10</w:t>
      </w:r>
      <w:r w:rsidR="00AA64C9" w:rsidRPr="00D92766">
        <w:rPr>
          <w:lang w:val="es-ES"/>
        </w:rPr>
        <w:t xml:space="preserve"> hasta </w:t>
      </w:r>
      <w:r w:rsidR="006906D5" w:rsidRPr="00D92766">
        <w:rPr>
          <w:lang w:val="es-ES"/>
        </w:rPr>
        <w:t>8</w:t>
      </w:r>
      <w:r w:rsidR="00BB5C0C" w:rsidRPr="00D92766">
        <w:rPr>
          <w:lang w:val="es-ES"/>
        </w:rPr>
        <w:t xml:space="preserve"> puntos</w:t>
      </w:r>
      <w:r w:rsidR="00AA64C9" w:rsidRPr="00D92766">
        <w:rPr>
          <w:lang w:val="es-ES"/>
        </w:rPr>
        <w:t>) para diferenciar la información relevante que contienen.</w:t>
      </w:r>
      <w:r>
        <w:rPr>
          <w:lang w:val="es-ES"/>
        </w:rPr>
        <w:t xml:space="preserve"> </w:t>
      </w:r>
      <w:r w:rsidR="00AA64C9" w:rsidRPr="00D92766">
        <w:rPr>
          <w:lang w:val="es-ES"/>
        </w:rPr>
        <w:t xml:space="preserve">Respecto a </w:t>
      </w:r>
      <w:r>
        <w:rPr>
          <w:lang w:val="es-ES"/>
        </w:rPr>
        <w:t>su anchura y formato del pie</w:t>
      </w:r>
      <w:r w:rsidR="00AA64C9" w:rsidRPr="00D92766">
        <w:rPr>
          <w:lang w:val="es-ES"/>
        </w:rPr>
        <w:t>, las pautas a seguir serán las mismas que en el caso de las figuras.</w:t>
      </w:r>
    </w:p>
    <w:tbl>
      <w:tblPr>
        <w:tblW w:w="4658"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276"/>
        <w:gridCol w:w="1154"/>
        <w:gridCol w:w="1114"/>
        <w:gridCol w:w="1114"/>
      </w:tblGrid>
      <w:tr w:rsidR="00485E2C" w:rsidRPr="00D92766" w14:paraId="7FC578D6" w14:textId="77777777">
        <w:trPr>
          <w:trHeight w:val="440"/>
        </w:trPr>
        <w:tc>
          <w:tcPr>
            <w:tcW w:w="1276" w:type="dxa"/>
            <w:tcBorders>
              <w:top w:val="double" w:sz="4" w:space="0" w:color="auto"/>
              <w:left w:val="nil"/>
              <w:bottom w:val="single" w:sz="6" w:space="0" w:color="auto"/>
              <w:right w:val="nil"/>
            </w:tcBorders>
            <w:vAlign w:val="center"/>
          </w:tcPr>
          <w:p w14:paraId="3927E133" w14:textId="77777777" w:rsidR="00485E2C" w:rsidRPr="00D92766" w:rsidRDefault="00485E2C" w:rsidP="00C520AD">
            <w:pPr>
              <w:rPr>
                <w:lang w:val="es-ES"/>
              </w:rPr>
            </w:pPr>
            <w:r w:rsidRPr="00D92766">
              <w:rPr>
                <w:lang w:val="es-ES"/>
              </w:rPr>
              <w:t>Distorsión armónica</w:t>
            </w:r>
          </w:p>
        </w:tc>
        <w:tc>
          <w:tcPr>
            <w:tcW w:w="1154" w:type="dxa"/>
            <w:tcBorders>
              <w:top w:val="double" w:sz="4" w:space="0" w:color="auto"/>
              <w:left w:val="nil"/>
              <w:bottom w:val="single" w:sz="6" w:space="0" w:color="auto"/>
              <w:right w:val="nil"/>
            </w:tcBorders>
            <w:vAlign w:val="center"/>
          </w:tcPr>
          <w:p w14:paraId="49F72B42" w14:textId="77777777" w:rsidR="00485E2C" w:rsidRPr="00D92766" w:rsidRDefault="00485E2C" w:rsidP="00C520AD">
            <w:pPr>
              <w:rPr>
                <w:lang w:val="es-ES"/>
              </w:rPr>
            </w:pPr>
            <w:r w:rsidRPr="00D92766">
              <w:rPr>
                <w:lang w:val="es-ES"/>
              </w:rPr>
              <w:t>2 Arm.</w:t>
            </w:r>
          </w:p>
        </w:tc>
        <w:tc>
          <w:tcPr>
            <w:tcW w:w="1114" w:type="dxa"/>
            <w:tcBorders>
              <w:top w:val="double" w:sz="4" w:space="0" w:color="auto"/>
              <w:left w:val="nil"/>
              <w:bottom w:val="single" w:sz="6" w:space="0" w:color="auto"/>
              <w:right w:val="nil"/>
            </w:tcBorders>
            <w:vAlign w:val="center"/>
          </w:tcPr>
          <w:p w14:paraId="2A4352A1" w14:textId="77777777" w:rsidR="00485E2C" w:rsidRPr="00D92766" w:rsidRDefault="00485E2C" w:rsidP="00C520AD">
            <w:pPr>
              <w:rPr>
                <w:lang w:val="es-ES"/>
              </w:rPr>
            </w:pPr>
            <w:r w:rsidRPr="00D92766">
              <w:rPr>
                <w:lang w:val="es-ES"/>
              </w:rPr>
              <w:t>3 Arm.</w:t>
            </w:r>
          </w:p>
        </w:tc>
        <w:tc>
          <w:tcPr>
            <w:tcW w:w="1114" w:type="dxa"/>
            <w:tcBorders>
              <w:top w:val="double" w:sz="4" w:space="0" w:color="auto"/>
              <w:left w:val="nil"/>
              <w:bottom w:val="single" w:sz="6" w:space="0" w:color="auto"/>
              <w:right w:val="nil"/>
            </w:tcBorders>
            <w:vAlign w:val="center"/>
          </w:tcPr>
          <w:p w14:paraId="73C5A12F" w14:textId="77777777" w:rsidR="00485E2C" w:rsidRPr="00D92766" w:rsidRDefault="00485E2C" w:rsidP="00C520AD">
            <w:pPr>
              <w:rPr>
                <w:lang w:val="es-ES"/>
              </w:rPr>
            </w:pPr>
            <w:r w:rsidRPr="00D92766">
              <w:rPr>
                <w:lang w:val="es-ES"/>
              </w:rPr>
              <w:t>4 Arm.</w:t>
            </w:r>
          </w:p>
        </w:tc>
      </w:tr>
      <w:tr w:rsidR="00485E2C" w:rsidRPr="00D92766" w14:paraId="26349395" w14:textId="77777777">
        <w:tc>
          <w:tcPr>
            <w:tcW w:w="1276" w:type="dxa"/>
            <w:tcBorders>
              <w:top w:val="nil"/>
              <w:left w:val="nil"/>
              <w:bottom w:val="nil"/>
              <w:right w:val="nil"/>
            </w:tcBorders>
          </w:tcPr>
          <w:p w14:paraId="55B9B82E" w14:textId="77777777" w:rsidR="00485E2C" w:rsidRPr="00D92766" w:rsidRDefault="00485E2C" w:rsidP="00191BAF">
            <w:pPr>
              <w:rPr>
                <w:lang w:val="es-ES"/>
              </w:rPr>
            </w:pPr>
            <w:r w:rsidRPr="00D92766">
              <w:rPr>
                <w:lang w:val="es-ES"/>
              </w:rPr>
              <w:t>Señal A</w:t>
            </w:r>
          </w:p>
        </w:tc>
        <w:tc>
          <w:tcPr>
            <w:tcW w:w="1154" w:type="dxa"/>
            <w:tcBorders>
              <w:top w:val="nil"/>
              <w:left w:val="nil"/>
              <w:bottom w:val="nil"/>
              <w:right w:val="nil"/>
            </w:tcBorders>
          </w:tcPr>
          <w:p w14:paraId="50DBA217" w14:textId="77777777" w:rsidR="00485E2C" w:rsidRPr="00D92766" w:rsidRDefault="00485E2C" w:rsidP="00191BAF">
            <w:pPr>
              <w:rPr>
                <w:lang w:val="es-ES"/>
              </w:rPr>
            </w:pPr>
            <w:r w:rsidRPr="00D92766">
              <w:rPr>
                <w:lang w:val="es-ES"/>
              </w:rPr>
              <w:t>-51 dB</w:t>
            </w:r>
          </w:p>
        </w:tc>
        <w:tc>
          <w:tcPr>
            <w:tcW w:w="1114" w:type="dxa"/>
            <w:tcBorders>
              <w:top w:val="nil"/>
              <w:left w:val="nil"/>
              <w:bottom w:val="nil"/>
              <w:right w:val="nil"/>
            </w:tcBorders>
          </w:tcPr>
          <w:p w14:paraId="14E61CFB" w14:textId="77777777" w:rsidR="00485E2C" w:rsidRPr="00D92766" w:rsidRDefault="00485E2C" w:rsidP="00191BAF">
            <w:pPr>
              <w:rPr>
                <w:lang w:val="es-ES"/>
              </w:rPr>
            </w:pPr>
            <w:r w:rsidRPr="00D92766">
              <w:rPr>
                <w:lang w:val="es-ES"/>
              </w:rPr>
              <w:t>-53 dB</w:t>
            </w:r>
          </w:p>
        </w:tc>
        <w:tc>
          <w:tcPr>
            <w:tcW w:w="1114" w:type="dxa"/>
            <w:tcBorders>
              <w:top w:val="nil"/>
              <w:left w:val="nil"/>
              <w:bottom w:val="nil"/>
              <w:right w:val="nil"/>
            </w:tcBorders>
          </w:tcPr>
          <w:p w14:paraId="5AF28DBE" w14:textId="77777777" w:rsidR="00485E2C" w:rsidRPr="00D92766" w:rsidRDefault="00485E2C" w:rsidP="00191BAF">
            <w:pPr>
              <w:rPr>
                <w:lang w:val="es-ES"/>
              </w:rPr>
            </w:pPr>
            <w:r w:rsidRPr="00D92766">
              <w:rPr>
                <w:lang w:val="es-ES"/>
              </w:rPr>
              <w:t>-51 dB</w:t>
            </w:r>
          </w:p>
        </w:tc>
      </w:tr>
      <w:tr w:rsidR="00485E2C" w:rsidRPr="00D92766" w14:paraId="2112A7F8" w14:textId="77777777">
        <w:tc>
          <w:tcPr>
            <w:tcW w:w="1276" w:type="dxa"/>
            <w:tcBorders>
              <w:top w:val="nil"/>
              <w:left w:val="nil"/>
              <w:bottom w:val="double" w:sz="4" w:space="0" w:color="auto"/>
              <w:right w:val="nil"/>
            </w:tcBorders>
          </w:tcPr>
          <w:p w14:paraId="4A0E81A3" w14:textId="77777777" w:rsidR="00485E2C" w:rsidRPr="00D92766" w:rsidRDefault="00485E2C" w:rsidP="00191BAF">
            <w:pPr>
              <w:rPr>
                <w:lang w:val="es-ES"/>
              </w:rPr>
            </w:pPr>
            <w:r w:rsidRPr="00D92766">
              <w:rPr>
                <w:lang w:val="es-ES"/>
              </w:rPr>
              <w:t>Señal B</w:t>
            </w:r>
          </w:p>
        </w:tc>
        <w:tc>
          <w:tcPr>
            <w:tcW w:w="1154" w:type="dxa"/>
            <w:tcBorders>
              <w:top w:val="nil"/>
              <w:left w:val="nil"/>
              <w:bottom w:val="double" w:sz="4" w:space="0" w:color="auto"/>
              <w:right w:val="nil"/>
            </w:tcBorders>
          </w:tcPr>
          <w:p w14:paraId="29902122" w14:textId="77777777" w:rsidR="00485E2C" w:rsidRPr="00D92766" w:rsidRDefault="00485E2C" w:rsidP="00191BAF">
            <w:pPr>
              <w:rPr>
                <w:lang w:val="es-ES"/>
              </w:rPr>
            </w:pPr>
            <w:r w:rsidRPr="00D92766">
              <w:rPr>
                <w:lang w:val="es-ES"/>
              </w:rPr>
              <w:t>-76 dB</w:t>
            </w:r>
          </w:p>
        </w:tc>
        <w:tc>
          <w:tcPr>
            <w:tcW w:w="1114" w:type="dxa"/>
            <w:tcBorders>
              <w:top w:val="nil"/>
              <w:left w:val="nil"/>
              <w:bottom w:val="double" w:sz="4" w:space="0" w:color="auto"/>
              <w:right w:val="nil"/>
            </w:tcBorders>
          </w:tcPr>
          <w:p w14:paraId="1953E3CE" w14:textId="77777777" w:rsidR="00485E2C" w:rsidRPr="00D92766" w:rsidRDefault="00485E2C" w:rsidP="00191BAF">
            <w:pPr>
              <w:rPr>
                <w:lang w:val="es-ES"/>
              </w:rPr>
            </w:pPr>
            <w:r w:rsidRPr="00D92766">
              <w:rPr>
                <w:lang w:val="es-ES"/>
              </w:rPr>
              <w:t>-65 dB</w:t>
            </w:r>
          </w:p>
        </w:tc>
        <w:tc>
          <w:tcPr>
            <w:tcW w:w="1114" w:type="dxa"/>
            <w:tcBorders>
              <w:top w:val="nil"/>
              <w:left w:val="nil"/>
              <w:bottom w:val="double" w:sz="4" w:space="0" w:color="auto"/>
              <w:right w:val="nil"/>
            </w:tcBorders>
          </w:tcPr>
          <w:p w14:paraId="42571021" w14:textId="77777777" w:rsidR="00485E2C" w:rsidRPr="00D92766" w:rsidRDefault="00485E2C" w:rsidP="00191BAF">
            <w:pPr>
              <w:rPr>
                <w:lang w:val="es-ES"/>
              </w:rPr>
            </w:pPr>
            <w:r w:rsidRPr="00D92766">
              <w:rPr>
                <w:lang w:val="es-ES"/>
              </w:rPr>
              <w:t>-76 dB</w:t>
            </w:r>
          </w:p>
        </w:tc>
      </w:tr>
    </w:tbl>
    <w:p w14:paraId="63C290BC" w14:textId="77777777" w:rsidR="00AA64C9" w:rsidRPr="00D92766" w:rsidRDefault="00221F30" w:rsidP="00221F30">
      <w:pPr>
        <w:pStyle w:val="Tablapie-CASEIB"/>
        <w:rPr>
          <w:lang w:val="es-ES"/>
        </w:rPr>
      </w:pPr>
      <w:r w:rsidRPr="00D92766">
        <w:rPr>
          <w:lang w:val="es-ES"/>
        </w:rPr>
        <w:t xml:space="preserve">Ejemplo de pie de </w:t>
      </w:r>
      <w:r w:rsidR="00AA64C9" w:rsidRPr="00D92766">
        <w:rPr>
          <w:lang w:val="es-ES"/>
        </w:rPr>
        <w:t>tabla</w:t>
      </w:r>
    </w:p>
    <w:p w14:paraId="3A376C9D" w14:textId="77777777" w:rsidR="00072C93" w:rsidRPr="00D92766" w:rsidRDefault="00072C93" w:rsidP="00AA645C">
      <w:pPr>
        <w:pStyle w:val="Agradecimientos"/>
        <w:rPr>
          <w:lang w:val="es-ES"/>
        </w:rPr>
      </w:pPr>
      <w:r w:rsidRPr="00D92766">
        <w:rPr>
          <w:lang w:val="es-ES"/>
        </w:rPr>
        <w:t>Agradecimientos</w:t>
      </w:r>
    </w:p>
    <w:p w14:paraId="7B4EA796" w14:textId="77777777" w:rsidR="00072C93" w:rsidRPr="00D92766" w:rsidRDefault="00AA64C9" w:rsidP="00072C93">
      <w:pPr>
        <w:rPr>
          <w:lang w:val="es-ES"/>
        </w:rPr>
      </w:pPr>
      <w:r w:rsidRPr="00D92766">
        <w:rPr>
          <w:lang w:val="es-ES"/>
        </w:rPr>
        <w:t>Por último agradecer a</w:t>
      </w:r>
      <w:r w:rsidR="00485E2C" w:rsidRPr="00D92766">
        <w:rPr>
          <w:lang w:val="es-ES"/>
        </w:rPr>
        <w:t xml:space="preserve"> </w:t>
      </w:r>
      <w:r w:rsidRPr="00D92766">
        <w:rPr>
          <w:lang w:val="es-ES"/>
        </w:rPr>
        <w:t>l</w:t>
      </w:r>
      <w:r w:rsidR="00485E2C" w:rsidRPr="00D92766">
        <w:rPr>
          <w:lang w:val="es-ES"/>
        </w:rPr>
        <w:t xml:space="preserve">os </w:t>
      </w:r>
      <w:r w:rsidR="00D66D86" w:rsidRPr="00D92766">
        <w:rPr>
          <w:lang w:val="es-ES"/>
        </w:rPr>
        <w:t xml:space="preserve">anteriores </w:t>
      </w:r>
      <w:r w:rsidRPr="00D92766">
        <w:rPr>
          <w:lang w:val="es-ES"/>
        </w:rPr>
        <w:t>comité</w:t>
      </w:r>
      <w:r w:rsidR="00485E2C" w:rsidRPr="00D92766">
        <w:rPr>
          <w:lang w:val="es-ES"/>
        </w:rPr>
        <w:t>s</w:t>
      </w:r>
      <w:r w:rsidRPr="00D92766">
        <w:rPr>
          <w:lang w:val="es-ES"/>
        </w:rPr>
        <w:t xml:space="preserve"> organizador</w:t>
      </w:r>
      <w:r w:rsidR="00485E2C" w:rsidRPr="00D92766">
        <w:rPr>
          <w:lang w:val="es-ES"/>
        </w:rPr>
        <w:t>es</w:t>
      </w:r>
      <w:r w:rsidRPr="00D92766">
        <w:rPr>
          <w:lang w:val="es-ES"/>
        </w:rPr>
        <w:t xml:space="preserve"> de</w:t>
      </w:r>
      <w:r w:rsidR="00B76246">
        <w:rPr>
          <w:lang w:val="es-ES"/>
        </w:rPr>
        <w:t>l</w:t>
      </w:r>
      <w:r w:rsidR="00485E2C" w:rsidRPr="00D92766">
        <w:rPr>
          <w:lang w:val="es-ES"/>
        </w:rPr>
        <w:t xml:space="preserve"> </w:t>
      </w:r>
      <w:r w:rsidRPr="00D92766">
        <w:rPr>
          <w:lang w:val="es-ES"/>
        </w:rPr>
        <w:t xml:space="preserve">CASEIB </w:t>
      </w:r>
      <w:r w:rsidR="00485E2C" w:rsidRPr="00D92766">
        <w:rPr>
          <w:lang w:val="es-ES"/>
        </w:rPr>
        <w:t xml:space="preserve">por </w:t>
      </w:r>
      <w:r w:rsidRPr="00D92766">
        <w:rPr>
          <w:lang w:val="es-ES"/>
        </w:rPr>
        <w:t>su amabilidad al permitir</w:t>
      </w:r>
      <w:r w:rsidR="00485E2C" w:rsidRPr="00D92766">
        <w:rPr>
          <w:lang w:val="es-ES"/>
        </w:rPr>
        <w:t>nos</w:t>
      </w:r>
      <w:r w:rsidRPr="00D92766">
        <w:rPr>
          <w:lang w:val="es-ES"/>
        </w:rPr>
        <w:t xml:space="preserve"> usar sus guías de estilo como referencia para la realización de este documento.</w:t>
      </w:r>
    </w:p>
    <w:p w14:paraId="13801C8E" w14:textId="77777777" w:rsidR="00072C93" w:rsidRPr="00D92766" w:rsidRDefault="00072C93" w:rsidP="00AA645C">
      <w:pPr>
        <w:pStyle w:val="Referencias-CASEIB"/>
        <w:rPr>
          <w:lang w:val="es-ES"/>
        </w:rPr>
      </w:pPr>
      <w:r w:rsidRPr="00D92766">
        <w:rPr>
          <w:lang w:val="es-ES"/>
        </w:rPr>
        <w:t>Referencias</w:t>
      </w:r>
    </w:p>
    <w:p w14:paraId="34D43F31" w14:textId="77777777" w:rsidR="009B26C9" w:rsidRPr="00D92766" w:rsidRDefault="009B26C9" w:rsidP="009B26C9">
      <w:pPr>
        <w:rPr>
          <w:lang w:val="es-ES"/>
        </w:rPr>
      </w:pPr>
      <w:r w:rsidRPr="00D92766">
        <w:rPr>
          <w:lang w:val="es-ES"/>
        </w:rPr>
        <w:t>Enumere todas las referencias bibliográficas</w:t>
      </w:r>
      <w:r w:rsidR="00BB5C0C" w:rsidRPr="00D92766">
        <w:rPr>
          <w:lang w:val="es-ES"/>
        </w:rPr>
        <w:t>,</w:t>
      </w:r>
      <w:r w:rsidRPr="00D92766">
        <w:rPr>
          <w:lang w:val="es-ES"/>
        </w:rPr>
        <w:t xml:space="preserve"> </w:t>
      </w:r>
      <w:r w:rsidR="00BB5C0C" w:rsidRPr="00D92766">
        <w:rPr>
          <w:lang w:val="es-ES"/>
        </w:rPr>
        <w:t xml:space="preserve">por orden de aparición en el documento, </w:t>
      </w:r>
      <w:r w:rsidR="009E650B">
        <w:rPr>
          <w:lang w:val="es-ES"/>
        </w:rPr>
        <w:t xml:space="preserve">al final de </w:t>
      </w:r>
      <w:smartTag w:uri="urn:schemas-microsoft-com:office:smarttags" w:element="PersonName">
        <w:smartTagPr>
          <w:attr w:name="ProductID" w:val="la comunicaci￳n. Al"/>
        </w:smartTagPr>
        <w:r w:rsidR="009E650B">
          <w:rPr>
            <w:lang w:val="es-ES"/>
          </w:rPr>
          <w:t xml:space="preserve">la comunicación. </w:t>
        </w:r>
        <w:r w:rsidRPr="00D92766">
          <w:rPr>
            <w:lang w:val="es-ES"/>
          </w:rPr>
          <w:t>Al</w:t>
        </w:r>
      </w:smartTag>
      <w:r w:rsidRPr="00D92766">
        <w:rPr>
          <w:lang w:val="es-ES"/>
        </w:rPr>
        <w:t xml:space="preserve"> referirse a ellas en el texto, escriba el número correspondiente entre corche</w:t>
      </w:r>
      <w:r w:rsidR="00EF0562">
        <w:rPr>
          <w:lang w:val="es-ES"/>
        </w:rPr>
        <w:t xml:space="preserve">tes, siguiendo [1] si se trata de un </w:t>
      </w:r>
      <w:r w:rsidR="00196557">
        <w:rPr>
          <w:lang w:val="es-ES"/>
        </w:rPr>
        <w:t xml:space="preserve">libro, </w:t>
      </w:r>
      <w:r w:rsidR="003E057C">
        <w:rPr>
          <w:lang w:val="es-ES"/>
        </w:rPr>
        <w:t>si es un artículo en revista</w:t>
      </w:r>
      <w:r w:rsidR="00196557">
        <w:rPr>
          <w:lang w:val="es-ES"/>
        </w:rPr>
        <w:t xml:space="preserve"> usar [2], </w:t>
      </w:r>
      <w:r w:rsidR="00C04769">
        <w:rPr>
          <w:lang w:val="es-ES"/>
        </w:rPr>
        <w:t>si es una comunicación en un congreso</w:t>
      </w:r>
      <w:r w:rsidR="003A2EDB">
        <w:rPr>
          <w:lang w:val="es-ES"/>
        </w:rPr>
        <w:t xml:space="preserve"> [3</w:t>
      </w:r>
      <w:r w:rsidR="00196557">
        <w:rPr>
          <w:lang w:val="es-ES"/>
        </w:rPr>
        <w:t>]</w:t>
      </w:r>
      <w:r w:rsidR="00C04769">
        <w:rPr>
          <w:lang w:val="es-ES"/>
        </w:rPr>
        <w:t xml:space="preserve"> y </w:t>
      </w:r>
      <w:r w:rsidR="001D0C73">
        <w:rPr>
          <w:lang w:val="es-ES"/>
        </w:rPr>
        <w:t>si es una referencia a un recurso</w:t>
      </w:r>
      <w:r w:rsidR="003A2EDB">
        <w:rPr>
          <w:lang w:val="es-ES"/>
        </w:rPr>
        <w:t xml:space="preserve"> en Internet usar [4</w:t>
      </w:r>
      <w:r w:rsidR="00A54DAF">
        <w:rPr>
          <w:lang w:val="es-ES"/>
        </w:rPr>
        <w:t>]</w:t>
      </w:r>
      <w:r w:rsidR="00BB5C0C" w:rsidRPr="00D92766">
        <w:rPr>
          <w:lang w:val="es-ES"/>
        </w:rPr>
        <w:t>.</w:t>
      </w:r>
    </w:p>
    <w:p w14:paraId="4D88F8D7" w14:textId="77777777" w:rsidR="00106D45" w:rsidRDefault="00106D45" w:rsidP="008F1AE5">
      <w:pPr>
        <w:pStyle w:val="Referenciascontinuacin-CASEIB"/>
        <w:rPr>
          <w:lang w:val="en-GB"/>
        </w:rPr>
      </w:pPr>
      <w:r>
        <w:rPr>
          <w:lang w:val="en-GB"/>
        </w:rPr>
        <w:t xml:space="preserve">Bronzino JD. </w:t>
      </w:r>
      <w:r w:rsidRPr="00924790">
        <w:rPr>
          <w:lang w:val="en-GB"/>
        </w:rPr>
        <w:t>The Biomedical Engineering Handbook</w:t>
      </w:r>
      <w:r w:rsidR="003E057C">
        <w:rPr>
          <w:lang w:val="en-GB"/>
        </w:rPr>
        <w:t>. Vol 1.</w:t>
      </w:r>
      <w:r w:rsidR="00924790" w:rsidRPr="00924790">
        <w:rPr>
          <w:lang w:val="en-GB"/>
        </w:rPr>
        <w:t xml:space="preserve"> C</w:t>
      </w:r>
      <w:r w:rsidR="003E057C">
        <w:rPr>
          <w:lang w:val="en-GB"/>
        </w:rPr>
        <w:t xml:space="preserve">RC Press, 1999 (ISBN: </w:t>
      </w:r>
      <w:r w:rsidR="003E057C" w:rsidRPr="003E057C">
        <w:rPr>
          <w:lang w:val="en-GB"/>
        </w:rPr>
        <w:t>084930461X</w:t>
      </w:r>
      <w:r w:rsidR="003E057C">
        <w:rPr>
          <w:lang w:val="en-GB"/>
        </w:rPr>
        <w:t>).</w:t>
      </w:r>
    </w:p>
    <w:p w14:paraId="1ABF393C" w14:textId="77777777" w:rsidR="008061B8" w:rsidRDefault="00424F2E" w:rsidP="008F1AE5">
      <w:pPr>
        <w:pStyle w:val="Referenciascontinuacin-CASEIB"/>
        <w:rPr>
          <w:lang w:val="en-GB"/>
        </w:rPr>
      </w:pPr>
      <w:r>
        <w:rPr>
          <w:lang w:val="en-GB"/>
        </w:rPr>
        <w:t>Doarn CR, Adilova F, Lam</w:t>
      </w:r>
      <w:r w:rsidR="00D92766" w:rsidRPr="00D92766">
        <w:rPr>
          <w:lang w:val="en-GB"/>
        </w:rPr>
        <w:t xml:space="preserve"> D. </w:t>
      </w:r>
      <w:r>
        <w:rPr>
          <w:lang w:val="en-GB"/>
        </w:rPr>
        <w:t>R</w:t>
      </w:r>
      <w:r w:rsidR="00D92766" w:rsidRPr="00D92766">
        <w:rPr>
          <w:lang w:val="en-GB"/>
        </w:rPr>
        <w:t>eview of telemedicine in Uzbekistan</w:t>
      </w:r>
      <w:r>
        <w:rPr>
          <w:lang w:val="en-GB"/>
        </w:rPr>
        <w:t xml:space="preserve">. </w:t>
      </w:r>
      <w:r w:rsidRPr="001D189F">
        <w:rPr>
          <w:i/>
          <w:lang w:val="en-GB"/>
        </w:rPr>
        <w:t>Journal of Telemedicine and Telecare</w:t>
      </w:r>
      <w:r>
        <w:rPr>
          <w:lang w:val="en-GB"/>
        </w:rPr>
        <w:t>,</w:t>
      </w:r>
      <w:r w:rsidRPr="00D92766">
        <w:rPr>
          <w:lang w:val="en-GB"/>
        </w:rPr>
        <w:t xml:space="preserve"> </w:t>
      </w:r>
      <w:r>
        <w:rPr>
          <w:lang w:val="en-GB"/>
        </w:rPr>
        <w:t xml:space="preserve">vol </w:t>
      </w:r>
      <w:r w:rsidRPr="00D92766">
        <w:rPr>
          <w:lang w:val="en-GB"/>
        </w:rPr>
        <w:t>11</w:t>
      </w:r>
      <w:r>
        <w:rPr>
          <w:lang w:val="en-GB"/>
        </w:rPr>
        <w:t xml:space="preserve">, sup </w:t>
      </w:r>
      <w:r w:rsidRPr="00D92766">
        <w:rPr>
          <w:lang w:val="en-GB"/>
        </w:rPr>
        <w:t>3</w:t>
      </w:r>
      <w:r>
        <w:rPr>
          <w:lang w:val="en-GB"/>
        </w:rPr>
        <w:t xml:space="preserve">, </w:t>
      </w:r>
      <w:r w:rsidR="00AC274D">
        <w:rPr>
          <w:lang w:val="en-GB"/>
        </w:rPr>
        <w:t xml:space="preserve">2005, </w:t>
      </w:r>
      <w:r>
        <w:rPr>
          <w:lang w:val="en-GB"/>
        </w:rPr>
        <w:t>pp</w:t>
      </w:r>
      <w:r w:rsidRPr="00D92766">
        <w:rPr>
          <w:lang w:val="en-GB"/>
        </w:rPr>
        <w:t xml:space="preserve"> 135-9</w:t>
      </w:r>
      <w:r w:rsidR="00AC274D">
        <w:rPr>
          <w:lang w:val="en-GB"/>
        </w:rPr>
        <w:t xml:space="preserve"> </w:t>
      </w:r>
      <w:r w:rsidR="008F1AE5">
        <w:rPr>
          <w:lang w:val="en-GB"/>
        </w:rPr>
        <w:t>(ISSN: 1357-633X).</w:t>
      </w:r>
    </w:p>
    <w:p w14:paraId="35036034" w14:textId="77777777" w:rsidR="00560A4E" w:rsidRPr="00560A4E" w:rsidRDefault="00560A4E" w:rsidP="00560A4E">
      <w:pPr>
        <w:pStyle w:val="Referenciascontinuacin-CASEIB"/>
        <w:rPr>
          <w:lang w:val="es-ES"/>
        </w:rPr>
      </w:pPr>
      <w:r>
        <w:rPr>
          <w:lang w:val="es-ES"/>
        </w:rPr>
        <w:t xml:space="preserve">Gómez JA, Galeano G, Fernández F. </w:t>
      </w:r>
      <w:r w:rsidRPr="00560A4E">
        <w:rPr>
          <w:lang w:val="es-ES"/>
        </w:rPr>
        <w:t xml:space="preserve">Circuito para la aceleración de la etapa de comparación de un </w:t>
      </w:r>
      <w:r>
        <w:rPr>
          <w:lang w:val="es-ES"/>
        </w:rPr>
        <w:t xml:space="preserve">algoritmo paralelo bioinspirado. </w:t>
      </w:r>
      <w:r w:rsidRPr="004C2085">
        <w:rPr>
          <w:i/>
          <w:lang w:val="es-ES"/>
        </w:rPr>
        <w:t xml:space="preserve">Actas </w:t>
      </w:r>
      <w:r w:rsidR="00B76246" w:rsidRPr="004C2085">
        <w:rPr>
          <w:i/>
          <w:lang w:val="es-ES"/>
        </w:rPr>
        <w:t xml:space="preserve">del </w:t>
      </w:r>
      <w:r w:rsidRPr="004C2085">
        <w:rPr>
          <w:i/>
          <w:lang w:val="es-ES"/>
        </w:rPr>
        <w:t>I Congreso Español de Algoritmos Evolutivos y Bioinspirados (AEB'02)</w:t>
      </w:r>
      <w:r>
        <w:rPr>
          <w:lang w:val="es-ES"/>
        </w:rPr>
        <w:t xml:space="preserve">, </w:t>
      </w:r>
      <w:r w:rsidR="00AC274D">
        <w:rPr>
          <w:lang w:val="es-ES"/>
        </w:rPr>
        <w:t xml:space="preserve">Cáceres, </w:t>
      </w:r>
      <w:r>
        <w:rPr>
          <w:lang w:val="es-ES"/>
        </w:rPr>
        <w:t>2002</w:t>
      </w:r>
      <w:r w:rsidR="00AC274D">
        <w:rPr>
          <w:lang w:val="es-ES"/>
        </w:rPr>
        <w:t>, pp 410-5</w:t>
      </w:r>
      <w:r>
        <w:rPr>
          <w:lang w:val="es-ES"/>
        </w:rPr>
        <w:t xml:space="preserve"> (</w:t>
      </w:r>
      <w:r w:rsidRPr="00560A4E">
        <w:rPr>
          <w:lang w:val="es-ES"/>
        </w:rPr>
        <w:t>ISBN: 84-607-3913-9).</w:t>
      </w:r>
    </w:p>
    <w:p w14:paraId="5D8E8793" w14:textId="77777777" w:rsidR="00B76246" w:rsidRDefault="00AC274D" w:rsidP="008F1AE5">
      <w:pPr>
        <w:pStyle w:val="Referenciascontinuacin-CASEIB"/>
        <w:rPr>
          <w:lang w:val="es-ES"/>
        </w:rPr>
        <w:sectPr w:rsidR="00B76246" w:rsidSect="00306D59">
          <w:type w:val="continuous"/>
          <w:pgSz w:w="11906" w:h="16838" w:code="9"/>
          <w:pgMar w:top="1134" w:right="851" w:bottom="1418" w:left="851" w:header="720" w:footer="720" w:gutter="284"/>
          <w:cols w:num="2" w:space="567"/>
          <w:docGrid w:linePitch="272"/>
        </w:sectPr>
      </w:pPr>
      <w:r w:rsidRPr="00AC274D">
        <w:rPr>
          <w:lang w:val="es-ES"/>
        </w:rPr>
        <w:t xml:space="preserve">Página </w:t>
      </w:r>
      <w:r w:rsidR="003A2EDB">
        <w:rPr>
          <w:lang w:val="es-ES"/>
        </w:rPr>
        <w:t xml:space="preserve">web </w:t>
      </w:r>
      <w:r w:rsidRPr="00AC274D">
        <w:rPr>
          <w:lang w:val="es-ES"/>
        </w:rPr>
        <w:t xml:space="preserve">del XXIII </w:t>
      </w:r>
      <w:r>
        <w:rPr>
          <w:lang w:val="es-ES"/>
        </w:rPr>
        <w:t>Congreso Anual de la Sociedad Española de Ingeniería Biomédica</w:t>
      </w:r>
      <w:r w:rsidR="003A2EDB">
        <w:rPr>
          <w:lang w:val="es-ES"/>
        </w:rPr>
        <w:t xml:space="preserve"> (CASEIB 2005)</w:t>
      </w:r>
      <w:r>
        <w:rPr>
          <w:lang w:val="es-ES"/>
        </w:rPr>
        <w:t xml:space="preserve">. </w:t>
      </w:r>
      <w:r w:rsidR="003A2EDB" w:rsidRPr="00B76246">
        <w:rPr>
          <w:lang w:val="es-ES"/>
        </w:rPr>
        <w:t>http://caseib2005.gbt.tfo.upm.es</w:t>
      </w:r>
      <w:r w:rsidR="003A2EDB" w:rsidRPr="003A2EDB">
        <w:rPr>
          <w:lang w:val="es-ES"/>
        </w:rPr>
        <w:t xml:space="preserve"> (C</w:t>
      </w:r>
      <w:r w:rsidR="006C5804">
        <w:rPr>
          <w:lang w:val="es-ES"/>
        </w:rPr>
        <w:t>onsultada</w:t>
      </w:r>
      <w:r w:rsidR="003A2EDB" w:rsidRPr="003A2EDB">
        <w:rPr>
          <w:lang w:val="es-ES"/>
        </w:rPr>
        <w:t>: Mayo 2005</w:t>
      </w:r>
      <w:r w:rsidR="003A2EDB">
        <w:rPr>
          <w:lang w:val="es-ES"/>
        </w:rPr>
        <w:t>)</w:t>
      </w:r>
      <w:r w:rsidR="00B76246">
        <w:rPr>
          <w:lang w:val="es-ES"/>
        </w:rPr>
        <w:t>.</w:t>
      </w:r>
    </w:p>
    <w:p w14:paraId="3FF406B1" w14:textId="77777777" w:rsidR="008F1AE5" w:rsidRPr="003A2EDB" w:rsidRDefault="008F1AE5" w:rsidP="00B76246">
      <w:pPr>
        <w:pStyle w:val="Referenciascontinuacin-CASEIB"/>
        <w:numPr>
          <w:ilvl w:val="0"/>
          <w:numId w:val="0"/>
        </w:numPr>
        <w:rPr>
          <w:lang w:val="es-ES"/>
        </w:rPr>
      </w:pPr>
    </w:p>
    <w:sectPr w:rsidR="008F1AE5" w:rsidRPr="003A2EDB" w:rsidSect="00306D59">
      <w:type w:val="continuous"/>
      <w:pgSz w:w="11906" w:h="16838" w:code="9"/>
      <w:pgMar w:top="1134" w:right="851" w:bottom="1418" w:left="851" w:header="720" w:footer="720" w:gutter="284"/>
      <w:cols w:num="2" w:space="567"/>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72258" w14:textId="77777777" w:rsidR="00F37700" w:rsidRDefault="00F37700" w:rsidP="00A00D07">
      <w:r>
        <w:separator/>
      </w:r>
    </w:p>
  </w:endnote>
  <w:endnote w:type="continuationSeparator" w:id="0">
    <w:p w14:paraId="51BF52B7" w14:textId="77777777" w:rsidR="00F37700" w:rsidRDefault="00F37700" w:rsidP="00A00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4CD67" w14:textId="77777777" w:rsidR="001014EB" w:rsidRDefault="001014EB" w:rsidP="00F6590C">
    <w:pPr>
      <w:pStyle w:val="Piedepgina"/>
      <w:tabs>
        <w:tab w:val="clear" w:pos="4252"/>
        <w:tab w:val="clear" w:pos="8504"/>
        <w:tab w:val="right" w:pos="9923"/>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3EA28" w14:textId="77777777" w:rsidR="001014EB" w:rsidRDefault="001014EB" w:rsidP="00F6590C">
    <w:pPr>
      <w:pStyle w:val="Piedepgina"/>
      <w:tabs>
        <w:tab w:val="clear" w:pos="4252"/>
        <w:tab w:val="clear" w:pos="8504"/>
        <w:tab w:val="right" w:pos="9923"/>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8B070" w14:textId="77777777" w:rsidR="001014EB" w:rsidRPr="00B95E96" w:rsidRDefault="001014EB" w:rsidP="00E73113">
    <w:pPr>
      <w:pStyle w:val="Piedepgina"/>
      <w:tabs>
        <w:tab w:val="clear" w:pos="8504"/>
        <w:tab w:val="right" w:pos="9900"/>
      </w:tabs>
      <w:rPr>
        <w:sz w:val="20"/>
      </w:rPr>
    </w:pPr>
    <w:r>
      <w:rPr>
        <w:lang w:val="es-ES"/>
      </w:rPr>
      <w:t xml:space="preserve">Libro de actas del </w:t>
    </w:r>
    <w:r w:rsidRPr="00385C6F">
      <w:rPr>
        <w:lang w:val="es-ES"/>
      </w:rPr>
      <w:t xml:space="preserve">XXIII Congreso Anual de la Sociedad Española de Ingeniería Biomédica </w:t>
    </w:r>
    <w:r>
      <w:rPr>
        <w:lang w:val="es-ES"/>
      </w:rPr>
      <w:t xml:space="preserve"> (ISBN: xxxx)</w:t>
    </w:r>
    <w:r>
      <w:rPr>
        <w:lang w:val="es-ES"/>
      </w:rPr>
      <w:tab/>
    </w:r>
    <w:r w:rsidRPr="00B95E96">
      <w:rPr>
        <w:rStyle w:val="Nmerodepgina"/>
      </w:rPr>
      <w:fldChar w:fldCharType="begin"/>
    </w:r>
    <w:r w:rsidRPr="00B95E96">
      <w:rPr>
        <w:rStyle w:val="Nmerodepgina"/>
      </w:rPr>
      <w:instrText xml:space="preserve"> PAGE </w:instrText>
    </w:r>
    <w:r w:rsidRPr="00B95E96">
      <w:rPr>
        <w:rStyle w:val="Nmerodepgina"/>
      </w:rPr>
      <w:fldChar w:fldCharType="separate"/>
    </w:r>
    <w:r>
      <w:rPr>
        <w:rStyle w:val="Nmerodepgina"/>
        <w:noProof/>
      </w:rPr>
      <w:t>1</w:t>
    </w:r>
    <w:r w:rsidRPr="00B95E96">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5E063" w14:textId="77777777" w:rsidR="00F37700" w:rsidRDefault="00F37700" w:rsidP="00E521C1">
      <w:pPr>
        <w:jc w:val="left"/>
      </w:pPr>
      <w:r>
        <w:separator/>
      </w:r>
    </w:p>
  </w:footnote>
  <w:footnote w:type="continuationSeparator" w:id="0">
    <w:p w14:paraId="58D17460" w14:textId="77777777" w:rsidR="00F37700" w:rsidRDefault="00F37700" w:rsidP="00A00D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65D52" w14:textId="77777777" w:rsidR="001014EB" w:rsidRPr="00385C6F" w:rsidRDefault="001014EB" w:rsidP="00385C6F">
    <w:pPr>
      <w:pStyle w:val="Encabezado"/>
      <w:tabs>
        <w:tab w:val="clear" w:pos="4252"/>
        <w:tab w:val="clear" w:pos="8504"/>
        <w:tab w:val="right" w:pos="9800"/>
      </w:tabs>
      <w:rPr>
        <w:sz w:val="16"/>
        <w:szCs w:val="16"/>
        <w:lang w:val="es-ES"/>
      </w:rPr>
    </w:pPr>
    <w:r w:rsidRPr="00385C6F">
      <w:rPr>
        <w:sz w:val="16"/>
        <w:szCs w:val="16"/>
      </w:rPr>
      <w:tab/>
    </w:r>
    <w:r w:rsidRPr="00385C6F">
      <w:rPr>
        <w:sz w:val="16"/>
        <w:szCs w:val="16"/>
        <w:lang w:val="es-E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7CCDC3C"/>
    <w:lvl w:ilvl="0">
      <w:start w:val="1"/>
      <w:numFmt w:val="decimal"/>
      <w:lvlText w:val="%1."/>
      <w:lvlJc w:val="left"/>
      <w:pPr>
        <w:tabs>
          <w:tab w:val="num" w:pos="1800"/>
        </w:tabs>
        <w:ind w:left="1800" w:hanging="360"/>
      </w:pPr>
    </w:lvl>
  </w:abstractNum>
  <w:abstractNum w:abstractNumId="1" w15:restartNumberingAfterBreak="0">
    <w:nsid w:val="00000001"/>
    <w:multiLevelType w:val="multilevel"/>
    <w:tmpl w:val="00000000"/>
    <w:lvl w:ilvl="0">
      <w:start w:val="3"/>
      <w:numFmt w:val="decimal"/>
      <w:lvlText w:val="%1."/>
      <w:lvlJc w:val="left"/>
      <w:pPr>
        <w:tabs>
          <w:tab w:val="num" w:pos="360"/>
        </w:tabs>
        <w:ind w:left="360" w:hanging="360"/>
      </w:pPr>
      <w:rPr>
        <w:rFonts w:hint="default"/>
      </w:rPr>
    </w:lvl>
    <w:lvl w:ilvl="1">
      <w:start w:val="3"/>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080"/>
        </w:tabs>
        <w:ind w:left="1080" w:hanging="108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2" w15:restartNumberingAfterBreak="0">
    <w:nsid w:val="00000002"/>
    <w:multiLevelType w:val="singleLevel"/>
    <w:tmpl w:val="00130C0A"/>
    <w:lvl w:ilvl="0">
      <w:start w:val="1"/>
      <w:numFmt w:val="upperRoman"/>
      <w:lvlText w:val="%1."/>
      <w:lvlJc w:val="left"/>
      <w:pPr>
        <w:tabs>
          <w:tab w:val="num" w:pos="720"/>
        </w:tabs>
        <w:ind w:left="720" w:hanging="720"/>
      </w:pPr>
      <w:rPr>
        <w:rFonts w:hint="default"/>
      </w:rPr>
    </w:lvl>
  </w:abstractNum>
  <w:abstractNum w:abstractNumId="3" w15:restartNumberingAfterBreak="0">
    <w:nsid w:val="00000003"/>
    <w:multiLevelType w:val="singleLevel"/>
    <w:tmpl w:val="24B0CDD6"/>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0734779D"/>
    <w:multiLevelType w:val="singleLevel"/>
    <w:tmpl w:val="40046D04"/>
    <w:lvl w:ilvl="0">
      <w:start w:val="1"/>
      <w:numFmt w:val="bullet"/>
      <w:pStyle w:val="ListaVietas-CASEIB"/>
      <w:lvlText w:val=""/>
      <w:lvlJc w:val="left"/>
      <w:pPr>
        <w:tabs>
          <w:tab w:val="num" w:pos="360"/>
        </w:tabs>
        <w:ind w:left="360" w:hanging="360"/>
      </w:pPr>
      <w:rPr>
        <w:rFonts w:ascii="Symbol" w:hAnsi="Symbol" w:hint="default"/>
      </w:rPr>
    </w:lvl>
  </w:abstractNum>
  <w:abstractNum w:abstractNumId="5" w15:restartNumberingAfterBreak="0">
    <w:nsid w:val="09CA40FD"/>
    <w:multiLevelType w:val="singleLevel"/>
    <w:tmpl w:val="00368D66"/>
    <w:lvl w:ilvl="0">
      <w:start w:val="1"/>
      <w:numFmt w:val="decimal"/>
      <w:lvlText w:val="Algoritmo %1."/>
      <w:lvlJc w:val="left"/>
      <w:pPr>
        <w:tabs>
          <w:tab w:val="num" w:pos="964"/>
        </w:tabs>
        <w:ind w:left="964" w:hanging="964"/>
      </w:pPr>
      <w:rPr>
        <w:rFonts w:ascii="Times New Roman" w:hAnsi="Times New Roman" w:hint="default"/>
        <w:b w:val="0"/>
        <w:i w:val="0"/>
        <w:sz w:val="16"/>
      </w:rPr>
    </w:lvl>
  </w:abstractNum>
  <w:abstractNum w:abstractNumId="6" w15:restartNumberingAfterBreak="0">
    <w:nsid w:val="0A150242"/>
    <w:multiLevelType w:val="singleLevel"/>
    <w:tmpl w:val="AFA268AA"/>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773434D"/>
    <w:multiLevelType w:val="hybridMultilevel"/>
    <w:tmpl w:val="D6368274"/>
    <w:lvl w:ilvl="0" w:tplc="5AFAC406">
      <w:start w:val="1"/>
      <w:numFmt w:val="decimal"/>
      <w:lvlText w:val="%1."/>
      <w:lvlJc w:val="left"/>
      <w:pPr>
        <w:tabs>
          <w:tab w:val="num" w:pos="2484"/>
        </w:tabs>
        <w:ind w:left="2484"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1B0D71F9"/>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1EA711BB"/>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33447D8"/>
    <w:multiLevelType w:val="singleLevel"/>
    <w:tmpl w:val="0C0A000F"/>
    <w:lvl w:ilvl="0">
      <w:start w:val="1"/>
      <w:numFmt w:val="decimal"/>
      <w:lvlText w:val="%1."/>
      <w:lvlJc w:val="left"/>
      <w:pPr>
        <w:tabs>
          <w:tab w:val="num" w:pos="360"/>
        </w:tabs>
        <w:ind w:left="360" w:hanging="360"/>
      </w:pPr>
    </w:lvl>
  </w:abstractNum>
  <w:abstractNum w:abstractNumId="11" w15:restartNumberingAfterBreak="0">
    <w:nsid w:val="243B35AE"/>
    <w:multiLevelType w:val="multilevel"/>
    <w:tmpl w:val="237A4966"/>
    <w:lvl w:ilvl="0">
      <w:start w:val="1"/>
      <w:numFmt w:val="decimal"/>
      <w:pStyle w:val="Referenciascontinuacin-CASEIB"/>
      <w:lvlText w:val="[%1]"/>
      <w:lvlJc w:val="left"/>
      <w:pPr>
        <w:tabs>
          <w:tab w:val="num" w:pos="357"/>
        </w:tabs>
        <w:ind w:left="357" w:hanging="357"/>
      </w:pPr>
      <w:rPr>
        <w:rFonts w:hint="default"/>
        <w:b w:val="0"/>
        <w:i w:val="0"/>
        <w:sz w:val="18"/>
      </w:rPr>
    </w:lvl>
    <w:lvl w:ilvl="1">
      <w:start w:val="1"/>
      <w:numFmt w:val="decimal"/>
      <w:lvlText w:val="%1.%2"/>
      <w:lvlJc w:val="left"/>
      <w:pPr>
        <w:tabs>
          <w:tab w:val="num" w:pos="465"/>
        </w:tabs>
        <w:ind w:left="465" w:hanging="465"/>
      </w:pPr>
      <w:rPr>
        <w:rFonts w:hint="default"/>
        <w:sz w:val="24"/>
      </w:rPr>
    </w:lvl>
    <w:lvl w:ilvl="2">
      <w:start w:val="1"/>
      <w:numFmt w:val="decimal"/>
      <w:lvlText w:val="%1.%2.%3"/>
      <w:lvlJc w:val="left"/>
      <w:pPr>
        <w:tabs>
          <w:tab w:val="num" w:pos="720"/>
        </w:tabs>
        <w:ind w:left="720" w:hanging="720"/>
      </w:pPr>
      <w:rPr>
        <w:rFonts w:hint="default"/>
        <w:sz w:val="24"/>
      </w:rPr>
    </w:lvl>
    <w:lvl w:ilvl="3">
      <w:start w:val="1"/>
      <w:numFmt w:val="decimal"/>
      <w:lvlText w:val="%1.%2.%3.%4"/>
      <w:lvlJc w:val="left"/>
      <w:pPr>
        <w:tabs>
          <w:tab w:val="num" w:pos="720"/>
        </w:tabs>
        <w:ind w:left="720" w:hanging="720"/>
      </w:pPr>
      <w:rPr>
        <w:rFonts w:hint="default"/>
        <w:sz w:val="24"/>
      </w:rPr>
    </w:lvl>
    <w:lvl w:ilvl="4">
      <w:start w:val="1"/>
      <w:numFmt w:val="decimal"/>
      <w:lvlText w:val="%1.%2.%3.%4.%5"/>
      <w:lvlJc w:val="left"/>
      <w:pPr>
        <w:tabs>
          <w:tab w:val="num" w:pos="720"/>
        </w:tabs>
        <w:ind w:left="720" w:hanging="720"/>
      </w:pPr>
      <w:rPr>
        <w:rFonts w:hint="default"/>
        <w:sz w:val="24"/>
      </w:rPr>
    </w:lvl>
    <w:lvl w:ilvl="5">
      <w:start w:val="1"/>
      <w:numFmt w:val="decimal"/>
      <w:lvlText w:val="%1.%2.%3.%4.%5.%6"/>
      <w:lvlJc w:val="left"/>
      <w:pPr>
        <w:tabs>
          <w:tab w:val="num" w:pos="1080"/>
        </w:tabs>
        <w:ind w:left="1080" w:hanging="1080"/>
      </w:pPr>
      <w:rPr>
        <w:rFonts w:hint="default"/>
        <w:sz w:val="24"/>
      </w:rPr>
    </w:lvl>
    <w:lvl w:ilvl="6">
      <w:start w:val="1"/>
      <w:numFmt w:val="decimal"/>
      <w:lvlText w:val="%1.%2.%3.%4.%5.%6.%7"/>
      <w:lvlJc w:val="left"/>
      <w:pPr>
        <w:tabs>
          <w:tab w:val="num" w:pos="1080"/>
        </w:tabs>
        <w:ind w:left="1080" w:hanging="1080"/>
      </w:pPr>
      <w:rPr>
        <w:rFonts w:hint="default"/>
        <w:sz w:val="24"/>
      </w:rPr>
    </w:lvl>
    <w:lvl w:ilvl="7">
      <w:start w:val="1"/>
      <w:numFmt w:val="decimal"/>
      <w:lvlText w:val="%1.%2.%3.%4.%5.%6.%7.%8"/>
      <w:lvlJc w:val="left"/>
      <w:pPr>
        <w:tabs>
          <w:tab w:val="num" w:pos="1440"/>
        </w:tabs>
        <w:ind w:left="1440" w:hanging="1440"/>
      </w:pPr>
      <w:rPr>
        <w:rFonts w:hint="default"/>
        <w:sz w:val="24"/>
      </w:rPr>
    </w:lvl>
    <w:lvl w:ilvl="8">
      <w:start w:val="1"/>
      <w:numFmt w:val="decimal"/>
      <w:lvlText w:val="%1.%2.%3.%4.%5.%6.%7.%8.%9"/>
      <w:lvlJc w:val="left"/>
      <w:pPr>
        <w:tabs>
          <w:tab w:val="num" w:pos="1440"/>
        </w:tabs>
        <w:ind w:left="1440" w:hanging="1440"/>
      </w:pPr>
      <w:rPr>
        <w:rFonts w:hint="default"/>
        <w:sz w:val="24"/>
      </w:rPr>
    </w:lvl>
  </w:abstractNum>
  <w:abstractNum w:abstractNumId="12" w15:restartNumberingAfterBreak="0">
    <w:nsid w:val="24E92B89"/>
    <w:multiLevelType w:val="multilevel"/>
    <w:tmpl w:val="041874C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27896F4A"/>
    <w:multiLevelType w:val="singleLevel"/>
    <w:tmpl w:val="99FC0130"/>
    <w:lvl w:ilvl="0">
      <w:start w:val="1"/>
      <w:numFmt w:val="decimal"/>
      <w:lvlText w:val="Tabla %1."/>
      <w:lvlJc w:val="left"/>
      <w:pPr>
        <w:tabs>
          <w:tab w:val="num" w:pos="964"/>
        </w:tabs>
        <w:ind w:left="964" w:hanging="964"/>
      </w:pPr>
      <w:rPr>
        <w:rFonts w:ascii="Times New Roman" w:hAnsi="Times New Roman" w:hint="default"/>
        <w:b w:val="0"/>
        <w:i w:val="0"/>
        <w:sz w:val="16"/>
      </w:rPr>
    </w:lvl>
  </w:abstractNum>
  <w:abstractNum w:abstractNumId="14" w15:restartNumberingAfterBreak="0">
    <w:nsid w:val="3438795B"/>
    <w:multiLevelType w:val="multilevel"/>
    <w:tmpl w:val="041874C8"/>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5" w15:restartNumberingAfterBreak="0">
    <w:nsid w:val="37FD179B"/>
    <w:multiLevelType w:val="singleLevel"/>
    <w:tmpl w:val="94CE2A50"/>
    <w:lvl w:ilvl="0">
      <w:start w:val="1"/>
      <w:numFmt w:val="decimal"/>
      <w:lvlText w:val="(%1)"/>
      <w:lvlJc w:val="left"/>
      <w:pPr>
        <w:tabs>
          <w:tab w:val="num" w:pos="360"/>
        </w:tabs>
        <w:ind w:left="360" w:hanging="360"/>
      </w:pPr>
      <w:rPr>
        <w:rFonts w:ascii="Times New Roman" w:hAnsi="Times New Roman" w:hint="default"/>
        <w:b w:val="0"/>
        <w:i w:val="0"/>
        <w:sz w:val="16"/>
      </w:rPr>
    </w:lvl>
  </w:abstractNum>
  <w:abstractNum w:abstractNumId="16" w15:restartNumberingAfterBreak="0">
    <w:nsid w:val="50935416"/>
    <w:multiLevelType w:val="singleLevel"/>
    <w:tmpl w:val="17DCB020"/>
    <w:lvl w:ilvl="0">
      <w:start w:val="1"/>
      <w:numFmt w:val="decimal"/>
      <w:pStyle w:val="Figurapie-CASEIB"/>
      <w:lvlText w:val="Figura %1."/>
      <w:lvlJc w:val="left"/>
      <w:pPr>
        <w:tabs>
          <w:tab w:val="num" w:pos="360"/>
        </w:tabs>
        <w:ind w:left="360" w:hanging="360"/>
      </w:pPr>
      <w:rPr>
        <w:rFonts w:hint="default"/>
        <w:b/>
        <w:i/>
        <w:caps w:val="0"/>
        <w:strike w:val="0"/>
        <w:dstrike w:val="0"/>
        <w:vanish w:val="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52B777CB"/>
    <w:multiLevelType w:val="multilevel"/>
    <w:tmpl w:val="D15C5CF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53675DD8"/>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5494731F"/>
    <w:multiLevelType w:val="multilevel"/>
    <w:tmpl w:val="AAA4E726"/>
    <w:lvl w:ilvl="0">
      <w:start w:val="1"/>
      <w:numFmt w:val="decimal"/>
      <w:lvlText w:val="%1."/>
      <w:lvlJc w:val="left"/>
      <w:pPr>
        <w:tabs>
          <w:tab w:val="num" w:pos="360"/>
        </w:tabs>
        <w:ind w:left="360" w:hanging="360"/>
      </w:pPr>
      <w:rPr>
        <w:rFonts w:ascii="Times New Roman" w:hAnsi="Times New Roman" w:hint="default"/>
        <w:b/>
        <w:i w:val="0"/>
        <w:sz w:val="20"/>
      </w:rPr>
    </w:lvl>
    <w:lvl w:ilvl="1">
      <w:start w:val="1"/>
      <w:numFmt w:val="decimal"/>
      <w:isLgl/>
      <w:suff w:val="space"/>
      <w:lvlText w:val="%1.%2."/>
      <w:lvlJc w:val="left"/>
      <w:pPr>
        <w:ind w:left="1191" w:hanging="1191"/>
      </w:pPr>
      <w:rPr>
        <w:rFonts w:ascii="Times New Roman" w:hAnsi="Times New Roman" w:hint="default"/>
        <w:b/>
        <w:i w:val="0"/>
        <w:sz w:val="18"/>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20" w15:restartNumberingAfterBreak="0">
    <w:nsid w:val="5CA50178"/>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61C0456C"/>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67003B5B"/>
    <w:multiLevelType w:val="multilevel"/>
    <w:tmpl w:val="385A247C"/>
    <w:lvl w:ilvl="0">
      <w:start w:val="1"/>
      <w:numFmt w:val="decimal"/>
      <w:lvlText w:val="Tabla %1."/>
      <w:lvlJc w:val="left"/>
      <w:pPr>
        <w:tabs>
          <w:tab w:val="num" w:pos="964"/>
        </w:tabs>
        <w:ind w:left="964" w:hanging="964"/>
      </w:pPr>
      <w:rPr>
        <w:rFonts w:ascii="Times New Roman" w:hAnsi="Times New Roman" w:hint="default"/>
        <w:b/>
        <w:i/>
        <w:caps w:val="0"/>
        <w:strike w:val="0"/>
        <w:dstrike w:val="0"/>
        <w:vanish w:val="0"/>
        <w:color w:val="00000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688C1736"/>
    <w:multiLevelType w:val="hybridMultilevel"/>
    <w:tmpl w:val="87903BA2"/>
    <w:lvl w:ilvl="0" w:tplc="7F125692">
      <w:start w:val="1"/>
      <w:numFmt w:val="decimal"/>
      <w:pStyle w:val="Tablapie-CASEIB"/>
      <w:lvlText w:val="Tabla %1."/>
      <w:lvlJc w:val="left"/>
      <w:pPr>
        <w:tabs>
          <w:tab w:val="num" w:pos="357"/>
        </w:tabs>
        <w:ind w:left="357" w:hanging="357"/>
      </w:pPr>
      <w:rPr>
        <w:rFonts w:ascii="Times New Roman" w:hAnsi="Times New Roman" w:hint="default"/>
        <w:b/>
        <w:i/>
        <w:caps w:val="0"/>
        <w:strike w:val="0"/>
        <w:dstrike w:val="0"/>
        <w:vanish w:val="0"/>
        <w:color w:val="000000"/>
        <w:sz w:val="18"/>
        <w:szCs w:val="18"/>
        <w:vertAlign w:val="baseline"/>
        <w14:shadow w14:blurRad="0" w14:dist="0" w14:dir="0" w14:sx="0" w14:sy="0" w14:kx="0" w14:ky="0" w14:algn="none">
          <w14:srgbClr w14:val="000000"/>
        </w14:shadow>
        <w14:textOutline w14:w="0" w14:cap="rnd" w14:cmpd="sng" w14:algn="ctr">
          <w14:noFill/>
          <w14:prstDash w14:val="solid"/>
          <w14:bevel/>
        </w14:textOutline>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15:restartNumberingAfterBreak="0">
    <w:nsid w:val="73B23FC8"/>
    <w:multiLevelType w:val="multilevel"/>
    <w:tmpl w:val="9D2A03D2"/>
    <w:lvl w:ilvl="0">
      <w:start w:val="1"/>
      <w:numFmt w:val="decimal"/>
      <w:pStyle w:val="ListaNumerada-CASEIB"/>
      <w:lvlText w:val="%1."/>
      <w:lvlJc w:val="left"/>
      <w:pPr>
        <w:tabs>
          <w:tab w:val="num" w:pos="357"/>
        </w:tabs>
        <w:ind w:left="357" w:hanging="215"/>
      </w:pPr>
      <w:rPr>
        <w:rFonts w:hint="default"/>
        <w:b w:val="0"/>
        <w:i w:val="0"/>
        <w:sz w:val="18"/>
      </w:rPr>
    </w:lvl>
    <w:lvl w:ilvl="1">
      <w:start w:val="1"/>
      <w:numFmt w:val="decimal"/>
      <w:suff w:val="space"/>
      <w:lvlText w:val="%1.%2"/>
      <w:lvlJc w:val="left"/>
      <w:pPr>
        <w:ind w:left="794" w:hanging="794"/>
      </w:pPr>
      <w:rPr>
        <w:rFonts w:ascii="Times New Roman" w:hAnsi="Times New Roman" w:hint="default"/>
        <w:b w:val="0"/>
        <w:i w:val="0"/>
        <w:sz w:val="18"/>
      </w:rPr>
    </w:lvl>
    <w:lvl w:ilvl="2">
      <w:start w:val="1"/>
      <w:numFmt w:val="decimal"/>
      <w:suff w:val="space"/>
      <w:lvlText w:val="%1.%2.%3"/>
      <w:lvlJc w:val="left"/>
      <w:pPr>
        <w:ind w:left="1191" w:hanging="1191"/>
      </w:pPr>
      <w:rPr>
        <w:rFonts w:ascii="Times New Roman" w:hAnsi="Times New Roman" w:hint="default"/>
        <w:b w:val="0"/>
        <w:i w:val="0"/>
        <w:sz w:val="18"/>
      </w:rPr>
    </w:lvl>
    <w:lvl w:ilvl="3">
      <w:start w:val="1"/>
      <w:numFmt w:val="decimal"/>
      <w:suff w:val="space"/>
      <w:lvlText w:val="%1.%2.%3.%4"/>
      <w:lvlJc w:val="left"/>
      <w:pPr>
        <w:ind w:left="2041" w:hanging="2041"/>
      </w:pPr>
      <w:rPr>
        <w:rFonts w:hint="default"/>
        <w:sz w:val="24"/>
      </w:rPr>
    </w:lvl>
    <w:lvl w:ilvl="4">
      <w:start w:val="1"/>
      <w:numFmt w:val="decimal"/>
      <w:lvlText w:val="%1.%2.%3.%4.%5"/>
      <w:lvlJc w:val="left"/>
      <w:pPr>
        <w:tabs>
          <w:tab w:val="num" w:pos="720"/>
        </w:tabs>
        <w:ind w:left="720" w:hanging="720"/>
      </w:pPr>
      <w:rPr>
        <w:rFonts w:hint="default"/>
        <w:sz w:val="24"/>
      </w:rPr>
    </w:lvl>
    <w:lvl w:ilvl="5">
      <w:start w:val="1"/>
      <w:numFmt w:val="decimal"/>
      <w:lvlText w:val="%1.%2.%3.%4.%5.%6"/>
      <w:lvlJc w:val="left"/>
      <w:pPr>
        <w:tabs>
          <w:tab w:val="num" w:pos="1080"/>
        </w:tabs>
        <w:ind w:left="1080" w:hanging="1080"/>
      </w:pPr>
      <w:rPr>
        <w:rFonts w:hint="default"/>
        <w:sz w:val="24"/>
      </w:rPr>
    </w:lvl>
    <w:lvl w:ilvl="6">
      <w:start w:val="1"/>
      <w:numFmt w:val="decimal"/>
      <w:lvlText w:val="%1.%2.%3.%4.%5.%6.%7"/>
      <w:lvlJc w:val="left"/>
      <w:pPr>
        <w:tabs>
          <w:tab w:val="num" w:pos="1080"/>
        </w:tabs>
        <w:ind w:left="1080" w:hanging="1080"/>
      </w:pPr>
      <w:rPr>
        <w:rFonts w:hint="default"/>
        <w:sz w:val="24"/>
      </w:rPr>
    </w:lvl>
    <w:lvl w:ilvl="7">
      <w:start w:val="1"/>
      <w:numFmt w:val="decimal"/>
      <w:lvlText w:val="%1.%2.%3.%4.%5.%6.%7.%8"/>
      <w:lvlJc w:val="left"/>
      <w:pPr>
        <w:tabs>
          <w:tab w:val="num" w:pos="1440"/>
        </w:tabs>
        <w:ind w:left="1440" w:hanging="1440"/>
      </w:pPr>
      <w:rPr>
        <w:rFonts w:hint="default"/>
        <w:sz w:val="24"/>
      </w:rPr>
    </w:lvl>
    <w:lvl w:ilvl="8">
      <w:start w:val="1"/>
      <w:numFmt w:val="decimal"/>
      <w:lvlText w:val="%1.%2.%3.%4.%5.%6.%7.%8.%9"/>
      <w:lvlJc w:val="left"/>
      <w:pPr>
        <w:tabs>
          <w:tab w:val="num" w:pos="1440"/>
        </w:tabs>
        <w:ind w:left="1440" w:hanging="1440"/>
      </w:pPr>
      <w:rPr>
        <w:rFonts w:hint="default"/>
        <w:sz w:val="24"/>
      </w:rPr>
    </w:lvl>
  </w:abstractNum>
  <w:abstractNum w:abstractNumId="25" w15:restartNumberingAfterBreak="0">
    <w:nsid w:val="7EBB1303"/>
    <w:multiLevelType w:val="multilevel"/>
    <w:tmpl w:val="540A5D8E"/>
    <w:lvl w:ilvl="0">
      <w:start w:val="6"/>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1"/>
  </w:num>
  <w:num w:numId="2">
    <w:abstractNumId w:val="1"/>
  </w:num>
  <w:num w:numId="3">
    <w:abstractNumId w:val="2"/>
  </w:num>
  <w:num w:numId="4">
    <w:abstractNumId w:val="3"/>
  </w:num>
  <w:num w:numId="5">
    <w:abstractNumId w:val="1"/>
  </w:num>
  <w:num w:numId="6">
    <w:abstractNumId w:val="25"/>
  </w:num>
  <w:num w:numId="7">
    <w:abstractNumId w:val="19"/>
  </w:num>
  <w:num w:numId="8">
    <w:abstractNumId w:val="11"/>
  </w:num>
  <w:num w:numId="9">
    <w:abstractNumId w:val="13"/>
  </w:num>
  <w:num w:numId="10">
    <w:abstractNumId w:val="4"/>
  </w:num>
  <w:num w:numId="11">
    <w:abstractNumId w:val="24"/>
  </w:num>
  <w:num w:numId="12">
    <w:abstractNumId w:val="5"/>
  </w:num>
  <w:num w:numId="13">
    <w:abstractNumId w:val="15"/>
  </w:num>
  <w:num w:numId="14">
    <w:abstractNumId w:val="10"/>
  </w:num>
  <w:num w:numId="15">
    <w:abstractNumId w:val="16"/>
  </w:num>
  <w:num w:numId="16">
    <w:abstractNumId w:val="20"/>
  </w:num>
  <w:num w:numId="17">
    <w:abstractNumId w:val="9"/>
  </w:num>
  <w:num w:numId="18">
    <w:abstractNumId w:val="8"/>
  </w:num>
  <w:num w:numId="19">
    <w:abstractNumId w:val="21"/>
  </w:num>
  <w:num w:numId="20">
    <w:abstractNumId w:val="18"/>
  </w:num>
  <w:num w:numId="21">
    <w:abstractNumId w:val="7"/>
  </w:num>
  <w:num w:numId="22">
    <w:abstractNumId w:val="6"/>
  </w:num>
  <w:num w:numId="23">
    <w:abstractNumId w:val="23"/>
  </w:num>
  <w:num w:numId="24">
    <w:abstractNumId w:val="22"/>
  </w:num>
  <w:num w:numId="25">
    <w:abstractNumId w:val="14"/>
  </w:num>
  <w:num w:numId="26">
    <w:abstractNumId w:val="17"/>
  </w:num>
  <w:num w:numId="27">
    <w:abstractNumId w:val="12"/>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evenAndOddHeaders/>
  <w:drawingGridHorizontalSpacing w:val="100"/>
  <w:drawingGridVerticalSpacing w:val="13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700"/>
    <w:rsid w:val="00005E19"/>
    <w:rsid w:val="00067B6E"/>
    <w:rsid w:val="00072C93"/>
    <w:rsid w:val="00095D11"/>
    <w:rsid w:val="000E05D4"/>
    <w:rsid w:val="000E67C1"/>
    <w:rsid w:val="001014EB"/>
    <w:rsid w:val="00106D45"/>
    <w:rsid w:val="00112D67"/>
    <w:rsid w:val="00132114"/>
    <w:rsid w:val="00142CB4"/>
    <w:rsid w:val="00152C07"/>
    <w:rsid w:val="00154BEF"/>
    <w:rsid w:val="00191BAF"/>
    <w:rsid w:val="00191D7D"/>
    <w:rsid w:val="00193726"/>
    <w:rsid w:val="00196557"/>
    <w:rsid w:val="001A7950"/>
    <w:rsid w:val="001B3027"/>
    <w:rsid w:val="001C5E46"/>
    <w:rsid w:val="001D0C73"/>
    <w:rsid w:val="001D189F"/>
    <w:rsid w:val="001F0DC7"/>
    <w:rsid w:val="001F207D"/>
    <w:rsid w:val="00221F30"/>
    <w:rsid w:val="00227817"/>
    <w:rsid w:val="00247E1F"/>
    <w:rsid w:val="00257455"/>
    <w:rsid w:val="002652E4"/>
    <w:rsid w:val="00283E42"/>
    <w:rsid w:val="002B1579"/>
    <w:rsid w:val="002B234B"/>
    <w:rsid w:val="002B544E"/>
    <w:rsid w:val="002B581B"/>
    <w:rsid w:val="003040AC"/>
    <w:rsid w:val="00306D59"/>
    <w:rsid w:val="00307DD3"/>
    <w:rsid w:val="00317664"/>
    <w:rsid w:val="00325EA2"/>
    <w:rsid w:val="00327CB5"/>
    <w:rsid w:val="003841EF"/>
    <w:rsid w:val="00385C6F"/>
    <w:rsid w:val="003A0F7A"/>
    <w:rsid w:val="003A2EDB"/>
    <w:rsid w:val="003A6F67"/>
    <w:rsid w:val="003B5CDC"/>
    <w:rsid w:val="003C28DB"/>
    <w:rsid w:val="003E057C"/>
    <w:rsid w:val="003E636E"/>
    <w:rsid w:val="00400FFF"/>
    <w:rsid w:val="004110F4"/>
    <w:rsid w:val="00424F2E"/>
    <w:rsid w:val="00437877"/>
    <w:rsid w:val="0044096E"/>
    <w:rsid w:val="00476DE5"/>
    <w:rsid w:val="00485E2C"/>
    <w:rsid w:val="004B4E39"/>
    <w:rsid w:val="004C2085"/>
    <w:rsid w:val="004D5552"/>
    <w:rsid w:val="004E4E4C"/>
    <w:rsid w:val="005031C1"/>
    <w:rsid w:val="00512A6E"/>
    <w:rsid w:val="00512D55"/>
    <w:rsid w:val="005508EA"/>
    <w:rsid w:val="00560A4E"/>
    <w:rsid w:val="005713FC"/>
    <w:rsid w:val="0058085E"/>
    <w:rsid w:val="00583D5F"/>
    <w:rsid w:val="005848EB"/>
    <w:rsid w:val="005926F4"/>
    <w:rsid w:val="005A70D0"/>
    <w:rsid w:val="005B37E1"/>
    <w:rsid w:val="005B64BB"/>
    <w:rsid w:val="005C1523"/>
    <w:rsid w:val="005D48D2"/>
    <w:rsid w:val="005E3E86"/>
    <w:rsid w:val="00603B9B"/>
    <w:rsid w:val="00606989"/>
    <w:rsid w:val="00623359"/>
    <w:rsid w:val="0064396F"/>
    <w:rsid w:val="00645660"/>
    <w:rsid w:val="006664AB"/>
    <w:rsid w:val="006906D5"/>
    <w:rsid w:val="006910D1"/>
    <w:rsid w:val="0069793C"/>
    <w:rsid w:val="006A7E6F"/>
    <w:rsid w:val="006C5804"/>
    <w:rsid w:val="006D6F54"/>
    <w:rsid w:val="00707028"/>
    <w:rsid w:val="00732781"/>
    <w:rsid w:val="007523A3"/>
    <w:rsid w:val="00771428"/>
    <w:rsid w:val="00774FD9"/>
    <w:rsid w:val="00780E7D"/>
    <w:rsid w:val="00795822"/>
    <w:rsid w:val="00797E0C"/>
    <w:rsid w:val="007B271E"/>
    <w:rsid w:val="007B4347"/>
    <w:rsid w:val="007C659B"/>
    <w:rsid w:val="008061B8"/>
    <w:rsid w:val="00806667"/>
    <w:rsid w:val="00816F41"/>
    <w:rsid w:val="00822129"/>
    <w:rsid w:val="008310B4"/>
    <w:rsid w:val="008340DC"/>
    <w:rsid w:val="00843E57"/>
    <w:rsid w:val="00844DF6"/>
    <w:rsid w:val="00863BA6"/>
    <w:rsid w:val="00872C49"/>
    <w:rsid w:val="0088355D"/>
    <w:rsid w:val="008907AC"/>
    <w:rsid w:val="008D28FA"/>
    <w:rsid w:val="008E0FB7"/>
    <w:rsid w:val="008E303D"/>
    <w:rsid w:val="008F1AE5"/>
    <w:rsid w:val="008F3A82"/>
    <w:rsid w:val="008F580B"/>
    <w:rsid w:val="00901333"/>
    <w:rsid w:val="0090208A"/>
    <w:rsid w:val="00924790"/>
    <w:rsid w:val="009546E8"/>
    <w:rsid w:val="00961269"/>
    <w:rsid w:val="009618D7"/>
    <w:rsid w:val="0096345D"/>
    <w:rsid w:val="00963A7D"/>
    <w:rsid w:val="00971B93"/>
    <w:rsid w:val="009B0AE9"/>
    <w:rsid w:val="009B26C9"/>
    <w:rsid w:val="009B7381"/>
    <w:rsid w:val="009E0B0E"/>
    <w:rsid w:val="009E650B"/>
    <w:rsid w:val="009F00C7"/>
    <w:rsid w:val="00A00D07"/>
    <w:rsid w:val="00A03CEE"/>
    <w:rsid w:val="00A07A43"/>
    <w:rsid w:val="00A13BB3"/>
    <w:rsid w:val="00A15E9E"/>
    <w:rsid w:val="00A32F78"/>
    <w:rsid w:val="00A33714"/>
    <w:rsid w:val="00A421AE"/>
    <w:rsid w:val="00A54DAF"/>
    <w:rsid w:val="00A57AF2"/>
    <w:rsid w:val="00A65861"/>
    <w:rsid w:val="00A74425"/>
    <w:rsid w:val="00A91971"/>
    <w:rsid w:val="00A91EAC"/>
    <w:rsid w:val="00AA3C5C"/>
    <w:rsid w:val="00AA3EFA"/>
    <w:rsid w:val="00AA645C"/>
    <w:rsid w:val="00AA64C9"/>
    <w:rsid w:val="00AB52A4"/>
    <w:rsid w:val="00AC2479"/>
    <w:rsid w:val="00AC274D"/>
    <w:rsid w:val="00AC34F4"/>
    <w:rsid w:val="00AD329C"/>
    <w:rsid w:val="00AE3956"/>
    <w:rsid w:val="00B42DA2"/>
    <w:rsid w:val="00B45938"/>
    <w:rsid w:val="00B605AE"/>
    <w:rsid w:val="00B658E5"/>
    <w:rsid w:val="00B67811"/>
    <w:rsid w:val="00B74E76"/>
    <w:rsid w:val="00B76246"/>
    <w:rsid w:val="00B95E96"/>
    <w:rsid w:val="00BA2A32"/>
    <w:rsid w:val="00BB034A"/>
    <w:rsid w:val="00BB3CD8"/>
    <w:rsid w:val="00BB5C0C"/>
    <w:rsid w:val="00BB5D34"/>
    <w:rsid w:val="00BC5051"/>
    <w:rsid w:val="00BC5573"/>
    <w:rsid w:val="00BD08D4"/>
    <w:rsid w:val="00BD5DB7"/>
    <w:rsid w:val="00BD742F"/>
    <w:rsid w:val="00BD769C"/>
    <w:rsid w:val="00BE4D12"/>
    <w:rsid w:val="00BF1C6A"/>
    <w:rsid w:val="00BF68F9"/>
    <w:rsid w:val="00BF7986"/>
    <w:rsid w:val="00C04769"/>
    <w:rsid w:val="00C156A5"/>
    <w:rsid w:val="00C16638"/>
    <w:rsid w:val="00C17365"/>
    <w:rsid w:val="00C32146"/>
    <w:rsid w:val="00C37A2B"/>
    <w:rsid w:val="00C520AD"/>
    <w:rsid w:val="00C664EB"/>
    <w:rsid w:val="00C667FA"/>
    <w:rsid w:val="00C97EBD"/>
    <w:rsid w:val="00CA39BF"/>
    <w:rsid w:val="00CF03A9"/>
    <w:rsid w:val="00CF45B5"/>
    <w:rsid w:val="00D00C59"/>
    <w:rsid w:val="00D15EFB"/>
    <w:rsid w:val="00D45360"/>
    <w:rsid w:val="00D454E4"/>
    <w:rsid w:val="00D51E50"/>
    <w:rsid w:val="00D57E5C"/>
    <w:rsid w:val="00D60195"/>
    <w:rsid w:val="00D66D86"/>
    <w:rsid w:val="00D83CE1"/>
    <w:rsid w:val="00D92766"/>
    <w:rsid w:val="00DA1DC5"/>
    <w:rsid w:val="00DD6B73"/>
    <w:rsid w:val="00DF0AEE"/>
    <w:rsid w:val="00DF4EA8"/>
    <w:rsid w:val="00E051B2"/>
    <w:rsid w:val="00E3044A"/>
    <w:rsid w:val="00E410F4"/>
    <w:rsid w:val="00E41D06"/>
    <w:rsid w:val="00E521C1"/>
    <w:rsid w:val="00E73113"/>
    <w:rsid w:val="00E7513A"/>
    <w:rsid w:val="00E810E6"/>
    <w:rsid w:val="00EA3FE1"/>
    <w:rsid w:val="00EA74C7"/>
    <w:rsid w:val="00EB43D4"/>
    <w:rsid w:val="00EC507B"/>
    <w:rsid w:val="00ED2FD3"/>
    <w:rsid w:val="00EE1603"/>
    <w:rsid w:val="00EE4E82"/>
    <w:rsid w:val="00EF0562"/>
    <w:rsid w:val="00F123C7"/>
    <w:rsid w:val="00F15C9F"/>
    <w:rsid w:val="00F36585"/>
    <w:rsid w:val="00F37700"/>
    <w:rsid w:val="00F40CD7"/>
    <w:rsid w:val="00F469A9"/>
    <w:rsid w:val="00F53DCC"/>
    <w:rsid w:val="00F57FED"/>
    <w:rsid w:val="00F6590C"/>
    <w:rsid w:val="00F9566C"/>
    <w:rsid w:val="00FB1876"/>
    <w:rsid w:val="00FE5C07"/>
    <w:rsid w:val="00FF2C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2050"/>
    <o:shapelayout v:ext="edit">
      <o:idmap v:ext="edit" data="2"/>
    </o:shapelayout>
  </w:shapeDefaults>
  <w:decimalSymbol w:val=","/>
  <w:listSeparator w:val=";"/>
  <w14:docId w14:val="21136034"/>
  <w15:docId w15:val="{802EFB1B-EF44-4DFD-8F01-03E12D29E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E0B0E"/>
    <w:pPr>
      <w:spacing w:after="120"/>
      <w:jc w:val="both"/>
    </w:pPr>
    <w:rPr>
      <w:lang w:val="es-ES_tradnl"/>
    </w:rPr>
  </w:style>
  <w:style w:type="paragraph" w:styleId="Ttulo1">
    <w:name w:val="heading 1"/>
    <w:basedOn w:val="Normal"/>
    <w:next w:val="Normal"/>
    <w:qFormat/>
    <w:rsid w:val="00FF2C12"/>
    <w:pPr>
      <w:keepNext/>
      <w:numPr>
        <w:numId w:val="25"/>
      </w:numPr>
      <w:spacing w:before="120"/>
      <w:ind w:left="431" w:hanging="431"/>
      <w:jc w:val="left"/>
      <w:outlineLvl w:val="0"/>
    </w:pPr>
    <w:rPr>
      <w:rFonts w:cs="Arial"/>
      <w:b/>
      <w:bCs/>
      <w:kern w:val="32"/>
      <w:sz w:val="24"/>
      <w:szCs w:val="24"/>
    </w:rPr>
  </w:style>
  <w:style w:type="paragraph" w:styleId="Ttulo2">
    <w:name w:val="heading 2"/>
    <w:basedOn w:val="Normal"/>
    <w:next w:val="Normal"/>
    <w:qFormat/>
    <w:rsid w:val="005B64BB"/>
    <w:pPr>
      <w:keepNext/>
      <w:numPr>
        <w:ilvl w:val="1"/>
        <w:numId w:val="25"/>
      </w:numPr>
      <w:spacing w:before="80"/>
      <w:outlineLvl w:val="1"/>
    </w:pPr>
    <w:rPr>
      <w:rFonts w:cs="Arial"/>
      <w:b/>
      <w:bCs/>
      <w:iCs/>
      <w:szCs w:val="28"/>
    </w:rPr>
  </w:style>
  <w:style w:type="paragraph" w:styleId="Ttulo3">
    <w:name w:val="heading 3"/>
    <w:basedOn w:val="Normal"/>
    <w:next w:val="Normal"/>
    <w:qFormat/>
    <w:rsid w:val="005B64BB"/>
    <w:pPr>
      <w:keepNext/>
      <w:numPr>
        <w:ilvl w:val="2"/>
        <w:numId w:val="25"/>
      </w:numPr>
      <w:spacing w:before="240" w:after="60"/>
      <w:outlineLvl w:val="2"/>
    </w:pPr>
    <w:rPr>
      <w:rFonts w:ascii="Arial" w:hAnsi="Arial" w:cs="Arial"/>
      <w:b/>
      <w:bCs/>
      <w:sz w:val="26"/>
      <w:szCs w:val="26"/>
    </w:rPr>
  </w:style>
  <w:style w:type="paragraph" w:styleId="Ttulo4">
    <w:name w:val="heading 4"/>
    <w:basedOn w:val="Normal"/>
    <w:next w:val="Normal"/>
    <w:qFormat/>
    <w:rsid w:val="005B64BB"/>
    <w:pPr>
      <w:keepNext/>
      <w:numPr>
        <w:ilvl w:val="3"/>
        <w:numId w:val="25"/>
      </w:numPr>
      <w:spacing w:before="240" w:after="60"/>
      <w:outlineLvl w:val="3"/>
    </w:pPr>
    <w:rPr>
      <w:b/>
      <w:bCs/>
      <w:sz w:val="28"/>
      <w:szCs w:val="28"/>
    </w:rPr>
  </w:style>
  <w:style w:type="paragraph" w:styleId="Ttulo5">
    <w:name w:val="heading 5"/>
    <w:basedOn w:val="Normal"/>
    <w:next w:val="Normal"/>
    <w:qFormat/>
    <w:rsid w:val="005B64BB"/>
    <w:pPr>
      <w:numPr>
        <w:ilvl w:val="4"/>
        <w:numId w:val="25"/>
      </w:numPr>
      <w:spacing w:before="240" w:after="60"/>
      <w:outlineLvl w:val="4"/>
    </w:pPr>
    <w:rPr>
      <w:b/>
      <w:bCs/>
      <w:i/>
      <w:iCs/>
      <w:sz w:val="26"/>
      <w:szCs w:val="26"/>
    </w:rPr>
  </w:style>
  <w:style w:type="paragraph" w:styleId="Ttulo6">
    <w:name w:val="heading 6"/>
    <w:basedOn w:val="Normal"/>
    <w:next w:val="Normal"/>
    <w:qFormat/>
    <w:rsid w:val="005B64BB"/>
    <w:pPr>
      <w:numPr>
        <w:ilvl w:val="5"/>
        <w:numId w:val="25"/>
      </w:numPr>
      <w:spacing w:before="240" w:after="60"/>
      <w:outlineLvl w:val="5"/>
    </w:pPr>
    <w:rPr>
      <w:b/>
      <w:bCs/>
      <w:sz w:val="22"/>
      <w:szCs w:val="22"/>
    </w:rPr>
  </w:style>
  <w:style w:type="paragraph" w:styleId="Ttulo7">
    <w:name w:val="heading 7"/>
    <w:basedOn w:val="Normal"/>
    <w:next w:val="Normal"/>
    <w:qFormat/>
    <w:rsid w:val="005B64BB"/>
    <w:pPr>
      <w:numPr>
        <w:ilvl w:val="6"/>
        <w:numId w:val="25"/>
      </w:numPr>
      <w:spacing w:before="240" w:after="60"/>
      <w:outlineLvl w:val="6"/>
    </w:pPr>
    <w:rPr>
      <w:sz w:val="24"/>
      <w:szCs w:val="24"/>
    </w:rPr>
  </w:style>
  <w:style w:type="paragraph" w:styleId="Ttulo8">
    <w:name w:val="heading 8"/>
    <w:basedOn w:val="Normal"/>
    <w:next w:val="Normal"/>
    <w:qFormat/>
    <w:rsid w:val="005B64BB"/>
    <w:pPr>
      <w:numPr>
        <w:ilvl w:val="7"/>
        <w:numId w:val="25"/>
      </w:numPr>
      <w:spacing w:before="240" w:after="60"/>
      <w:outlineLvl w:val="7"/>
    </w:pPr>
    <w:rPr>
      <w:i/>
      <w:iCs/>
      <w:sz w:val="24"/>
      <w:szCs w:val="24"/>
    </w:rPr>
  </w:style>
  <w:style w:type="paragraph" w:styleId="Ttulo9">
    <w:name w:val="heading 9"/>
    <w:basedOn w:val="Normal"/>
    <w:next w:val="Normal"/>
    <w:qFormat/>
    <w:rsid w:val="005B64BB"/>
    <w:pPr>
      <w:numPr>
        <w:ilvl w:val="8"/>
        <w:numId w:val="25"/>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qFormat/>
    <w:pPr>
      <w:spacing w:before="120"/>
    </w:pPr>
    <w:rPr>
      <w:b/>
    </w:rPr>
  </w:style>
  <w:style w:type="character" w:styleId="Hipervnculo">
    <w:name w:val="Hyperlink"/>
    <w:basedOn w:val="Fuentedeprrafopredeter"/>
    <w:semiHidden/>
    <w:rsid w:val="00EA74C7"/>
    <w:rPr>
      <w:rFonts w:ascii="Times New Roman" w:hAnsi="Times New Roman"/>
      <w:color w:val="0000FF"/>
      <w:sz w:val="20"/>
      <w:u w:val="single"/>
    </w:rPr>
  </w:style>
  <w:style w:type="character" w:styleId="Hipervnculovisitado">
    <w:name w:val="FollowedHyperlink"/>
    <w:basedOn w:val="Hipervnculo"/>
    <w:semiHidden/>
    <w:rsid w:val="00EA74C7"/>
    <w:rPr>
      <w:rFonts w:ascii="Times New Roman" w:hAnsi="Times New Roman"/>
      <w:color w:val="800080"/>
      <w:sz w:val="20"/>
      <w:u w:val="single"/>
    </w:rPr>
  </w:style>
  <w:style w:type="paragraph" w:customStyle="1" w:styleId="Tablapie-CASEIB">
    <w:name w:val="Tabla (pie) - CASEIB"/>
    <w:basedOn w:val="Figurapie-CASEIB"/>
    <w:next w:val="Normal"/>
    <w:rsid w:val="00221F30"/>
    <w:pPr>
      <w:numPr>
        <w:numId w:val="23"/>
      </w:numPr>
    </w:pPr>
    <w:rPr>
      <w:szCs w:val="18"/>
    </w:rPr>
  </w:style>
  <w:style w:type="paragraph" w:customStyle="1" w:styleId="Figurapie-CASEIB">
    <w:name w:val="Figura (pie) - CASEIB"/>
    <w:basedOn w:val="Normal"/>
    <w:next w:val="Normal"/>
    <w:rsid w:val="00221F30"/>
    <w:pPr>
      <w:numPr>
        <w:numId w:val="15"/>
      </w:numPr>
      <w:spacing w:before="120"/>
      <w:jc w:val="center"/>
    </w:pPr>
    <w:rPr>
      <w:i/>
      <w:snapToGrid w:val="0"/>
      <w:sz w:val="18"/>
      <w:lang w:val="en-US"/>
    </w:rPr>
  </w:style>
  <w:style w:type="paragraph" w:customStyle="1" w:styleId="Autores-Nombres">
    <w:name w:val="Autores - Nombres"/>
    <w:basedOn w:val="Normal"/>
    <w:next w:val="Autores-Datos"/>
    <w:rsid w:val="00C667FA"/>
    <w:pPr>
      <w:spacing w:after="240"/>
      <w:jc w:val="center"/>
    </w:pPr>
    <w:rPr>
      <w:sz w:val="24"/>
    </w:rPr>
  </w:style>
  <w:style w:type="paragraph" w:customStyle="1" w:styleId="Autores-Datos">
    <w:name w:val="Autores - Datos"/>
    <w:basedOn w:val="Normal"/>
    <w:rsid w:val="00C667FA"/>
    <w:pPr>
      <w:spacing w:after="80"/>
      <w:jc w:val="center"/>
    </w:pPr>
    <w:rPr>
      <w:lang w:val="es-ES"/>
    </w:rPr>
  </w:style>
  <w:style w:type="paragraph" w:customStyle="1" w:styleId="Ttulo-CASEIB">
    <w:name w:val="Título - CASEIB"/>
    <w:basedOn w:val="Normal"/>
    <w:next w:val="Autores-Nombres"/>
    <w:rsid w:val="00067B6E"/>
    <w:pPr>
      <w:spacing w:after="480"/>
      <w:jc w:val="center"/>
    </w:pPr>
    <w:rPr>
      <w:b/>
      <w:sz w:val="36"/>
    </w:rPr>
  </w:style>
  <w:style w:type="paragraph" w:customStyle="1" w:styleId="Referencias-CASEIB">
    <w:name w:val="Referencias - CASEIB"/>
    <w:basedOn w:val="Normal"/>
    <w:next w:val="Referenciascontinuacin-CASEIB"/>
    <w:rsid w:val="00AA645C"/>
    <w:pPr>
      <w:tabs>
        <w:tab w:val="left" w:pos="284"/>
      </w:tabs>
      <w:spacing w:before="120" w:after="60"/>
      <w:jc w:val="left"/>
    </w:pPr>
    <w:rPr>
      <w:b/>
      <w:sz w:val="24"/>
    </w:rPr>
  </w:style>
  <w:style w:type="paragraph" w:customStyle="1" w:styleId="Referenciascontinuacin-CASEIB">
    <w:name w:val="Referencias continuación - CASEIB"/>
    <w:basedOn w:val="Normal"/>
    <w:rsid w:val="00AC34F4"/>
    <w:pPr>
      <w:numPr>
        <w:numId w:val="8"/>
      </w:numPr>
      <w:spacing w:line="160" w:lineRule="atLeast"/>
    </w:pPr>
    <w:rPr>
      <w:sz w:val="18"/>
    </w:rPr>
  </w:style>
  <w:style w:type="paragraph" w:styleId="Textonotapie">
    <w:name w:val="footnote text"/>
    <w:basedOn w:val="Normal"/>
    <w:semiHidden/>
  </w:style>
  <w:style w:type="paragraph" w:customStyle="1" w:styleId="Ecuacin-CASEIB">
    <w:name w:val="Ecuación - CASEIB"/>
    <w:basedOn w:val="Normal"/>
    <w:next w:val="Ecuacionpie-CASEIB"/>
    <w:rsid w:val="006A7E6F"/>
    <w:pPr>
      <w:tabs>
        <w:tab w:val="left" w:pos="284"/>
      </w:tabs>
    </w:pPr>
    <w:rPr>
      <w:rFonts w:ascii="Courier" w:hAnsi="Courier"/>
      <w:sz w:val="18"/>
    </w:rPr>
  </w:style>
  <w:style w:type="paragraph" w:customStyle="1" w:styleId="ListaVietas-CASEIB">
    <w:name w:val="Lista Viñetas - CASEIB"/>
    <w:basedOn w:val="ListaNumerada-CASEIB"/>
    <w:rsid w:val="00247E1F"/>
    <w:pPr>
      <w:numPr>
        <w:numId w:val="10"/>
      </w:numPr>
      <w:tabs>
        <w:tab w:val="clear" w:pos="360"/>
        <w:tab w:val="left" w:pos="357"/>
      </w:tabs>
      <w:ind w:left="357" w:hanging="215"/>
    </w:pPr>
  </w:style>
  <w:style w:type="paragraph" w:customStyle="1" w:styleId="ListaNumerada-CASEIB">
    <w:name w:val="Lista Numerada - CASEIB"/>
    <w:basedOn w:val="Normal"/>
    <w:rsid w:val="00247E1F"/>
    <w:pPr>
      <w:numPr>
        <w:numId w:val="11"/>
      </w:numPr>
      <w:spacing w:after="60"/>
    </w:pPr>
    <w:rPr>
      <w:lang w:val="es-ES"/>
    </w:rPr>
  </w:style>
  <w:style w:type="character" w:styleId="Refdenotaalpie">
    <w:name w:val="footnote reference"/>
    <w:basedOn w:val="Fuentedeprrafopredeter"/>
    <w:semiHidden/>
    <w:rPr>
      <w:vertAlign w:val="superscript"/>
    </w:rPr>
  </w:style>
  <w:style w:type="paragraph" w:customStyle="1" w:styleId="Ecuacionpie-CASEIB">
    <w:name w:val="Ecuacion (pie) - CASEIB"/>
    <w:basedOn w:val="Figurapie-CASEIB"/>
    <w:next w:val="Normal"/>
    <w:rsid w:val="00CF03A9"/>
    <w:pPr>
      <w:ind w:left="357" w:hanging="357"/>
    </w:pPr>
    <w:rPr>
      <w:szCs w:val="18"/>
    </w:rPr>
  </w:style>
  <w:style w:type="paragraph" w:customStyle="1" w:styleId="Agradecimientos">
    <w:name w:val="Agradecimientos"/>
    <w:basedOn w:val="Normal"/>
    <w:next w:val="Normal"/>
    <w:rsid w:val="00AA645C"/>
    <w:pPr>
      <w:spacing w:before="120" w:after="60"/>
      <w:jc w:val="left"/>
    </w:pPr>
    <w:rPr>
      <w:b/>
      <w:sz w:val="24"/>
    </w:rPr>
  </w:style>
  <w:style w:type="paragraph" w:customStyle="1" w:styleId="Resumencontinuacin">
    <w:name w:val="Resumen continuación"/>
    <w:basedOn w:val="Normal"/>
    <w:rsid w:val="009E0B0E"/>
    <w:pPr>
      <w:spacing w:after="240"/>
      <w:contextualSpacing/>
    </w:pPr>
    <w:rPr>
      <w:i/>
      <w:sz w:val="18"/>
      <w:lang w:val="es-ES"/>
    </w:rPr>
  </w:style>
  <w:style w:type="paragraph" w:customStyle="1" w:styleId="Resumen">
    <w:name w:val="Resumen"/>
    <w:basedOn w:val="Normal"/>
    <w:next w:val="Resumencontinuacin"/>
    <w:rsid w:val="00BB3CD8"/>
    <w:pPr>
      <w:spacing w:before="120" w:after="60"/>
      <w:jc w:val="center"/>
    </w:pPr>
    <w:rPr>
      <w:b/>
      <w:sz w:val="24"/>
      <w:lang w:val="es-ES"/>
    </w:rPr>
  </w:style>
  <w:style w:type="character" w:styleId="Refdecomentario">
    <w:name w:val="annotation reference"/>
    <w:basedOn w:val="Fuentedeprrafopredeter"/>
    <w:semiHidden/>
    <w:rsid w:val="008F3A82"/>
    <w:rPr>
      <w:sz w:val="16"/>
      <w:szCs w:val="16"/>
    </w:rPr>
  </w:style>
  <w:style w:type="paragraph" w:styleId="Encabezado">
    <w:name w:val="header"/>
    <w:basedOn w:val="Normal"/>
    <w:rsid w:val="00797E0C"/>
    <w:pPr>
      <w:tabs>
        <w:tab w:val="center" w:pos="4252"/>
        <w:tab w:val="right" w:pos="8504"/>
      </w:tabs>
    </w:pPr>
  </w:style>
  <w:style w:type="paragraph" w:styleId="Piedepgina">
    <w:name w:val="footer"/>
    <w:basedOn w:val="Normal"/>
    <w:rsid w:val="00B95E96"/>
    <w:pPr>
      <w:tabs>
        <w:tab w:val="center" w:pos="4252"/>
        <w:tab w:val="right" w:pos="8504"/>
      </w:tabs>
      <w:spacing w:after="0"/>
    </w:pPr>
    <w:rPr>
      <w:sz w:val="16"/>
    </w:rPr>
  </w:style>
  <w:style w:type="paragraph" w:styleId="Textocomentario">
    <w:name w:val="annotation text"/>
    <w:basedOn w:val="Normal"/>
    <w:semiHidden/>
    <w:rsid w:val="008F3A82"/>
  </w:style>
  <w:style w:type="character" w:styleId="Nmerodepgina">
    <w:name w:val="page number"/>
    <w:basedOn w:val="Fuentedeprrafopredeter"/>
    <w:rsid w:val="00193726"/>
    <w:rPr>
      <w:sz w:val="16"/>
    </w:rPr>
  </w:style>
  <w:style w:type="paragraph" w:styleId="Asuntodelcomentario">
    <w:name w:val="annotation subject"/>
    <w:basedOn w:val="Textocomentario"/>
    <w:next w:val="Textocomentario"/>
    <w:semiHidden/>
    <w:rsid w:val="008F3A82"/>
    <w:rPr>
      <w:b/>
      <w:bCs/>
    </w:rPr>
  </w:style>
  <w:style w:type="paragraph" w:customStyle="1" w:styleId="Figura-CASEIB">
    <w:name w:val="Figura - CASEIB"/>
    <w:basedOn w:val="Normal"/>
    <w:next w:val="Figurapie-CASEIB"/>
    <w:rsid w:val="00AA64C9"/>
    <w:pPr>
      <w:keepNext/>
      <w:jc w:val="center"/>
    </w:pPr>
  </w:style>
  <w:style w:type="paragraph" w:styleId="Textodeglobo">
    <w:name w:val="Balloon Text"/>
    <w:basedOn w:val="Normal"/>
    <w:semiHidden/>
    <w:rsid w:val="008F3A82"/>
    <w:rPr>
      <w:rFonts w:ascii="Tahoma" w:hAnsi="Tahoma" w:cs="Tahoma"/>
      <w:sz w:val="16"/>
      <w:szCs w:val="16"/>
    </w:rPr>
  </w:style>
  <w:style w:type="paragraph" w:styleId="ndice1">
    <w:name w:val="index 1"/>
    <w:basedOn w:val="Normal"/>
    <w:next w:val="Normal"/>
    <w:autoRedefine/>
    <w:semiHidden/>
    <w:rsid w:val="007B4347"/>
    <w:pPr>
      <w:ind w:left="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276043">
      <w:bodyDiv w:val="1"/>
      <w:marLeft w:val="0"/>
      <w:marRight w:val="0"/>
      <w:marTop w:val="0"/>
      <w:marBottom w:val="0"/>
      <w:divBdr>
        <w:top w:val="none" w:sz="0" w:space="0" w:color="auto"/>
        <w:left w:val="none" w:sz="0" w:space="0" w:color="auto"/>
        <w:bottom w:val="none" w:sz="0" w:space="0" w:color="auto"/>
        <w:right w:val="none" w:sz="0" w:space="0" w:color="auto"/>
      </w:divBdr>
    </w:div>
    <w:div w:id="1244141775">
      <w:bodyDiv w:val="1"/>
      <w:marLeft w:val="0"/>
      <w:marRight w:val="0"/>
      <w:marTop w:val="0"/>
      <w:marBottom w:val="0"/>
      <w:divBdr>
        <w:top w:val="none" w:sz="0" w:space="0" w:color="auto"/>
        <w:left w:val="none" w:sz="0" w:space="0" w:color="auto"/>
        <w:bottom w:val="none" w:sz="0" w:space="0" w:color="auto"/>
        <w:right w:val="none" w:sz="0" w:space="0" w:color="auto"/>
      </w:divBdr>
      <w:divsChild>
        <w:div w:id="537933680">
          <w:marLeft w:val="0"/>
          <w:marRight w:val="267"/>
          <w:marTop w:val="133"/>
          <w:marBottom w:val="133"/>
          <w:divBdr>
            <w:top w:val="none" w:sz="0" w:space="0" w:color="auto"/>
            <w:left w:val="none" w:sz="0" w:space="0" w:color="auto"/>
            <w:bottom w:val="none" w:sz="0" w:space="0" w:color="auto"/>
            <w:right w:val="none" w:sz="0" w:space="0" w:color="auto"/>
          </w:divBdr>
          <w:divsChild>
            <w:div w:id="531653977">
              <w:marLeft w:val="0"/>
              <w:marRight w:val="0"/>
              <w:marTop w:val="0"/>
              <w:marBottom w:val="267"/>
              <w:divBdr>
                <w:top w:val="none" w:sz="0" w:space="0" w:color="auto"/>
                <w:left w:val="none" w:sz="0" w:space="0" w:color="auto"/>
                <w:bottom w:val="dotted" w:sz="4" w:space="0" w:color="CCCCCC"/>
                <w:right w:val="none" w:sz="0" w:space="0" w:color="auto"/>
              </w:divBdr>
            </w:div>
          </w:divsChild>
        </w:div>
      </w:divsChild>
    </w:div>
    <w:div w:id="1535773999">
      <w:bodyDiv w:val="1"/>
      <w:marLeft w:val="0"/>
      <w:marRight w:val="0"/>
      <w:marTop w:val="0"/>
      <w:marBottom w:val="0"/>
      <w:divBdr>
        <w:top w:val="none" w:sz="0" w:space="0" w:color="auto"/>
        <w:left w:val="none" w:sz="0" w:space="0" w:color="auto"/>
        <w:bottom w:val="none" w:sz="0" w:space="0" w:color="auto"/>
        <w:right w:val="none" w:sz="0" w:space="0" w:color="auto"/>
      </w:divBdr>
      <w:divsChild>
        <w:div w:id="1727728476">
          <w:marLeft w:val="0"/>
          <w:marRight w:val="267"/>
          <w:marTop w:val="133"/>
          <w:marBottom w:val="133"/>
          <w:divBdr>
            <w:top w:val="none" w:sz="0" w:space="0" w:color="auto"/>
            <w:left w:val="none" w:sz="0" w:space="0" w:color="auto"/>
            <w:bottom w:val="none" w:sz="0" w:space="0" w:color="auto"/>
            <w:right w:val="none" w:sz="0" w:space="0" w:color="auto"/>
          </w:divBdr>
          <w:divsChild>
            <w:div w:id="1994211815">
              <w:marLeft w:val="0"/>
              <w:marRight w:val="0"/>
              <w:marTop w:val="0"/>
              <w:marBottom w:val="267"/>
              <w:divBdr>
                <w:top w:val="none" w:sz="0" w:space="0" w:color="auto"/>
                <w:left w:val="none" w:sz="0" w:space="0" w:color="auto"/>
                <w:bottom w:val="dotted" w:sz="4" w:space="0" w:color="CCCCCC"/>
                <w:right w:val="none" w:sz="0" w:space="0" w:color="auto"/>
              </w:divBdr>
            </w:div>
          </w:divsChild>
        </w:div>
      </w:divsChild>
    </w:div>
    <w:div w:id="2104569666">
      <w:bodyDiv w:val="1"/>
      <w:marLeft w:val="0"/>
      <w:marRight w:val="0"/>
      <w:marTop w:val="0"/>
      <w:marBottom w:val="0"/>
      <w:divBdr>
        <w:top w:val="none" w:sz="0" w:space="0" w:color="auto"/>
        <w:left w:val="none" w:sz="0" w:space="0" w:color="auto"/>
        <w:bottom w:val="none" w:sz="0" w:space="0" w:color="auto"/>
        <w:right w:val="none" w:sz="0" w:space="0" w:color="auto"/>
      </w:divBdr>
      <w:divsChild>
        <w:div w:id="387192607">
          <w:marLeft w:val="0"/>
          <w:marRight w:val="267"/>
          <w:marTop w:val="133"/>
          <w:marBottom w:val="133"/>
          <w:divBdr>
            <w:top w:val="none" w:sz="0" w:space="0" w:color="auto"/>
            <w:left w:val="none" w:sz="0" w:space="0" w:color="auto"/>
            <w:bottom w:val="none" w:sz="0" w:space="0" w:color="auto"/>
            <w:right w:val="none" w:sz="0" w:space="0" w:color="auto"/>
          </w:divBdr>
          <w:divsChild>
            <w:div w:id="302201974">
              <w:marLeft w:val="0"/>
              <w:marRight w:val="0"/>
              <w:marTop w:val="0"/>
              <w:marBottom w:val="267"/>
              <w:divBdr>
                <w:top w:val="none" w:sz="0" w:space="0" w:color="auto"/>
                <w:left w:val="none" w:sz="0" w:space="0" w:color="auto"/>
                <w:bottom w:val="dotted" w:sz="4" w:space="0" w:color="CCCCCC"/>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mailto:caseib2015@gbt.tfo.upm.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aseib2015.gbt.tfo.upm.e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ownloads\Plantilla%20(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(1)</Template>
  <TotalTime>0</TotalTime>
  <Pages>2</Pages>
  <Words>1276</Words>
  <Characters>7277</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Plantilla CASEIB</vt:lpstr>
    </vt:vector>
  </TitlesOfParts>
  <Company>GBT - UPM</Company>
  <LinksUpToDate>false</LinksUpToDate>
  <CharactersWithSpaces>8536</CharactersWithSpaces>
  <SharedDoc>false</SharedDoc>
  <HLinks>
    <vt:vector size="12" baseType="variant">
      <vt:variant>
        <vt:i4>3604493</vt:i4>
      </vt:variant>
      <vt:variant>
        <vt:i4>3</vt:i4>
      </vt:variant>
      <vt:variant>
        <vt:i4>0</vt:i4>
      </vt:variant>
      <vt:variant>
        <vt:i4>5</vt:i4>
      </vt:variant>
      <vt:variant>
        <vt:lpwstr>mailto:caseib2010@hggm.es</vt:lpwstr>
      </vt:variant>
      <vt:variant>
        <vt:lpwstr/>
      </vt:variant>
      <vt:variant>
        <vt:i4>1114137</vt:i4>
      </vt:variant>
      <vt:variant>
        <vt:i4>0</vt:i4>
      </vt:variant>
      <vt:variant>
        <vt:i4>0</vt:i4>
      </vt:variant>
      <vt:variant>
        <vt:i4>5</vt:i4>
      </vt:variant>
      <vt:variant>
        <vt:lpwstr>http://caseib2011.ccmijesususon.com/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CASEIB</dc:title>
  <dc:creator>Dani Anchuela</dc:creator>
  <cp:lastModifiedBy>Daniel Anchuela Cantarero</cp:lastModifiedBy>
  <cp:revision>1</cp:revision>
  <cp:lastPrinted>2005-06-08T16:06:00Z</cp:lastPrinted>
  <dcterms:created xsi:type="dcterms:W3CDTF">2021-11-05T22:02:00Z</dcterms:created>
  <dcterms:modified xsi:type="dcterms:W3CDTF">2021-11-05T22:02:00Z</dcterms:modified>
</cp:coreProperties>
</file>