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6" w:rsidRDefault="00EC5B96">
      <w:r>
        <w:rPr>
          <w:rFonts w:hint="eastAsia"/>
        </w:rPr>
        <w:t>檢視牌局時呈現青色的代表是人類玩家的資訊，其餘白色的是電腦玩家</w:t>
      </w:r>
      <w:bookmarkStart w:id="0" w:name="_GoBack"/>
      <w:bookmarkEnd w:id="0"/>
      <w:r>
        <w:rPr>
          <w:rFonts w:hint="eastAsia"/>
        </w:rPr>
        <w:t>的資訊</w:t>
      </w:r>
    </w:p>
    <w:p w:rsidR="00EC5B96" w:rsidRDefault="00EC5B96">
      <w:proofErr w:type="gramStart"/>
      <w:r>
        <w:rPr>
          <w:rFonts w:hint="eastAsia"/>
        </w:rPr>
        <w:t>若卡牌呈現</w:t>
      </w:r>
      <w:proofErr w:type="gramEnd"/>
      <w:r>
        <w:rPr>
          <w:rFonts w:hint="eastAsia"/>
        </w:rPr>
        <w:t>此種樣式，代表</w:t>
      </w:r>
      <w:proofErr w:type="gramStart"/>
      <w:r>
        <w:rPr>
          <w:rFonts w:hint="eastAsia"/>
        </w:rPr>
        <w:t>此卡牌上</w:t>
      </w:r>
      <w:proofErr w:type="gramEnd"/>
      <w:r>
        <w:rPr>
          <w:rFonts w:hint="eastAsia"/>
        </w:rPr>
        <w:t>有貨物</w:t>
      </w:r>
    </w:p>
    <w:p w:rsidR="00336A97" w:rsidRDefault="00EC5B96">
      <w:r>
        <w:rPr>
          <w:noProof/>
        </w:rPr>
        <w:drawing>
          <wp:inline distT="0" distB="0" distL="0" distR="0" wp14:anchorId="6160E932" wp14:editId="04ED4B8F">
            <wp:extent cx="1476375" cy="2514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46145" wp14:editId="54C57F7E">
            <wp:extent cx="1504950" cy="2514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3" r="9714"/>
                    <a:stretch/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9"/>
    <w:rsid w:val="00061CF7"/>
    <w:rsid w:val="00452791"/>
    <w:rsid w:val="005E3EF7"/>
    <w:rsid w:val="00DA3F29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DD1D"/>
  <w15:chartTrackingRefBased/>
  <w15:docId w15:val="{EB9BA31D-8FA6-4963-B8DA-290860C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2021-06-15T19:23:00Z</dcterms:created>
  <dcterms:modified xsi:type="dcterms:W3CDTF">2021-06-15T23:20:00Z</dcterms:modified>
</cp:coreProperties>
</file>