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B7223E" w:rsidRDefault="008D7AE2" w:rsidP="00B7223E">
      <w:r>
        <w:rPr>
          <w:rFonts w:ascii="Verdana" w:hAnsi="Verdana"/>
          <w:color w:val="333333"/>
          <w:sz w:val="17"/>
          <w:szCs w:val="17"/>
          <w:shd w:val="clear" w:color="auto" w:fill="FFFFFF"/>
        </w:rPr>
        <w:t>Если игрок перед вами не делал ставку</w:t>
      </w:r>
      <w:r w:rsidR="00B7223E"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, вы можете передать ход дальше. </w:t>
      </w:r>
      <w:r w:rsidR="00531240">
        <w:rPr>
          <w:rFonts w:ascii="Verdana" w:hAnsi="Verdana"/>
          <w:color w:val="333333"/>
          <w:sz w:val="17"/>
          <w:szCs w:val="17"/>
          <w:shd w:val="clear" w:color="auto" w:fill="FFFFFF"/>
        </w:rPr>
        <w:t>Чек - э</w:t>
      </w:r>
      <w:r w:rsidR="00B7223E">
        <w:rPr>
          <w:rFonts w:ascii="Verdana" w:hAnsi="Verdana"/>
          <w:color w:val="333333"/>
          <w:sz w:val="17"/>
          <w:szCs w:val="17"/>
          <w:shd w:val="clear" w:color="auto" w:fill="FFFFFF"/>
        </w:rPr>
        <w:t>то означает, что вы не делаете ставку и просто передаете право слова следующему игроку.</w:t>
      </w:r>
      <w:bookmarkStart w:id="0" w:name="_GoBack"/>
      <w:bookmarkEnd w:id="0"/>
    </w:p>
    <w:sectPr w:rsidR="00455B41" w:rsidRPr="00B72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34129"/>
    <w:rsid w:val="00126150"/>
    <w:rsid w:val="001B216A"/>
    <w:rsid w:val="00455B41"/>
    <w:rsid w:val="004C7247"/>
    <w:rsid w:val="00504D1D"/>
    <w:rsid w:val="00531240"/>
    <w:rsid w:val="00587A3D"/>
    <w:rsid w:val="005C3301"/>
    <w:rsid w:val="0077446E"/>
    <w:rsid w:val="007E4473"/>
    <w:rsid w:val="008D7AE2"/>
    <w:rsid w:val="00962E11"/>
    <w:rsid w:val="00A26066"/>
    <w:rsid w:val="00B64137"/>
    <w:rsid w:val="00B7223E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2015-12-24T19:30:00Z</dcterms:created>
  <dcterms:modified xsi:type="dcterms:W3CDTF">2016-01-05T16:16:00Z</dcterms:modified>
</cp:coreProperties>
</file>