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55" w:rsidRPr="00500579" w:rsidRDefault="00B72955" w:rsidP="00B72955">
      <w:pPr>
        <w:shd w:val="clear" w:color="auto" w:fill="FFFFFF"/>
        <w:spacing w:before="150" w:after="15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005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Тема 2. Основные </w:t>
      </w:r>
      <w:bookmarkStart w:id="0" w:name="_GoBack"/>
      <w:bookmarkEnd w:id="0"/>
      <w:r w:rsidRPr="005005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идеи паттернов</w:t>
      </w:r>
    </w:p>
    <w:p w:rsidR="00B72955" w:rsidRPr="00500579" w:rsidRDefault="00B72955" w:rsidP="00B72955">
      <w:pPr>
        <w:shd w:val="clear" w:color="auto" w:fill="FFFFFF"/>
        <w:spacing w:before="150" w:after="15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05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Классификация паттернов проектирования</w:t>
      </w:r>
    </w:p>
    <w:p w:rsidR="00B72955" w:rsidRPr="00500579" w:rsidRDefault="00B72955" w:rsidP="00B72955">
      <w:pPr>
        <w:pStyle w:val="a3"/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r w:rsidRPr="00500579">
        <w:rPr>
          <w:sz w:val="28"/>
          <w:szCs w:val="28"/>
        </w:rPr>
        <w:t xml:space="preserve">Сложные </w:t>
      </w:r>
      <w:proofErr w:type="spellStart"/>
      <w:r w:rsidRPr="00500579">
        <w:rPr>
          <w:sz w:val="28"/>
          <w:szCs w:val="28"/>
        </w:rPr>
        <w:t>иерархированные</w:t>
      </w:r>
      <w:proofErr w:type="spellEnd"/>
      <w:r w:rsidRPr="00500579">
        <w:rPr>
          <w:sz w:val="28"/>
          <w:szCs w:val="28"/>
        </w:rPr>
        <w:t xml:space="preserve"> структуры представляются как набор определенным образом </w:t>
      </w:r>
      <w:proofErr w:type="spellStart"/>
      <w:r w:rsidRPr="00500579">
        <w:rPr>
          <w:sz w:val="28"/>
          <w:szCs w:val="28"/>
        </w:rPr>
        <w:t>типологизированных</w:t>
      </w:r>
      <w:proofErr w:type="spellEnd"/>
      <w:r w:rsidRPr="00500579">
        <w:rPr>
          <w:sz w:val="28"/>
          <w:szCs w:val="28"/>
        </w:rPr>
        <w:t xml:space="preserve"> элементов и связей между ними. Кроме того, эффективной процедурой является многоуровневое представление структур. Переход с одного уровня представления на другой осуществляется путем выделения определенных подструктур, которые, в свою очередь рассматриваются в качестве "макроскопических" элементов, связанных между собой более простым и понятным образом. В свою очередь, элементы более низкого уровня могут быть названы "микроскопическими".</w:t>
      </w:r>
    </w:p>
    <w:p w:rsidR="00B72955" w:rsidRPr="00500579" w:rsidRDefault="00B72955" w:rsidP="00B72955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500579">
        <w:rPr>
          <w:sz w:val="28"/>
          <w:szCs w:val="28"/>
        </w:rPr>
        <w:t xml:space="preserve">Низшим уровнем представления данной системы является описание ее в терминах классов (со своими атрибутами и операциями) и соответствующих им </w:t>
      </w:r>
      <w:proofErr w:type="spellStart"/>
      <w:r w:rsidRPr="00500579">
        <w:rPr>
          <w:sz w:val="28"/>
          <w:szCs w:val="28"/>
        </w:rPr>
        <w:t>обьектов</w:t>
      </w:r>
      <w:proofErr w:type="spellEnd"/>
      <w:r w:rsidRPr="00500579">
        <w:rPr>
          <w:sz w:val="28"/>
          <w:szCs w:val="28"/>
        </w:rPr>
        <w:t>, выступающих в качестве "микроскопических" элементов, и отношений между ними, играющих роль связей. Примером "макроскопического " элемента следующего уровня является системная архитектура, представляющая собой базовую подструктуру рассматриваемой системы. Самым высоким уровнем является интеграция отдельных систем, которые в данном случае рассматриваются в качестве макроскопических элементов.</w:t>
      </w:r>
    </w:p>
    <w:p w:rsidR="00B72955" w:rsidRPr="00500579" w:rsidRDefault="00B72955" w:rsidP="00B72955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500579">
        <w:rPr>
          <w:sz w:val="28"/>
          <w:szCs w:val="28"/>
        </w:rPr>
        <w:t xml:space="preserve">Следует подчеркнуть, что на этом уровне связи фактически становятся </w:t>
      </w:r>
      <w:proofErr w:type="spellStart"/>
      <w:r w:rsidRPr="00500579">
        <w:rPr>
          <w:sz w:val="28"/>
          <w:szCs w:val="28"/>
        </w:rPr>
        <w:t>метасвязями</w:t>
      </w:r>
      <w:proofErr w:type="spellEnd"/>
      <w:r w:rsidRPr="00500579">
        <w:rPr>
          <w:sz w:val="28"/>
          <w:szCs w:val="28"/>
        </w:rPr>
        <w:t xml:space="preserve"> и строятся на основе методик, отличных от тех, которые используются на двух предыдущих уровнях. Базовым примером подобной </w:t>
      </w:r>
      <w:proofErr w:type="spellStart"/>
      <w:r w:rsidRPr="00500579">
        <w:rPr>
          <w:sz w:val="28"/>
          <w:szCs w:val="28"/>
        </w:rPr>
        <w:t>метасвязи</w:t>
      </w:r>
      <w:proofErr w:type="spellEnd"/>
      <w:r w:rsidRPr="00500579">
        <w:rPr>
          <w:sz w:val="28"/>
          <w:szCs w:val="28"/>
        </w:rPr>
        <w:t xml:space="preserve"> может служить интегрирующая среда. Соответственно, предлагаемая классификация паттернов проектирования отражает три вышеописанные уровня представления.</w:t>
      </w:r>
    </w:p>
    <w:p w:rsidR="00B72955" w:rsidRPr="00500579" w:rsidRDefault="00B72955" w:rsidP="00B72955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500579">
        <w:rPr>
          <w:sz w:val="28"/>
          <w:szCs w:val="28"/>
        </w:rPr>
        <w:t xml:space="preserve">Следует упомянуть, что, поскольку паттернов проектирования </w:t>
      </w:r>
      <w:proofErr w:type="spellStart"/>
      <w:r w:rsidRPr="00500579">
        <w:rPr>
          <w:sz w:val="28"/>
          <w:szCs w:val="28"/>
        </w:rPr>
        <w:t>полифункциональны</w:t>
      </w:r>
      <w:proofErr w:type="spellEnd"/>
      <w:r w:rsidRPr="00500579">
        <w:rPr>
          <w:sz w:val="28"/>
          <w:szCs w:val="28"/>
        </w:rPr>
        <w:t>, то выделение основных функций с целью отнесения отдельного паттерна к той или иной группе было проведено с некоторой долей субъективности. Дополнительные функции паттерна, как правило, приведены в описании данного паттерна.</w:t>
      </w:r>
    </w:p>
    <w:p w:rsidR="00B72955" w:rsidRPr="00500579" w:rsidRDefault="00B72955" w:rsidP="00B72955">
      <w:pPr>
        <w:pStyle w:val="a3"/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r w:rsidRPr="00500579">
        <w:rPr>
          <w:sz w:val="28"/>
          <w:szCs w:val="28"/>
        </w:rPr>
        <w:t>Согласно классификации, предложенной в предыдущем разделе, описание системы в терминах классов/</w:t>
      </w:r>
      <w:proofErr w:type="spellStart"/>
      <w:r w:rsidRPr="00500579">
        <w:rPr>
          <w:sz w:val="28"/>
          <w:szCs w:val="28"/>
        </w:rPr>
        <w:t>обьектов</w:t>
      </w:r>
      <w:proofErr w:type="spellEnd"/>
      <w:r w:rsidRPr="00500579">
        <w:rPr>
          <w:sz w:val="28"/>
          <w:szCs w:val="28"/>
        </w:rPr>
        <w:t xml:space="preserve"> следует считать низшим уровнем ее представления. В свою очередь, при моделировании системы на уровне классов/</w:t>
      </w:r>
      <w:proofErr w:type="spellStart"/>
      <w:r w:rsidRPr="00500579">
        <w:rPr>
          <w:sz w:val="28"/>
          <w:szCs w:val="28"/>
        </w:rPr>
        <w:t>обьектов</w:t>
      </w:r>
      <w:proofErr w:type="spellEnd"/>
      <w:r w:rsidRPr="00500579">
        <w:rPr>
          <w:sz w:val="28"/>
          <w:szCs w:val="28"/>
        </w:rPr>
        <w:t xml:space="preserve"> обычно проводят дополнительную </w:t>
      </w:r>
      <w:proofErr w:type="spellStart"/>
      <w:r w:rsidRPr="00500579">
        <w:rPr>
          <w:sz w:val="28"/>
          <w:szCs w:val="28"/>
        </w:rPr>
        <w:t>типологизацию</w:t>
      </w:r>
      <w:proofErr w:type="spellEnd"/>
      <w:r w:rsidRPr="00500579">
        <w:rPr>
          <w:sz w:val="28"/>
          <w:szCs w:val="28"/>
        </w:rPr>
        <w:t xml:space="preserve"> в </w:t>
      </w:r>
      <w:r w:rsidRPr="00500579">
        <w:rPr>
          <w:sz w:val="28"/>
          <w:szCs w:val="28"/>
        </w:rPr>
        <w:lastRenderedPageBreak/>
        <w:t xml:space="preserve">двух аспектах, а именно, описывают структуру системы в терминах микроскопических элементов и то, каким образом такая система обеспечивает требуемый функционал. Соответственно, среди паттернов проектирования выделены структурные </w:t>
      </w:r>
      <w:proofErr w:type="gramStart"/>
      <w:r w:rsidRPr="00500579">
        <w:rPr>
          <w:sz w:val="28"/>
          <w:szCs w:val="28"/>
        </w:rPr>
        <w:t>паттерны  и</w:t>
      </w:r>
      <w:proofErr w:type="gramEnd"/>
      <w:r w:rsidRPr="00500579">
        <w:rPr>
          <w:sz w:val="28"/>
          <w:szCs w:val="28"/>
        </w:rPr>
        <w:t xml:space="preserve"> паттерны распределения обязанностей между классами/объектами. Поскольку отдельные объекты создаются и уничтожаются в процессе работы системы, выделена еще одна большая группа паттернов проектирования, которые служат для создания объектов.</w:t>
      </w:r>
    </w:p>
    <w:p w:rsidR="00B72955" w:rsidRPr="00500579" w:rsidRDefault="00B72955" w:rsidP="00B72955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500579">
        <w:rPr>
          <w:sz w:val="28"/>
          <w:szCs w:val="28"/>
        </w:rPr>
        <w:t xml:space="preserve">Необходимо отметить наличие еще одной классификации паттернов, которое очевидно из наименования данного раздела: паттерны проектирования классов и паттерны проектирования объектов (определения класса и объекта. В качестве примера паттернов проектирования классов можно привести "Фабричный метод", "Шаблонный метод"; паттернов проектирования </w:t>
      </w:r>
      <w:proofErr w:type="spellStart"/>
      <w:r w:rsidRPr="00500579">
        <w:rPr>
          <w:sz w:val="28"/>
          <w:szCs w:val="28"/>
        </w:rPr>
        <w:t>обьектов</w:t>
      </w:r>
      <w:proofErr w:type="spellEnd"/>
      <w:r w:rsidRPr="00500579">
        <w:rPr>
          <w:sz w:val="28"/>
          <w:szCs w:val="28"/>
        </w:rPr>
        <w:t xml:space="preserve"> - "Абстрактную фабрику", "Хранителя" и др.</w:t>
      </w:r>
    </w:p>
    <w:p w:rsidR="00B72955" w:rsidRPr="00500579" w:rsidRDefault="00B72955" w:rsidP="00B72955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500579">
        <w:rPr>
          <w:sz w:val="28"/>
          <w:szCs w:val="28"/>
        </w:rPr>
        <w:t xml:space="preserve">Кроме этого необходимо отметить, что некоторые паттерны проектирования </w:t>
      </w:r>
      <w:proofErr w:type="spellStart"/>
      <w:r w:rsidRPr="00500579">
        <w:rPr>
          <w:sz w:val="28"/>
          <w:szCs w:val="28"/>
        </w:rPr>
        <w:t>обьектов</w:t>
      </w:r>
      <w:proofErr w:type="spellEnd"/>
      <w:r w:rsidRPr="00500579">
        <w:rPr>
          <w:sz w:val="28"/>
          <w:szCs w:val="28"/>
        </w:rPr>
        <w:t xml:space="preserve"> часто используются совместно, например, паттерн "Компоновщик" часть применяется вместе с "Итератором" или "Посетителем". Помимо этого, одну и ту же задачу можно решить используя различные паттерны проектирования классов/</w:t>
      </w:r>
      <w:proofErr w:type="spellStart"/>
      <w:r w:rsidRPr="00500579">
        <w:rPr>
          <w:sz w:val="28"/>
          <w:szCs w:val="28"/>
        </w:rPr>
        <w:t>обьектов</w:t>
      </w:r>
      <w:proofErr w:type="spellEnd"/>
      <w:r w:rsidRPr="00500579">
        <w:rPr>
          <w:sz w:val="28"/>
          <w:szCs w:val="28"/>
        </w:rPr>
        <w:t xml:space="preserve"> в качестве альтернативы, так, например, "Прототип" зачастую используют вместо "Абстрактной фабрики".</w:t>
      </w:r>
      <w:r w:rsidRPr="00500579">
        <w:rPr>
          <w:sz w:val="28"/>
          <w:szCs w:val="28"/>
        </w:rPr>
        <w:br/>
      </w:r>
    </w:p>
    <w:p w:rsidR="00453802" w:rsidRDefault="00453802"/>
    <w:sectPr w:rsidR="0045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27"/>
    <w:rsid w:val="00307E27"/>
    <w:rsid w:val="00453802"/>
    <w:rsid w:val="00B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555B0-5FD2-48A3-892C-3AB3AF11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9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2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Уткаев</dc:creator>
  <cp:keywords/>
  <dc:description/>
  <cp:lastModifiedBy>Антон Уткаев</cp:lastModifiedBy>
  <cp:revision>2</cp:revision>
  <dcterms:created xsi:type="dcterms:W3CDTF">2022-12-08T01:53:00Z</dcterms:created>
  <dcterms:modified xsi:type="dcterms:W3CDTF">2022-12-08T01:53:00Z</dcterms:modified>
</cp:coreProperties>
</file>