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98" w:rsidRDefault="00B06798" w:rsidP="00B06798">
      <w:pPr>
        <w:rPr>
          <w:u w:val="single"/>
        </w:rPr>
      </w:pPr>
      <w:r w:rsidRPr="00F97227">
        <w:rPr>
          <w:u w:val="single"/>
        </w:rPr>
        <w:t>Задачи по теме «</w:t>
      </w:r>
      <w:r w:rsidRPr="006B3B52">
        <w:rPr>
          <w:u w:val="single"/>
        </w:rPr>
        <w:t>Поведенческие паттерны</w:t>
      </w:r>
      <w:r w:rsidRPr="00F97227">
        <w:rPr>
          <w:u w:val="single"/>
        </w:rPr>
        <w:t>»</w:t>
      </w:r>
    </w:p>
    <w:p w:rsidR="00B06798" w:rsidRDefault="00B06798" w:rsidP="00B06798">
      <w:pPr>
        <w:pStyle w:val="a3"/>
        <w:numPr>
          <w:ilvl w:val="0"/>
          <w:numId w:val="2"/>
        </w:numPr>
        <w:rPr>
          <w:lang w:val="en-US"/>
        </w:rPr>
      </w:pPr>
      <w:r>
        <w:t>Назначение поведенческих паттернов</w:t>
      </w:r>
      <w:r w:rsidRPr="006B3B52">
        <w:rPr>
          <w:lang w:val="en-US"/>
        </w:rPr>
        <w:t>;</w:t>
      </w:r>
    </w:p>
    <w:p w:rsidR="00B06798" w:rsidRPr="001C3657" w:rsidRDefault="00B06798" w:rsidP="00B06798">
      <w:pPr>
        <w:pStyle w:val="a3"/>
        <w:numPr>
          <w:ilvl w:val="0"/>
          <w:numId w:val="2"/>
        </w:numPr>
      </w:pPr>
      <w:r>
        <w:t>Применение семи паттернов на практике: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Цепочка обязанностей</w:t>
      </w:r>
      <w:r>
        <w:rPr>
          <w:lang w:val="en-US"/>
        </w:rPr>
        <w:t>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Команда (Транзакция)</w:t>
      </w:r>
      <w:r>
        <w:rPr>
          <w:lang w:val="en-US"/>
        </w:rPr>
        <w:t>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Интерпретатор</w:t>
      </w:r>
      <w:r>
        <w:rPr>
          <w:lang w:val="en-US"/>
        </w:rPr>
        <w:t>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Итератор</w:t>
      </w:r>
      <w:r>
        <w:rPr>
          <w:lang w:val="en-US"/>
        </w:rPr>
        <w:t>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Посредник</w:t>
      </w:r>
      <w:r>
        <w:rPr>
          <w:lang w:val="en-US"/>
        </w:rPr>
        <w:t>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Хранитель</w:t>
      </w:r>
      <w:r>
        <w:rPr>
          <w:lang w:val="en-US"/>
        </w:rPr>
        <w:t>;</w:t>
      </w:r>
    </w:p>
    <w:p w:rsidR="00B06798" w:rsidRDefault="00B06798" w:rsidP="00B06798">
      <w:pPr>
        <w:pStyle w:val="a3"/>
        <w:numPr>
          <w:ilvl w:val="1"/>
          <w:numId w:val="1"/>
        </w:numPr>
      </w:pPr>
      <w:proofErr w:type="spellStart"/>
      <w:r w:rsidRPr="001C3657">
        <w:t>Null</w:t>
      </w:r>
      <w:proofErr w:type="spellEnd"/>
      <w:r w:rsidRPr="001C3657">
        <w:t xml:space="preserve"> </w:t>
      </w:r>
      <w:proofErr w:type="spellStart"/>
      <w:r w:rsidRPr="001C3657">
        <w:t>Object</w:t>
      </w:r>
      <w:proofErr w:type="spellEnd"/>
      <w:r>
        <w:rPr>
          <w:lang w:val="en-US"/>
        </w:rPr>
        <w:t>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Наблюдатель (издатель – подписчик);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Слуга;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Спецификация;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Состояние;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Стратегия;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Шаблонный метод;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Посетитель;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Простая политика;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Слушатель событий;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Одноразовый посетитель;</w:t>
      </w:r>
    </w:p>
    <w:p w:rsidR="00B06798" w:rsidRDefault="00B06798" w:rsidP="00B06798">
      <w:pPr>
        <w:pStyle w:val="a3"/>
        <w:numPr>
          <w:ilvl w:val="1"/>
          <w:numId w:val="1"/>
        </w:numPr>
      </w:pPr>
      <w:r>
        <w:t>Иерархический посетитель.</w:t>
      </w:r>
    </w:p>
    <w:p w:rsidR="00377ADB" w:rsidRDefault="00377ADB">
      <w:bookmarkStart w:id="0" w:name="_GoBack"/>
      <w:bookmarkEnd w:id="0"/>
    </w:p>
    <w:sectPr w:rsidR="0037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3F5"/>
    <w:multiLevelType w:val="hybridMultilevel"/>
    <w:tmpl w:val="8E920D9A"/>
    <w:lvl w:ilvl="0" w:tplc="A55A1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6E5C5D"/>
    <w:multiLevelType w:val="hybridMultilevel"/>
    <w:tmpl w:val="29621BBA"/>
    <w:lvl w:ilvl="0" w:tplc="0DC23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93"/>
    <w:rsid w:val="00377ADB"/>
    <w:rsid w:val="00893393"/>
    <w:rsid w:val="00B0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907EA-AE3A-43FE-A4B7-DD767503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7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Уткаев</dc:creator>
  <cp:keywords/>
  <dc:description/>
  <cp:lastModifiedBy>Антон Уткаев</cp:lastModifiedBy>
  <cp:revision>2</cp:revision>
  <dcterms:created xsi:type="dcterms:W3CDTF">2022-12-09T13:32:00Z</dcterms:created>
  <dcterms:modified xsi:type="dcterms:W3CDTF">2022-12-09T13:32:00Z</dcterms:modified>
</cp:coreProperties>
</file>