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04E" w:rsidRPr="002C6B8F" w:rsidRDefault="00E7404E" w:rsidP="00EB6D2F">
      <w:pPr>
        <w:pStyle w:val="Heading1"/>
      </w:pPr>
      <w:r w:rsidRPr="002C6B8F">
        <w:t>Design and implementation of a boosting technique for object identification</w:t>
      </w:r>
    </w:p>
    <w:p w:rsidR="006A37BC" w:rsidRPr="002C6B8F" w:rsidRDefault="006A37BC" w:rsidP="00EB6D2F"/>
    <w:p w:rsidR="00E7404E" w:rsidRPr="002C6B8F" w:rsidRDefault="00F44AC1" w:rsidP="00EB6D2F">
      <w:pPr>
        <w:pStyle w:val="Heading2"/>
        <w:rPr>
          <w:lang w:val="en-GB"/>
        </w:rPr>
      </w:pPr>
      <w:r w:rsidRPr="002C6B8F">
        <w:rPr>
          <w:lang w:val="en-GB"/>
        </w:rPr>
        <w:t>Abstract</w:t>
      </w:r>
    </w:p>
    <w:p w:rsidR="00E7404E" w:rsidRPr="002C6B8F" w:rsidRDefault="00E7404E" w:rsidP="00EB6D2F">
      <w:pPr>
        <w:rPr>
          <w:rStyle w:val="SubtleEmphasis"/>
        </w:rPr>
      </w:pPr>
      <w:r w:rsidRPr="002C6B8F">
        <w:rPr>
          <w:rStyle w:val="SubtleEmphasis"/>
        </w:rPr>
        <w:t xml:space="preserve">Object identification is used in a widely number of fields for </w:t>
      </w:r>
      <w:r w:rsidR="00087CD3" w:rsidRPr="002C6B8F">
        <w:rPr>
          <w:rStyle w:val="SubtleEmphasis"/>
        </w:rPr>
        <w:t>daily tasks, e.g.</w:t>
      </w:r>
      <w:r w:rsidRPr="002C6B8F">
        <w:rPr>
          <w:rStyle w:val="SubtleEmphasis"/>
        </w:rPr>
        <w:t xml:space="preserve"> face, pedestrian or car recognition. One of the most used object identification algorithm </w:t>
      </w:r>
      <w:r w:rsidR="0064445F" w:rsidRPr="002C6B8F">
        <w:rPr>
          <w:rStyle w:val="SubtleEmphasis"/>
        </w:rPr>
        <w:t>i</w:t>
      </w:r>
      <w:r w:rsidR="00F10073" w:rsidRPr="002C6B8F">
        <w:rPr>
          <w:rStyle w:val="SubtleEmphasis"/>
        </w:rPr>
        <w:t xml:space="preserve">s the one proposed by Viola and </w:t>
      </w:r>
      <w:r w:rsidR="00087CD3" w:rsidRPr="002C6B8F">
        <w:rPr>
          <w:rStyle w:val="SubtleEmphasis"/>
        </w:rPr>
        <w:t>Jones that</w:t>
      </w:r>
      <w:r w:rsidRPr="002C6B8F">
        <w:rPr>
          <w:rStyle w:val="SubtleEmphasis"/>
        </w:rPr>
        <w:t xml:space="preserve"> </w:t>
      </w:r>
      <w:r w:rsidR="00F44AC1" w:rsidRPr="002C6B8F">
        <w:rPr>
          <w:rStyle w:val="SubtleEmphasis"/>
        </w:rPr>
        <w:t>combines</w:t>
      </w:r>
      <w:r w:rsidRPr="002C6B8F">
        <w:rPr>
          <w:rStyle w:val="SubtleEmphasis"/>
        </w:rPr>
        <w:t xml:space="preserve"> simple</w:t>
      </w:r>
      <w:r w:rsidR="00F10073" w:rsidRPr="002C6B8F">
        <w:rPr>
          <w:rStyle w:val="SubtleEmphasis"/>
        </w:rPr>
        <w:t xml:space="preserve"> </w:t>
      </w:r>
      <w:r w:rsidRPr="002C6B8F">
        <w:rPr>
          <w:rStyle w:val="SubtleEmphasis"/>
        </w:rPr>
        <w:t>features</w:t>
      </w:r>
      <w:r w:rsidR="00BA5ED2" w:rsidRPr="002C6B8F">
        <w:rPr>
          <w:rStyle w:val="SubtleEmphasis"/>
        </w:rPr>
        <w:t xml:space="preserve"> extraction from</w:t>
      </w:r>
      <w:r w:rsidR="00CE277F" w:rsidRPr="002C6B8F">
        <w:rPr>
          <w:rStyle w:val="SubtleEmphasis"/>
        </w:rPr>
        <w:t xml:space="preserve"> integral images, and</w:t>
      </w:r>
      <w:r w:rsidRPr="002C6B8F">
        <w:rPr>
          <w:rStyle w:val="SubtleEmphasis"/>
        </w:rPr>
        <w:t xml:space="preserve"> AdaBoost </w:t>
      </w:r>
      <w:r w:rsidR="00CE277F" w:rsidRPr="002C6B8F">
        <w:rPr>
          <w:rStyle w:val="SubtleEmphasis"/>
        </w:rPr>
        <w:t>a</w:t>
      </w:r>
      <w:r w:rsidR="00F44AC1" w:rsidRPr="002C6B8F">
        <w:rPr>
          <w:rStyle w:val="SubtleEmphasis"/>
        </w:rPr>
        <w:t>lgorithm</w:t>
      </w:r>
      <w:r w:rsidR="00BA5ED2" w:rsidRPr="002C6B8F">
        <w:rPr>
          <w:rStyle w:val="SubtleEmphasis"/>
        </w:rPr>
        <w:t xml:space="preserve"> as a way to train and create a strong classifier using a cascade of weak classifiers</w:t>
      </w:r>
      <w:r w:rsidR="003C2795" w:rsidRPr="002C6B8F">
        <w:rPr>
          <w:rStyle w:val="SubtleEmphasis"/>
        </w:rPr>
        <w:t>. T</w:t>
      </w:r>
      <w:r w:rsidRPr="002C6B8F">
        <w:rPr>
          <w:rStyle w:val="SubtleEmphasis"/>
        </w:rPr>
        <w:t>his project</w:t>
      </w:r>
      <w:r w:rsidR="003C2795" w:rsidRPr="002C6B8F">
        <w:rPr>
          <w:rStyle w:val="SubtleEmphasis"/>
        </w:rPr>
        <w:t xml:space="preserve"> </w:t>
      </w:r>
      <w:r w:rsidRPr="002C6B8F">
        <w:rPr>
          <w:rStyle w:val="SubtleEmphasis"/>
        </w:rPr>
        <w:t>aim</w:t>
      </w:r>
      <w:r w:rsidR="003C2795" w:rsidRPr="002C6B8F">
        <w:rPr>
          <w:rStyle w:val="SubtleEmphasis"/>
        </w:rPr>
        <w:t>s</w:t>
      </w:r>
      <w:r w:rsidRPr="002C6B8F">
        <w:rPr>
          <w:rStyle w:val="SubtleEmphasis"/>
        </w:rPr>
        <w:t xml:space="preserve"> to replicate the Viola-Jones</w:t>
      </w:r>
      <w:r w:rsidR="00F44AC1" w:rsidRPr="002C6B8F">
        <w:rPr>
          <w:rStyle w:val="SubtleEmphasis"/>
        </w:rPr>
        <w:t xml:space="preserve"> </w:t>
      </w:r>
      <w:r w:rsidR="0064445F" w:rsidRPr="002C6B8F">
        <w:rPr>
          <w:rStyle w:val="SubtleEmphasis"/>
        </w:rPr>
        <w:t xml:space="preserve">algorithm </w:t>
      </w:r>
      <w:r w:rsidR="00F44AC1" w:rsidRPr="002C6B8F">
        <w:rPr>
          <w:rStyle w:val="SubtleEmphasis"/>
        </w:rPr>
        <w:t xml:space="preserve">using their paper </w:t>
      </w:r>
      <w:sdt>
        <w:sdtPr>
          <w:rPr>
            <w:rStyle w:val="SubtleEmphasis"/>
          </w:rPr>
          <w:id w:val="1232767"/>
          <w:citation/>
        </w:sdtPr>
        <w:sdtContent>
          <w:r w:rsidR="004F5700" w:rsidRPr="002C6B8F">
            <w:rPr>
              <w:rStyle w:val="SubtleEmphasis"/>
            </w:rPr>
            <w:fldChar w:fldCharType="begin"/>
          </w:r>
          <w:r w:rsidR="00F44AC1" w:rsidRPr="002C6B8F">
            <w:rPr>
              <w:rStyle w:val="SubtleEmphasis"/>
            </w:rPr>
            <w:instrText xml:space="preserve"> CITATION Jon01 \l 3082 </w:instrText>
          </w:r>
          <w:r w:rsidR="004F5700" w:rsidRPr="002C6B8F">
            <w:rPr>
              <w:rStyle w:val="SubtleEmphasis"/>
            </w:rPr>
            <w:fldChar w:fldCharType="separate"/>
          </w:r>
          <w:r w:rsidR="00C0290B">
            <w:rPr>
              <w:noProof/>
            </w:rPr>
            <w:t>(1)</w:t>
          </w:r>
          <w:r w:rsidR="004F5700" w:rsidRPr="002C6B8F">
            <w:rPr>
              <w:rStyle w:val="SubtleEmphasis"/>
            </w:rPr>
            <w:fldChar w:fldCharType="end"/>
          </w:r>
        </w:sdtContent>
      </w:sdt>
      <w:r w:rsidR="003C2795" w:rsidRPr="002C6B8F">
        <w:rPr>
          <w:rStyle w:val="SubtleEmphasis"/>
        </w:rPr>
        <w:t xml:space="preserve"> and to use it</w:t>
      </w:r>
      <w:r w:rsidR="00BA5ED2" w:rsidRPr="002C6B8F">
        <w:rPr>
          <w:rStyle w:val="SubtleEmphasis"/>
        </w:rPr>
        <w:t xml:space="preserve"> for face identification</w:t>
      </w:r>
      <w:r w:rsidR="00F44AC1" w:rsidRPr="002C6B8F">
        <w:rPr>
          <w:rStyle w:val="SubtleEmphasis"/>
        </w:rPr>
        <w:t>... In order to do so, the</w:t>
      </w:r>
      <w:r w:rsidR="003C2795" w:rsidRPr="002C6B8F">
        <w:rPr>
          <w:rStyle w:val="SubtleEmphasis"/>
        </w:rPr>
        <w:t xml:space="preserve"> tools being used </w:t>
      </w:r>
      <w:r w:rsidRPr="002C6B8F">
        <w:rPr>
          <w:rStyle w:val="SubtleEmphasis"/>
        </w:rPr>
        <w:t xml:space="preserve">in </w:t>
      </w:r>
      <w:r w:rsidR="00BA5ED2" w:rsidRPr="002C6B8F">
        <w:rPr>
          <w:rStyle w:val="SubtleEmphasis"/>
        </w:rPr>
        <w:t xml:space="preserve">this project are Matlab </w:t>
      </w:r>
      <w:r w:rsidR="00F44AC1" w:rsidRPr="002C6B8F">
        <w:rPr>
          <w:rStyle w:val="SubtleEmphasis"/>
        </w:rPr>
        <w:t xml:space="preserve">and a set of </w:t>
      </w:r>
      <w:r w:rsidR="0055410C" w:rsidRPr="002C6B8F">
        <w:rPr>
          <w:rStyle w:val="SubtleEmphasis"/>
        </w:rPr>
        <w:t xml:space="preserve">random </w:t>
      </w:r>
      <w:r w:rsidR="00F44AC1" w:rsidRPr="002C6B8F">
        <w:rPr>
          <w:rStyle w:val="SubtleEmphasis"/>
        </w:rPr>
        <w:t>images</w:t>
      </w:r>
      <w:r w:rsidR="00087CD3" w:rsidRPr="002C6B8F">
        <w:rPr>
          <w:rStyle w:val="SubtleEmphasis"/>
        </w:rPr>
        <w:t>.</w:t>
      </w:r>
    </w:p>
    <w:p w:rsidR="00CE277F" w:rsidRPr="002C6B8F" w:rsidRDefault="00CE277F" w:rsidP="00EB6D2F">
      <w:pPr>
        <w:rPr>
          <w:rStyle w:val="SubtleEmphasis"/>
        </w:rPr>
      </w:pPr>
    </w:p>
    <w:p w:rsidR="006A37BC" w:rsidRPr="002C6B8F" w:rsidRDefault="006A37BC" w:rsidP="00EB6D2F">
      <w:pPr>
        <w:pStyle w:val="Titulo2numerico"/>
      </w:pPr>
      <w:bookmarkStart w:id="0" w:name="_Ref406435883"/>
      <w:r w:rsidRPr="002C6B8F">
        <w:t>Introduction</w:t>
      </w:r>
      <w:bookmarkEnd w:id="0"/>
    </w:p>
    <w:p w:rsidR="007C7380" w:rsidRPr="002C6B8F" w:rsidRDefault="006A37BC" w:rsidP="00EB6D2F">
      <w:pPr>
        <w:rPr>
          <w:lang w:val="en-GB"/>
        </w:rPr>
      </w:pPr>
      <w:r w:rsidRPr="002C6B8F">
        <w:rPr>
          <w:lang w:val="en-GB"/>
        </w:rPr>
        <w:t>Face Detection had a big development in the last century, and nowadays is used in all kind of devices</w:t>
      </w:r>
      <w:r w:rsidR="00BB6E8C" w:rsidRPr="002C6B8F">
        <w:rPr>
          <w:lang w:val="en-GB"/>
        </w:rPr>
        <w:t xml:space="preserve"> and media</w:t>
      </w:r>
      <w:r w:rsidRPr="002C6B8F">
        <w:rPr>
          <w:lang w:val="en-GB"/>
        </w:rPr>
        <w:t xml:space="preserve">, like cameras, </w:t>
      </w:r>
      <w:r w:rsidR="00BA5ED2" w:rsidRPr="002C6B8F">
        <w:rPr>
          <w:lang w:val="en-GB"/>
        </w:rPr>
        <w:t>cell phones</w:t>
      </w:r>
      <w:r w:rsidR="00BB6E8C" w:rsidRPr="002C6B8F">
        <w:rPr>
          <w:lang w:val="en-GB"/>
        </w:rPr>
        <w:t xml:space="preserve"> or websites</w:t>
      </w:r>
      <w:r w:rsidR="007C4478" w:rsidRPr="002C6B8F">
        <w:rPr>
          <w:rStyle w:val="FootnoteReference"/>
          <w:lang w:val="en-GB"/>
        </w:rPr>
        <w:footnoteReference w:id="1"/>
      </w:r>
      <w:r w:rsidRPr="002C6B8F">
        <w:rPr>
          <w:lang w:val="en-GB"/>
        </w:rPr>
        <w:t xml:space="preserve">. Viola and Jones </w:t>
      </w:r>
      <w:sdt>
        <w:sdtPr>
          <w:rPr>
            <w:lang w:val="en-GB"/>
          </w:rPr>
          <w:id w:val="1232777"/>
          <w:citation/>
        </w:sdtPr>
        <w:sdtContent>
          <w:r w:rsidR="004F5700" w:rsidRPr="002C6B8F">
            <w:rPr>
              <w:lang w:val="en-GB"/>
            </w:rPr>
            <w:fldChar w:fldCharType="begin"/>
          </w:r>
          <w:r w:rsidRPr="002C6B8F">
            <w:instrText xml:space="preserve"> CITATION Jon01 \l 3082 </w:instrText>
          </w:r>
          <w:r w:rsidR="004F5700" w:rsidRPr="002C6B8F">
            <w:rPr>
              <w:lang w:val="en-GB"/>
            </w:rPr>
            <w:fldChar w:fldCharType="separate"/>
          </w:r>
          <w:r w:rsidR="00C0290B">
            <w:rPr>
              <w:noProof/>
            </w:rPr>
            <w:t>(1)</w:t>
          </w:r>
          <w:r w:rsidR="004F5700" w:rsidRPr="002C6B8F">
            <w:rPr>
              <w:lang w:val="en-GB"/>
            </w:rPr>
            <w:fldChar w:fldCharType="end"/>
          </w:r>
        </w:sdtContent>
      </w:sdt>
      <w:r w:rsidRPr="002C6B8F">
        <w:rPr>
          <w:lang w:val="en-GB"/>
        </w:rPr>
        <w:t xml:space="preserve"> algorithm has been specially popular due its low false positive rate</w:t>
      </w:r>
      <w:r w:rsidR="00BB6E8C" w:rsidRPr="002C6B8F">
        <w:rPr>
          <w:lang w:val="en-GB"/>
        </w:rPr>
        <w:t xml:space="preserve">, high performance - </w:t>
      </w:r>
      <w:r w:rsidRPr="002C6B8F">
        <w:rPr>
          <w:lang w:val="en-GB"/>
        </w:rPr>
        <w:t>they were able to detect faces within a 380x280 image in less than 0.7 seconds in now obsolete computers</w:t>
      </w:r>
      <w:r w:rsidR="00BA5ED2" w:rsidRPr="002C6B8F">
        <w:rPr>
          <w:lang w:val="en-GB"/>
        </w:rPr>
        <w:t>,</w:t>
      </w:r>
      <w:r w:rsidR="00BB6E8C" w:rsidRPr="002C6B8F">
        <w:rPr>
          <w:lang w:val="en-GB"/>
        </w:rPr>
        <w:t xml:space="preserve"> with a 85% </w:t>
      </w:r>
      <w:r w:rsidR="00BA5ED2" w:rsidRPr="002C6B8F">
        <w:rPr>
          <w:lang w:val="en-GB"/>
        </w:rPr>
        <w:t>pred</w:t>
      </w:r>
      <w:r w:rsidR="00BB6E8C" w:rsidRPr="002C6B8F">
        <w:rPr>
          <w:lang w:val="en-GB"/>
        </w:rPr>
        <w:t xml:space="preserve">iction rate and 1 in 14084 false positive rate </w:t>
      </w:r>
      <w:sdt>
        <w:sdtPr>
          <w:rPr>
            <w:lang w:val="en-GB"/>
          </w:rPr>
          <w:id w:val="1232779"/>
          <w:citation/>
        </w:sdtPr>
        <w:sdtContent>
          <w:r w:rsidR="004F5700" w:rsidRPr="002C6B8F">
            <w:rPr>
              <w:lang w:val="en-GB"/>
            </w:rPr>
            <w:fldChar w:fldCharType="begin"/>
          </w:r>
          <w:r w:rsidR="00BB6E8C" w:rsidRPr="002C6B8F">
            <w:instrText xml:space="preserve"> CITATION Ham04 \l 3082 </w:instrText>
          </w:r>
          <w:r w:rsidR="004F5700" w:rsidRPr="002C6B8F">
            <w:rPr>
              <w:lang w:val="en-GB"/>
            </w:rPr>
            <w:fldChar w:fldCharType="separate"/>
          </w:r>
          <w:r w:rsidR="00C0290B">
            <w:rPr>
              <w:noProof/>
            </w:rPr>
            <w:t>(2)</w:t>
          </w:r>
          <w:r w:rsidR="004F5700" w:rsidRPr="002C6B8F">
            <w:rPr>
              <w:lang w:val="en-GB"/>
            </w:rPr>
            <w:fldChar w:fldCharType="end"/>
          </w:r>
        </w:sdtContent>
      </w:sdt>
      <w:r w:rsidR="00087CD3" w:rsidRPr="002C6B8F">
        <w:rPr>
          <w:lang w:val="en-GB"/>
        </w:rPr>
        <w:t xml:space="preserve"> - </w:t>
      </w:r>
      <w:r w:rsidRPr="002C6B8F">
        <w:rPr>
          <w:lang w:val="en-GB"/>
        </w:rPr>
        <w:t>and its versatility - it can be</w:t>
      </w:r>
      <w:r w:rsidR="00BB6E8C" w:rsidRPr="002C6B8F">
        <w:rPr>
          <w:lang w:val="en-GB"/>
        </w:rPr>
        <w:t xml:space="preserve"> easily</w:t>
      </w:r>
      <w:r w:rsidRPr="002C6B8F">
        <w:rPr>
          <w:lang w:val="en-GB"/>
        </w:rPr>
        <w:t xml:space="preserve"> trained to detect all </w:t>
      </w:r>
      <w:r w:rsidR="00BB6E8C" w:rsidRPr="002C6B8F">
        <w:rPr>
          <w:lang w:val="en-GB"/>
        </w:rPr>
        <w:t>kind o</w:t>
      </w:r>
      <w:r w:rsidR="007C7380" w:rsidRPr="002C6B8F">
        <w:rPr>
          <w:lang w:val="en-GB"/>
        </w:rPr>
        <w:t>f objects. N</w:t>
      </w:r>
      <w:r w:rsidR="00BB6E8C" w:rsidRPr="002C6B8F">
        <w:rPr>
          <w:lang w:val="en-GB"/>
        </w:rPr>
        <w:t>owaday</w:t>
      </w:r>
      <w:r w:rsidR="00BA5ED2" w:rsidRPr="002C6B8F">
        <w:rPr>
          <w:lang w:val="en-GB"/>
        </w:rPr>
        <w:t>s, some of the object recognition algorithms were</w:t>
      </w:r>
      <w:r w:rsidR="00BB6E8C" w:rsidRPr="002C6B8F">
        <w:rPr>
          <w:lang w:val="en-GB"/>
        </w:rPr>
        <w:t xml:space="preserve"> </w:t>
      </w:r>
      <w:r w:rsidR="007C7380" w:rsidRPr="002C6B8F">
        <w:rPr>
          <w:lang w:val="en-GB"/>
        </w:rPr>
        <w:t>inspired</w:t>
      </w:r>
      <w:r w:rsidR="00BB6E8C" w:rsidRPr="002C6B8F">
        <w:rPr>
          <w:rStyle w:val="FootnoteReference"/>
          <w:lang w:val="en-GB"/>
        </w:rPr>
        <w:footnoteReference w:id="2"/>
      </w:r>
      <w:r w:rsidR="00BA5ED2" w:rsidRPr="002C6B8F">
        <w:rPr>
          <w:lang w:val="en-GB"/>
        </w:rPr>
        <w:t xml:space="preserve"> by</w:t>
      </w:r>
      <w:r w:rsidR="007C7380" w:rsidRPr="002C6B8F">
        <w:rPr>
          <w:lang w:val="en-GB"/>
        </w:rPr>
        <w:t xml:space="preserve"> or improved versions</w:t>
      </w:r>
      <w:r w:rsidR="00BB6E8C" w:rsidRPr="002C6B8F">
        <w:rPr>
          <w:lang w:val="en-GB"/>
        </w:rPr>
        <w:t xml:space="preserve"> of</w:t>
      </w:r>
      <w:r w:rsidR="007C7380" w:rsidRPr="002C6B8F">
        <w:rPr>
          <w:lang w:val="en-GB"/>
        </w:rPr>
        <w:t xml:space="preserve"> the Viola and Jones algorithm. Also, </w:t>
      </w:r>
      <w:r w:rsidR="00BA5ED2" w:rsidRPr="002C6B8F">
        <w:rPr>
          <w:lang w:val="en-GB"/>
        </w:rPr>
        <w:t>its relative</w:t>
      </w:r>
      <w:r w:rsidR="007C7380" w:rsidRPr="002C6B8F">
        <w:rPr>
          <w:lang w:val="en-GB"/>
        </w:rPr>
        <w:t xml:space="preserve"> simplicity makes it a very interesting subject of research in Computer Vision.</w:t>
      </w:r>
    </w:p>
    <w:p w:rsidR="007C7380" w:rsidRPr="002C6B8F" w:rsidRDefault="007C7380" w:rsidP="00C0290B">
      <w:pPr>
        <w:pStyle w:val="titulo3numerico"/>
      </w:pPr>
      <w:r w:rsidRPr="002C6B8F">
        <w:t>Overview</w:t>
      </w:r>
    </w:p>
    <w:p w:rsidR="003C2795" w:rsidRPr="002C6B8F" w:rsidRDefault="003C2795" w:rsidP="00EB6D2F">
      <w:pPr>
        <w:rPr>
          <w:lang w:val="en-GB"/>
        </w:rPr>
      </w:pPr>
      <w:r w:rsidRPr="002C6B8F">
        <w:rPr>
          <w:lang w:val="en-GB"/>
        </w:rPr>
        <w:t>This report</w:t>
      </w:r>
      <w:r w:rsidR="007C7380" w:rsidRPr="002C6B8F">
        <w:rPr>
          <w:lang w:val="en-GB"/>
        </w:rPr>
        <w:t xml:space="preserve"> aim</w:t>
      </w:r>
      <w:r w:rsidRPr="002C6B8F">
        <w:rPr>
          <w:lang w:val="en-GB"/>
        </w:rPr>
        <w:t>s</w:t>
      </w:r>
      <w:r w:rsidR="007C7380" w:rsidRPr="002C6B8F">
        <w:rPr>
          <w:lang w:val="en-GB"/>
        </w:rPr>
        <w:t xml:space="preserve"> to explain the working</w:t>
      </w:r>
      <w:r w:rsidRPr="002C6B8F">
        <w:rPr>
          <w:lang w:val="en-GB"/>
        </w:rPr>
        <w:t xml:space="preserve">s of the AdaBoost Algorithm: </w:t>
      </w:r>
      <w:r w:rsidR="007C7380" w:rsidRPr="002C6B8F">
        <w:rPr>
          <w:lang w:val="en-GB"/>
        </w:rPr>
        <w:t>the importance of using Haar</w:t>
      </w:r>
      <w:r w:rsidR="00AE4F8C" w:rsidRPr="002C6B8F">
        <w:rPr>
          <w:lang w:val="en-GB"/>
        </w:rPr>
        <w:t>-like</w:t>
      </w:r>
      <w:r w:rsidR="007C7380" w:rsidRPr="002C6B8F">
        <w:rPr>
          <w:lang w:val="en-GB"/>
        </w:rPr>
        <w:t xml:space="preserve"> Features with Integral Images, how the</w:t>
      </w:r>
      <w:r w:rsidR="00087CD3" w:rsidRPr="002C6B8F">
        <w:rPr>
          <w:lang w:val="en-GB"/>
        </w:rPr>
        <w:t xml:space="preserve"> AdaBoost variation used works, </w:t>
      </w:r>
      <w:r w:rsidRPr="002C6B8F">
        <w:rPr>
          <w:lang w:val="en-GB"/>
        </w:rPr>
        <w:t>the</w:t>
      </w:r>
      <w:r w:rsidR="007C7380" w:rsidRPr="002C6B8F">
        <w:rPr>
          <w:lang w:val="en-GB"/>
        </w:rPr>
        <w:t xml:space="preserve"> initial considerations</w:t>
      </w:r>
      <w:r w:rsidRPr="002C6B8F">
        <w:rPr>
          <w:lang w:val="en-GB"/>
        </w:rPr>
        <w:t xml:space="preserve"> used</w:t>
      </w:r>
      <w:r w:rsidR="007C7380" w:rsidRPr="002C6B8F">
        <w:rPr>
          <w:lang w:val="en-GB"/>
        </w:rPr>
        <w:t xml:space="preserve"> to imple</w:t>
      </w:r>
      <w:r w:rsidR="00BA5ED2" w:rsidRPr="002C6B8F">
        <w:rPr>
          <w:lang w:val="en-GB"/>
        </w:rPr>
        <w:t>ment the algorithm and what were the main c</w:t>
      </w:r>
      <w:r w:rsidRPr="002C6B8F">
        <w:rPr>
          <w:lang w:val="en-GB"/>
        </w:rPr>
        <w:t>hallenges and problems that were</w:t>
      </w:r>
      <w:r w:rsidR="00BA5ED2" w:rsidRPr="002C6B8F">
        <w:rPr>
          <w:lang w:val="en-GB"/>
        </w:rPr>
        <w:t xml:space="preserve"> face</w:t>
      </w:r>
      <w:r w:rsidRPr="002C6B8F">
        <w:rPr>
          <w:lang w:val="en-GB"/>
        </w:rPr>
        <w:t>d</w:t>
      </w:r>
      <w:r w:rsidR="00BA5ED2" w:rsidRPr="002C6B8F">
        <w:rPr>
          <w:lang w:val="en-GB"/>
        </w:rPr>
        <w:t>.</w:t>
      </w:r>
      <w:r w:rsidRPr="002C6B8F">
        <w:rPr>
          <w:lang w:val="en-GB"/>
        </w:rPr>
        <w:t xml:space="preserve"> </w:t>
      </w:r>
    </w:p>
    <w:p w:rsidR="00D26A4C" w:rsidRPr="002C6B8F" w:rsidRDefault="003C2795" w:rsidP="00EB6D2F">
      <w:pPr>
        <w:rPr>
          <w:lang w:val="en-GB"/>
        </w:rPr>
      </w:pPr>
      <w:r w:rsidRPr="002C6B8F">
        <w:rPr>
          <w:lang w:val="en-GB"/>
        </w:rPr>
        <w:t xml:space="preserve">Although the algorithm can be trained to recognise any type of object, </w:t>
      </w:r>
      <w:r w:rsidR="00AE4F8C" w:rsidRPr="002C6B8F">
        <w:rPr>
          <w:lang w:val="en-GB"/>
        </w:rPr>
        <w:t>in this project it</w:t>
      </w:r>
      <w:r w:rsidRPr="002C6B8F">
        <w:rPr>
          <w:lang w:val="en-GB"/>
        </w:rPr>
        <w:t xml:space="preserve"> has been used exclusively to recognise faces, so this report will use the notation of “faces” and “non faces” to describe the objects that are aimed to be classified.</w:t>
      </w:r>
    </w:p>
    <w:p w:rsidR="00BA5ED2" w:rsidRPr="002C6B8F" w:rsidRDefault="00BA5ED2" w:rsidP="00EB6D2F">
      <w:pPr>
        <w:rPr>
          <w:lang w:val="en-GB"/>
        </w:rPr>
      </w:pPr>
    </w:p>
    <w:p w:rsidR="00BA5ED2" w:rsidRPr="002C6B8F" w:rsidRDefault="00BA5ED2" w:rsidP="00EB6D2F">
      <w:pPr>
        <w:pStyle w:val="Titulo2numerico"/>
      </w:pPr>
      <w:r w:rsidRPr="002C6B8F">
        <w:t>State of the art</w:t>
      </w:r>
    </w:p>
    <w:p w:rsidR="00BA5ED2" w:rsidRPr="002C6B8F" w:rsidRDefault="00BA5ED2" w:rsidP="00EB6D2F">
      <w:r w:rsidRPr="002C6B8F">
        <w:t>Facial recognition systems enable a computer to identify or verify a person that appears in an image or a video from a video source. Face recognition is a technology that has evolved in a fast rate the last 20 years, and nowadays is used for several applications:</w:t>
      </w:r>
    </w:p>
    <w:p w:rsidR="00BA5ED2" w:rsidRPr="002C6B8F" w:rsidRDefault="00BA5ED2" w:rsidP="00EB6D2F">
      <w:pPr>
        <w:pStyle w:val="ListParagraph"/>
        <w:numPr>
          <w:ilvl w:val="0"/>
          <w:numId w:val="21"/>
        </w:numPr>
      </w:pPr>
      <w:r w:rsidRPr="002C6B8F">
        <w:rPr>
          <w:b/>
        </w:rPr>
        <w:t>Identification</w:t>
      </w:r>
      <w:r w:rsidRPr="002C6B8F">
        <w:t>: for police to identify a person in an image or video from a database</w:t>
      </w:r>
    </w:p>
    <w:p w:rsidR="00BA5ED2" w:rsidRPr="002C6B8F" w:rsidRDefault="00BA5ED2" w:rsidP="00EB6D2F">
      <w:pPr>
        <w:pStyle w:val="ListParagraph"/>
        <w:numPr>
          <w:ilvl w:val="0"/>
          <w:numId w:val="21"/>
        </w:numPr>
      </w:pPr>
      <w:r w:rsidRPr="002C6B8F">
        <w:rPr>
          <w:b/>
        </w:rPr>
        <w:t>Security</w:t>
      </w:r>
      <w:r w:rsidRPr="002C6B8F">
        <w:t xml:space="preserve">: to enable the use of systems, like computers or phones to a certain person </w:t>
      </w:r>
    </w:p>
    <w:p w:rsidR="00BA5ED2" w:rsidRPr="002C6B8F" w:rsidRDefault="00AE4F8C" w:rsidP="00EB6D2F">
      <w:pPr>
        <w:pStyle w:val="ListParagraph"/>
        <w:numPr>
          <w:ilvl w:val="0"/>
          <w:numId w:val="21"/>
        </w:numPr>
      </w:pPr>
      <w:r w:rsidRPr="002C6B8F">
        <w:rPr>
          <w:b/>
        </w:rPr>
        <w:t>C</w:t>
      </w:r>
      <w:r w:rsidR="00BA5ED2" w:rsidRPr="002C6B8F">
        <w:rPr>
          <w:b/>
        </w:rPr>
        <w:t>amera photos</w:t>
      </w:r>
      <w:r w:rsidR="00BA5ED2" w:rsidRPr="002C6B8F">
        <w:t>: so it can focus properly an image,</w:t>
      </w:r>
    </w:p>
    <w:p w:rsidR="00BA5ED2" w:rsidRPr="002C6B8F" w:rsidRDefault="00BA5ED2" w:rsidP="00EB6D2F">
      <w:pPr>
        <w:pStyle w:val="ListParagraph"/>
        <w:numPr>
          <w:ilvl w:val="0"/>
          <w:numId w:val="21"/>
        </w:numPr>
      </w:pPr>
      <w:r w:rsidRPr="002C6B8F">
        <w:rPr>
          <w:b/>
        </w:rPr>
        <w:t>commercial identification and marketing tool</w:t>
      </w:r>
      <w:r w:rsidRPr="002C6B8F">
        <w:t>: so a system can automatically detect a human and show an advertisement that fits their interests</w:t>
      </w:r>
    </w:p>
    <w:p w:rsidR="00BA5ED2" w:rsidRPr="002C6B8F" w:rsidRDefault="00BA5ED2" w:rsidP="00EB6D2F">
      <w:pPr>
        <w:pStyle w:val="ListParagraph"/>
        <w:numPr>
          <w:ilvl w:val="0"/>
          <w:numId w:val="21"/>
        </w:numPr>
      </w:pPr>
      <w:r w:rsidRPr="002C6B8F">
        <w:t>etc.</w:t>
      </w:r>
    </w:p>
    <w:p w:rsidR="00BA5ED2" w:rsidRPr="002C6B8F" w:rsidRDefault="00BA5ED2" w:rsidP="00EB6D2F">
      <w:r w:rsidRPr="002C6B8F">
        <w:t>Also, the technology that was developed to enable face recognition can be trained and used to recognize other things (animal, objects, etc.). This gives these algorithms a lot of applications in different fields.</w:t>
      </w:r>
    </w:p>
    <w:p w:rsidR="00BA5ED2" w:rsidRPr="002C6B8F" w:rsidRDefault="00BA5ED2" w:rsidP="00EB6D2F">
      <w:pPr>
        <w:rPr>
          <w:rStyle w:val="SubtleEmphasis"/>
          <w:i w:val="0"/>
        </w:rPr>
      </w:pPr>
    </w:p>
    <w:p w:rsidR="00BA5ED2" w:rsidRPr="002C6B8F" w:rsidRDefault="001027D7" w:rsidP="00C0290B">
      <w:pPr>
        <w:pStyle w:val="titulo3numerico"/>
        <w:rPr>
          <w:rStyle w:val="SubtleEmphasis"/>
          <w:i w:val="0"/>
        </w:rPr>
      </w:pPr>
      <w:r w:rsidRPr="002C6B8F">
        <w:rPr>
          <w:rStyle w:val="SubtleEmphasis"/>
          <w:i w:val="0"/>
        </w:rPr>
        <w:t>Characteristics of the object recognition algorithms</w:t>
      </w:r>
    </w:p>
    <w:p w:rsidR="00BA5ED2" w:rsidRPr="002C6B8F" w:rsidRDefault="00205414" w:rsidP="00EB6D2F">
      <w:pPr>
        <w:rPr>
          <w:rStyle w:val="SubtleEmphasis"/>
          <w:i w:val="0"/>
        </w:rPr>
      </w:pPr>
      <w:r>
        <w:rPr>
          <w:rStyle w:val="SubtleEmphasis"/>
          <w:i w:val="0"/>
        </w:rPr>
        <w:t>Some of the Face recognition programs that were studied in this project are</w:t>
      </w:r>
      <w:r w:rsidRPr="00205414">
        <w:rPr>
          <w:rStyle w:val="SubtleEmphasis"/>
          <w:b/>
        </w:rPr>
        <w:t xml:space="preserve"> </w:t>
      </w:r>
      <w:r w:rsidRPr="00BB474A">
        <w:rPr>
          <w:rStyle w:val="SubtleEmphasis"/>
        </w:rPr>
        <w:t>Principal Component Analysis, Hidden Markov model</w:t>
      </w:r>
      <w:r w:rsidR="00BB474A" w:rsidRPr="00BB474A">
        <w:rPr>
          <w:rStyle w:val="SubtleEmphasis"/>
        </w:rPr>
        <w:t>, Neuronal motivated dynamic link matching, Elastic Bunch Graph Matching, 3d face recognition</w:t>
      </w:r>
      <w:r w:rsidR="00BB474A" w:rsidRPr="00BB474A">
        <w:t>…</w:t>
      </w:r>
      <w:r w:rsidR="00BB474A">
        <w:t xml:space="preserve"> all of them </w:t>
      </w:r>
      <w:r w:rsidR="00BA5ED2" w:rsidRPr="002C6B8F">
        <w:rPr>
          <w:rStyle w:val="SubtleEmphasis"/>
          <w:i w:val="0"/>
        </w:rPr>
        <w:t>have in common that t</w:t>
      </w:r>
      <w:r w:rsidR="001027D7" w:rsidRPr="002C6B8F">
        <w:rPr>
          <w:rStyle w:val="SubtleEmphasis"/>
          <w:i w:val="0"/>
        </w:rPr>
        <w:t>heir objective must s</w:t>
      </w:r>
      <w:r w:rsidR="00BA5ED2" w:rsidRPr="002C6B8F">
        <w:rPr>
          <w:rStyle w:val="SubtleEmphasis"/>
          <w:i w:val="0"/>
        </w:rPr>
        <w:t>olve 2 problems:</w:t>
      </w:r>
    </w:p>
    <w:p w:rsidR="00BA5ED2" w:rsidRPr="002C6B8F" w:rsidRDefault="001027D7" w:rsidP="00EB6D2F">
      <w:pPr>
        <w:pStyle w:val="ListParagraph"/>
        <w:numPr>
          <w:ilvl w:val="0"/>
          <w:numId w:val="23"/>
        </w:numPr>
        <w:rPr>
          <w:rStyle w:val="SubtleEmphasis"/>
          <w:i w:val="0"/>
        </w:rPr>
      </w:pPr>
      <w:r w:rsidRPr="002C6B8F">
        <w:rPr>
          <w:rStyle w:val="SubtleEmphasis"/>
          <w:i w:val="0"/>
        </w:rPr>
        <w:lastRenderedPageBreak/>
        <w:t>It</w:t>
      </w:r>
      <w:r w:rsidR="00BA5ED2" w:rsidRPr="002C6B8F">
        <w:rPr>
          <w:rStyle w:val="SubtleEmphasis"/>
          <w:i w:val="0"/>
        </w:rPr>
        <w:t xml:space="preserve"> should select a feature or set of features that gives enough information for identification.</w:t>
      </w:r>
    </w:p>
    <w:p w:rsidR="00BA5ED2" w:rsidRPr="002C6B8F" w:rsidRDefault="00BA5ED2" w:rsidP="00EB6D2F">
      <w:pPr>
        <w:pStyle w:val="ListParagraph"/>
        <w:numPr>
          <w:ilvl w:val="0"/>
          <w:numId w:val="23"/>
        </w:numPr>
        <w:rPr>
          <w:rStyle w:val="SubtleEmphasis"/>
          <w:i w:val="0"/>
        </w:rPr>
      </w:pPr>
      <w:r w:rsidRPr="002C6B8F">
        <w:rPr>
          <w:rStyle w:val="SubtleEmphasis"/>
          <w:i w:val="0"/>
        </w:rPr>
        <w:t>It should use a classifier that is able to label an image as face or non-face. The selection of these classifiers tends to depend of the type of features we decided to use.</w:t>
      </w:r>
    </w:p>
    <w:p w:rsidR="00BA5ED2" w:rsidRPr="002C6B8F" w:rsidRDefault="001027D7" w:rsidP="00EB6D2F">
      <w:pPr>
        <w:rPr>
          <w:rStyle w:val="SubtleEmphasis"/>
          <w:i w:val="0"/>
        </w:rPr>
      </w:pPr>
      <w:r w:rsidRPr="002C6B8F">
        <w:rPr>
          <w:rStyle w:val="SubtleEmphasis"/>
          <w:i w:val="0"/>
        </w:rPr>
        <w:t xml:space="preserve">That is, face recognition combine two different fields: computer vision to extract features and pattern recognition to learn to classify it. </w:t>
      </w:r>
      <w:r w:rsidR="00BA5ED2" w:rsidRPr="002C6B8F">
        <w:rPr>
          <w:rStyle w:val="SubtleEmphasis"/>
          <w:i w:val="0"/>
        </w:rPr>
        <w:t>All the different techniques are defined and named after the choice of different approaches in these two fields.</w:t>
      </w:r>
    </w:p>
    <w:p w:rsidR="00BA5ED2" w:rsidRPr="002C6B8F" w:rsidRDefault="00BA5ED2" w:rsidP="00EB6D2F"/>
    <w:p w:rsidR="007C7380" w:rsidRPr="00EB6D2F" w:rsidRDefault="007C7380" w:rsidP="00EB6D2F">
      <w:pPr>
        <w:pStyle w:val="Titulo2numerico"/>
      </w:pPr>
      <w:r w:rsidRPr="00EB6D2F">
        <w:t xml:space="preserve">Viola and Jones </w:t>
      </w:r>
      <w:r w:rsidR="00615CE3" w:rsidRPr="00EB6D2F">
        <w:t>Object</w:t>
      </w:r>
      <w:r w:rsidR="003A201A" w:rsidRPr="00EB6D2F">
        <w:t xml:space="preserve"> R</w:t>
      </w:r>
      <w:r w:rsidRPr="00EB6D2F">
        <w:t>ecognition algorithm</w:t>
      </w:r>
    </w:p>
    <w:p w:rsidR="007C7380" w:rsidRPr="002C6B8F" w:rsidRDefault="00615CE3" w:rsidP="00EB6D2F">
      <w:pPr>
        <w:rPr>
          <w:lang w:val="en-GB"/>
        </w:rPr>
      </w:pPr>
      <w:r w:rsidRPr="002C6B8F">
        <w:rPr>
          <w:lang w:val="en-GB"/>
        </w:rPr>
        <w:t xml:space="preserve">Originally designed for face recognition, </w:t>
      </w:r>
      <w:r w:rsidR="00071A7B" w:rsidRPr="002C6B8F">
        <w:rPr>
          <w:lang w:val="en-GB"/>
        </w:rPr>
        <w:t xml:space="preserve">The Viola–Jones </w:t>
      </w:r>
      <w:r w:rsidR="00B967FA" w:rsidRPr="002C6B8F">
        <w:rPr>
          <w:lang w:val="en-GB"/>
        </w:rPr>
        <w:t>AdaBoost</w:t>
      </w:r>
      <w:r w:rsidR="00071A7B" w:rsidRPr="002C6B8F">
        <w:rPr>
          <w:lang w:val="en-GB"/>
        </w:rPr>
        <w:t xml:space="preserve"> face detection, proposed in 2001</w:t>
      </w:r>
      <w:r w:rsidRPr="002C6B8F">
        <w:rPr>
          <w:lang w:val="en-GB"/>
        </w:rPr>
        <w:t xml:space="preserve"> by Paul Viola and Michael Jones</w:t>
      </w:r>
      <w:r w:rsidR="00071A7B" w:rsidRPr="002C6B8F">
        <w:rPr>
          <w:lang w:val="en-GB"/>
        </w:rPr>
        <w:t>, was used to create the Viola–Jones</w:t>
      </w:r>
      <w:r w:rsidRPr="002C6B8F">
        <w:rPr>
          <w:lang w:val="en-GB"/>
        </w:rPr>
        <w:t xml:space="preserve"> general</w:t>
      </w:r>
      <w:r w:rsidR="00071A7B" w:rsidRPr="002C6B8F">
        <w:rPr>
          <w:lang w:val="en-GB"/>
        </w:rPr>
        <w:t xml:space="preserve"> object detection framework, the first competitive object detection framework in real-time. Its effici</w:t>
      </w:r>
      <w:r w:rsidR="00B967FA" w:rsidRPr="002C6B8F">
        <w:rPr>
          <w:lang w:val="en-GB"/>
        </w:rPr>
        <w:t xml:space="preserve">ency is based in 3 key concepts </w:t>
      </w:r>
      <w:r w:rsidR="00071A7B" w:rsidRPr="002C6B8F">
        <w:rPr>
          <w:lang w:val="en-GB"/>
        </w:rPr>
        <w:t>that were different to prior object detection paradigms:</w:t>
      </w:r>
    </w:p>
    <w:p w:rsidR="00717C36" w:rsidRPr="002C6B8F" w:rsidRDefault="00071A7B" w:rsidP="00EB6D2F">
      <w:pPr>
        <w:pStyle w:val="ListParagraph"/>
        <w:numPr>
          <w:ilvl w:val="0"/>
          <w:numId w:val="25"/>
        </w:numPr>
        <w:rPr>
          <w:lang w:val="en-GB"/>
        </w:rPr>
      </w:pPr>
      <w:r w:rsidRPr="002C6B8F">
        <w:rPr>
          <w:b/>
          <w:lang w:val="en-GB"/>
        </w:rPr>
        <w:t>Haar</w:t>
      </w:r>
      <w:r w:rsidR="00B967FA" w:rsidRPr="002C6B8F">
        <w:rPr>
          <w:b/>
          <w:lang w:val="en-GB"/>
        </w:rPr>
        <w:t>-</w:t>
      </w:r>
      <w:r w:rsidRPr="002C6B8F">
        <w:rPr>
          <w:b/>
          <w:lang w:val="en-GB"/>
        </w:rPr>
        <w:t xml:space="preserve">like </w:t>
      </w:r>
      <w:r w:rsidR="00B967FA" w:rsidRPr="002C6B8F">
        <w:rPr>
          <w:lang w:val="en-GB"/>
        </w:rPr>
        <w:t xml:space="preserve">rectangular </w:t>
      </w:r>
      <w:r w:rsidR="00B967FA" w:rsidRPr="002C6B8F">
        <w:rPr>
          <w:b/>
          <w:lang w:val="en-GB"/>
        </w:rPr>
        <w:t>figures</w:t>
      </w:r>
      <w:r w:rsidRPr="002C6B8F">
        <w:rPr>
          <w:lang w:val="en-GB"/>
        </w:rPr>
        <w:t xml:space="preserve"> were used to create</w:t>
      </w:r>
      <w:r w:rsidR="00717C36" w:rsidRPr="002C6B8F">
        <w:rPr>
          <w:lang w:val="en-GB"/>
        </w:rPr>
        <w:t xml:space="preserve"> the features that will be used </w:t>
      </w:r>
      <w:r w:rsidRPr="002C6B8F">
        <w:rPr>
          <w:lang w:val="en-GB"/>
        </w:rPr>
        <w:t xml:space="preserve">to classify </w:t>
      </w:r>
      <w:r w:rsidR="00717C36" w:rsidRPr="002C6B8F">
        <w:rPr>
          <w:lang w:val="en-GB"/>
        </w:rPr>
        <w:t>an</w:t>
      </w:r>
      <w:r w:rsidRPr="002C6B8F">
        <w:rPr>
          <w:lang w:val="en-GB"/>
        </w:rPr>
        <w:t xml:space="preserve"> image</w:t>
      </w:r>
      <w:r w:rsidR="000A4523" w:rsidRPr="002C6B8F">
        <w:rPr>
          <w:lang w:val="en-GB"/>
        </w:rPr>
        <w:t>.</w:t>
      </w:r>
    </w:p>
    <w:p w:rsidR="00717C36" w:rsidRPr="002C6B8F" w:rsidRDefault="004E0BC6" w:rsidP="00EB6D2F">
      <w:pPr>
        <w:pStyle w:val="ListParagraph"/>
        <w:numPr>
          <w:ilvl w:val="0"/>
          <w:numId w:val="25"/>
        </w:numPr>
        <w:rPr>
          <w:lang w:val="en-GB"/>
        </w:rPr>
      </w:pPr>
      <w:r w:rsidRPr="002C6B8F">
        <w:rPr>
          <w:lang w:val="en-GB"/>
        </w:rPr>
        <w:t xml:space="preserve">Instead of working with the images luminance pixel by </w:t>
      </w:r>
      <w:r w:rsidR="00717C36" w:rsidRPr="002C6B8F">
        <w:rPr>
          <w:lang w:val="en-GB"/>
        </w:rPr>
        <w:t>pixel, the images were pre-processed</w:t>
      </w:r>
      <w:r w:rsidRPr="002C6B8F">
        <w:rPr>
          <w:lang w:val="en-GB"/>
        </w:rPr>
        <w:t xml:space="preserve"> to create what is called an </w:t>
      </w:r>
      <w:r w:rsidRPr="002C6B8F">
        <w:rPr>
          <w:b/>
          <w:lang w:val="en-GB"/>
        </w:rPr>
        <w:t>Integral Image</w:t>
      </w:r>
      <w:r w:rsidRPr="002C6B8F">
        <w:rPr>
          <w:lang w:val="en-GB"/>
        </w:rPr>
        <w:t>.</w:t>
      </w:r>
    </w:p>
    <w:p w:rsidR="004E0BC6" w:rsidRPr="002C6B8F" w:rsidRDefault="00B967FA" w:rsidP="00EB6D2F">
      <w:pPr>
        <w:pStyle w:val="ListParagraph"/>
        <w:numPr>
          <w:ilvl w:val="0"/>
          <w:numId w:val="25"/>
        </w:numPr>
        <w:rPr>
          <w:lang w:val="en-GB"/>
        </w:rPr>
      </w:pPr>
      <w:r w:rsidRPr="002C6B8F">
        <w:rPr>
          <w:lang w:val="en-GB"/>
        </w:rPr>
        <w:t>A</w:t>
      </w:r>
      <w:r w:rsidR="004E0BC6" w:rsidRPr="002C6B8F">
        <w:rPr>
          <w:lang w:val="en-GB"/>
        </w:rPr>
        <w:t xml:space="preserve"> </w:t>
      </w:r>
      <w:r w:rsidR="004E0BC6" w:rsidRPr="002C6B8F">
        <w:rPr>
          <w:b/>
          <w:lang w:val="en-GB"/>
        </w:rPr>
        <w:t>boosting algorithm</w:t>
      </w:r>
      <w:r w:rsidR="004E0BC6" w:rsidRPr="002C6B8F">
        <w:rPr>
          <w:lang w:val="en-GB"/>
        </w:rPr>
        <w:t xml:space="preserve">, variation of </w:t>
      </w:r>
      <w:r w:rsidRPr="002C6B8F">
        <w:rPr>
          <w:lang w:val="en-GB"/>
        </w:rPr>
        <w:t>AdaBoost</w:t>
      </w:r>
      <w:r w:rsidR="004E0BC6" w:rsidRPr="002C6B8F">
        <w:rPr>
          <w:lang w:val="en-GB"/>
        </w:rPr>
        <w:t xml:space="preserve">, was used in order to select several features used in </w:t>
      </w:r>
      <w:r w:rsidR="00717C36" w:rsidRPr="002C6B8F">
        <w:rPr>
          <w:lang w:val="en-GB"/>
        </w:rPr>
        <w:t xml:space="preserve">a number of </w:t>
      </w:r>
      <w:r w:rsidR="004E0BC6" w:rsidRPr="002C6B8F">
        <w:rPr>
          <w:lang w:val="en-GB"/>
        </w:rPr>
        <w:t xml:space="preserve">weak </w:t>
      </w:r>
      <w:r w:rsidR="00717C36" w:rsidRPr="002C6B8F">
        <w:rPr>
          <w:lang w:val="en-GB"/>
        </w:rPr>
        <w:t>classifiers that,</w:t>
      </w:r>
      <w:r w:rsidR="004E0BC6" w:rsidRPr="002C6B8F">
        <w:rPr>
          <w:lang w:val="en-GB"/>
        </w:rPr>
        <w:t xml:space="preserve"> in combination, </w:t>
      </w:r>
      <w:r w:rsidR="00717C36" w:rsidRPr="002C6B8F">
        <w:rPr>
          <w:lang w:val="en-GB"/>
        </w:rPr>
        <w:t>create</w:t>
      </w:r>
      <w:r w:rsidR="004E0BC6" w:rsidRPr="002C6B8F">
        <w:rPr>
          <w:lang w:val="en-GB"/>
        </w:rPr>
        <w:t xml:space="preserve"> a strong classifier.</w:t>
      </w:r>
    </w:p>
    <w:p w:rsidR="004E0BC6" w:rsidRPr="002C6B8F" w:rsidRDefault="00B967FA" w:rsidP="00EB6D2F">
      <w:pPr>
        <w:rPr>
          <w:lang w:val="en-GB"/>
        </w:rPr>
      </w:pPr>
      <w:r w:rsidRPr="002C6B8F">
        <w:rPr>
          <w:lang w:val="en-GB"/>
        </w:rPr>
        <w:t>I</w:t>
      </w:r>
      <w:r w:rsidR="004E0BC6" w:rsidRPr="002C6B8F">
        <w:rPr>
          <w:lang w:val="en-GB"/>
        </w:rPr>
        <w:t xml:space="preserve">n the following sections </w:t>
      </w:r>
      <w:r w:rsidR="000A4523" w:rsidRPr="002C6B8F">
        <w:rPr>
          <w:lang w:val="en-GB"/>
        </w:rPr>
        <w:t>we</w:t>
      </w:r>
      <w:r w:rsidR="004E0BC6" w:rsidRPr="002C6B8F">
        <w:rPr>
          <w:lang w:val="en-GB"/>
        </w:rPr>
        <w:t xml:space="preserve"> will explain all three concepts.</w:t>
      </w:r>
    </w:p>
    <w:p w:rsidR="00717C36" w:rsidRPr="002C6B8F" w:rsidRDefault="00717C36" w:rsidP="00EB6D2F">
      <w:pPr>
        <w:rPr>
          <w:lang w:val="en-GB"/>
        </w:rPr>
      </w:pPr>
    </w:p>
    <w:p w:rsidR="00296626" w:rsidRPr="002C6B8F" w:rsidRDefault="004E0BC6" w:rsidP="00C0290B">
      <w:pPr>
        <w:pStyle w:val="titulo3numerico"/>
      </w:pPr>
      <w:r w:rsidRPr="002C6B8F">
        <w:t>Haar-like feature</w:t>
      </w:r>
      <w:r w:rsidR="009B61F0" w:rsidRPr="002C6B8F">
        <w:t>s</w:t>
      </w:r>
    </w:p>
    <w:tbl>
      <w:tblPr>
        <w:tblStyle w:val="TableGrid"/>
        <w:tblpPr w:leftFromText="141" w:rightFromText="141" w:vertAnchor="text" w:horzAnchor="margin" w:tblpXSpec="right" w:tblpY="99"/>
        <w:tblOverlap w:val="never"/>
        <w:tblW w:w="0" w:type="auto"/>
        <w:tblLook w:val="04A0" w:firstRow="1" w:lastRow="0" w:firstColumn="1" w:lastColumn="0" w:noHBand="0" w:noVBand="1"/>
      </w:tblPr>
      <w:tblGrid>
        <w:gridCol w:w="2057"/>
      </w:tblGrid>
      <w:tr w:rsidR="00296626" w:rsidRPr="002C6B8F" w:rsidTr="00552B04">
        <w:trPr>
          <w:trHeight w:val="1106"/>
        </w:trPr>
        <w:tc>
          <w:tcPr>
            <w:tcW w:w="2057" w:type="dxa"/>
            <w:tcBorders>
              <w:top w:val="nil"/>
              <w:left w:val="nil"/>
              <w:bottom w:val="nil"/>
              <w:right w:val="nil"/>
            </w:tcBorders>
          </w:tcPr>
          <w:p w:rsidR="00296626" w:rsidRPr="002C6B8F" w:rsidRDefault="00296626" w:rsidP="00EB6D2F">
            <w:r w:rsidRPr="002C6B8F">
              <w:rPr>
                <w:noProof/>
                <w:lang w:val="es-ES" w:eastAsia="es-ES" w:bidi="ar-SA"/>
              </w:rPr>
              <w:drawing>
                <wp:inline distT="0" distB="0" distL="0" distR="0" wp14:anchorId="6749E55F" wp14:editId="18F15118">
                  <wp:extent cx="1151854" cy="858302"/>
                  <wp:effectExtent l="0" t="0" r="0" b="0"/>
                  <wp:docPr id="4" name="Imagen 1" descr="C:\Users\Ancode\Desktop\tmp35b0287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code\Desktop\tmp35b0287_thumb.png"/>
                          <pic:cNvPicPr>
                            <a:picLocks noChangeAspect="1" noChangeArrowheads="1"/>
                          </pic:cNvPicPr>
                        </pic:nvPicPr>
                        <pic:blipFill>
                          <a:blip r:embed="rId9" cstate="print"/>
                          <a:srcRect/>
                          <a:stretch>
                            <a:fillRect/>
                          </a:stretch>
                        </pic:blipFill>
                        <pic:spPr bwMode="auto">
                          <a:xfrm>
                            <a:off x="0" y="0"/>
                            <a:ext cx="1154577" cy="860331"/>
                          </a:xfrm>
                          <a:prstGeom prst="rect">
                            <a:avLst/>
                          </a:prstGeom>
                          <a:noFill/>
                          <a:ln w="9525">
                            <a:noFill/>
                            <a:miter lim="800000"/>
                            <a:headEnd/>
                            <a:tailEnd/>
                          </a:ln>
                        </pic:spPr>
                      </pic:pic>
                    </a:graphicData>
                  </a:graphic>
                </wp:inline>
              </w:drawing>
            </w:r>
          </w:p>
        </w:tc>
      </w:tr>
      <w:tr w:rsidR="00296626" w:rsidRPr="002C6B8F" w:rsidTr="00552B04">
        <w:trPr>
          <w:trHeight w:val="289"/>
        </w:trPr>
        <w:tc>
          <w:tcPr>
            <w:tcW w:w="2057" w:type="dxa"/>
            <w:tcBorders>
              <w:top w:val="nil"/>
              <w:left w:val="nil"/>
              <w:bottom w:val="nil"/>
              <w:right w:val="nil"/>
            </w:tcBorders>
          </w:tcPr>
          <w:p w:rsidR="00296626" w:rsidRPr="002C6B8F" w:rsidRDefault="00296626" w:rsidP="00EB6D2F">
            <w:pPr>
              <w:pStyle w:val="figurestyle"/>
            </w:pPr>
            <w:bookmarkStart w:id="1" w:name="_Ref406434112"/>
            <w:bookmarkStart w:id="2" w:name="_Toc453540636"/>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w:t>
            </w:r>
            <w:r w:rsidRPr="002C6B8F">
              <w:rPr>
                <w:rStyle w:val="SubtleEmphasis"/>
                <w:sz w:val="14"/>
              </w:rPr>
              <w:fldChar w:fldCharType="end"/>
            </w:r>
            <w:bookmarkEnd w:id="1"/>
            <w:r w:rsidRPr="002C6B8F">
              <w:rPr>
                <w:rStyle w:val="SubtleEmphasis"/>
                <w:sz w:val="14"/>
              </w:rPr>
              <w:t>: Examples of rectangles to be used to make features. (Haar-like features)</w:t>
            </w:r>
            <w:bookmarkEnd w:id="2"/>
          </w:p>
        </w:tc>
      </w:tr>
    </w:tbl>
    <w:p w:rsidR="00D11C08" w:rsidRPr="002C6B8F" w:rsidRDefault="00296626" w:rsidP="00EB6D2F">
      <w:r w:rsidRPr="002C6B8F">
        <w:t>Viola and Jones al</w:t>
      </w:r>
      <w:r w:rsidR="0014336F" w:rsidRPr="002C6B8F">
        <w:t>gorithm uses</w:t>
      </w:r>
      <w:r w:rsidR="00D11C08" w:rsidRPr="002C6B8F">
        <w:t xml:space="preserve"> Haar-like</w:t>
      </w:r>
      <w:r w:rsidR="0014336F" w:rsidRPr="002C6B8F">
        <w:t xml:space="preserve"> features extracted in </w:t>
      </w:r>
      <w:r w:rsidR="00D11C08" w:rsidRPr="002C6B8F">
        <w:t>the images that will be used (to classify or to train the classifier)</w:t>
      </w:r>
    </w:p>
    <w:p w:rsidR="00D26A4C" w:rsidRPr="002C6B8F" w:rsidRDefault="0014336F" w:rsidP="00EB6D2F">
      <w:r w:rsidRPr="002C6B8F">
        <w:t>These features are created by obtaining the sum of different areas of the image, and then adding or subtracting those</w:t>
      </w:r>
      <w:r w:rsidR="00D11C08" w:rsidRPr="002C6B8F">
        <w:t xml:space="preserve"> resultant</w:t>
      </w:r>
      <w:r w:rsidRPr="002C6B8F">
        <w:t xml:space="preserve"> values. This is represented by black and white squares, being the white squares the region that will be </w:t>
      </w:r>
      <w:proofErr w:type="gramStart"/>
      <w:r w:rsidRPr="002C6B8F">
        <w:t>added,</w:t>
      </w:r>
      <w:proofErr w:type="gramEnd"/>
      <w:r w:rsidRPr="002C6B8F">
        <w:t xml:space="preserve"> and the black ones the areas that will be </w:t>
      </w:r>
      <w:proofErr w:type="spellStart"/>
      <w:r w:rsidRPr="002C6B8F">
        <w:t>substracted</w:t>
      </w:r>
      <w:proofErr w:type="spellEnd"/>
      <w:r w:rsidRPr="002C6B8F">
        <w:t xml:space="preserve"> from the white ones.</w:t>
      </w:r>
      <w:r w:rsidR="00296626" w:rsidRPr="002C6B8F">
        <w:t xml:space="preserve"> </w:t>
      </w:r>
      <w:r w:rsidR="00D11C08" w:rsidRPr="002C6B8F">
        <w:t>This type of features is</w:t>
      </w:r>
      <w:r w:rsidR="00296626" w:rsidRPr="002C6B8F">
        <w:t xml:space="preserve"> called Haar-like, by their similarity to Haar wavelets </w:t>
      </w:r>
      <w:sdt>
        <w:sdtPr>
          <w:id w:val="1232780"/>
          <w:citation/>
        </w:sdtPr>
        <w:sdtContent>
          <w:r w:rsidR="00296626" w:rsidRPr="002C6B8F">
            <w:fldChar w:fldCharType="begin"/>
          </w:r>
          <w:r w:rsidR="00296626" w:rsidRPr="002C6B8F">
            <w:instrText xml:space="preserve"> CITATION Wik \l 3082  </w:instrText>
          </w:r>
          <w:r w:rsidR="00296626" w:rsidRPr="002C6B8F">
            <w:fldChar w:fldCharType="separate"/>
          </w:r>
          <w:r w:rsidR="00C0290B">
            <w:rPr>
              <w:noProof/>
            </w:rPr>
            <w:t>(3)</w:t>
          </w:r>
          <w:r w:rsidR="00296626" w:rsidRPr="002C6B8F">
            <w:fldChar w:fldCharType="end"/>
          </w:r>
        </w:sdtContent>
      </w:sdt>
      <w:r w:rsidR="00296626" w:rsidRPr="002C6B8F">
        <w:t>.</w:t>
      </w:r>
    </w:p>
    <w:p w:rsidR="00296626" w:rsidRPr="002C6B8F" w:rsidRDefault="00296626" w:rsidP="00EB6D2F">
      <w:r w:rsidRPr="002C6B8F">
        <w:t xml:space="preserve">In </w:t>
      </w:r>
      <w:r w:rsidRPr="002C6B8F">
        <w:fldChar w:fldCharType="begin"/>
      </w:r>
      <w:r w:rsidRPr="002C6B8F">
        <w:instrText xml:space="preserve"> REF _Ref406434112 \h  \* MERGEFORMAT </w:instrText>
      </w:r>
      <w:r w:rsidRPr="002C6B8F">
        <w:fldChar w:fldCharType="separate"/>
      </w:r>
      <w:r w:rsidR="00723125" w:rsidRPr="00723125">
        <w:rPr>
          <w:rStyle w:val="SubtleEmphasis"/>
        </w:rPr>
        <w:t>Figure 1</w:t>
      </w:r>
      <w:r w:rsidRPr="002C6B8F">
        <w:fldChar w:fldCharType="end"/>
      </w:r>
      <w:r w:rsidRPr="002C6B8F">
        <w:t xml:space="preserve">  there are examples of </w:t>
      </w:r>
      <w:r w:rsidR="0014336F" w:rsidRPr="002C6B8F">
        <w:t xml:space="preserve">the representation of </w:t>
      </w:r>
      <w:r w:rsidRPr="002C6B8F">
        <w:t>four possible types of Haar-like squares th</w:t>
      </w:r>
      <w:r w:rsidR="0014336F" w:rsidRPr="002C6B8F">
        <w:t xml:space="preserve">at can be used in the features. </w:t>
      </w:r>
      <w:r w:rsidRPr="002C6B8F">
        <w:t xml:space="preserve">One must note that their proportions are not fixed: there are different variations of each Haar-like </w:t>
      </w:r>
      <w:r w:rsidR="00D11C08" w:rsidRPr="002C6B8F">
        <w:t>feature</w:t>
      </w:r>
      <w:r w:rsidRPr="002C6B8F">
        <w:t>, using a different number of pixels (</w:t>
      </w:r>
      <w:r w:rsidRPr="002C6B8F">
        <w:fldChar w:fldCharType="begin"/>
      </w:r>
      <w:r w:rsidRPr="002C6B8F">
        <w:instrText xml:space="preserve"> REF _Ref406434339 \h  \* MERGEFORMAT </w:instrText>
      </w:r>
      <w:r w:rsidRPr="002C6B8F">
        <w:fldChar w:fldCharType="separate"/>
      </w:r>
      <w:r w:rsidR="00723125" w:rsidRPr="00723125">
        <w:rPr>
          <w:rStyle w:val="SubtleEmphasis"/>
        </w:rPr>
        <w:t xml:space="preserve">Figure </w:t>
      </w:r>
      <w:r w:rsidR="00723125" w:rsidRPr="00723125">
        <w:rPr>
          <w:rStyle w:val="SubtleEmphasis"/>
          <w:noProof/>
        </w:rPr>
        <w:t>2</w:t>
      </w:r>
      <w:r w:rsidRPr="002C6B8F">
        <w:fldChar w:fldCharType="end"/>
      </w:r>
      <w:r w:rsidRPr="002C6B8F">
        <w:t>).</w:t>
      </w:r>
    </w:p>
    <w:tbl>
      <w:tblPr>
        <w:tblStyle w:val="TableGrid"/>
        <w:tblW w:w="0" w:type="auto"/>
        <w:tblLayout w:type="fixed"/>
        <w:tblLook w:val="04A0" w:firstRow="1" w:lastRow="0" w:firstColumn="1" w:lastColumn="0" w:noHBand="0" w:noVBand="1"/>
      </w:tblPr>
      <w:tblGrid>
        <w:gridCol w:w="8644"/>
      </w:tblGrid>
      <w:tr w:rsidR="000C5C7E" w:rsidRPr="002C6B8F" w:rsidTr="006D2246">
        <w:trPr>
          <w:trHeight w:val="1720"/>
        </w:trPr>
        <w:tc>
          <w:tcPr>
            <w:tcW w:w="8644" w:type="dxa"/>
            <w:tcBorders>
              <w:top w:val="nil"/>
              <w:left w:val="nil"/>
              <w:bottom w:val="nil"/>
              <w:right w:val="nil"/>
            </w:tcBorders>
          </w:tcPr>
          <w:tbl>
            <w:tblPr>
              <w:tblStyle w:val="TableGrid"/>
              <w:tblW w:w="5664" w:type="dxa"/>
              <w:jc w:val="center"/>
              <w:shd w:val="clear" w:color="auto" w:fill="DBE5F1" w:themeFill="accent1" w:themeFillTint="33"/>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805B83" w:rsidRPr="002C6B8F" w:rsidTr="006D2246">
              <w:trPr>
                <w:trHeight w:val="159"/>
                <w:jc w:val="center"/>
              </w:trPr>
              <w:tc>
                <w:tcPr>
                  <w:tcW w:w="236" w:type="dxa"/>
                  <w:tcBorders>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bottom w:val="single" w:sz="4"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left w:val="single" w:sz="4"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left w:val="single" w:sz="4"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r>
            <w:tr w:rsidR="00805B83" w:rsidRPr="002C6B8F" w:rsidTr="006D2246">
              <w:trPr>
                <w:trHeight w:val="54"/>
                <w:jc w:val="center"/>
              </w:trPr>
              <w:tc>
                <w:tcPr>
                  <w:tcW w:w="236" w:type="dxa"/>
                  <w:tcBorders>
                    <w:top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4" w:space="0" w:color="auto"/>
                  </w:tcBorders>
                  <w:shd w:val="clear" w:color="auto" w:fill="000000" w:themeFill="text1"/>
                  <w:vAlign w:val="center"/>
                </w:tcPr>
                <w:p w:rsidR="00805B83" w:rsidRPr="002C6B8F" w:rsidRDefault="00805B83" w:rsidP="00EB6D2F"/>
              </w:tc>
              <w:tc>
                <w:tcPr>
                  <w:tcW w:w="236" w:type="dxa"/>
                  <w:tcBorders>
                    <w:top w:val="single" w:sz="4" w:space="0" w:color="auto"/>
                    <w:bottom w:val="single" w:sz="4" w:space="0" w:color="auto"/>
                    <w:right w:val="single" w:sz="4"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2"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2"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2" w:space="0" w:color="auto"/>
                    <w:left w:val="single" w:sz="2" w:space="0" w:color="auto"/>
                    <w:bottom w:val="single" w:sz="4" w:space="0" w:color="auto"/>
                  </w:tcBorders>
                  <w:shd w:val="clear" w:color="auto" w:fill="FFFFFF" w:themeFill="background1"/>
                  <w:vAlign w:val="center"/>
                </w:tcPr>
                <w:p w:rsidR="00805B83" w:rsidRPr="002C6B8F" w:rsidRDefault="00805B83" w:rsidP="00EB6D2F"/>
              </w:tc>
              <w:tc>
                <w:tcPr>
                  <w:tcW w:w="236" w:type="dxa"/>
                  <w:tcBorders>
                    <w:top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2"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2"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2"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r>
            <w:tr w:rsidR="00805B83" w:rsidRPr="002C6B8F" w:rsidTr="006D2246">
              <w:trPr>
                <w:trHeight w:val="209"/>
                <w:jc w:val="center"/>
              </w:trPr>
              <w:tc>
                <w:tcPr>
                  <w:tcW w:w="236" w:type="dxa"/>
                  <w:tcBorders>
                    <w:top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4" w:space="0" w:color="auto"/>
                  </w:tcBorders>
                  <w:shd w:val="clear" w:color="auto" w:fill="000000" w:themeFill="text1"/>
                  <w:vAlign w:val="center"/>
                </w:tcPr>
                <w:p w:rsidR="00805B83" w:rsidRPr="002C6B8F" w:rsidRDefault="00805B83" w:rsidP="00EB6D2F"/>
              </w:tc>
              <w:tc>
                <w:tcPr>
                  <w:tcW w:w="236" w:type="dxa"/>
                  <w:tcBorders>
                    <w:top w:val="single" w:sz="4" w:space="0" w:color="auto"/>
                    <w:bottom w:val="single" w:sz="4" w:space="0" w:color="auto"/>
                    <w:right w:val="single" w:sz="4"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tcBorders>
                  <w:shd w:val="clear" w:color="auto" w:fill="FFFFFF" w:themeFill="background1"/>
                  <w:vAlign w:val="center"/>
                </w:tcPr>
                <w:p w:rsidR="00805B83" w:rsidRPr="002C6B8F" w:rsidRDefault="00805B83" w:rsidP="00EB6D2F"/>
              </w:tc>
              <w:tc>
                <w:tcPr>
                  <w:tcW w:w="236" w:type="dxa"/>
                  <w:tcBorders>
                    <w:top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r>
            <w:tr w:rsidR="00805B83" w:rsidRPr="002C6B8F" w:rsidTr="006D2246">
              <w:trPr>
                <w:trHeight w:val="99"/>
                <w:jc w:val="center"/>
              </w:trPr>
              <w:tc>
                <w:tcPr>
                  <w:tcW w:w="236" w:type="dxa"/>
                  <w:tcBorders>
                    <w:top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tcBorders>
                  <w:shd w:val="clear" w:color="auto" w:fill="FFFFFF" w:themeFill="background1"/>
                  <w:vAlign w:val="center"/>
                </w:tcPr>
                <w:p w:rsidR="00805B83" w:rsidRPr="002C6B8F" w:rsidRDefault="00805B83" w:rsidP="00EB6D2F"/>
              </w:tc>
              <w:tc>
                <w:tcPr>
                  <w:tcW w:w="236" w:type="dxa"/>
                  <w:tcBorders>
                    <w:top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4"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bottom w:val="single" w:sz="4" w:space="0" w:color="auto"/>
                    <w:right w:val="single" w:sz="4" w:space="0" w:color="auto"/>
                  </w:tcBorders>
                  <w:shd w:val="clear" w:color="auto" w:fill="DBE5F1" w:themeFill="accent1" w:themeFillTint="33"/>
                  <w:vAlign w:val="center"/>
                </w:tcPr>
                <w:p w:rsidR="00805B83" w:rsidRPr="002C6B8F" w:rsidRDefault="00805B83" w:rsidP="00EB6D2F"/>
              </w:tc>
            </w:tr>
            <w:tr w:rsidR="00805B83" w:rsidRPr="002C6B8F" w:rsidTr="006D2246">
              <w:trPr>
                <w:trHeight w:val="131"/>
                <w:jc w:val="center"/>
              </w:trPr>
              <w:tc>
                <w:tcPr>
                  <w:tcW w:w="236" w:type="dxa"/>
                  <w:tcBorders>
                    <w:top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000000" w:themeFill="text1"/>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right w:val="single" w:sz="2" w:space="0" w:color="auto"/>
                  </w:tcBorders>
                  <w:shd w:val="clear" w:color="auto" w:fill="FFFFFF" w:themeFill="background1"/>
                  <w:vAlign w:val="center"/>
                </w:tcPr>
                <w:p w:rsidR="00805B83" w:rsidRPr="002C6B8F" w:rsidRDefault="00805B83" w:rsidP="00EB6D2F"/>
              </w:tc>
              <w:tc>
                <w:tcPr>
                  <w:tcW w:w="236" w:type="dxa"/>
                  <w:tcBorders>
                    <w:top w:val="single" w:sz="4" w:space="0" w:color="auto"/>
                    <w:left w:val="single" w:sz="2" w:space="0" w:color="auto"/>
                    <w:right w:val="single" w:sz="4" w:space="0" w:color="auto"/>
                  </w:tcBorders>
                  <w:shd w:val="clear" w:color="auto" w:fill="DBE5F1" w:themeFill="accent1" w:themeFillTint="33"/>
                  <w:vAlign w:val="center"/>
                </w:tcPr>
                <w:p w:rsidR="00805B83" w:rsidRPr="002C6B8F" w:rsidRDefault="00805B83" w:rsidP="00EB6D2F"/>
              </w:tc>
            </w:tr>
            <w:tr w:rsidR="00805B83" w:rsidRPr="002C6B8F" w:rsidTr="006D2246">
              <w:trPr>
                <w:trHeight w:val="149"/>
                <w:jc w:val="center"/>
              </w:trPr>
              <w:tc>
                <w:tcPr>
                  <w:tcW w:w="236" w:type="dxa"/>
                  <w:tcBorders>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4" w:space="0" w:color="auto"/>
                  </w:tcBorders>
                  <w:shd w:val="clear" w:color="auto" w:fill="DBE5F1" w:themeFill="accent1" w:themeFillTint="33"/>
                  <w:vAlign w:val="center"/>
                </w:tcPr>
                <w:p w:rsidR="00805B83" w:rsidRPr="002C6B8F" w:rsidRDefault="00805B83" w:rsidP="00EB6D2F"/>
              </w:tc>
              <w:tc>
                <w:tcPr>
                  <w:tcW w:w="236" w:type="dxa"/>
                  <w:tcBorders>
                    <w:right w:val="single" w:sz="4" w:space="0" w:color="auto"/>
                  </w:tcBorders>
                  <w:shd w:val="clear" w:color="auto" w:fill="DBE5F1" w:themeFill="accent1" w:themeFillTint="33"/>
                  <w:vAlign w:val="center"/>
                </w:tcPr>
                <w:p w:rsidR="00805B83" w:rsidRPr="002C6B8F" w:rsidRDefault="00805B83" w:rsidP="00EB6D2F"/>
              </w:tc>
              <w:tc>
                <w:tcPr>
                  <w:tcW w:w="236" w:type="dxa"/>
                  <w:tcBorders>
                    <w:left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tcBorders>
                  <w:shd w:val="clear" w:color="auto" w:fill="DBE5F1" w:themeFill="accent1" w:themeFillTint="33"/>
                  <w:vAlign w:val="center"/>
                </w:tcPr>
                <w:p w:rsidR="00805B83" w:rsidRPr="002C6B8F" w:rsidRDefault="00805B83" w:rsidP="00EB6D2F"/>
              </w:tc>
              <w:tc>
                <w:tcPr>
                  <w:tcW w:w="236" w:type="dxa"/>
                  <w:tcBorders>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bottom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4"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2" w:space="0" w:color="auto"/>
                  </w:tcBorders>
                  <w:shd w:val="clear" w:color="auto" w:fill="DBE5F1" w:themeFill="accent1" w:themeFillTint="33"/>
                  <w:vAlign w:val="center"/>
                </w:tcPr>
                <w:p w:rsidR="00805B83" w:rsidRPr="002C6B8F" w:rsidRDefault="00805B83" w:rsidP="00EB6D2F"/>
              </w:tc>
              <w:tc>
                <w:tcPr>
                  <w:tcW w:w="236" w:type="dxa"/>
                  <w:tcBorders>
                    <w:left w:val="single" w:sz="2" w:space="0" w:color="auto"/>
                    <w:right w:val="single" w:sz="4" w:space="0" w:color="auto"/>
                  </w:tcBorders>
                  <w:shd w:val="clear" w:color="auto" w:fill="DBE5F1" w:themeFill="accent1" w:themeFillTint="33"/>
                  <w:vAlign w:val="center"/>
                </w:tcPr>
                <w:p w:rsidR="00805B83" w:rsidRPr="002C6B8F" w:rsidRDefault="00805B83" w:rsidP="00EB6D2F"/>
              </w:tc>
            </w:tr>
          </w:tbl>
          <w:p w:rsidR="000C5C7E" w:rsidRPr="002C6B8F" w:rsidRDefault="000C5C7E" w:rsidP="00EB6D2F"/>
        </w:tc>
      </w:tr>
      <w:tr w:rsidR="000C5C7E" w:rsidRPr="002C6B8F" w:rsidTr="006D2246">
        <w:tc>
          <w:tcPr>
            <w:tcW w:w="8644" w:type="dxa"/>
            <w:tcBorders>
              <w:top w:val="nil"/>
              <w:left w:val="nil"/>
              <w:bottom w:val="nil"/>
              <w:right w:val="nil"/>
            </w:tcBorders>
          </w:tcPr>
          <w:p w:rsidR="000C5C7E" w:rsidRPr="002C6B8F" w:rsidRDefault="000C5C7E" w:rsidP="00EB6D2F">
            <w:pPr>
              <w:pStyle w:val="figurestyle"/>
              <w:rPr>
                <w:rStyle w:val="SubtleEmphasis"/>
                <w:sz w:val="14"/>
              </w:rPr>
            </w:pPr>
            <w:bookmarkStart w:id="3" w:name="_Ref406434339"/>
            <w:bookmarkStart w:id="4" w:name="_Toc453540637"/>
            <w:r w:rsidRPr="002C6B8F">
              <w:rPr>
                <w:rStyle w:val="SubtleEmphasis"/>
                <w:sz w:val="14"/>
              </w:rPr>
              <w:t xml:space="preserve">Figure </w:t>
            </w:r>
            <w:r w:rsidR="004F5700" w:rsidRPr="002C6B8F">
              <w:rPr>
                <w:rStyle w:val="SubtleEmphasis"/>
                <w:sz w:val="14"/>
              </w:rPr>
              <w:fldChar w:fldCharType="begin"/>
            </w:r>
            <w:r w:rsidRPr="002C6B8F">
              <w:rPr>
                <w:rStyle w:val="SubtleEmphasis"/>
                <w:sz w:val="14"/>
              </w:rPr>
              <w:instrText xml:space="preserve"> SEQ Figure \* ARABIC </w:instrText>
            </w:r>
            <w:r w:rsidR="004F5700" w:rsidRPr="002C6B8F">
              <w:rPr>
                <w:rStyle w:val="SubtleEmphasis"/>
                <w:sz w:val="14"/>
              </w:rPr>
              <w:fldChar w:fldCharType="separate"/>
            </w:r>
            <w:r w:rsidR="00723125">
              <w:rPr>
                <w:rStyle w:val="SubtleEmphasis"/>
                <w:noProof/>
                <w:sz w:val="14"/>
              </w:rPr>
              <w:t>2</w:t>
            </w:r>
            <w:r w:rsidR="004F5700" w:rsidRPr="002C6B8F">
              <w:rPr>
                <w:rStyle w:val="SubtleEmphasis"/>
                <w:sz w:val="14"/>
              </w:rPr>
              <w:fldChar w:fldCharType="end"/>
            </w:r>
            <w:bookmarkEnd w:id="3"/>
            <w:r w:rsidRPr="002C6B8F">
              <w:rPr>
                <w:rStyle w:val="SubtleEmphasis"/>
                <w:sz w:val="14"/>
              </w:rPr>
              <w:t>:</w:t>
            </w:r>
            <w:r w:rsidR="00805B83" w:rsidRPr="002C6B8F">
              <w:rPr>
                <w:rStyle w:val="SubtleEmphasis"/>
                <w:sz w:val="14"/>
              </w:rPr>
              <w:t xml:space="preserve"> Examples of several versions of the same type of Haar-like </w:t>
            </w:r>
            <w:r w:rsidR="009D1E17" w:rsidRPr="002C6B8F">
              <w:rPr>
                <w:rStyle w:val="SubtleEmphasis"/>
                <w:sz w:val="14"/>
              </w:rPr>
              <w:t>type rectangle figure</w:t>
            </w:r>
            <w:bookmarkEnd w:id="4"/>
          </w:p>
          <w:p w:rsidR="000C5C7E" w:rsidRPr="002C6B8F" w:rsidRDefault="000C5C7E" w:rsidP="00EB6D2F"/>
        </w:tc>
      </w:tr>
    </w:tbl>
    <w:p w:rsidR="0014336F" w:rsidRPr="002C6B8F" w:rsidRDefault="0014336F" w:rsidP="00EB6D2F">
      <w:r w:rsidRPr="002C6B8F">
        <w:t>In order to create a Haar-like feature, a detection window of a specific pixel size is used, and considers adjacent rectangular regions at a specific location. To apply it to an image, we sum up the pixel intensities in the detection window's squares regions and calculates the difference between sums, and compare it with an specific value associated to the feature (created in the traini</w:t>
      </w:r>
      <w:r w:rsidR="00552B04">
        <w:t>ng using the sample image set).</w:t>
      </w:r>
    </w:p>
    <w:p w:rsidR="004E0BC6" w:rsidRPr="002C6B8F" w:rsidRDefault="002A3B10" w:rsidP="00EB6D2F">
      <w:r w:rsidRPr="002C6B8F">
        <w:t xml:space="preserve">In </w:t>
      </w:r>
      <w:r w:rsidR="00B10F4A" w:rsidRPr="002C6B8F">
        <w:t>Viola and Jones</w:t>
      </w:r>
      <w:r w:rsidRPr="002C6B8F">
        <w:t xml:space="preserve"> </w:t>
      </w:r>
      <w:r w:rsidR="00B10F4A" w:rsidRPr="002C6B8F">
        <w:t>algorithm</w:t>
      </w:r>
      <w:r w:rsidR="00B10F4A" w:rsidRPr="002C6B8F">
        <w:rPr>
          <w:rStyle w:val="FootnoteReference"/>
        </w:rPr>
        <w:footnoteReference w:id="3"/>
      </w:r>
      <w:r w:rsidR="00B10F4A" w:rsidRPr="002C6B8F">
        <w:t xml:space="preserve">, </w:t>
      </w:r>
      <w:r w:rsidR="003C3284" w:rsidRPr="002C6B8F">
        <w:t>the Haar-like features are represented by a grey image with black and white squares. T</w:t>
      </w:r>
      <w:r w:rsidR="00B10F4A" w:rsidRPr="002C6B8F">
        <w:t>he</w:t>
      </w:r>
      <w:r w:rsidRPr="002C6B8F">
        <w:t xml:space="preserve"> black part pixels</w:t>
      </w:r>
      <w:r w:rsidR="00B10F4A" w:rsidRPr="002C6B8F">
        <w:t xml:space="preserve"> luminance </w:t>
      </w:r>
      <w:r w:rsidR="00552B04" w:rsidRPr="002C6B8F">
        <w:t>sum is</w:t>
      </w:r>
      <w:r w:rsidRPr="002C6B8F">
        <w:t xml:space="preserve"> subtracted from the pixels</w:t>
      </w:r>
      <w:r w:rsidR="00B10F4A" w:rsidRPr="002C6B8F">
        <w:t xml:space="preserve"> luminance sum</w:t>
      </w:r>
      <w:r w:rsidRPr="002C6B8F">
        <w:t xml:space="preserve"> that fall in the white part (</w:t>
      </w:r>
      <w:r w:rsidR="004F5700" w:rsidRPr="002C6B8F">
        <w:fldChar w:fldCharType="begin"/>
      </w:r>
      <w:r w:rsidR="007874EC" w:rsidRPr="002C6B8F">
        <w:instrText xml:space="preserve"> REF _Ref406433129 \h </w:instrText>
      </w:r>
      <w:r w:rsidR="002C6B8F" w:rsidRPr="002C6B8F">
        <w:instrText xml:space="preserve"> \* MERGEFORMAT </w:instrText>
      </w:r>
      <w:r w:rsidR="004F5700" w:rsidRPr="002C6B8F">
        <w:fldChar w:fldCharType="separate"/>
      </w:r>
      <w:r w:rsidR="00723125" w:rsidRPr="00723125">
        <w:rPr>
          <w:rStyle w:val="SubtleEmphasis"/>
        </w:rPr>
        <w:t xml:space="preserve">Figure </w:t>
      </w:r>
      <w:r w:rsidR="00723125" w:rsidRPr="00723125">
        <w:rPr>
          <w:rStyle w:val="SubtleEmphasis"/>
          <w:noProof/>
        </w:rPr>
        <w:t>3</w:t>
      </w:r>
      <w:r w:rsidR="004F5700" w:rsidRPr="002C6B8F">
        <w:fldChar w:fldCharType="end"/>
      </w:r>
      <w:r w:rsidRPr="002C6B8F">
        <w:t>).</w:t>
      </w:r>
      <w:r w:rsidR="003C3284" w:rsidRPr="002C6B8F">
        <w:t xml:space="preserve"> The result of applying a feature to an image is </w:t>
      </w:r>
      <w:r w:rsidR="000E4F98" w:rsidRPr="002C6B8F">
        <w:t>a single number</w:t>
      </w:r>
      <w:r w:rsidR="003C3284" w:rsidRPr="002C6B8F">
        <w:t>.</w:t>
      </w:r>
    </w:p>
    <w:tbl>
      <w:tblPr>
        <w:tblStyle w:val="TableGrid"/>
        <w:tblW w:w="0" w:type="auto"/>
        <w:jc w:val="center"/>
        <w:tblLook w:val="04A0" w:firstRow="1" w:lastRow="0" w:firstColumn="1" w:lastColumn="0" w:noHBand="0" w:noVBand="1"/>
      </w:tblPr>
      <w:tblGrid>
        <w:gridCol w:w="8720"/>
      </w:tblGrid>
      <w:tr w:rsidR="00B7253A" w:rsidRPr="002C6B8F" w:rsidTr="00552B04">
        <w:trPr>
          <w:trHeight w:val="2703"/>
          <w:jc w:val="center"/>
        </w:trPr>
        <w:tc>
          <w:tcPr>
            <w:tcW w:w="8720" w:type="dxa"/>
            <w:tcBorders>
              <w:top w:val="nil"/>
              <w:left w:val="nil"/>
              <w:bottom w:val="nil"/>
              <w:right w:val="nil"/>
            </w:tcBorders>
            <w:vAlign w:val="center"/>
          </w:tcPr>
          <w:tbl>
            <w:tblPr>
              <w:tblStyle w:val="TableGrid"/>
              <w:tblW w:w="3180" w:type="dxa"/>
              <w:jc w:val="center"/>
              <w:tblLook w:val="04A0" w:firstRow="1" w:lastRow="0" w:firstColumn="1" w:lastColumn="0" w:noHBand="0" w:noVBand="1"/>
            </w:tblPr>
            <w:tblGrid>
              <w:gridCol w:w="318"/>
              <w:gridCol w:w="318"/>
              <w:gridCol w:w="318"/>
              <w:gridCol w:w="318"/>
              <w:gridCol w:w="318"/>
              <w:gridCol w:w="318"/>
              <w:gridCol w:w="318"/>
              <w:gridCol w:w="318"/>
              <w:gridCol w:w="318"/>
              <w:gridCol w:w="318"/>
            </w:tblGrid>
            <w:tr w:rsidR="00B7253A" w:rsidRPr="002C6B8F" w:rsidTr="00D57607">
              <w:trPr>
                <w:trHeight w:val="269"/>
                <w:jc w:val="center"/>
              </w:trPr>
              <w:tc>
                <w:tcPr>
                  <w:tcW w:w="318" w:type="dxa"/>
                  <w:tcBorders>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lastRenderedPageBreak/>
                    <w:t>2</w:t>
                  </w:r>
                </w:p>
              </w:tc>
              <w:tc>
                <w:tcPr>
                  <w:tcW w:w="318" w:type="dxa"/>
                  <w:tcBorders>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left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c>
                <w:tcPr>
                  <w:tcW w:w="318" w:type="dxa"/>
                  <w:tcBorders>
                    <w:left w:val="single" w:sz="4" w:space="0" w:color="auto"/>
                    <w:bottom w:val="single" w:sz="18" w:space="0" w:color="auto"/>
                  </w:tcBorders>
                  <w:shd w:val="clear" w:color="auto" w:fill="DBE5F1" w:themeFill="accent1" w:themeFillTint="33"/>
                  <w:vAlign w:val="center"/>
                </w:tcPr>
                <w:p w:rsidR="00B7253A" w:rsidRPr="002C6B8F" w:rsidRDefault="00B7253A" w:rsidP="00EB6D2F">
                  <w:r w:rsidRPr="002C6B8F">
                    <w:t>4</w:t>
                  </w:r>
                </w:p>
              </w:tc>
              <w:tc>
                <w:tcPr>
                  <w:tcW w:w="318" w:type="dxa"/>
                  <w:tcBorders>
                    <w:bottom w:val="single" w:sz="18" w:space="0" w:color="auto"/>
                    <w:right w:val="single" w:sz="4" w:space="0" w:color="auto"/>
                  </w:tcBorders>
                  <w:shd w:val="clear" w:color="auto" w:fill="DBE5F1" w:themeFill="accent1" w:themeFillTint="33"/>
                  <w:vAlign w:val="center"/>
                </w:tcPr>
                <w:p w:rsidR="00B7253A" w:rsidRPr="002C6B8F" w:rsidRDefault="00B7253A" w:rsidP="00EB6D2F">
                  <w:r w:rsidRPr="002C6B8F">
                    <w:t>4</w:t>
                  </w:r>
                </w:p>
              </w:tc>
              <w:tc>
                <w:tcPr>
                  <w:tcW w:w="318" w:type="dxa"/>
                  <w:tcBorders>
                    <w:left w:val="single" w:sz="4" w:space="0" w:color="auto"/>
                    <w:bottom w:val="single" w:sz="18" w:space="0" w:color="auto"/>
                    <w:right w:val="single" w:sz="4" w:space="0" w:color="auto"/>
                  </w:tcBorders>
                  <w:shd w:val="clear" w:color="auto" w:fill="DBE5F1" w:themeFill="accent1" w:themeFillTint="33"/>
                  <w:vAlign w:val="center"/>
                </w:tcPr>
                <w:p w:rsidR="00B7253A" w:rsidRPr="002C6B8F" w:rsidRDefault="00B7253A" w:rsidP="00EB6D2F">
                  <w:r w:rsidRPr="002C6B8F">
                    <w:t>1</w:t>
                  </w:r>
                </w:p>
              </w:tc>
              <w:tc>
                <w:tcPr>
                  <w:tcW w:w="318" w:type="dxa"/>
                  <w:tcBorders>
                    <w:left w:val="single" w:sz="4" w:space="0" w:color="auto"/>
                    <w:bottom w:val="single" w:sz="18" w:space="0" w:color="auto"/>
                  </w:tcBorders>
                  <w:shd w:val="clear" w:color="auto" w:fill="DBE5F1" w:themeFill="accent1" w:themeFillTint="33"/>
                  <w:vAlign w:val="center"/>
                </w:tcPr>
                <w:p w:rsidR="00B7253A" w:rsidRPr="002C6B8F" w:rsidRDefault="00B7253A" w:rsidP="00EB6D2F">
                  <w:r w:rsidRPr="002C6B8F">
                    <w:t>7</w:t>
                  </w:r>
                </w:p>
              </w:tc>
              <w:tc>
                <w:tcPr>
                  <w:tcW w:w="318" w:type="dxa"/>
                  <w:tcBorders>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2</w:t>
                  </w:r>
                </w:p>
              </w:tc>
              <w:tc>
                <w:tcPr>
                  <w:tcW w:w="318" w:type="dxa"/>
                  <w:tcBorders>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left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r>
            <w:tr w:rsidR="00B7253A" w:rsidRPr="002C6B8F" w:rsidTr="00D57607">
              <w:trPr>
                <w:trHeight w:val="269"/>
                <w:jc w:val="center"/>
              </w:trPr>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4</w:t>
                  </w:r>
                </w:p>
              </w:tc>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c>
                <w:tcPr>
                  <w:tcW w:w="318" w:type="dxa"/>
                  <w:tcBorders>
                    <w:top w:val="single" w:sz="4" w:space="0" w:color="auto"/>
                    <w:left w:val="single" w:sz="4" w:space="0" w:color="auto"/>
                    <w:bottom w:val="single" w:sz="4" w:space="0" w:color="auto"/>
                    <w:right w:val="single" w:sz="18" w:space="0" w:color="auto"/>
                  </w:tcBorders>
                  <w:shd w:val="clear" w:color="auto" w:fill="DBE5F1" w:themeFill="accent1" w:themeFillTint="33"/>
                  <w:vAlign w:val="center"/>
                </w:tcPr>
                <w:p w:rsidR="00B7253A" w:rsidRPr="002C6B8F" w:rsidRDefault="00B7253A" w:rsidP="00EB6D2F">
                  <w:r w:rsidRPr="002C6B8F">
                    <w:t>4</w:t>
                  </w:r>
                </w:p>
              </w:tc>
              <w:tc>
                <w:tcPr>
                  <w:tcW w:w="318" w:type="dxa"/>
                  <w:tcBorders>
                    <w:top w:val="single" w:sz="18" w:space="0" w:color="auto"/>
                    <w:left w:val="single" w:sz="18" w:space="0" w:color="auto"/>
                    <w:bottom w:val="single" w:sz="4" w:space="0" w:color="auto"/>
                  </w:tcBorders>
                  <w:shd w:val="clear" w:color="auto" w:fill="000000" w:themeFill="text1"/>
                  <w:vAlign w:val="center"/>
                </w:tcPr>
                <w:p w:rsidR="00B7253A" w:rsidRPr="002C6B8F" w:rsidRDefault="00B7253A" w:rsidP="00EB6D2F">
                  <w:r w:rsidRPr="002C6B8F">
                    <w:t>2</w:t>
                  </w:r>
                </w:p>
              </w:tc>
              <w:tc>
                <w:tcPr>
                  <w:tcW w:w="318" w:type="dxa"/>
                  <w:tcBorders>
                    <w:top w:val="single" w:sz="18" w:space="0" w:color="auto"/>
                    <w:bottom w:val="single" w:sz="4" w:space="0" w:color="auto"/>
                    <w:right w:val="single" w:sz="18" w:space="0" w:color="auto"/>
                  </w:tcBorders>
                  <w:shd w:val="clear" w:color="auto" w:fill="000000" w:themeFill="text1"/>
                  <w:vAlign w:val="center"/>
                </w:tcPr>
                <w:p w:rsidR="00B7253A" w:rsidRPr="002C6B8F" w:rsidRDefault="00B7253A" w:rsidP="00EB6D2F">
                  <w:r w:rsidRPr="002C6B8F">
                    <w:t>5</w:t>
                  </w:r>
                </w:p>
              </w:tc>
              <w:tc>
                <w:tcPr>
                  <w:tcW w:w="318" w:type="dxa"/>
                  <w:tcBorders>
                    <w:top w:val="single" w:sz="18" w:space="0" w:color="auto"/>
                    <w:left w:val="single" w:sz="18" w:space="0" w:color="auto"/>
                    <w:bottom w:val="single" w:sz="4" w:space="0" w:color="auto"/>
                    <w:right w:val="single" w:sz="4" w:space="0" w:color="auto"/>
                  </w:tcBorders>
                  <w:vAlign w:val="center"/>
                </w:tcPr>
                <w:p w:rsidR="00B7253A" w:rsidRPr="002C6B8F" w:rsidRDefault="00B7253A" w:rsidP="00EB6D2F">
                  <w:r w:rsidRPr="002C6B8F">
                    <w:t>8</w:t>
                  </w:r>
                </w:p>
              </w:tc>
              <w:tc>
                <w:tcPr>
                  <w:tcW w:w="318" w:type="dxa"/>
                  <w:tcBorders>
                    <w:top w:val="single" w:sz="18" w:space="0" w:color="auto"/>
                    <w:left w:val="single" w:sz="4" w:space="0" w:color="auto"/>
                    <w:bottom w:val="single" w:sz="4" w:space="0" w:color="auto"/>
                    <w:right w:val="single" w:sz="18" w:space="0" w:color="auto"/>
                  </w:tcBorders>
                  <w:vAlign w:val="center"/>
                </w:tcPr>
                <w:p w:rsidR="00B7253A" w:rsidRPr="002C6B8F" w:rsidRDefault="00B7253A" w:rsidP="00EB6D2F">
                  <w:r w:rsidRPr="002C6B8F">
                    <w:t>5</w:t>
                  </w:r>
                </w:p>
              </w:tc>
              <w:tc>
                <w:tcPr>
                  <w:tcW w:w="318" w:type="dxa"/>
                  <w:tcBorders>
                    <w:top w:val="single" w:sz="4" w:space="0" w:color="auto"/>
                    <w:left w:val="single" w:sz="18"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4</w:t>
                  </w:r>
                </w:p>
              </w:tc>
              <w:tc>
                <w:tcPr>
                  <w:tcW w:w="3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2</w:t>
                  </w:r>
                </w:p>
              </w:tc>
            </w:tr>
            <w:tr w:rsidR="00B7253A" w:rsidRPr="002C6B8F" w:rsidTr="00D57607">
              <w:trPr>
                <w:trHeight w:val="269"/>
                <w:jc w:val="center"/>
              </w:trPr>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2</w:t>
                  </w:r>
                </w:p>
              </w:tc>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top w:val="single" w:sz="4" w:space="0" w:color="auto"/>
                    <w:left w:val="single" w:sz="4" w:space="0" w:color="auto"/>
                    <w:bottom w:val="single" w:sz="4" w:space="0" w:color="auto"/>
                    <w:right w:val="single" w:sz="18" w:space="0" w:color="auto"/>
                  </w:tcBorders>
                  <w:shd w:val="clear" w:color="auto" w:fill="DBE5F1" w:themeFill="accent1" w:themeFillTint="33"/>
                  <w:vAlign w:val="center"/>
                </w:tcPr>
                <w:p w:rsidR="00B7253A" w:rsidRPr="002C6B8F" w:rsidRDefault="00B7253A" w:rsidP="00EB6D2F">
                  <w:r w:rsidRPr="002C6B8F">
                    <w:t>1</w:t>
                  </w:r>
                </w:p>
              </w:tc>
              <w:tc>
                <w:tcPr>
                  <w:tcW w:w="318" w:type="dxa"/>
                  <w:tcBorders>
                    <w:top w:val="single" w:sz="4" w:space="0" w:color="auto"/>
                    <w:left w:val="single" w:sz="18" w:space="0" w:color="auto"/>
                    <w:bottom w:val="single" w:sz="4" w:space="0" w:color="auto"/>
                  </w:tcBorders>
                  <w:shd w:val="clear" w:color="auto" w:fill="000000" w:themeFill="text1"/>
                  <w:vAlign w:val="center"/>
                </w:tcPr>
                <w:p w:rsidR="00B7253A" w:rsidRPr="002C6B8F" w:rsidRDefault="00B7253A" w:rsidP="00EB6D2F">
                  <w:r w:rsidRPr="002C6B8F">
                    <w:t>5</w:t>
                  </w:r>
                </w:p>
              </w:tc>
              <w:tc>
                <w:tcPr>
                  <w:tcW w:w="318" w:type="dxa"/>
                  <w:tcBorders>
                    <w:top w:val="single" w:sz="4" w:space="0" w:color="auto"/>
                    <w:bottom w:val="single" w:sz="4" w:space="0" w:color="auto"/>
                    <w:right w:val="single" w:sz="18" w:space="0" w:color="auto"/>
                  </w:tcBorders>
                  <w:shd w:val="clear" w:color="auto" w:fill="000000" w:themeFill="text1"/>
                  <w:vAlign w:val="center"/>
                </w:tcPr>
                <w:p w:rsidR="00B7253A" w:rsidRPr="002C6B8F" w:rsidRDefault="00B7253A" w:rsidP="00EB6D2F">
                  <w:r w:rsidRPr="002C6B8F">
                    <w:t>1</w:t>
                  </w:r>
                </w:p>
              </w:tc>
              <w:tc>
                <w:tcPr>
                  <w:tcW w:w="318" w:type="dxa"/>
                  <w:tcBorders>
                    <w:top w:val="single" w:sz="4" w:space="0" w:color="auto"/>
                    <w:left w:val="single" w:sz="18" w:space="0" w:color="auto"/>
                    <w:bottom w:val="single" w:sz="4" w:space="0" w:color="auto"/>
                    <w:right w:val="single" w:sz="4" w:space="0" w:color="auto"/>
                  </w:tcBorders>
                  <w:vAlign w:val="center"/>
                </w:tcPr>
                <w:p w:rsidR="00B7253A" w:rsidRPr="002C6B8F" w:rsidRDefault="00B7253A" w:rsidP="00EB6D2F">
                  <w:r w:rsidRPr="002C6B8F">
                    <w:t>5</w:t>
                  </w:r>
                </w:p>
              </w:tc>
              <w:tc>
                <w:tcPr>
                  <w:tcW w:w="318" w:type="dxa"/>
                  <w:tcBorders>
                    <w:top w:val="single" w:sz="4" w:space="0" w:color="auto"/>
                    <w:left w:val="single" w:sz="4" w:space="0" w:color="auto"/>
                    <w:bottom w:val="single" w:sz="4" w:space="0" w:color="auto"/>
                    <w:right w:val="single" w:sz="18" w:space="0" w:color="auto"/>
                  </w:tcBorders>
                  <w:vAlign w:val="center"/>
                </w:tcPr>
                <w:p w:rsidR="00B7253A" w:rsidRPr="002C6B8F" w:rsidRDefault="00B7253A" w:rsidP="00EB6D2F">
                  <w:r w:rsidRPr="002C6B8F">
                    <w:t>3</w:t>
                  </w:r>
                </w:p>
              </w:tc>
              <w:tc>
                <w:tcPr>
                  <w:tcW w:w="318" w:type="dxa"/>
                  <w:tcBorders>
                    <w:top w:val="single" w:sz="4" w:space="0" w:color="auto"/>
                    <w:left w:val="single" w:sz="18"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1</w:t>
                  </w:r>
                </w:p>
              </w:tc>
              <w:tc>
                <w:tcPr>
                  <w:tcW w:w="3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r>
            <w:tr w:rsidR="00B7253A" w:rsidRPr="002C6B8F" w:rsidTr="00D57607">
              <w:trPr>
                <w:trHeight w:val="269"/>
                <w:jc w:val="center"/>
              </w:trPr>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2</w:t>
                  </w:r>
                </w:p>
              </w:tc>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1</w:t>
                  </w:r>
                </w:p>
              </w:tc>
              <w:tc>
                <w:tcPr>
                  <w:tcW w:w="318" w:type="dxa"/>
                  <w:tcBorders>
                    <w:top w:val="single" w:sz="4" w:space="0" w:color="auto"/>
                    <w:left w:val="single" w:sz="4" w:space="0" w:color="auto"/>
                    <w:bottom w:val="single" w:sz="4" w:space="0" w:color="auto"/>
                    <w:right w:val="single" w:sz="18" w:space="0" w:color="auto"/>
                  </w:tcBorders>
                  <w:shd w:val="clear" w:color="auto" w:fill="DBE5F1" w:themeFill="accent1" w:themeFillTint="33"/>
                  <w:vAlign w:val="center"/>
                </w:tcPr>
                <w:p w:rsidR="00B7253A" w:rsidRPr="002C6B8F" w:rsidRDefault="00B7253A" w:rsidP="00EB6D2F">
                  <w:r w:rsidRPr="002C6B8F">
                    <w:t>6</w:t>
                  </w:r>
                </w:p>
              </w:tc>
              <w:tc>
                <w:tcPr>
                  <w:tcW w:w="318" w:type="dxa"/>
                  <w:tcBorders>
                    <w:top w:val="single" w:sz="4" w:space="0" w:color="auto"/>
                    <w:left w:val="single" w:sz="18" w:space="0" w:color="auto"/>
                    <w:bottom w:val="single" w:sz="4" w:space="0" w:color="auto"/>
                  </w:tcBorders>
                  <w:shd w:val="clear" w:color="auto" w:fill="000000" w:themeFill="text1"/>
                  <w:vAlign w:val="center"/>
                </w:tcPr>
                <w:p w:rsidR="00B7253A" w:rsidRPr="002C6B8F" w:rsidRDefault="00B7253A" w:rsidP="00EB6D2F">
                  <w:r w:rsidRPr="002C6B8F">
                    <w:t>4</w:t>
                  </w:r>
                </w:p>
              </w:tc>
              <w:tc>
                <w:tcPr>
                  <w:tcW w:w="318" w:type="dxa"/>
                  <w:tcBorders>
                    <w:top w:val="single" w:sz="4" w:space="0" w:color="auto"/>
                    <w:bottom w:val="single" w:sz="4" w:space="0" w:color="auto"/>
                    <w:right w:val="single" w:sz="18" w:space="0" w:color="auto"/>
                  </w:tcBorders>
                  <w:shd w:val="clear" w:color="auto" w:fill="000000" w:themeFill="text1"/>
                  <w:vAlign w:val="center"/>
                </w:tcPr>
                <w:p w:rsidR="00B7253A" w:rsidRPr="002C6B8F" w:rsidRDefault="00B7253A" w:rsidP="00EB6D2F">
                  <w:r w:rsidRPr="002C6B8F">
                    <w:t>2</w:t>
                  </w:r>
                </w:p>
              </w:tc>
              <w:tc>
                <w:tcPr>
                  <w:tcW w:w="318" w:type="dxa"/>
                  <w:tcBorders>
                    <w:top w:val="single" w:sz="4" w:space="0" w:color="auto"/>
                    <w:left w:val="single" w:sz="18" w:space="0" w:color="auto"/>
                    <w:bottom w:val="single" w:sz="4" w:space="0" w:color="auto"/>
                    <w:right w:val="single" w:sz="4" w:space="0" w:color="auto"/>
                  </w:tcBorders>
                  <w:vAlign w:val="center"/>
                </w:tcPr>
                <w:p w:rsidR="00B7253A" w:rsidRPr="002C6B8F" w:rsidRDefault="00B7253A" w:rsidP="00EB6D2F">
                  <w:r w:rsidRPr="002C6B8F">
                    <w:t>5</w:t>
                  </w:r>
                </w:p>
              </w:tc>
              <w:tc>
                <w:tcPr>
                  <w:tcW w:w="318" w:type="dxa"/>
                  <w:tcBorders>
                    <w:top w:val="single" w:sz="4" w:space="0" w:color="auto"/>
                    <w:left w:val="single" w:sz="4" w:space="0" w:color="auto"/>
                    <w:bottom w:val="single" w:sz="4" w:space="0" w:color="auto"/>
                    <w:right w:val="single" w:sz="18" w:space="0" w:color="auto"/>
                  </w:tcBorders>
                  <w:vAlign w:val="center"/>
                </w:tcPr>
                <w:p w:rsidR="00B7253A" w:rsidRPr="002C6B8F" w:rsidRDefault="00B7253A" w:rsidP="00EB6D2F">
                  <w:r w:rsidRPr="002C6B8F">
                    <w:t>8</w:t>
                  </w:r>
                </w:p>
              </w:tc>
              <w:tc>
                <w:tcPr>
                  <w:tcW w:w="318" w:type="dxa"/>
                  <w:tcBorders>
                    <w:top w:val="single" w:sz="4" w:space="0" w:color="auto"/>
                    <w:left w:val="single" w:sz="18"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c>
                <w:tcPr>
                  <w:tcW w:w="318" w:type="dxa"/>
                  <w:tcBorders>
                    <w:top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4</w:t>
                  </w:r>
                </w:p>
              </w:tc>
              <w:tc>
                <w:tcPr>
                  <w:tcW w:w="3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2</w:t>
                  </w:r>
                </w:p>
              </w:tc>
            </w:tr>
            <w:tr w:rsidR="00B7253A" w:rsidRPr="002C6B8F" w:rsidTr="00D57607">
              <w:trPr>
                <w:trHeight w:val="269"/>
                <w:jc w:val="center"/>
              </w:trPr>
              <w:tc>
                <w:tcPr>
                  <w:tcW w:w="318" w:type="dxa"/>
                  <w:tcBorders>
                    <w:top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c>
                <w:tcPr>
                  <w:tcW w:w="318" w:type="dxa"/>
                  <w:tcBorders>
                    <w:top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4</w:t>
                  </w:r>
                </w:p>
              </w:tc>
              <w:tc>
                <w:tcPr>
                  <w:tcW w:w="318" w:type="dxa"/>
                  <w:tcBorders>
                    <w:top w:val="single" w:sz="4" w:space="0" w:color="auto"/>
                    <w:left w:val="single" w:sz="4" w:space="0" w:color="auto"/>
                    <w:right w:val="single" w:sz="18" w:space="0" w:color="auto"/>
                  </w:tcBorders>
                  <w:shd w:val="clear" w:color="auto" w:fill="DBE5F1" w:themeFill="accent1" w:themeFillTint="33"/>
                  <w:vAlign w:val="center"/>
                </w:tcPr>
                <w:p w:rsidR="00B7253A" w:rsidRPr="002C6B8F" w:rsidRDefault="00B7253A" w:rsidP="00EB6D2F">
                  <w:r w:rsidRPr="002C6B8F">
                    <w:t>5</w:t>
                  </w:r>
                </w:p>
              </w:tc>
              <w:tc>
                <w:tcPr>
                  <w:tcW w:w="318" w:type="dxa"/>
                  <w:tcBorders>
                    <w:top w:val="single" w:sz="4" w:space="0" w:color="auto"/>
                    <w:left w:val="single" w:sz="18" w:space="0" w:color="auto"/>
                  </w:tcBorders>
                  <w:shd w:val="clear" w:color="auto" w:fill="000000" w:themeFill="text1"/>
                  <w:vAlign w:val="center"/>
                </w:tcPr>
                <w:p w:rsidR="00B7253A" w:rsidRPr="002C6B8F" w:rsidRDefault="00B7253A" w:rsidP="00EB6D2F">
                  <w:r w:rsidRPr="002C6B8F">
                    <w:t>1</w:t>
                  </w:r>
                </w:p>
              </w:tc>
              <w:tc>
                <w:tcPr>
                  <w:tcW w:w="318" w:type="dxa"/>
                  <w:tcBorders>
                    <w:top w:val="single" w:sz="4" w:space="0" w:color="auto"/>
                    <w:right w:val="single" w:sz="18" w:space="0" w:color="auto"/>
                  </w:tcBorders>
                  <w:shd w:val="clear" w:color="auto" w:fill="000000" w:themeFill="text1"/>
                  <w:vAlign w:val="center"/>
                </w:tcPr>
                <w:p w:rsidR="00B7253A" w:rsidRPr="002C6B8F" w:rsidRDefault="00B7253A" w:rsidP="00EB6D2F">
                  <w:r w:rsidRPr="002C6B8F">
                    <w:t>5</w:t>
                  </w:r>
                </w:p>
              </w:tc>
              <w:tc>
                <w:tcPr>
                  <w:tcW w:w="318" w:type="dxa"/>
                  <w:tcBorders>
                    <w:top w:val="single" w:sz="4" w:space="0" w:color="auto"/>
                    <w:left w:val="single" w:sz="18" w:space="0" w:color="auto"/>
                    <w:right w:val="single" w:sz="4" w:space="0" w:color="auto"/>
                  </w:tcBorders>
                  <w:vAlign w:val="center"/>
                </w:tcPr>
                <w:p w:rsidR="00B7253A" w:rsidRPr="002C6B8F" w:rsidRDefault="00B7253A" w:rsidP="00EB6D2F">
                  <w:r w:rsidRPr="002C6B8F">
                    <w:t>1</w:t>
                  </w:r>
                </w:p>
              </w:tc>
              <w:tc>
                <w:tcPr>
                  <w:tcW w:w="318" w:type="dxa"/>
                  <w:tcBorders>
                    <w:top w:val="single" w:sz="4" w:space="0" w:color="auto"/>
                    <w:left w:val="single" w:sz="4" w:space="0" w:color="auto"/>
                    <w:right w:val="single" w:sz="18" w:space="0" w:color="auto"/>
                  </w:tcBorders>
                  <w:vAlign w:val="center"/>
                </w:tcPr>
                <w:p w:rsidR="00B7253A" w:rsidRPr="002C6B8F" w:rsidRDefault="00B7253A" w:rsidP="00EB6D2F">
                  <w:r w:rsidRPr="002C6B8F">
                    <w:t>5</w:t>
                  </w:r>
                </w:p>
              </w:tc>
              <w:tc>
                <w:tcPr>
                  <w:tcW w:w="318" w:type="dxa"/>
                  <w:tcBorders>
                    <w:top w:val="single" w:sz="4" w:space="0" w:color="auto"/>
                    <w:left w:val="single" w:sz="18"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top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1</w:t>
                  </w:r>
                </w:p>
              </w:tc>
              <w:tc>
                <w:tcPr>
                  <w:tcW w:w="318" w:type="dxa"/>
                  <w:tcBorders>
                    <w:top w:val="single" w:sz="4" w:space="0" w:color="auto"/>
                    <w:left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r>
            <w:tr w:rsidR="00B7253A" w:rsidRPr="002C6B8F" w:rsidTr="00D57607">
              <w:trPr>
                <w:trHeight w:val="269"/>
                <w:jc w:val="center"/>
              </w:trPr>
              <w:tc>
                <w:tcPr>
                  <w:tcW w:w="318" w:type="dxa"/>
                  <w:tcBorders>
                    <w:righ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right w:val="single" w:sz="4" w:space="0" w:color="auto"/>
                  </w:tcBorders>
                  <w:shd w:val="clear" w:color="auto" w:fill="DBE5F1" w:themeFill="accent1" w:themeFillTint="33"/>
                  <w:vAlign w:val="center"/>
                </w:tcPr>
                <w:p w:rsidR="00B7253A" w:rsidRPr="002C6B8F" w:rsidRDefault="00B7253A" w:rsidP="00EB6D2F">
                  <w:r w:rsidRPr="002C6B8F">
                    <w:t>1</w:t>
                  </w:r>
                </w:p>
              </w:tc>
              <w:tc>
                <w:tcPr>
                  <w:tcW w:w="318" w:type="dxa"/>
                  <w:tcBorders>
                    <w:left w:val="single" w:sz="4" w:space="0" w:color="auto"/>
                    <w:right w:val="single" w:sz="18" w:space="0" w:color="auto"/>
                  </w:tcBorders>
                  <w:shd w:val="clear" w:color="auto" w:fill="DBE5F1" w:themeFill="accent1" w:themeFillTint="33"/>
                  <w:vAlign w:val="center"/>
                </w:tcPr>
                <w:p w:rsidR="00B7253A" w:rsidRPr="002C6B8F" w:rsidRDefault="00B7253A" w:rsidP="00EB6D2F">
                  <w:r w:rsidRPr="002C6B8F">
                    <w:t>1</w:t>
                  </w:r>
                </w:p>
              </w:tc>
              <w:tc>
                <w:tcPr>
                  <w:tcW w:w="318" w:type="dxa"/>
                  <w:tcBorders>
                    <w:left w:val="single" w:sz="18" w:space="0" w:color="auto"/>
                    <w:bottom w:val="single" w:sz="18" w:space="0" w:color="auto"/>
                  </w:tcBorders>
                  <w:shd w:val="clear" w:color="auto" w:fill="000000" w:themeFill="text1"/>
                  <w:vAlign w:val="center"/>
                </w:tcPr>
                <w:p w:rsidR="00B7253A" w:rsidRPr="002C6B8F" w:rsidRDefault="00B7253A" w:rsidP="00EB6D2F">
                  <w:r w:rsidRPr="002C6B8F">
                    <w:t>2</w:t>
                  </w:r>
                </w:p>
              </w:tc>
              <w:tc>
                <w:tcPr>
                  <w:tcW w:w="318" w:type="dxa"/>
                  <w:tcBorders>
                    <w:bottom w:val="single" w:sz="18" w:space="0" w:color="auto"/>
                    <w:right w:val="single" w:sz="18" w:space="0" w:color="auto"/>
                  </w:tcBorders>
                  <w:shd w:val="clear" w:color="auto" w:fill="000000" w:themeFill="text1"/>
                  <w:vAlign w:val="center"/>
                </w:tcPr>
                <w:p w:rsidR="00B7253A" w:rsidRPr="002C6B8F" w:rsidRDefault="00B7253A" w:rsidP="00EB6D2F">
                  <w:r w:rsidRPr="002C6B8F">
                    <w:t>5</w:t>
                  </w:r>
                </w:p>
              </w:tc>
              <w:tc>
                <w:tcPr>
                  <w:tcW w:w="318" w:type="dxa"/>
                  <w:tcBorders>
                    <w:left w:val="single" w:sz="18" w:space="0" w:color="auto"/>
                    <w:bottom w:val="single" w:sz="18" w:space="0" w:color="auto"/>
                    <w:right w:val="single" w:sz="4" w:space="0" w:color="auto"/>
                  </w:tcBorders>
                  <w:vAlign w:val="center"/>
                </w:tcPr>
                <w:p w:rsidR="00B7253A" w:rsidRPr="002C6B8F" w:rsidRDefault="00B7253A" w:rsidP="00EB6D2F">
                  <w:r w:rsidRPr="002C6B8F">
                    <w:t>6</w:t>
                  </w:r>
                </w:p>
              </w:tc>
              <w:tc>
                <w:tcPr>
                  <w:tcW w:w="318" w:type="dxa"/>
                  <w:tcBorders>
                    <w:left w:val="single" w:sz="4" w:space="0" w:color="auto"/>
                    <w:bottom w:val="single" w:sz="18" w:space="0" w:color="auto"/>
                    <w:right w:val="single" w:sz="18" w:space="0" w:color="auto"/>
                  </w:tcBorders>
                  <w:vAlign w:val="center"/>
                </w:tcPr>
                <w:p w:rsidR="00B7253A" w:rsidRPr="002C6B8F" w:rsidRDefault="00B7253A" w:rsidP="00EB6D2F">
                  <w:r w:rsidRPr="002C6B8F">
                    <w:t>4</w:t>
                  </w:r>
                </w:p>
              </w:tc>
              <w:tc>
                <w:tcPr>
                  <w:tcW w:w="318" w:type="dxa"/>
                  <w:tcBorders>
                    <w:left w:val="single" w:sz="18" w:space="0" w:color="auto"/>
                    <w:right w:val="single" w:sz="4" w:space="0" w:color="auto"/>
                  </w:tcBorders>
                  <w:shd w:val="clear" w:color="auto" w:fill="DBE5F1" w:themeFill="accent1" w:themeFillTint="33"/>
                  <w:vAlign w:val="center"/>
                </w:tcPr>
                <w:p w:rsidR="00B7253A" w:rsidRPr="002C6B8F" w:rsidRDefault="00B7253A" w:rsidP="00EB6D2F">
                  <w:r w:rsidRPr="002C6B8F">
                    <w:t>1</w:t>
                  </w:r>
                </w:p>
              </w:tc>
              <w:tc>
                <w:tcPr>
                  <w:tcW w:w="318" w:type="dxa"/>
                  <w:tcBorders>
                    <w:right w:val="single" w:sz="4" w:space="0" w:color="auto"/>
                  </w:tcBorders>
                  <w:shd w:val="clear" w:color="auto" w:fill="DBE5F1" w:themeFill="accent1" w:themeFillTint="33"/>
                  <w:vAlign w:val="center"/>
                </w:tcPr>
                <w:p w:rsidR="00B7253A" w:rsidRPr="002C6B8F" w:rsidRDefault="00B7253A" w:rsidP="00EB6D2F">
                  <w:r w:rsidRPr="002C6B8F">
                    <w:t>2</w:t>
                  </w:r>
                </w:p>
              </w:tc>
              <w:tc>
                <w:tcPr>
                  <w:tcW w:w="318" w:type="dxa"/>
                  <w:tcBorders>
                    <w:left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r>
            <w:tr w:rsidR="00B7253A" w:rsidRPr="002C6B8F" w:rsidTr="00D57607">
              <w:trPr>
                <w:trHeight w:val="269"/>
                <w:jc w:val="center"/>
              </w:trPr>
              <w:tc>
                <w:tcPr>
                  <w:tcW w:w="318" w:type="dxa"/>
                  <w:tcBorders>
                    <w:right w:val="single" w:sz="4" w:space="0" w:color="auto"/>
                  </w:tcBorders>
                  <w:shd w:val="clear" w:color="auto" w:fill="DBE5F1" w:themeFill="accent1" w:themeFillTint="33"/>
                  <w:vAlign w:val="center"/>
                </w:tcPr>
                <w:p w:rsidR="00B7253A" w:rsidRPr="002C6B8F" w:rsidRDefault="00B7253A" w:rsidP="00EB6D2F">
                  <w:r w:rsidRPr="002C6B8F">
                    <w:t>1</w:t>
                  </w:r>
                </w:p>
              </w:tc>
              <w:tc>
                <w:tcPr>
                  <w:tcW w:w="318" w:type="dxa"/>
                  <w:tcBorders>
                    <w:right w:val="single" w:sz="4" w:space="0" w:color="auto"/>
                  </w:tcBorders>
                  <w:shd w:val="clear" w:color="auto" w:fill="DBE5F1" w:themeFill="accent1" w:themeFillTint="33"/>
                  <w:vAlign w:val="center"/>
                </w:tcPr>
                <w:p w:rsidR="00B7253A" w:rsidRPr="002C6B8F" w:rsidRDefault="00B7253A" w:rsidP="00EB6D2F">
                  <w:r w:rsidRPr="002C6B8F">
                    <w:t>2</w:t>
                  </w:r>
                </w:p>
              </w:tc>
              <w:tc>
                <w:tcPr>
                  <w:tcW w:w="318" w:type="dxa"/>
                  <w:tcBorders>
                    <w:left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9</w:t>
                  </w:r>
                </w:p>
              </w:tc>
              <w:tc>
                <w:tcPr>
                  <w:tcW w:w="318" w:type="dxa"/>
                  <w:tcBorders>
                    <w:top w:val="single" w:sz="18" w:space="0" w:color="auto"/>
                    <w:left w:val="single" w:sz="4" w:space="0" w:color="auto"/>
                  </w:tcBorders>
                  <w:shd w:val="clear" w:color="auto" w:fill="DBE5F1" w:themeFill="accent1" w:themeFillTint="33"/>
                  <w:vAlign w:val="center"/>
                </w:tcPr>
                <w:p w:rsidR="00B7253A" w:rsidRPr="002C6B8F" w:rsidRDefault="00B7253A" w:rsidP="00EB6D2F">
                  <w:r w:rsidRPr="002C6B8F">
                    <w:t>4</w:t>
                  </w:r>
                </w:p>
              </w:tc>
              <w:tc>
                <w:tcPr>
                  <w:tcW w:w="318" w:type="dxa"/>
                  <w:tcBorders>
                    <w:top w:val="single" w:sz="18"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c>
                <w:tcPr>
                  <w:tcW w:w="318" w:type="dxa"/>
                  <w:tcBorders>
                    <w:top w:val="single" w:sz="18" w:space="0" w:color="auto"/>
                    <w:left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top w:val="single" w:sz="18" w:space="0" w:color="auto"/>
                    <w:left w:val="single" w:sz="4" w:space="0" w:color="auto"/>
                  </w:tcBorders>
                  <w:shd w:val="clear" w:color="auto" w:fill="DBE5F1" w:themeFill="accent1" w:themeFillTint="33"/>
                  <w:vAlign w:val="center"/>
                </w:tcPr>
                <w:p w:rsidR="00B7253A" w:rsidRPr="002C6B8F" w:rsidRDefault="00B7253A" w:rsidP="00EB6D2F">
                  <w:r w:rsidRPr="002C6B8F">
                    <w:t>5</w:t>
                  </w:r>
                </w:p>
              </w:tc>
              <w:tc>
                <w:tcPr>
                  <w:tcW w:w="318" w:type="dxa"/>
                  <w:tcBorders>
                    <w:right w:val="single" w:sz="4" w:space="0" w:color="auto"/>
                  </w:tcBorders>
                  <w:shd w:val="clear" w:color="auto" w:fill="DBE5F1" w:themeFill="accent1" w:themeFillTint="33"/>
                  <w:vAlign w:val="center"/>
                </w:tcPr>
                <w:p w:rsidR="00B7253A" w:rsidRPr="002C6B8F" w:rsidRDefault="00B7253A" w:rsidP="00EB6D2F">
                  <w:r w:rsidRPr="002C6B8F">
                    <w:t>9</w:t>
                  </w:r>
                </w:p>
              </w:tc>
              <w:tc>
                <w:tcPr>
                  <w:tcW w:w="318" w:type="dxa"/>
                  <w:tcBorders>
                    <w:right w:val="single" w:sz="4" w:space="0" w:color="auto"/>
                  </w:tcBorders>
                  <w:shd w:val="clear" w:color="auto" w:fill="DBE5F1" w:themeFill="accent1" w:themeFillTint="33"/>
                  <w:vAlign w:val="center"/>
                </w:tcPr>
                <w:p w:rsidR="00B7253A" w:rsidRPr="002C6B8F" w:rsidRDefault="00B7253A" w:rsidP="00EB6D2F">
                  <w:r w:rsidRPr="002C6B8F">
                    <w:t>4</w:t>
                  </w:r>
                </w:p>
              </w:tc>
              <w:tc>
                <w:tcPr>
                  <w:tcW w:w="318" w:type="dxa"/>
                  <w:tcBorders>
                    <w:left w:val="single" w:sz="4" w:space="0" w:color="auto"/>
                    <w:right w:val="single" w:sz="4" w:space="0" w:color="auto"/>
                  </w:tcBorders>
                  <w:shd w:val="clear" w:color="auto" w:fill="DBE5F1" w:themeFill="accent1" w:themeFillTint="33"/>
                  <w:vAlign w:val="center"/>
                </w:tcPr>
                <w:p w:rsidR="00B7253A" w:rsidRPr="002C6B8F" w:rsidRDefault="00B7253A" w:rsidP="00EB6D2F">
                  <w:r w:rsidRPr="002C6B8F">
                    <w:t>6</w:t>
                  </w:r>
                </w:p>
              </w:tc>
            </w:tr>
          </w:tbl>
          <w:p w:rsidR="00B7253A" w:rsidRPr="002C6B8F" w:rsidRDefault="00B7253A" w:rsidP="00EB6D2F"/>
          <w:p w:rsidR="002A3B10" w:rsidRPr="002C6B8F" w:rsidRDefault="002A3B10" w:rsidP="00552B04">
            <w:pPr>
              <w:pStyle w:val="ListParagraph"/>
              <w:jc w:val="center"/>
            </w:pPr>
            <w:r w:rsidRPr="002C6B8F">
              <w:t>Black part: 2+5+5+1+4+2+1+5+2+5=32</w:t>
            </w:r>
            <w:r w:rsidR="003A0899" w:rsidRPr="002C6B8F">
              <w:t xml:space="preserve"> </w:t>
            </w:r>
            <w:r w:rsidRPr="002C6B8F">
              <w:t>White part: 8+5+5+3+5+8+1+5+6+4=50</w:t>
            </w:r>
          </w:p>
          <w:p w:rsidR="002A3B10" w:rsidRPr="002C6B8F" w:rsidRDefault="002A3B10" w:rsidP="00552B04">
            <w:pPr>
              <w:pStyle w:val="ListParagraph"/>
              <w:jc w:val="center"/>
            </w:pPr>
            <w:r w:rsidRPr="002C6B8F">
              <w:t xml:space="preserve">Haar-like associated </w:t>
            </w:r>
            <w:r w:rsidR="0057706F" w:rsidRPr="002C6B8F">
              <w:t>value</w:t>
            </w:r>
            <w:r w:rsidRPr="002C6B8F">
              <w:t>: 50-32=18</w:t>
            </w:r>
          </w:p>
          <w:p w:rsidR="002A3B10" w:rsidRPr="002C6B8F" w:rsidRDefault="002A3B10" w:rsidP="00EB6D2F"/>
        </w:tc>
      </w:tr>
      <w:tr w:rsidR="00B7253A" w:rsidRPr="002C6B8F" w:rsidTr="002A3B10">
        <w:trPr>
          <w:jc w:val="center"/>
        </w:trPr>
        <w:tc>
          <w:tcPr>
            <w:tcW w:w="8720" w:type="dxa"/>
            <w:tcBorders>
              <w:top w:val="nil"/>
              <w:left w:val="nil"/>
              <w:bottom w:val="nil"/>
              <w:right w:val="nil"/>
            </w:tcBorders>
            <w:vAlign w:val="center"/>
          </w:tcPr>
          <w:p w:rsidR="00B7253A" w:rsidRPr="002C6B8F" w:rsidRDefault="00B7253A" w:rsidP="00EB6D2F">
            <w:pPr>
              <w:pStyle w:val="figurestyle"/>
              <w:rPr>
                <w:rStyle w:val="SubtleEmphasis"/>
                <w:sz w:val="14"/>
              </w:rPr>
            </w:pPr>
            <w:bookmarkStart w:id="5" w:name="_Ref406433129"/>
            <w:bookmarkStart w:id="6" w:name="_Ref406433116"/>
            <w:bookmarkStart w:id="7" w:name="_Ref406439819"/>
            <w:bookmarkStart w:id="8" w:name="_Toc453540638"/>
            <w:r w:rsidRPr="002C6B8F">
              <w:rPr>
                <w:rStyle w:val="SubtleEmphasis"/>
                <w:sz w:val="14"/>
              </w:rPr>
              <w:t xml:space="preserve">Figure </w:t>
            </w:r>
            <w:r w:rsidR="004F5700" w:rsidRPr="002C6B8F">
              <w:rPr>
                <w:rStyle w:val="SubtleEmphasis"/>
                <w:sz w:val="14"/>
              </w:rPr>
              <w:fldChar w:fldCharType="begin"/>
            </w:r>
            <w:r w:rsidRPr="002C6B8F">
              <w:rPr>
                <w:rStyle w:val="SubtleEmphasis"/>
                <w:sz w:val="14"/>
              </w:rPr>
              <w:instrText xml:space="preserve"> SEQ Figure \* ARABIC </w:instrText>
            </w:r>
            <w:r w:rsidR="004F5700" w:rsidRPr="002C6B8F">
              <w:rPr>
                <w:rStyle w:val="SubtleEmphasis"/>
                <w:sz w:val="14"/>
              </w:rPr>
              <w:fldChar w:fldCharType="separate"/>
            </w:r>
            <w:r w:rsidR="00723125">
              <w:rPr>
                <w:rStyle w:val="SubtleEmphasis"/>
                <w:noProof/>
                <w:sz w:val="14"/>
              </w:rPr>
              <w:t>3</w:t>
            </w:r>
            <w:r w:rsidR="004F5700" w:rsidRPr="002C6B8F">
              <w:rPr>
                <w:rStyle w:val="SubtleEmphasis"/>
                <w:sz w:val="14"/>
              </w:rPr>
              <w:fldChar w:fldCharType="end"/>
            </w:r>
            <w:bookmarkEnd w:id="5"/>
            <w:r w:rsidRPr="002C6B8F">
              <w:rPr>
                <w:rStyle w:val="SubtleEmphasis"/>
                <w:sz w:val="14"/>
              </w:rPr>
              <w:t xml:space="preserve">: </w:t>
            </w:r>
            <w:r w:rsidR="001C30A9" w:rsidRPr="002C6B8F">
              <w:rPr>
                <w:rStyle w:val="SubtleEmphasis"/>
                <w:sz w:val="14"/>
              </w:rPr>
              <w:t>Example</w:t>
            </w:r>
            <w:r w:rsidR="003A0899" w:rsidRPr="002C6B8F">
              <w:rPr>
                <w:rStyle w:val="SubtleEmphasis"/>
                <w:sz w:val="14"/>
              </w:rPr>
              <w:t xml:space="preserve"> of </w:t>
            </w:r>
            <w:r w:rsidR="002A3B10" w:rsidRPr="002C6B8F">
              <w:rPr>
                <w:rStyle w:val="SubtleEmphasis"/>
                <w:sz w:val="14"/>
              </w:rPr>
              <w:t>the calculation of the Haar-like associated</w:t>
            </w:r>
            <w:r w:rsidR="006D2246" w:rsidRPr="002C6B8F">
              <w:rPr>
                <w:rStyle w:val="SubtleEmphasis"/>
                <w:sz w:val="14"/>
              </w:rPr>
              <w:t xml:space="preserve"> value</w:t>
            </w:r>
            <w:r w:rsidR="002A3B10" w:rsidRPr="002C6B8F">
              <w:rPr>
                <w:rStyle w:val="SubtleEmphasis"/>
                <w:sz w:val="14"/>
              </w:rPr>
              <w:t xml:space="preserve"> to a featu</w:t>
            </w:r>
            <w:bookmarkEnd w:id="6"/>
            <w:r w:rsidR="001956D8" w:rsidRPr="002C6B8F">
              <w:rPr>
                <w:rStyle w:val="SubtleEmphasis"/>
                <w:sz w:val="14"/>
              </w:rPr>
              <w:t>re inside a 10x</w:t>
            </w:r>
            <w:r w:rsidR="00B10F4A" w:rsidRPr="002C6B8F">
              <w:rPr>
                <w:rStyle w:val="SubtleEmphasis"/>
                <w:sz w:val="14"/>
              </w:rPr>
              <w:t>7</w:t>
            </w:r>
            <w:r w:rsidR="001956D8" w:rsidRPr="002C6B8F">
              <w:rPr>
                <w:rStyle w:val="SubtleEmphasis"/>
                <w:sz w:val="14"/>
              </w:rPr>
              <w:t xml:space="preserve"> window</w:t>
            </w:r>
            <w:bookmarkEnd w:id="7"/>
            <w:bookmarkEnd w:id="8"/>
          </w:p>
          <w:p w:rsidR="003A0899" w:rsidRPr="002C6B8F" w:rsidRDefault="003A0899" w:rsidP="00EB6D2F"/>
        </w:tc>
      </w:tr>
    </w:tbl>
    <w:p w:rsidR="003A0899" w:rsidRPr="002C6B8F" w:rsidRDefault="001C30A9" w:rsidP="00EB6D2F">
      <w:r w:rsidRPr="002C6B8F">
        <w:t>Using Haar-like features we can have simple value associated to an image</w:t>
      </w:r>
      <w:r w:rsidR="003C3284" w:rsidRPr="002C6B8F">
        <w:t xml:space="preserve"> (or a part of an image)</w:t>
      </w:r>
      <w:r w:rsidRPr="002C6B8F">
        <w:t xml:space="preserve"> that is relatively easy </w:t>
      </w:r>
      <w:r w:rsidR="003B116B" w:rsidRPr="002C6B8F">
        <w:t>to compare</w:t>
      </w:r>
      <w:r w:rsidR="00B10F4A" w:rsidRPr="002C6B8F">
        <w:t xml:space="preserve"> with others</w:t>
      </w:r>
      <w:r w:rsidR="003B116B" w:rsidRPr="002C6B8F">
        <w:t xml:space="preserve"> in order to create a </w:t>
      </w:r>
      <w:r w:rsidRPr="002C6B8F">
        <w:t xml:space="preserve">classifier. Yet </w:t>
      </w:r>
      <w:r w:rsidR="00D11C08" w:rsidRPr="002C6B8F">
        <w:t>this method has</w:t>
      </w:r>
      <w:r w:rsidRPr="002C6B8F">
        <w:t xml:space="preserve"> two weak points:</w:t>
      </w:r>
    </w:p>
    <w:p w:rsidR="001956D8" w:rsidRPr="002C6B8F" w:rsidRDefault="001C30A9" w:rsidP="00EB6D2F">
      <w:r w:rsidRPr="002C6B8F">
        <w:t xml:space="preserve">In one image </w:t>
      </w:r>
      <w:r w:rsidRPr="002C6B8F">
        <w:rPr>
          <w:b/>
        </w:rPr>
        <w:t xml:space="preserve">there are a lot of Haar-like </w:t>
      </w:r>
      <w:r w:rsidR="00C21388" w:rsidRPr="002C6B8F">
        <w:rPr>
          <w:b/>
        </w:rPr>
        <w:t xml:space="preserve">features </w:t>
      </w:r>
      <w:r w:rsidRPr="002C6B8F">
        <w:rPr>
          <w:b/>
        </w:rPr>
        <w:t>combinations</w:t>
      </w:r>
      <w:r w:rsidRPr="002C6B8F">
        <w:t>.</w:t>
      </w:r>
      <w:r w:rsidR="00D11C08" w:rsidRPr="002C6B8F">
        <w:t xml:space="preserve"> As an </w:t>
      </w:r>
      <w:r w:rsidR="00552B04" w:rsidRPr="002C6B8F">
        <w:t>important</w:t>
      </w:r>
      <w:r w:rsidR="00D11C08" w:rsidRPr="002C6B8F">
        <w:t xml:space="preserve"> part of the algorithm is to choose the best feature to be used in the final classifier, e</w:t>
      </w:r>
      <w:r w:rsidRPr="002C6B8F">
        <w:t>ven if we limit the</w:t>
      </w:r>
      <w:r w:rsidR="009016F7" w:rsidRPr="002C6B8F">
        <w:t xml:space="preserve"> Haar-like features</w:t>
      </w:r>
      <w:r w:rsidR="00C21388" w:rsidRPr="002C6B8F">
        <w:t xml:space="preserve"> types</w:t>
      </w:r>
      <w:r w:rsidR="003C3284" w:rsidRPr="002C6B8F">
        <w:t xml:space="preserve"> to a small number</w:t>
      </w:r>
      <w:r w:rsidR="00C21388" w:rsidRPr="002C6B8F">
        <w:t>, the</w:t>
      </w:r>
      <w:r w:rsidR="00AA2213" w:rsidRPr="002C6B8F">
        <w:t xml:space="preserve"> </w:t>
      </w:r>
      <w:r w:rsidR="001956D8" w:rsidRPr="002C6B8F">
        <w:t>exhaustive</w:t>
      </w:r>
      <w:r w:rsidR="003C3284" w:rsidRPr="002C6B8F">
        <w:t xml:space="preserve"> set </w:t>
      </w:r>
      <w:r w:rsidR="00D11C08" w:rsidRPr="002C6B8F">
        <w:t xml:space="preserve">that has too been taking in consideration </w:t>
      </w:r>
      <w:r w:rsidR="00AA2213" w:rsidRPr="002C6B8F">
        <w:t>can be computationally expensive</w:t>
      </w:r>
      <w:r w:rsidR="00C21388" w:rsidRPr="002C6B8F">
        <w:t xml:space="preserve">, </w:t>
      </w:r>
      <w:r w:rsidR="00D11C08" w:rsidRPr="002C6B8F">
        <w:t>especially</w:t>
      </w:r>
      <w:r w:rsidR="00C21388" w:rsidRPr="002C6B8F">
        <w:t xml:space="preserve"> for big images. In order to optimize</w:t>
      </w:r>
      <w:r w:rsidR="001956D8" w:rsidRPr="002C6B8F">
        <w:t xml:space="preserve"> </w:t>
      </w:r>
      <w:r w:rsidR="003A0899" w:rsidRPr="002C6B8F">
        <w:t xml:space="preserve">it, </w:t>
      </w:r>
      <w:r w:rsidR="001956D8" w:rsidRPr="002C6B8F">
        <w:t>we can do the following:</w:t>
      </w:r>
    </w:p>
    <w:p w:rsidR="00694395" w:rsidRPr="002C6B8F" w:rsidRDefault="00694395" w:rsidP="00EB6D2F">
      <w:pPr>
        <w:pStyle w:val="ListParagraph"/>
        <w:numPr>
          <w:ilvl w:val="0"/>
          <w:numId w:val="18"/>
        </w:numPr>
      </w:pPr>
      <w:r w:rsidRPr="002C6B8F">
        <w:t>limit the number of feature types</w:t>
      </w:r>
    </w:p>
    <w:p w:rsidR="008A63E1" w:rsidRPr="002C6B8F" w:rsidRDefault="001956D8" w:rsidP="00EB6D2F">
      <w:pPr>
        <w:pStyle w:val="ListParagraph"/>
        <w:numPr>
          <w:ilvl w:val="0"/>
          <w:numId w:val="18"/>
        </w:numPr>
      </w:pPr>
      <w:r w:rsidRPr="002C6B8F">
        <w:t>limit the feature size to small windows - for example, 24x24 pixels</w:t>
      </w:r>
      <w:r w:rsidR="008A63E1" w:rsidRPr="002C6B8F">
        <w:rPr>
          <w:rStyle w:val="FootnoteReference"/>
        </w:rPr>
        <w:footnoteReference w:id="4"/>
      </w:r>
    </w:p>
    <w:p w:rsidR="008A63E1" w:rsidRPr="002C6B8F" w:rsidRDefault="008A63E1" w:rsidP="00EB6D2F">
      <w:pPr>
        <w:pStyle w:val="ListParagraph"/>
        <w:numPr>
          <w:ilvl w:val="0"/>
          <w:numId w:val="18"/>
        </w:numPr>
      </w:pPr>
      <w:r w:rsidRPr="002C6B8F">
        <w:t xml:space="preserve">limit the </w:t>
      </w:r>
      <w:r w:rsidR="001956D8" w:rsidRPr="002C6B8F">
        <w:t>Haar-like rectangles</w:t>
      </w:r>
      <w:r w:rsidRPr="002C6B8F">
        <w:t xml:space="preserve"> to</w:t>
      </w:r>
      <w:r w:rsidR="005B5B15" w:rsidRPr="002C6B8F">
        <w:t xml:space="preserve"> </w:t>
      </w:r>
      <w:r w:rsidRPr="002C6B8F">
        <w:t>a minimum rectangle si</w:t>
      </w:r>
      <w:r w:rsidR="003A0899" w:rsidRPr="002C6B8F">
        <w:t>z</w:t>
      </w:r>
      <w:r w:rsidRPr="002C6B8F">
        <w:t xml:space="preserve">e </w:t>
      </w:r>
      <w:r w:rsidR="003A0899" w:rsidRPr="002C6B8F">
        <w:t xml:space="preserve">of , for example, </w:t>
      </w:r>
      <w:r w:rsidRPr="002C6B8F">
        <w:t>8x8 pixels</w:t>
      </w:r>
      <w:r w:rsidRPr="002C6B8F">
        <w:rPr>
          <w:rStyle w:val="FootnoteReference"/>
        </w:rPr>
        <w:footnoteReference w:id="5"/>
      </w:r>
    </w:p>
    <w:p w:rsidR="002B307A" w:rsidRPr="002C6B8F" w:rsidRDefault="002B307A" w:rsidP="00EB6D2F">
      <w:pPr>
        <w:pStyle w:val="ListParagraph"/>
      </w:pPr>
    </w:p>
    <w:p w:rsidR="0057706F" w:rsidRPr="002C6B8F" w:rsidRDefault="0057706F" w:rsidP="00552B04">
      <w:pPr>
        <w:pStyle w:val="ListParagraph"/>
        <w:ind w:left="0"/>
      </w:pPr>
      <w:r w:rsidRPr="00552B04">
        <w:t>Adding those limitations</w:t>
      </w:r>
      <w:r w:rsidR="00D11C08" w:rsidRPr="00552B04">
        <w:t xml:space="preserve"> the number of possible features to use can b</w:t>
      </w:r>
      <w:r w:rsidR="00AC2E2A" w:rsidRPr="00552B04">
        <w:t>e reduced. In this project case</w:t>
      </w:r>
      <w:r w:rsidR="00D11C08" w:rsidRPr="00552B04">
        <w:t xml:space="preserve">, the </w:t>
      </w:r>
      <w:r w:rsidR="00552B04" w:rsidRPr="00552B04">
        <w:t>number of features used is</w:t>
      </w:r>
      <w:r w:rsidR="00D11C08" w:rsidRPr="002C6B8F">
        <w:t xml:space="preserve"> 58140</w:t>
      </w:r>
      <w:r w:rsidRPr="002C6B8F">
        <w:t>.</w:t>
      </w:r>
      <w:r w:rsidR="00694395" w:rsidRPr="002C6B8F">
        <w:t xml:space="preserve"> </w:t>
      </w:r>
    </w:p>
    <w:p w:rsidR="0057706F" w:rsidRPr="002C6B8F" w:rsidRDefault="0057706F" w:rsidP="00EB6D2F">
      <w:pPr>
        <w:pStyle w:val="ListParagraph"/>
      </w:pPr>
    </w:p>
    <w:p w:rsidR="004E0BC6" w:rsidRPr="00EB6D2F" w:rsidRDefault="004E0BC6" w:rsidP="00C0290B">
      <w:pPr>
        <w:pStyle w:val="titulo3numerico"/>
      </w:pPr>
      <w:bookmarkStart w:id="9" w:name="_Ref406435854"/>
      <w:r w:rsidRPr="00EB6D2F">
        <w:t>Integral Images</w:t>
      </w:r>
      <w:bookmarkEnd w:id="9"/>
    </w:p>
    <w:tbl>
      <w:tblPr>
        <w:tblStyle w:val="TableGrid"/>
        <w:tblpPr w:leftFromText="141" w:rightFromText="141" w:vertAnchor="text" w:horzAnchor="margin" w:tblpXSpec="right" w:tblpY="505"/>
        <w:tblOverlap w:val="never"/>
        <w:tblW w:w="0" w:type="auto"/>
        <w:tblLook w:val="04A0" w:firstRow="1" w:lastRow="0" w:firstColumn="1" w:lastColumn="0" w:noHBand="0" w:noVBand="1"/>
      </w:tblPr>
      <w:tblGrid>
        <w:gridCol w:w="3227"/>
      </w:tblGrid>
      <w:tr w:rsidR="00C0290B" w:rsidRPr="002C6B8F" w:rsidTr="00C0290B">
        <w:tc>
          <w:tcPr>
            <w:tcW w:w="3227" w:type="dxa"/>
            <w:tcBorders>
              <w:top w:val="nil"/>
              <w:left w:val="nil"/>
              <w:bottom w:val="nil"/>
              <w:right w:val="nil"/>
            </w:tcBorders>
          </w:tcPr>
          <w:p w:rsidR="00C0290B" w:rsidRPr="002C6B8F" w:rsidRDefault="00C0290B" w:rsidP="00C0290B">
            <w:pPr>
              <w:jc w:val="center"/>
            </w:pPr>
            <w:r w:rsidRPr="002C6B8F">
              <w:rPr>
                <w:noProof/>
                <w:lang w:val="es-ES" w:eastAsia="es-ES" w:bidi="ar-SA"/>
              </w:rPr>
              <w:drawing>
                <wp:inline distT="0" distB="0" distL="0" distR="0" wp14:anchorId="2A028FFA" wp14:editId="3F5A45C2">
                  <wp:extent cx="1330037" cy="1018081"/>
                  <wp:effectExtent l="0" t="0" r="3810" b="0"/>
                  <wp:docPr id="27" name="Imagen 126" descr="C:\Users\Ancode\Desktop\references and images\integral-im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code\Desktop\references and images\integral-image-example.png"/>
                          <pic:cNvPicPr>
                            <a:picLocks noChangeAspect="1" noChangeArrowheads="1"/>
                          </pic:cNvPicPr>
                        </pic:nvPicPr>
                        <pic:blipFill>
                          <a:blip r:embed="rId10" cstate="print"/>
                          <a:srcRect r="53687"/>
                          <a:stretch>
                            <a:fillRect/>
                          </a:stretch>
                        </pic:blipFill>
                        <pic:spPr bwMode="auto">
                          <a:xfrm>
                            <a:off x="0" y="0"/>
                            <a:ext cx="1333884" cy="1021026"/>
                          </a:xfrm>
                          <a:prstGeom prst="rect">
                            <a:avLst/>
                          </a:prstGeom>
                          <a:noFill/>
                          <a:ln w="9525">
                            <a:noFill/>
                            <a:miter lim="800000"/>
                            <a:headEnd/>
                            <a:tailEnd/>
                          </a:ln>
                        </pic:spPr>
                      </pic:pic>
                    </a:graphicData>
                  </a:graphic>
                </wp:inline>
              </w:drawing>
            </w:r>
          </w:p>
        </w:tc>
      </w:tr>
      <w:tr w:rsidR="00C0290B" w:rsidRPr="002C6B8F" w:rsidTr="00C0290B">
        <w:tc>
          <w:tcPr>
            <w:tcW w:w="3227" w:type="dxa"/>
            <w:tcBorders>
              <w:top w:val="nil"/>
              <w:left w:val="nil"/>
              <w:bottom w:val="nil"/>
              <w:right w:val="nil"/>
            </w:tcBorders>
          </w:tcPr>
          <w:p w:rsidR="00C0290B" w:rsidRPr="002C6B8F" w:rsidRDefault="00C0290B" w:rsidP="00C0290B">
            <w:pPr>
              <w:pStyle w:val="figurestyle"/>
              <w:rPr>
                <w:rStyle w:val="SubtleEmphasis"/>
                <w:sz w:val="14"/>
              </w:rPr>
            </w:pPr>
            <w:bookmarkStart w:id="10" w:name="_Ref406440725"/>
            <w:bookmarkStart w:id="11" w:name="_Toc453540639"/>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4</w:t>
            </w:r>
            <w:r w:rsidRPr="002C6B8F">
              <w:rPr>
                <w:rStyle w:val="SubtleEmphasis"/>
                <w:sz w:val="14"/>
              </w:rPr>
              <w:fldChar w:fldCharType="end"/>
            </w:r>
            <w:bookmarkEnd w:id="10"/>
            <w:r w:rsidRPr="002C6B8F">
              <w:rPr>
                <w:rStyle w:val="SubtleEmphasis"/>
                <w:sz w:val="14"/>
              </w:rPr>
              <w:t>: Original image and integral image</w:t>
            </w:r>
            <w:r w:rsidRPr="002C6B8F">
              <w:rPr>
                <w:rStyle w:val="FootnoteReference"/>
                <w:sz w:val="14"/>
              </w:rPr>
              <w:footnoteReference w:id="6"/>
            </w:r>
            <w:r w:rsidRPr="002C6B8F">
              <w:rPr>
                <w:rStyle w:val="SubtleEmphasis"/>
                <w:sz w:val="14"/>
              </w:rPr>
              <w:t>. In an integral image the value of the luminance of a pixel is the sum of the luminance from the pixels located above and below it.</w:t>
            </w:r>
            <w:bookmarkEnd w:id="11"/>
          </w:p>
          <w:p w:rsidR="00C0290B" w:rsidRPr="002C6B8F" w:rsidRDefault="00C0290B" w:rsidP="00C0290B"/>
        </w:tc>
      </w:tr>
    </w:tbl>
    <w:p w:rsidR="00C0290B" w:rsidRDefault="00C0290B" w:rsidP="00EB6D2F">
      <w:r w:rsidRPr="002C6B8F">
        <w:t xml:space="preserve"> </w:t>
      </w:r>
    </w:p>
    <w:p w:rsidR="00662152" w:rsidRPr="002C6B8F" w:rsidRDefault="00662152" w:rsidP="00EB6D2F">
      <w:r w:rsidRPr="002C6B8F">
        <w:t xml:space="preserve">During the search for the suitable features, the </w:t>
      </w:r>
      <w:r w:rsidR="00DC0D41" w:rsidRPr="002C6B8F">
        <w:t xml:space="preserve">each </w:t>
      </w:r>
      <w:r w:rsidRPr="002C6B8F">
        <w:t xml:space="preserve">Haar-like value </w:t>
      </w:r>
      <w:r w:rsidRPr="002C6B8F">
        <w:rPr>
          <w:b/>
        </w:rPr>
        <w:t>must be calculated for every image</w:t>
      </w:r>
      <w:r w:rsidRPr="002C6B8F">
        <w:t xml:space="preserve"> in order to have its associated number. That means to make several accesses to the image (20 accesses in </w:t>
      </w:r>
      <w:r w:rsidRPr="002C6B8F">
        <w:fldChar w:fldCharType="begin"/>
      </w:r>
      <w:r w:rsidRPr="002C6B8F">
        <w:instrText xml:space="preserve"> REF _Ref406433129 \h  \* MERGEFORMAT </w:instrText>
      </w:r>
      <w:r w:rsidRPr="002C6B8F">
        <w:fldChar w:fldCharType="separate"/>
      </w:r>
      <w:r w:rsidR="00723125" w:rsidRPr="00723125">
        <w:rPr>
          <w:rStyle w:val="SubtleEmphasis"/>
        </w:rPr>
        <w:t>Figure 3</w:t>
      </w:r>
      <w:r w:rsidRPr="002C6B8F">
        <w:fldChar w:fldCharType="end"/>
      </w:r>
      <w:r w:rsidRPr="002C6B8F">
        <w:t xml:space="preserve"> case). That can be expensive in computational time, and is particularly important in the boosting part of the algorithm where it should be computed for a large pool of images during the training. This problem is solved using what we call "</w:t>
      </w:r>
      <w:r w:rsidRPr="002C6B8F">
        <w:rPr>
          <w:b/>
        </w:rPr>
        <w:t>Integral Images</w:t>
      </w:r>
      <w:r w:rsidRPr="002C6B8F">
        <w:t>".</w:t>
      </w:r>
    </w:p>
    <w:p w:rsidR="007B34F3" w:rsidRPr="002C6B8F" w:rsidRDefault="007B34F3" w:rsidP="00EB6D2F">
      <w:r w:rsidRPr="002C6B8F">
        <w:t>An Integral Image, or II</w:t>
      </w:r>
      <w:r w:rsidR="003A0899" w:rsidRPr="002C6B8F">
        <w:t xml:space="preserve">, is a </w:t>
      </w:r>
      <w:r w:rsidR="00662152" w:rsidRPr="002C6B8F">
        <w:t>matrix</w:t>
      </w:r>
      <w:r w:rsidR="003A0899" w:rsidRPr="002C6B8F">
        <w:t xml:space="preserve"> created based o</w:t>
      </w:r>
      <w:r w:rsidR="00662152" w:rsidRPr="002C6B8F">
        <w:t>n an</w:t>
      </w:r>
      <w:r w:rsidRPr="002C6B8F">
        <w:t xml:space="preserve"> image, in where every new pixel is the sum of the</w:t>
      </w:r>
      <w:r w:rsidR="00B61D07" w:rsidRPr="002C6B8F">
        <w:t xml:space="preserve"> intensity of the</w:t>
      </w:r>
      <w:r w:rsidRPr="002C6B8F">
        <w:t xml:space="preserve"> pixels above and to the left of it</w:t>
      </w:r>
      <w:r w:rsidR="00B61D07" w:rsidRPr="002C6B8F">
        <w:t xml:space="preserve"> (</w:t>
      </w:r>
      <w:r w:rsidR="004F5700" w:rsidRPr="002C6B8F">
        <w:fldChar w:fldCharType="begin"/>
      </w:r>
      <w:r w:rsidR="007874EC" w:rsidRPr="002C6B8F">
        <w:instrText xml:space="preserve"> REF _Ref406440725 \h </w:instrText>
      </w:r>
      <w:r w:rsidR="002C6B8F" w:rsidRPr="002C6B8F">
        <w:instrText xml:space="preserve"> \* MERGEFORMAT </w:instrText>
      </w:r>
      <w:r w:rsidR="004F5700" w:rsidRPr="002C6B8F">
        <w:fldChar w:fldCharType="separate"/>
      </w:r>
      <w:r w:rsidR="00723125" w:rsidRPr="00723125">
        <w:rPr>
          <w:rStyle w:val="SubtleEmphasis"/>
        </w:rPr>
        <w:t xml:space="preserve">Figure </w:t>
      </w:r>
      <w:r w:rsidR="00723125" w:rsidRPr="00723125">
        <w:rPr>
          <w:rStyle w:val="SubtleEmphasis"/>
          <w:noProof/>
        </w:rPr>
        <w:t>4</w:t>
      </w:r>
      <w:r w:rsidR="004F5700" w:rsidRPr="002C6B8F">
        <w:fldChar w:fldCharType="end"/>
      </w:r>
      <w:r w:rsidR="00B61D07" w:rsidRPr="002C6B8F">
        <w:t>)</w:t>
      </w:r>
      <w:r w:rsidRPr="002C6B8F">
        <w:t>.</w:t>
      </w:r>
    </w:p>
    <w:p w:rsidR="00B61D07" w:rsidRPr="002C6B8F" w:rsidRDefault="00B61D07" w:rsidP="00EB6D2F">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ty m:val="p"/>
                </m:rPr>
                <w:rPr>
                  <w:rFonts w:ascii="Cambria Math" w:hAnsi="Cambria Math"/>
                </w:rPr>
                <m:t>&lt;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w:rPr>
                  <w:rFonts w:ascii="Cambria Math" w:hAnsi="Cambria Math"/>
                </w:rPr>
                <m:t>y</m:t>
              </m:r>
              <m:r>
                <m:rPr>
                  <m:sty m:val="p"/>
                </m:rPr>
                <w:rPr>
                  <w:rFonts w:ascii="Cambria Math" w:hAnsi="Cambria Math"/>
                </w:rPr>
                <m:t>&lt;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ub>
            <m:sup/>
            <m:e>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nary>
        </m:oMath>
      </m:oMathPara>
    </w:p>
    <w:p w:rsidR="00630F9C" w:rsidRPr="002C6B8F" w:rsidRDefault="00DC0D41" w:rsidP="00EB6D2F">
      <w:r w:rsidRPr="002C6B8F">
        <w:t>Where</w:t>
      </w:r>
      <w:r w:rsidR="006520BE" w:rsidRPr="002C6B8F">
        <w:t xml:space="preserve"> ii stands for integral image, and i(</w:t>
      </w:r>
      <w:proofErr w:type="spellStart"/>
      <w:r w:rsidR="006520BE" w:rsidRPr="002C6B8F">
        <w:t>x</w:t>
      </w:r>
      <w:proofErr w:type="gramStart"/>
      <w:r w:rsidR="006520BE" w:rsidRPr="002C6B8F">
        <w:t>,y</w:t>
      </w:r>
      <w:proofErr w:type="spellEnd"/>
      <w:proofErr w:type="gramEnd"/>
      <w:r w:rsidR="006520BE" w:rsidRPr="002C6B8F">
        <w:t>) stands for the value of the intensity of the pixel</w:t>
      </w:r>
      <w:r w:rsidR="00D57607" w:rsidRPr="002C6B8F">
        <w:t xml:space="preserve"> located in the coordinates</w:t>
      </w:r>
      <w:r w:rsidR="006520BE" w:rsidRPr="002C6B8F">
        <w:t xml:space="preserve"> x,</w:t>
      </w:r>
      <w:r w:rsidR="00D57607" w:rsidRPr="002C6B8F">
        <w:t xml:space="preserve"> </w:t>
      </w:r>
      <w:r w:rsidR="006520BE" w:rsidRPr="002C6B8F">
        <w:t>y.</w:t>
      </w:r>
    </w:p>
    <w:p w:rsidR="00662152" w:rsidRPr="002C6B8F" w:rsidRDefault="006520BE" w:rsidP="00EB6D2F">
      <w:r w:rsidRPr="002C6B8F">
        <w:t>U</w:t>
      </w:r>
      <w:r w:rsidR="00355683" w:rsidRPr="002C6B8F">
        <w:t>sing the integral image, it is easy to calculate the sum of all pixels in one rectangle</w:t>
      </w:r>
      <w:r w:rsidR="002B307A" w:rsidRPr="002C6B8F">
        <w:t xml:space="preserve"> inside it</w:t>
      </w:r>
      <w:r w:rsidR="00355683" w:rsidRPr="002C6B8F">
        <w:t xml:space="preserve"> only with the localization of the four corner points.</w:t>
      </w:r>
      <w:r w:rsidR="00662152" w:rsidRPr="002C6B8F">
        <w:t xml:space="preserve"> In </w:t>
      </w:r>
      <w:r w:rsidR="00662152" w:rsidRPr="002C6B8F">
        <w:fldChar w:fldCharType="begin"/>
      </w:r>
      <w:r w:rsidR="00662152" w:rsidRPr="002C6B8F">
        <w:instrText xml:space="preserve"> REF _Ref406441431 \h </w:instrText>
      </w:r>
      <w:r w:rsidR="002C6B8F" w:rsidRPr="002C6B8F">
        <w:instrText xml:space="preserve"> \* MERGEFORMAT </w:instrText>
      </w:r>
      <w:r w:rsidR="00662152" w:rsidRPr="002C6B8F">
        <w:fldChar w:fldCharType="separate"/>
      </w:r>
      <w:r w:rsidR="00723125" w:rsidRPr="00723125">
        <w:rPr>
          <w:rStyle w:val="SubtleEmphasis"/>
        </w:rPr>
        <w:t xml:space="preserve">Figure </w:t>
      </w:r>
      <w:r w:rsidR="00723125" w:rsidRPr="00723125">
        <w:rPr>
          <w:rStyle w:val="SubtleEmphasis"/>
          <w:noProof/>
        </w:rPr>
        <w:t>5</w:t>
      </w:r>
      <w:r w:rsidR="00662152" w:rsidRPr="002C6B8F">
        <w:fldChar w:fldCharType="end"/>
      </w:r>
      <w:r w:rsidR="00662152" w:rsidRPr="002C6B8F">
        <w:rPr>
          <w:rStyle w:val="SubtleEmphasis"/>
        </w:rPr>
        <w:t xml:space="preserve"> </w:t>
      </w:r>
      <w:r w:rsidR="00662152" w:rsidRPr="002C6B8F">
        <w:t xml:space="preserve">can be seen that, the value can be obtained with only 4 accesses to the intensity value from the ii, when we had to use the total number of the pixels that form the rectangle in the original image (6 in </w:t>
      </w:r>
      <w:r w:rsidR="00662152" w:rsidRPr="002C6B8F">
        <w:fldChar w:fldCharType="begin"/>
      </w:r>
      <w:r w:rsidR="00662152" w:rsidRPr="002C6B8F">
        <w:instrText xml:space="preserve"> REF _Ref406441431 \h </w:instrText>
      </w:r>
      <w:r w:rsidR="002C6B8F" w:rsidRPr="002C6B8F">
        <w:instrText xml:space="preserve"> \* MERGEFORMAT </w:instrText>
      </w:r>
      <w:r w:rsidR="00662152" w:rsidRPr="002C6B8F">
        <w:fldChar w:fldCharType="separate"/>
      </w:r>
      <w:r w:rsidR="00723125" w:rsidRPr="00723125">
        <w:rPr>
          <w:rStyle w:val="SubtleEmphasis"/>
        </w:rPr>
        <w:t xml:space="preserve">Figure </w:t>
      </w:r>
      <w:r w:rsidR="00723125" w:rsidRPr="00723125">
        <w:rPr>
          <w:rStyle w:val="SubtleEmphasis"/>
          <w:noProof/>
        </w:rPr>
        <w:t>5</w:t>
      </w:r>
      <w:r w:rsidR="00662152" w:rsidRPr="002C6B8F">
        <w:fldChar w:fldCharType="end"/>
      </w:r>
      <w:r w:rsidR="00662152" w:rsidRPr="002C6B8F">
        <w:t>'s case).</w:t>
      </w:r>
    </w:p>
    <w:p w:rsidR="00662152" w:rsidRPr="002C6B8F" w:rsidRDefault="00662152" w:rsidP="00EB6D2F"/>
    <w:tbl>
      <w:tblPr>
        <w:tblStyle w:val="TableGrid"/>
        <w:tblpPr w:leftFromText="141" w:rightFromText="141" w:vertAnchor="text" w:tblpXSpec="right" w:tblpY="1"/>
        <w:tblOverlap w:val="never"/>
        <w:tblW w:w="0" w:type="auto"/>
        <w:jc w:val="right"/>
        <w:tblLook w:val="04A0" w:firstRow="1" w:lastRow="0" w:firstColumn="1" w:lastColumn="0" w:noHBand="0" w:noVBand="1"/>
      </w:tblPr>
      <w:tblGrid>
        <w:gridCol w:w="3085"/>
      </w:tblGrid>
      <w:tr w:rsidR="00355683" w:rsidRPr="002C6B8F" w:rsidTr="00436CA7">
        <w:trPr>
          <w:trHeight w:val="1702"/>
          <w:jc w:val="right"/>
        </w:trPr>
        <w:tc>
          <w:tcPr>
            <w:tcW w:w="3085" w:type="dxa"/>
            <w:tcBorders>
              <w:top w:val="nil"/>
              <w:left w:val="nil"/>
              <w:bottom w:val="nil"/>
              <w:right w:val="nil"/>
            </w:tcBorders>
          </w:tcPr>
          <w:p w:rsidR="00355683" w:rsidRPr="002C6B8F" w:rsidRDefault="00355683" w:rsidP="00436CA7">
            <w:pPr>
              <w:jc w:val="center"/>
            </w:pPr>
            <w:r w:rsidRPr="002C6B8F">
              <w:rPr>
                <w:noProof/>
                <w:lang w:val="es-ES" w:eastAsia="es-ES" w:bidi="ar-SA"/>
              </w:rPr>
              <w:lastRenderedPageBreak/>
              <w:drawing>
                <wp:inline distT="0" distB="0" distL="0" distR="0" wp14:anchorId="0BB171F9" wp14:editId="316E19A0">
                  <wp:extent cx="1306286" cy="954583"/>
                  <wp:effectExtent l="0" t="0" r="8255" b="0"/>
                  <wp:docPr id="126" name="Imagen 126" descr="C:\Users\Ancode\Desktop\references and images\integral-im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ncode\Desktop\references and images\integral-image-example.png"/>
                          <pic:cNvPicPr>
                            <a:picLocks noChangeAspect="1" noChangeArrowheads="1"/>
                          </pic:cNvPicPr>
                        </pic:nvPicPr>
                        <pic:blipFill>
                          <a:blip r:embed="rId10" cstate="print"/>
                          <a:srcRect l="51489"/>
                          <a:stretch>
                            <a:fillRect/>
                          </a:stretch>
                        </pic:blipFill>
                        <pic:spPr bwMode="auto">
                          <a:xfrm>
                            <a:off x="0" y="0"/>
                            <a:ext cx="1309796" cy="957148"/>
                          </a:xfrm>
                          <a:prstGeom prst="rect">
                            <a:avLst/>
                          </a:prstGeom>
                          <a:noFill/>
                          <a:ln w="9525">
                            <a:noFill/>
                            <a:miter lim="800000"/>
                            <a:headEnd/>
                            <a:tailEnd/>
                          </a:ln>
                        </pic:spPr>
                      </pic:pic>
                    </a:graphicData>
                  </a:graphic>
                </wp:inline>
              </w:drawing>
            </w:r>
          </w:p>
        </w:tc>
      </w:tr>
      <w:tr w:rsidR="00355683" w:rsidRPr="002C6B8F" w:rsidTr="00436CA7">
        <w:trPr>
          <w:jc w:val="right"/>
        </w:trPr>
        <w:tc>
          <w:tcPr>
            <w:tcW w:w="3085" w:type="dxa"/>
            <w:tcBorders>
              <w:top w:val="nil"/>
              <w:left w:val="nil"/>
              <w:bottom w:val="nil"/>
              <w:right w:val="nil"/>
            </w:tcBorders>
          </w:tcPr>
          <w:p w:rsidR="00662152" w:rsidRPr="00436CA7" w:rsidRDefault="00355683" w:rsidP="00436CA7">
            <w:pPr>
              <w:pStyle w:val="figurestyle"/>
              <w:rPr>
                <w:i/>
                <w:iCs/>
                <w:sz w:val="14"/>
              </w:rPr>
            </w:pPr>
            <w:bookmarkStart w:id="12" w:name="_Ref406441431"/>
            <w:bookmarkStart w:id="13" w:name="_Ref406441426"/>
            <w:bookmarkStart w:id="14" w:name="_Toc453540640"/>
            <w:r w:rsidRPr="002C6B8F">
              <w:rPr>
                <w:rStyle w:val="SubtleEmphasis"/>
                <w:sz w:val="14"/>
              </w:rPr>
              <w:t xml:space="preserve">Figure </w:t>
            </w:r>
            <w:r w:rsidR="004F5700" w:rsidRPr="002C6B8F">
              <w:rPr>
                <w:rStyle w:val="SubtleEmphasis"/>
                <w:sz w:val="14"/>
              </w:rPr>
              <w:fldChar w:fldCharType="begin"/>
            </w:r>
            <w:r w:rsidRPr="002C6B8F">
              <w:rPr>
                <w:rStyle w:val="SubtleEmphasis"/>
                <w:sz w:val="14"/>
              </w:rPr>
              <w:instrText xml:space="preserve"> SEQ Figure \* ARABIC </w:instrText>
            </w:r>
            <w:r w:rsidR="004F5700" w:rsidRPr="002C6B8F">
              <w:rPr>
                <w:rStyle w:val="SubtleEmphasis"/>
                <w:sz w:val="14"/>
              </w:rPr>
              <w:fldChar w:fldCharType="separate"/>
            </w:r>
            <w:r w:rsidR="00723125">
              <w:rPr>
                <w:rStyle w:val="SubtleEmphasis"/>
                <w:noProof/>
                <w:sz w:val="14"/>
              </w:rPr>
              <w:t>5</w:t>
            </w:r>
            <w:r w:rsidR="004F5700" w:rsidRPr="002C6B8F">
              <w:rPr>
                <w:rStyle w:val="SubtleEmphasis"/>
                <w:sz w:val="14"/>
              </w:rPr>
              <w:fldChar w:fldCharType="end"/>
            </w:r>
            <w:bookmarkEnd w:id="12"/>
            <w:r w:rsidRPr="002C6B8F">
              <w:rPr>
                <w:rStyle w:val="SubtleEmphasis"/>
                <w:sz w:val="14"/>
              </w:rPr>
              <w:t xml:space="preserve">: </w:t>
            </w:r>
            <w:r w:rsidR="00772BB7" w:rsidRPr="002C6B8F">
              <w:rPr>
                <w:rStyle w:val="SubtleEmphasis"/>
                <w:sz w:val="14"/>
              </w:rPr>
              <w:t>Calculat</w:t>
            </w:r>
            <w:r w:rsidR="006520BE" w:rsidRPr="002C6B8F">
              <w:rPr>
                <w:rStyle w:val="SubtleEmphasis"/>
                <w:sz w:val="14"/>
              </w:rPr>
              <w:t>ion of</w:t>
            </w:r>
            <w:r w:rsidR="00772BB7" w:rsidRPr="002C6B8F">
              <w:rPr>
                <w:rStyle w:val="SubtleEmphasis"/>
                <w:sz w:val="14"/>
              </w:rPr>
              <w:t xml:space="preserve"> the sum of all pixels intensity in one rectangle from an integral image</w:t>
            </w:r>
            <w:r w:rsidRPr="002C6B8F">
              <w:rPr>
                <w:rStyle w:val="FootnoteReference"/>
                <w:sz w:val="14"/>
              </w:rPr>
              <w:footnoteReference w:id="7"/>
            </w:r>
            <w:r w:rsidRPr="002C6B8F">
              <w:rPr>
                <w:rStyle w:val="SubtleEmphasis"/>
                <w:sz w:val="14"/>
              </w:rPr>
              <w:t>.</w:t>
            </w:r>
            <w:bookmarkEnd w:id="13"/>
            <w:bookmarkEnd w:id="14"/>
          </w:p>
        </w:tc>
      </w:tr>
      <w:tr w:rsidR="00436CA7" w:rsidRPr="002C6B8F" w:rsidTr="00436CA7">
        <w:trPr>
          <w:jc w:val="right"/>
        </w:trPr>
        <w:tc>
          <w:tcPr>
            <w:tcW w:w="3085" w:type="dxa"/>
            <w:tcBorders>
              <w:top w:val="nil"/>
              <w:left w:val="nil"/>
              <w:bottom w:val="nil"/>
              <w:right w:val="nil"/>
            </w:tcBorders>
          </w:tcPr>
          <w:p w:rsidR="00436CA7" w:rsidRDefault="00436CA7" w:rsidP="00436CA7">
            <w:pPr>
              <w:pStyle w:val="figurestyle"/>
              <w:jc w:val="both"/>
              <w:rPr>
                <w:rStyle w:val="SubtleEmphasis"/>
                <w:sz w:val="14"/>
              </w:rPr>
            </w:pPr>
          </w:p>
          <w:p w:rsidR="00436CA7" w:rsidRPr="002C6B8F" w:rsidRDefault="00436CA7" w:rsidP="00436CA7">
            <w:pPr>
              <w:pStyle w:val="figurestyle"/>
              <w:rPr>
                <w:rStyle w:val="SubtleEmphasis"/>
                <w:sz w:val="14"/>
              </w:rPr>
            </w:pPr>
          </w:p>
        </w:tc>
      </w:tr>
    </w:tbl>
    <w:p w:rsidR="00436CA7" w:rsidRPr="002C6B8F" w:rsidRDefault="00436CA7" w:rsidP="00436CA7">
      <w:r w:rsidRPr="002C6B8F">
        <w:t>We can write it using the following equation:</w:t>
      </w:r>
    </w:p>
    <w:p w:rsidR="00662152" w:rsidRPr="002C6B8F" w:rsidRDefault="00511F7A" w:rsidP="00C0290B">
      <m:oMathPara>
        <m:oMath>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sub>
            <m:sup>
              <m:sSub>
                <m:sSubPr>
                  <m:ctrlPr>
                    <w:rPr>
                      <w:rFonts w:ascii="Cambria Math" w:hAnsi="Cambria Math"/>
                    </w:rPr>
                  </m:ctrlPr>
                </m:sSubPr>
                <m:e>
                  <m:r>
                    <w:rPr>
                      <w:rFonts w:ascii="Cambria Math" w:hAnsi="Cambria Math"/>
                    </w:rPr>
                    <m:t>x</m:t>
                  </m:r>
                </m:e>
                <m:sub>
                  <m:r>
                    <w:rPr>
                      <w:rFonts w:ascii="Cambria Math" w:hAnsi="Cambria Math"/>
                    </w:rPr>
                    <m:t>b</m:t>
                  </m:r>
                </m:sub>
              </m:sSub>
            </m:sup>
            <m:e>
              <m:nary>
                <m:naryPr>
                  <m:chr m:val="∑"/>
                  <m:limLoc m:val="undOvr"/>
                  <m:ctrlPr>
                    <w:rPr>
                      <w:rFonts w:ascii="Cambria Math" w:hAnsi="Cambria Math"/>
                    </w:rPr>
                  </m:ctrlPr>
                </m:naryPr>
                <m: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sub>
                <m:sup>
                  <m:sSub>
                    <m:sSubPr>
                      <m:ctrlPr>
                        <w:rPr>
                          <w:rFonts w:ascii="Cambria Math" w:hAnsi="Cambria Math"/>
                        </w:rPr>
                      </m:ctrlPr>
                    </m:sSubPr>
                    <m:e>
                      <m:r>
                        <w:rPr>
                          <w:rFonts w:ascii="Cambria Math" w:hAnsi="Cambria Math"/>
                        </w:rPr>
                        <m:t>y</m:t>
                      </m:r>
                    </m:e>
                    <m:sub>
                      <m:r>
                        <w:rPr>
                          <w:rFonts w:ascii="Cambria Math" w:hAnsi="Cambria Math"/>
                        </w:rPr>
                        <m:t>b</m:t>
                      </m:r>
                    </m:sub>
                  </m:sSub>
                </m:sup>
                <m:e>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e>
          </m:nary>
          <m:r>
            <m:rPr>
              <m:sty m:val="p"/>
            </m:rPr>
            <w:rPr>
              <w:rFonts w:ascii="Cambria Math" w:hAnsi="Cambria Math"/>
            </w:rPr>
            <m:t>=</m:t>
          </m:r>
          <m:r>
            <w:rPr>
              <w:rFonts w:ascii="Cambria Math" w:hAnsi="Cambria Math"/>
            </w:rPr>
            <m:t>ii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e>
          </m:d>
          <m:r>
            <m:rPr>
              <m:sty m:val="p"/>
            </m:rPr>
            <w:rPr>
              <w:rFonts w:ascii="Cambria Math" w:hAnsi="Cambria Math"/>
            </w:rPr>
            <m:t>-</m:t>
          </m:r>
          <m:r>
            <w:rPr>
              <w:rFonts w:ascii="Cambria Math" w:hAnsi="Cambria Math"/>
            </w:rPr>
            <m:t>ii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e>
          </m:d>
          <m:r>
            <m:rPr>
              <m:sty m:val="p"/>
            </m:rPr>
            <w:rPr>
              <w:rFonts w:ascii="Cambria Math" w:hAnsi="Cambria Math"/>
            </w:rPr>
            <m:t>-</m:t>
          </m:r>
          <m:r>
            <w:rPr>
              <w:rFonts w:ascii="Cambria Math" w:hAnsi="Cambria Math"/>
            </w:rPr>
            <m:t>ii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-1</m:t>
                  </m:r>
                </m:sub>
              </m:sSub>
            </m:e>
          </m:d>
          <m:r>
            <m:rPr>
              <m:sty m:val="p"/>
            </m:rPr>
            <w:rPr>
              <w:rFonts w:ascii="Cambria Math" w:hAnsi="Cambria Math"/>
            </w:rPr>
            <m:t>+</m:t>
          </m:r>
          <m:r>
            <w:rPr>
              <w:rFonts w:ascii="Cambria Math" w:hAnsi="Cambria Math"/>
            </w:rPr>
            <m:t>ii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a</m:t>
              </m:r>
              <m:r>
                <m:rPr>
                  <m:sty m:val="p"/>
                </m:rPr>
                <w:rPr>
                  <w:rFonts w:ascii="Cambria Math" w:hAnsi="Cambria Math"/>
                </w:rPr>
                <m:t>-1</m:t>
              </m:r>
            </m:sub>
          </m:sSub>
          <m:r>
            <m:rPr>
              <m:sty m:val="p"/>
            </m:rPr>
            <w:rPr>
              <w:rFonts w:ascii="Cambria Math" w:hAnsi="Cambria Math"/>
            </w:rPr>
            <m:t>)</m:t>
          </m:r>
        </m:oMath>
      </m:oMathPara>
    </w:p>
    <w:p w:rsidR="003B116B" w:rsidRPr="002C6B8F" w:rsidRDefault="006E5AB4" w:rsidP="00EB6D2F">
      <w:r w:rsidRPr="002C6B8F">
        <w:t>It should be noted that the computation of the Haar-like feature assigned value computes several square's intensity sum, and doing it with an integral image using this method reduces the computational complexity from O(n) to O(1): it will require only two subtractions and one addition to retrieve a sum, independently of the size of the region.</w:t>
      </w:r>
    </w:p>
    <w:p w:rsidR="006E5AB4" w:rsidRPr="002C6B8F" w:rsidRDefault="006E5AB4" w:rsidP="00EB6D2F">
      <w:r w:rsidRPr="002C6B8F">
        <w:t>So, in Viola and Jones method, the Haar-like features are compu</w:t>
      </w:r>
      <w:r w:rsidR="00786DC7" w:rsidRPr="002C6B8F">
        <w:t>ted from an integral image, boosting the computational speed of the algorithm for a big set of images.</w:t>
      </w:r>
    </w:p>
    <w:p w:rsidR="005437CA" w:rsidRPr="00C0290B" w:rsidRDefault="00D26A4C" w:rsidP="00C0290B">
      <w:pPr>
        <w:pStyle w:val="titulo3numerico"/>
      </w:pPr>
      <w:r w:rsidRPr="00C0290B">
        <w:t>AdaBoost</w:t>
      </w:r>
    </w:p>
    <w:tbl>
      <w:tblPr>
        <w:tblStyle w:val="TableGrid"/>
        <w:tblpPr w:leftFromText="141" w:rightFromText="141" w:vertAnchor="text" w:horzAnchor="margin" w:tblpXSpec="right" w:tblpY="1583"/>
        <w:tblOverlap w:val="never"/>
        <w:tblW w:w="0" w:type="auto"/>
        <w:tblLook w:val="04A0" w:firstRow="1" w:lastRow="0" w:firstColumn="1" w:lastColumn="0" w:noHBand="0" w:noVBand="1"/>
      </w:tblPr>
      <w:tblGrid>
        <w:gridCol w:w="4786"/>
      </w:tblGrid>
      <w:tr w:rsidR="00E80F11" w:rsidRPr="002C6B8F" w:rsidTr="00E80F11">
        <w:tc>
          <w:tcPr>
            <w:tcW w:w="4786" w:type="dxa"/>
            <w:tcBorders>
              <w:top w:val="nil"/>
              <w:left w:val="nil"/>
              <w:bottom w:val="nil"/>
              <w:right w:val="nil"/>
            </w:tcBorders>
          </w:tcPr>
          <w:p w:rsidR="00E80F11" w:rsidRPr="002C6B8F" w:rsidRDefault="00E80F11" w:rsidP="00E80F11">
            <w:pPr>
              <w:rPr>
                <w:noProof/>
                <w:lang w:eastAsia="es-ES" w:bidi="ar-SA"/>
              </w:rPr>
            </w:pPr>
          </w:p>
          <w:p w:rsidR="00E80F11" w:rsidRPr="002C6B8F" w:rsidRDefault="00E80F11" w:rsidP="00E80F11">
            <w:pPr>
              <w:jc w:val="center"/>
            </w:pPr>
            <w:r w:rsidRPr="002C6B8F">
              <w:rPr>
                <w:noProof/>
                <w:lang w:val="es-ES" w:eastAsia="es-ES" w:bidi="ar-SA"/>
              </w:rPr>
              <w:drawing>
                <wp:inline distT="0" distB="0" distL="0" distR="0" wp14:anchorId="3D896AED" wp14:editId="5BD7D0E0">
                  <wp:extent cx="2894666" cy="561870"/>
                  <wp:effectExtent l="0" t="0" r="1270" b="0"/>
                  <wp:docPr id="15" name="Imagen 5" descr="C:\Users\Ancode\Desktop\references and images\cas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code\Desktop\references and images\cascade.jpg"/>
                          <pic:cNvPicPr>
                            <a:picLocks noChangeAspect="1" noChangeArrowheads="1"/>
                          </pic:cNvPicPr>
                        </pic:nvPicPr>
                        <pic:blipFill rotWithShape="1">
                          <a:blip r:embed="rId11" cstate="print"/>
                          <a:srcRect b="48601"/>
                          <a:stretch/>
                        </pic:blipFill>
                        <pic:spPr bwMode="auto">
                          <a:xfrm>
                            <a:off x="0" y="0"/>
                            <a:ext cx="2910389" cy="56492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80F11" w:rsidRPr="002C6B8F" w:rsidTr="00E80F11">
        <w:tc>
          <w:tcPr>
            <w:tcW w:w="4786" w:type="dxa"/>
            <w:tcBorders>
              <w:top w:val="nil"/>
              <w:left w:val="nil"/>
              <w:bottom w:val="nil"/>
              <w:right w:val="nil"/>
            </w:tcBorders>
          </w:tcPr>
          <w:p w:rsidR="00E80F11" w:rsidRPr="002C6B8F" w:rsidRDefault="00E80F11" w:rsidP="00E80F11">
            <w:pPr>
              <w:pStyle w:val="figurestyle"/>
              <w:rPr>
                <w:rStyle w:val="SubtleEmphasis"/>
                <w:sz w:val="14"/>
              </w:rPr>
            </w:pPr>
            <w:bookmarkStart w:id="15" w:name="_Toc453540641"/>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6</w:t>
            </w:r>
            <w:r w:rsidRPr="002C6B8F">
              <w:rPr>
                <w:rStyle w:val="SubtleEmphasis"/>
                <w:sz w:val="14"/>
              </w:rPr>
              <w:fldChar w:fldCharType="end"/>
            </w:r>
            <w:r w:rsidRPr="002C6B8F">
              <w:rPr>
                <w:rStyle w:val="SubtleEmphasis"/>
                <w:sz w:val="14"/>
              </w:rPr>
              <w:t>: Boosting algorithm diagram</w:t>
            </w:r>
            <w:bookmarkEnd w:id="15"/>
          </w:p>
          <w:p w:rsidR="00E80F11" w:rsidRPr="002C6B8F" w:rsidRDefault="00E80F11" w:rsidP="00E80F11"/>
        </w:tc>
      </w:tr>
    </w:tbl>
    <w:p w:rsidR="00A253A6" w:rsidRPr="002C6B8F" w:rsidRDefault="00AC2E2A" w:rsidP="00EB6D2F">
      <w:r w:rsidRPr="002C6B8F">
        <w:rPr>
          <w:lang w:val="en-GB"/>
        </w:rPr>
        <w:t xml:space="preserve">The combination of II with Haar like feature </w:t>
      </w:r>
      <w:r w:rsidRPr="002C6B8F">
        <w:t>describe</w:t>
      </w:r>
      <w:r w:rsidR="00110CD6" w:rsidRPr="002C6B8F">
        <w:t xml:space="preserve"> an efficient way to represent an</w:t>
      </w:r>
      <w:r w:rsidRPr="002C6B8F">
        <w:t>d compare feat</w:t>
      </w:r>
      <w:r w:rsidR="00DC0D41" w:rsidRPr="002C6B8F">
        <w:t>ure</w:t>
      </w:r>
      <w:r w:rsidRPr="002C6B8F">
        <w:t>s in large sets of images, but there is a big number</w:t>
      </w:r>
      <w:r w:rsidR="00110CD6" w:rsidRPr="002C6B8F">
        <w:t xml:space="preserve"> of </w:t>
      </w:r>
      <w:r w:rsidRPr="002C6B8F">
        <w:t>features to compare in each image</w:t>
      </w:r>
      <w:r w:rsidR="00110CD6" w:rsidRPr="002C6B8F">
        <w:t xml:space="preserve"> (</w:t>
      </w:r>
      <w:r w:rsidRPr="002C6B8F">
        <w:t>58.140</w:t>
      </w:r>
      <w:r w:rsidR="00DC0D41" w:rsidRPr="002C6B8F">
        <w:t xml:space="preserve"> in this project’s case</w:t>
      </w:r>
      <w:r w:rsidRPr="002C6B8F">
        <w:t>)</w:t>
      </w:r>
      <w:r w:rsidR="00DC0D41" w:rsidRPr="002C6B8F">
        <w:t>,</w:t>
      </w:r>
      <w:r w:rsidRPr="002C6B8F">
        <w:t xml:space="preserve"> so</w:t>
      </w:r>
      <w:r w:rsidR="00DC0D41" w:rsidRPr="002C6B8F">
        <w:t xml:space="preserve"> a</w:t>
      </w:r>
      <w:r w:rsidRPr="002C6B8F">
        <w:t xml:space="preserve"> method is needed </w:t>
      </w:r>
      <w:r w:rsidR="00110CD6" w:rsidRPr="002C6B8F">
        <w:t>to find the best features that dis</w:t>
      </w:r>
      <w:r w:rsidR="00A253A6" w:rsidRPr="002C6B8F">
        <w:t xml:space="preserve">criminate faces from non-faces. </w:t>
      </w:r>
      <w:r w:rsidR="00963CF0" w:rsidRPr="002C6B8F">
        <w:t xml:space="preserve">Viola and Jones face detection algorithm uses boosting in </w:t>
      </w:r>
      <w:r w:rsidR="00A253A6" w:rsidRPr="002C6B8F">
        <w:t xml:space="preserve">order to find the best features. </w:t>
      </w:r>
    </w:p>
    <w:p w:rsidR="00DC0D41" w:rsidRPr="002C6B8F" w:rsidRDefault="00963CF0" w:rsidP="00EB6D2F">
      <w:r w:rsidRPr="002C6B8F">
        <w:t>Boosting, in this context, means that the algor</w:t>
      </w:r>
      <w:r w:rsidR="002B3723" w:rsidRPr="002C6B8F">
        <w:t>ithm have a training</w:t>
      </w:r>
      <w:r w:rsidR="00DC0D41" w:rsidRPr="002C6B8F">
        <w:t xml:space="preserve"> stage in where we select a set of “weak classifiers”, marginally better than luck</w:t>
      </w:r>
      <w:r w:rsidR="00A253A6" w:rsidRPr="002C6B8F">
        <w:t>, that, working together creates</w:t>
      </w:r>
      <w:r w:rsidR="00DC0D41" w:rsidRPr="002C6B8F">
        <w:t xml:space="preserve"> a “boosted” strong classifier.</w:t>
      </w:r>
    </w:p>
    <w:p w:rsidR="005437CA" w:rsidRPr="002C6B8F" w:rsidRDefault="00A253A6" w:rsidP="00EB6D2F">
      <w:r w:rsidRPr="002C6B8F">
        <w:t xml:space="preserve">In the </w:t>
      </w:r>
      <w:r w:rsidR="002B3723" w:rsidRPr="002C6B8F">
        <w:t xml:space="preserve">stage before being </w:t>
      </w:r>
      <w:r w:rsidRPr="002C6B8F">
        <w:t>able to be used to classify, the program should</w:t>
      </w:r>
      <w:r w:rsidR="00D26A4C" w:rsidRPr="002C6B8F">
        <w:t xml:space="preserve"> find the best features by testing them against</w:t>
      </w:r>
      <w:r w:rsidR="00F91082" w:rsidRPr="002C6B8F">
        <w:t xml:space="preserve"> </w:t>
      </w:r>
      <w:r w:rsidR="00D26A4C" w:rsidRPr="002C6B8F">
        <w:t>positive</w:t>
      </w:r>
      <w:r w:rsidR="00F91082" w:rsidRPr="002C6B8F">
        <w:t xml:space="preserve"> (</w:t>
      </w:r>
      <w:r w:rsidR="00D26A4C" w:rsidRPr="002C6B8F">
        <w:t>images that are faces) and negative (images that are not faces) examples</w:t>
      </w:r>
      <w:r w:rsidR="00110CD6" w:rsidRPr="002C6B8F">
        <w:t>. In this case, an adapted version of AdaBoost was used.</w:t>
      </w:r>
    </w:p>
    <w:p w:rsidR="00AC2E2A" w:rsidRPr="002C6B8F" w:rsidRDefault="00AC2E2A" w:rsidP="00EB6D2F"/>
    <w:p w:rsidR="005437CA" w:rsidRPr="002C6B8F" w:rsidRDefault="005B5B15" w:rsidP="00EB6D2F">
      <w:pPr>
        <w:pStyle w:val="Titulo4numerico"/>
      </w:pPr>
      <w:r w:rsidRPr="002C6B8F">
        <w:t xml:space="preserve"> W</w:t>
      </w:r>
      <w:r w:rsidR="005437CA" w:rsidRPr="002C6B8F">
        <w:t>eak classifier</w:t>
      </w:r>
    </w:p>
    <w:p w:rsidR="009619FF" w:rsidRPr="002C6B8F" w:rsidRDefault="00D26A4C" w:rsidP="00EB6D2F">
      <w:r w:rsidRPr="002C6B8F">
        <w:t>AdaBoost</w:t>
      </w:r>
      <w:r w:rsidR="009619FF" w:rsidRPr="002C6B8F">
        <w:t xml:space="preserve"> training</w:t>
      </w:r>
      <w:r w:rsidRPr="002C6B8F">
        <w:t xml:space="preserve"> uses a series of weak classifiers</w:t>
      </w:r>
      <w:r w:rsidR="00C0290B">
        <w:t xml:space="preserve">. </w:t>
      </w:r>
      <w:r w:rsidR="00A253A6" w:rsidRPr="002C6B8F">
        <w:t>I</w:t>
      </w:r>
      <w:r w:rsidR="009619FF" w:rsidRPr="002C6B8F">
        <w:t xml:space="preserve">n practice, any random weak classifier will have a marginally better chance of a 50% shot to classify faces from non </w:t>
      </w:r>
      <w:r w:rsidR="00AC2E2A" w:rsidRPr="002C6B8F">
        <w:t>faces. The idea is to</w:t>
      </w:r>
      <w:r w:rsidR="009619FF" w:rsidRPr="002C6B8F">
        <w:t xml:space="preserve"> use a set of</w:t>
      </w:r>
      <w:r w:rsidR="00A253A6" w:rsidRPr="002C6B8F">
        <w:t xml:space="preserve"> weak</w:t>
      </w:r>
      <w:r w:rsidR="009619FF" w:rsidRPr="002C6B8F">
        <w:t xml:space="preserve"> classifier</w:t>
      </w:r>
      <w:r w:rsidR="00AC2E2A" w:rsidRPr="002C6B8F">
        <w:t>s to test one</w:t>
      </w:r>
      <w:r w:rsidR="009619FF" w:rsidRPr="002C6B8F">
        <w:t xml:space="preserve"> image</w:t>
      </w:r>
      <w:r w:rsidR="00F42BCA" w:rsidRPr="002C6B8F">
        <w:t>; in every</w:t>
      </w:r>
      <w:r w:rsidR="00AC2E2A" w:rsidRPr="002C6B8F">
        <w:t xml:space="preserve"> stage of the identification</w:t>
      </w:r>
      <w:r w:rsidR="00A253A6" w:rsidRPr="002C6B8F">
        <w:t>,</w:t>
      </w:r>
      <w:r w:rsidR="00AC2E2A" w:rsidRPr="002C6B8F">
        <w:t xml:space="preserve"> one</w:t>
      </w:r>
      <w:r w:rsidR="00F42BCA" w:rsidRPr="002C6B8F">
        <w:t xml:space="preserve"> weak classifier</w:t>
      </w:r>
      <w:r w:rsidR="00AC2E2A" w:rsidRPr="002C6B8F">
        <w:t xml:space="preserve"> from the set is used to check if an image can be identified it as a face. This process is repeated with all the classifiers that form the composite classifier</w:t>
      </w:r>
      <w:r w:rsidR="00F42BCA" w:rsidRPr="002C6B8F">
        <w:t>.</w:t>
      </w:r>
      <w:r w:rsidR="00AC2E2A" w:rsidRPr="002C6B8F">
        <w:t xml:space="preserve"> At the end, the results of all the classifiers are compared and classification will be return </w:t>
      </w:r>
      <w:r w:rsidR="00CB20C4" w:rsidRPr="002C6B8F">
        <w:t>taking in account</w:t>
      </w:r>
      <w:r w:rsidR="00AC2E2A" w:rsidRPr="002C6B8F">
        <w:t xml:space="preserve"> the “votes”</w:t>
      </w:r>
      <w:r w:rsidR="00C0290B">
        <w:t xml:space="preserve"> </w:t>
      </w:r>
      <w:r w:rsidR="0001278E" w:rsidRPr="002C6B8F">
        <w:t>of all the classifiers</w:t>
      </w:r>
      <w:r w:rsidR="00AC2E2A" w:rsidRPr="002C6B8F">
        <w:t>.</w:t>
      </w:r>
      <w:r w:rsidR="00F42BCA" w:rsidRPr="002C6B8F">
        <w:t xml:space="preserve"> Using </w:t>
      </w:r>
      <w:r w:rsidR="00AC2E2A" w:rsidRPr="002C6B8F">
        <w:t xml:space="preserve">weak classifiers in sequence </w:t>
      </w:r>
      <w:r w:rsidR="00F42BCA" w:rsidRPr="002C6B8F">
        <w:t>can statistically improve</w:t>
      </w:r>
      <w:r w:rsidR="0001278E" w:rsidRPr="002C6B8F">
        <w:t xml:space="preserve"> the chances enough to create a</w:t>
      </w:r>
      <w:r w:rsidR="00F42BCA" w:rsidRPr="002C6B8F">
        <w:t xml:space="preserve"> strong classifier</w:t>
      </w:r>
      <w:r w:rsidR="00C0290B">
        <w:t>.</w:t>
      </w:r>
    </w:p>
    <w:p w:rsidR="005437CA" w:rsidRPr="002C6B8F" w:rsidRDefault="0001278E" w:rsidP="00EB6D2F">
      <w:r w:rsidRPr="002C6B8F">
        <w:t>So, in order to create a weak classifier the following is needed</w:t>
      </w:r>
      <w:r w:rsidR="00F91082" w:rsidRPr="002C6B8F">
        <w:t>:</w:t>
      </w:r>
    </w:p>
    <w:p w:rsidR="00F91082" w:rsidRPr="002C6B8F" w:rsidRDefault="00F91082" w:rsidP="00EB6D2F">
      <w:pPr>
        <w:pStyle w:val="lis"/>
        <w:numPr>
          <w:ilvl w:val="0"/>
          <w:numId w:val="26"/>
        </w:numPr>
      </w:pPr>
      <w:r w:rsidRPr="002C6B8F">
        <w:t>A set of positive (faces) and negative (non faces) sample images</w:t>
      </w:r>
      <w:r w:rsidR="0001278E" w:rsidRPr="002C6B8F">
        <w:t>.</w:t>
      </w:r>
    </w:p>
    <w:p w:rsidR="00F91082" w:rsidRPr="002C6B8F" w:rsidRDefault="00C0290B" w:rsidP="00EB6D2F">
      <w:pPr>
        <w:pStyle w:val="lis"/>
        <w:numPr>
          <w:ilvl w:val="0"/>
          <w:numId w:val="26"/>
        </w:numPr>
      </w:pPr>
      <w:r>
        <w:t xml:space="preserve">A </w:t>
      </w:r>
      <w:r w:rsidR="00F91082" w:rsidRPr="002C6B8F">
        <w:t>Haar-like fea</w:t>
      </w:r>
      <w:r>
        <w:t>ture</w:t>
      </w:r>
    </w:p>
    <w:p w:rsidR="00F91082" w:rsidRPr="002C6B8F" w:rsidRDefault="00F91082" w:rsidP="00EB6D2F">
      <w:r w:rsidRPr="002C6B8F">
        <w:t xml:space="preserve">For each feature </w:t>
      </w:r>
      <w:proofErr w:type="spellStart"/>
      <w:r w:rsidRPr="002C6B8F">
        <w:t>f</w:t>
      </w:r>
      <w:r w:rsidRPr="002C6B8F">
        <w:rPr>
          <w:vertAlign w:val="subscript"/>
        </w:rPr>
        <w:t>j</w:t>
      </w:r>
      <w:proofErr w:type="spellEnd"/>
      <w:r w:rsidRPr="002C6B8F">
        <w:t xml:space="preserve">, we create a weak </w:t>
      </w:r>
      <w:r w:rsidR="0001278E" w:rsidRPr="002C6B8F">
        <w:t>classifier;</w:t>
      </w:r>
      <w:r w:rsidRPr="002C6B8F">
        <w:t xml:space="preserve"> </w:t>
      </w:r>
      <w:proofErr w:type="spellStart"/>
      <w:r w:rsidRPr="002C6B8F">
        <w:t>h</w:t>
      </w:r>
      <w:r w:rsidRPr="002C6B8F">
        <w:rPr>
          <w:vertAlign w:val="subscript"/>
        </w:rPr>
        <w:t>j</w:t>
      </w:r>
      <w:proofErr w:type="spellEnd"/>
      <w:r w:rsidRPr="002C6B8F">
        <w:rPr>
          <w:vertAlign w:val="subscript"/>
        </w:rPr>
        <w:t xml:space="preserve">(x) </w:t>
      </w:r>
      <w:r w:rsidRPr="002C6B8F">
        <w:t xml:space="preserve">is defined by applying the feature to the training </w:t>
      </w:r>
      <w:r w:rsidR="0001278E" w:rsidRPr="002C6B8F">
        <w:t>set that</w:t>
      </w:r>
      <w:r w:rsidRPr="002C6B8F">
        <w:t xml:space="preserve"> will produce:</w:t>
      </w:r>
    </w:p>
    <w:p w:rsidR="00F91082" w:rsidRPr="002C6B8F" w:rsidRDefault="00F91082" w:rsidP="00EB6D2F">
      <w:pPr>
        <w:pStyle w:val="lis"/>
        <w:numPr>
          <w:ilvl w:val="0"/>
          <w:numId w:val="27"/>
        </w:numPr>
      </w:pPr>
      <w:r w:rsidRPr="002C6B8F">
        <w:t>a weighted histogram</w:t>
      </w:r>
    </w:p>
    <w:p w:rsidR="00F91082" w:rsidRPr="002C6B8F" w:rsidRDefault="00F91082" w:rsidP="00EB6D2F">
      <w:pPr>
        <w:pStyle w:val="lis"/>
        <w:numPr>
          <w:ilvl w:val="0"/>
          <w:numId w:val="27"/>
        </w:numPr>
      </w:pPr>
      <w:r w:rsidRPr="002C6B8F">
        <w:t xml:space="preserve">an optimal </w:t>
      </w:r>
      <w:r w:rsidRPr="002C6B8F">
        <w:rPr>
          <w:b/>
        </w:rPr>
        <w:t>threshold</w:t>
      </w:r>
      <w:r w:rsidRPr="002C6B8F">
        <w:t xml:space="preserve"> ϴ</w:t>
      </w:r>
      <w:r w:rsidRPr="002C6B8F">
        <w:rPr>
          <w:vertAlign w:val="subscript"/>
        </w:rPr>
        <w:t xml:space="preserve">j </w:t>
      </w:r>
      <w:r w:rsidRPr="002C6B8F">
        <w:t>that best separates the faces from non-faces</w:t>
      </w:r>
    </w:p>
    <w:p w:rsidR="00F91082" w:rsidRPr="002C6B8F" w:rsidRDefault="00F91082" w:rsidP="00EB6D2F">
      <w:pPr>
        <w:pStyle w:val="lis"/>
        <w:numPr>
          <w:ilvl w:val="0"/>
          <w:numId w:val="27"/>
        </w:numPr>
      </w:pPr>
      <w:r w:rsidRPr="002C6B8F">
        <w:t xml:space="preserve">a </w:t>
      </w:r>
      <w:r w:rsidRPr="002C6B8F">
        <w:rPr>
          <w:b/>
        </w:rPr>
        <w:t>parity</w:t>
      </w:r>
      <w:r w:rsidRPr="002C6B8F">
        <w:t xml:space="preserve"> </w:t>
      </w:r>
      <w:proofErr w:type="spellStart"/>
      <w:r w:rsidRPr="002C6B8F">
        <w:t>p</w:t>
      </w:r>
      <w:r w:rsidRPr="00C0290B">
        <w:rPr>
          <w:vertAlign w:val="subscript"/>
        </w:rPr>
        <w:t>j</w:t>
      </w:r>
      <w:proofErr w:type="spellEnd"/>
      <w:r w:rsidRPr="002C6B8F">
        <w:t xml:space="preserve"> that describes whether the face outputs are above or below the threshold</w:t>
      </w:r>
    </w:p>
    <w:p w:rsidR="0013095E" w:rsidRPr="002C6B8F" w:rsidRDefault="00C0290B" w:rsidP="00EB6D2F">
      <w:r w:rsidRPr="002C6B8F">
        <w:t>With</w:t>
      </w:r>
      <w:r w:rsidR="00F91082" w:rsidRPr="002C6B8F">
        <w:t xml:space="preserve"> all this data, the weak classifier j becomes defined by the feature </w:t>
      </w:r>
      <w:proofErr w:type="spellStart"/>
      <w:r w:rsidR="00F91082" w:rsidRPr="002C6B8F">
        <w:t>f</w:t>
      </w:r>
      <w:r w:rsidR="00F91082" w:rsidRPr="002C6B8F">
        <w:rPr>
          <w:vertAlign w:val="subscript"/>
        </w:rPr>
        <w:t>j</w:t>
      </w:r>
      <w:proofErr w:type="spellEnd"/>
      <w:proofErr w:type="gramStart"/>
      <w:r w:rsidR="00F91082" w:rsidRPr="002C6B8F">
        <w:rPr>
          <w:vertAlign w:val="subscript"/>
        </w:rPr>
        <w:t>,</w:t>
      </w:r>
      <w:r w:rsidR="00F91082" w:rsidRPr="002C6B8F">
        <w:t>,</w:t>
      </w:r>
      <w:proofErr w:type="gramEnd"/>
      <w:r w:rsidR="00F91082" w:rsidRPr="002C6B8F">
        <w:t xml:space="preserve"> the optimal threshold </w:t>
      </w:r>
      <w:r w:rsidR="0013095E" w:rsidRPr="002C6B8F">
        <w:t>ϴ</w:t>
      </w:r>
      <w:r w:rsidR="0013095E" w:rsidRPr="002C6B8F">
        <w:rPr>
          <w:vertAlign w:val="subscript"/>
        </w:rPr>
        <w:t xml:space="preserve">j  </w:t>
      </w:r>
      <w:r w:rsidR="00F91082" w:rsidRPr="002C6B8F">
        <w:t xml:space="preserve">and the parity </w:t>
      </w:r>
      <w:proofErr w:type="spellStart"/>
      <w:r w:rsidR="00F91082" w:rsidRPr="002C6B8F">
        <w:t>pj</w:t>
      </w:r>
      <w:proofErr w:type="spellEnd"/>
      <w:r w:rsidR="00F91082" w:rsidRPr="002C6B8F">
        <w:t xml:space="preserve"> assigned to it</w:t>
      </w:r>
      <w:r w:rsidR="0013095E" w:rsidRPr="002C6B8F">
        <w:t>. The output of the classifier outputs 1 if the image is classified as a face and -1 if it is classified as non-face.</w:t>
      </w:r>
      <w:r w:rsidR="006E0D49" w:rsidRPr="002C6B8F">
        <w:t xml:space="preserve"> M</w:t>
      </w:r>
      <w:r w:rsidR="0013095E" w:rsidRPr="002C6B8F">
        <w:t xml:space="preserve">athematically we can </w:t>
      </w:r>
      <w:r w:rsidR="00310C95" w:rsidRPr="002C6B8F">
        <w:t>describe</w:t>
      </w:r>
      <w:r w:rsidR="0013095E" w:rsidRPr="002C6B8F">
        <w:t xml:space="preserve"> it as follows</w:t>
      </w:r>
      <w:r w:rsidR="0013095E" w:rsidRPr="002C6B8F">
        <w:rPr>
          <w:rStyle w:val="FootnoteReference"/>
        </w:rPr>
        <w:footnoteReference w:id="8"/>
      </w:r>
      <w:r w:rsidR="0013095E" w:rsidRPr="002C6B8F">
        <w:t>:</w:t>
      </w:r>
    </w:p>
    <w:p w:rsidR="0013095E" w:rsidRPr="002C6B8F" w:rsidRDefault="00511F7A" w:rsidP="00EB6D2F">
      <m:oMathPara>
        <m:oMath>
          <m:sSub>
            <m:sSubPr>
              <m:ctrlPr>
                <w:rPr>
                  <w:rFonts w:ascii="Cambria Math" w:hAnsi="Cambria Math"/>
                </w:rPr>
              </m:ctrlPr>
            </m:sSubPr>
            <m:e>
              <m:r>
                <w:rPr>
                  <w:rFonts w:ascii="Cambria Math" w:hAnsi="Cambria Math"/>
                </w:rPr>
                <m:t>h</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θ</m:t>
                      </m:r>
                    </m:e>
                    <m:sub>
                      <m:r>
                        <w:rPr>
                          <w:rFonts w:ascii="Cambria Math" w:hAnsi="Cambria Math"/>
                        </w:rPr>
                        <m:t>j</m:t>
                      </m:r>
                    </m:sub>
                  </m:sSub>
                </m:e>
                <m:e>
                  <m:r>
                    <m:rPr>
                      <m:sty m:val="p"/>
                    </m:rPr>
                    <w:rPr>
                      <w:rFonts w:ascii="Cambria Math" w:hAnsi="Cambria Math"/>
                    </w:rPr>
                    <m:t xml:space="preserve">-1  </m:t>
                  </m:r>
                  <m:r>
                    <w:rPr>
                      <w:rFonts w:ascii="Cambria Math" w:hAnsi="Cambria Math"/>
                    </w:rPr>
                    <m:t>otherwise</m:t>
                  </m:r>
                </m:e>
              </m:eqArr>
            </m:e>
          </m:d>
        </m:oMath>
      </m:oMathPara>
    </w:p>
    <w:p w:rsidR="00E108B3" w:rsidRPr="00EB6D2F" w:rsidRDefault="00D26A4C" w:rsidP="00EB6D2F">
      <w:pPr>
        <w:pStyle w:val="Titulo4numerico"/>
      </w:pPr>
      <w:r w:rsidRPr="00EB6D2F">
        <w:t>Training</w:t>
      </w:r>
    </w:p>
    <w:tbl>
      <w:tblPr>
        <w:tblStyle w:val="TableGrid"/>
        <w:tblpPr w:leftFromText="141" w:rightFromText="141" w:vertAnchor="text" w:horzAnchor="margin" w:tblpXSpec="right" w:tblpY="79"/>
        <w:tblOverlap w:val="never"/>
        <w:tblW w:w="4928" w:type="dxa"/>
        <w:jc w:val="right"/>
        <w:tblLook w:val="04A0" w:firstRow="1" w:lastRow="0" w:firstColumn="1" w:lastColumn="0" w:noHBand="0" w:noVBand="1"/>
      </w:tblPr>
      <w:tblGrid>
        <w:gridCol w:w="4928"/>
      </w:tblGrid>
      <w:tr w:rsidR="00C0290B" w:rsidRPr="002C6B8F" w:rsidTr="00C0290B">
        <w:trPr>
          <w:trHeight w:val="3063"/>
          <w:jc w:val="right"/>
        </w:trPr>
        <w:tc>
          <w:tcPr>
            <w:tcW w:w="4928" w:type="dxa"/>
            <w:tcBorders>
              <w:top w:val="nil"/>
              <w:left w:val="nil"/>
              <w:bottom w:val="nil"/>
              <w:right w:val="nil"/>
            </w:tcBorders>
          </w:tcPr>
          <w:p w:rsidR="00C0290B" w:rsidRPr="002C6B8F" w:rsidRDefault="00C0290B" w:rsidP="00C0290B">
            <w:pPr>
              <w:jc w:val="center"/>
            </w:pPr>
            <w:r w:rsidRPr="002C6B8F">
              <w:rPr>
                <w:noProof/>
                <w:lang w:val="es-ES" w:eastAsia="es-ES" w:bidi="ar-SA"/>
              </w:rPr>
              <w:lastRenderedPageBreak/>
              <w:drawing>
                <wp:inline distT="0" distB="0" distL="0" distR="0" wp14:anchorId="7C01D46D" wp14:editId="6D3F52C1">
                  <wp:extent cx="2963744" cy="177831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2956" cy="1783840"/>
                          </a:xfrm>
                          <a:prstGeom prst="rect">
                            <a:avLst/>
                          </a:prstGeom>
                        </pic:spPr>
                      </pic:pic>
                    </a:graphicData>
                  </a:graphic>
                </wp:inline>
              </w:drawing>
            </w:r>
          </w:p>
        </w:tc>
      </w:tr>
      <w:tr w:rsidR="00C0290B" w:rsidRPr="002C6B8F" w:rsidTr="00C0290B">
        <w:trPr>
          <w:trHeight w:val="445"/>
          <w:jc w:val="right"/>
        </w:trPr>
        <w:tc>
          <w:tcPr>
            <w:tcW w:w="4928" w:type="dxa"/>
            <w:tcBorders>
              <w:top w:val="nil"/>
              <w:left w:val="nil"/>
              <w:bottom w:val="nil"/>
              <w:right w:val="nil"/>
            </w:tcBorders>
          </w:tcPr>
          <w:p w:rsidR="00C0290B" w:rsidRPr="002C6B8F" w:rsidRDefault="00C0290B" w:rsidP="00C0290B">
            <w:pPr>
              <w:pStyle w:val="figurestyle"/>
            </w:pPr>
            <w:bookmarkStart w:id="16" w:name="_Ref406527280"/>
            <w:bookmarkStart w:id="17" w:name="_Toc453540642"/>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7</w:t>
            </w:r>
            <w:r w:rsidRPr="002C6B8F">
              <w:rPr>
                <w:rStyle w:val="SubtleEmphasis"/>
                <w:sz w:val="14"/>
              </w:rPr>
              <w:fldChar w:fldCharType="end"/>
            </w:r>
            <w:bookmarkEnd w:id="16"/>
            <w:r w:rsidRPr="002C6B8F">
              <w:rPr>
                <w:rStyle w:val="SubtleEmphasis"/>
                <w:sz w:val="14"/>
              </w:rPr>
              <w:t>: The AdaBoost algorithm as shown in the Viola and Jones paper</w:t>
            </w:r>
            <w:sdt>
              <w:sdtPr>
                <w:rPr>
                  <w:rStyle w:val="SubtleEmphasis"/>
                  <w:sz w:val="14"/>
                </w:rPr>
                <w:id w:val="3077919"/>
                <w:citation/>
              </w:sdtPr>
              <w:sdtContent>
                <w:r w:rsidRPr="002C6B8F">
                  <w:rPr>
                    <w:rStyle w:val="SubtleEmphasis"/>
                    <w:sz w:val="14"/>
                  </w:rPr>
                  <w:fldChar w:fldCharType="begin"/>
                </w:r>
                <w:r w:rsidRPr="002C6B8F">
                  <w:rPr>
                    <w:rStyle w:val="SubtleEmphasis"/>
                    <w:sz w:val="14"/>
                  </w:rPr>
                  <w:instrText xml:space="preserve"> CITATION Jon01 \l 3082 </w:instrText>
                </w:r>
                <w:r w:rsidRPr="002C6B8F">
                  <w:rPr>
                    <w:rStyle w:val="SubtleEmphasis"/>
                    <w:sz w:val="14"/>
                  </w:rPr>
                  <w:fldChar w:fldCharType="separate"/>
                </w:r>
                <w:r>
                  <w:rPr>
                    <w:rStyle w:val="SubtleEmphasis"/>
                    <w:noProof/>
                    <w:sz w:val="14"/>
                  </w:rPr>
                  <w:t xml:space="preserve"> </w:t>
                </w:r>
                <w:r w:rsidRPr="00C0290B">
                  <w:rPr>
                    <w:noProof/>
                    <w:sz w:val="14"/>
                  </w:rPr>
                  <w:t>(1)</w:t>
                </w:r>
                <w:r w:rsidRPr="002C6B8F">
                  <w:rPr>
                    <w:rStyle w:val="SubtleEmphasis"/>
                    <w:sz w:val="14"/>
                  </w:rPr>
                  <w:fldChar w:fldCharType="end"/>
                </w:r>
              </w:sdtContent>
            </w:sdt>
            <w:bookmarkEnd w:id="17"/>
          </w:p>
        </w:tc>
      </w:tr>
    </w:tbl>
    <w:p w:rsidR="0001278E" w:rsidRPr="002C6B8F" w:rsidRDefault="00C0290B" w:rsidP="00EB6D2F">
      <w:r w:rsidRPr="002C6B8F">
        <w:t xml:space="preserve"> </w:t>
      </w:r>
      <w:r w:rsidR="0001278E" w:rsidRPr="002C6B8F">
        <w:t xml:space="preserve">The next step is to find the best set of weak classifiers. An intuitive but naïve way to do it would be to rank all the features in order of smallest error of classification. But this method won't work because it </w:t>
      </w:r>
      <w:r w:rsidR="0001278E" w:rsidRPr="002C6B8F">
        <w:rPr>
          <w:u w:val="single"/>
        </w:rPr>
        <w:t>tends to select a set of features that are very similar but slightly scaled or shifted</w:t>
      </w:r>
      <w:r w:rsidR="0001278E" w:rsidRPr="002C6B8F">
        <w:t>, being basically the same feature</w:t>
      </w:r>
      <w:r w:rsidR="002C6B8F" w:rsidRPr="002C6B8F">
        <w:t>, so using it in sequence will not boost the strong classifier, being it too similar to a weak classifier</w:t>
      </w:r>
      <w:sdt>
        <w:sdtPr>
          <w:id w:val="3077828"/>
          <w:citation/>
        </w:sdtPr>
        <w:sdtContent>
          <w:r w:rsidR="0001278E" w:rsidRPr="002C6B8F">
            <w:fldChar w:fldCharType="begin"/>
          </w:r>
          <w:r w:rsidR="0001278E" w:rsidRPr="002C6B8F">
            <w:instrText xml:space="preserve"> CITATION Ham04 \l 3082 </w:instrText>
          </w:r>
          <w:r w:rsidR="0001278E" w:rsidRPr="002C6B8F">
            <w:fldChar w:fldCharType="separate"/>
          </w:r>
          <w:r>
            <w:rPr>
              <w:noProof/>
            </w:rPr>
            <w:t xml:space="preserve"> (2)</w:t>
          </w:r>
          <w:r w:rsidR="0001278E" w:rsidRPr="002C6B8F">
            <w:rPr>
              <w:noProof/>
            </w:rPr>
            <w:fldChar w:fldCharType="end"/>
          </w:r>
        </w:sdtContent>
      </w:sdt>
      <w:r w:rsidR="0001278E" w:rsidRPr="002C6B8F">
        <w:t>.</w:t>
      </w:r>
    </w:p>
    <w:p w:rsidR="0001278E" w:rsidRPr="002C6B8F" w:rsidRDefault="0001278E" w:rsidP="00EB6D2F">
      <w:r w:rsidRPr="002C6B8F">
        <w:t xml:space="preserve">The method Viola and Jones used is AdaBoost, though other boosting algorithms may be used depending the implementation. AdaBoost fix the problem by changing </w:t>
      </w:r>
      <w:r w:rsidR="002C6B8F" w:rsidRPr="002C6B8F">
        <w:t xml:space="preserve">the </w:t>
      </w:r>
      <w:r w:rsidRPr="002C6B8F">
        <w:t>weights</w:t>
      </w:r>
      <w:r w:rsidR="002C6B8F" w:rsidRPr="002C6B8F">
        <w:t xml:space="preserve"> of the image</w:t>
      </w:r>
      <w:r w:rsidRPr="002C6B8F">
        <w:t xml:space="preserve"> every time the training checks a new feature, making our second best feature not similar to our first best feature, and forcing to look for a different one. We have</w:t>
      </w:r>
      <w:r w:rsidR="002C6B8F" w:rsidRPr="002C6B8F">
        <w:t xml:space="preserve"> to repeat this process for all the features in order to select suitable weak classifiers</w:t>
      </w:r>
      <w:r w:rsidRPr="002C6B8F">
        <w:t xml:space="preserve">. We can see the algorithm in </w:t>
      </w:r>
      <w:r w:rsidRPr="002C6B8F">
        <w:fldChar w:fldCharType="begin"/>
      </w:r>
      <w:r w:rsidRPr="002C6B8F">
        <w:instrText xml:space="preserve"> REF _Ref406527280 \h  \* MERGEFORMAT </w:instrText>
      </w:r>
      <w:r w:rsidRPr="002C6B8F">
        <w:fldChar w:fldCharType="separate"/>
      </w:r>
      <w:r w:rsidR="00723125" w:rsidRPr="00723125">
        <w:rPr>
          <w:rStyle w:val="SubtleEmphasis"/>
        </w:rPr>
        <w:t>Figure 7</w:t>
      </w:r>
      <w:r w:rsidRPr="002C6B8F">
        <w:fldChar w:fldCharType="end"/>
      </w:r>
      <w:r w:rsidRPr="002C6B8F">
        <w:t>.</w:t>
      </w:r>
    </w:p>
    <w:p w:rsidR="003E42B1" w:rsidRPr="002C6B8F" w:rsidRDefault="006E0D49" w:rsidP="00EB6D2F">
      <w:r w:rsidRPr="002C6B8F">
        <w:t xml:space="preserve">Due </w:t>
      </w:r>
      <w:r w:rsidR="005B5B15" w:rsidRPr="002C6B8F">
        <w:t xml:space="preserve">to </w:t>
      </w:r>
      <w:r w:rsidRPr="002C6B8F">
        <w:t>the large number of features</w:t>
      </w:r>
      <w:r w:rsidR="00CB20C4" w:rsidRPr="002C6B8F">
        <w:t>, the</w:t>
      </w:r>
      <w:r w:rsidRPr="002C6B8F">
        <w:t xml:space="preserve"> training is a process that can take a lot of time. Yet,</w:t>
      </w:r>
      <w:r w:rsidR="007C0615" w:rsidRPr="002C6B8F">
        <w:t xml:space="preserve"> </w:t>
      </w:r>
      <w:r w:rsidRPr="002C6B8F">
        <w:t xml:space="preserve">once the best features are detected, we can use the </w:t>
      </w:r>
      <w:r w:rsidR="00E108B3" w:rsidRPr="002C6B8F">
        <w:t xml:space="preserve">saved </w:t>
      </w:r>
      <w:r w:rsidRPr="002C6B8F">
        <w:t>result</w:t>
      </w:r>
      <w:r w:rsidR="00E108B3" w:rsidRPr="002C6B8F">
        <w:t>s to create a fast face detector</w:t>
      </w:r>
      <w:r w:rsidR="00E108B3" w:rsidRPr="002C6B8F">
        <w:rPr>
          <w:rStyle w:val="FootnoteReference"/>
        </w:rPr>
        <w:footnoteReference w:id="9"/>
      </w:r>
      <w:r w:rsidR="00E108B3" w:rsidRPr="002C6B8F">
        <w:t>.</w:t>
      </w:r>
    </w:p>
    <w:p w:rsidR="006D2246" w:rsidRPr="002C6B8F" w:rsidRDefault="006D2246" w:rsidP="00EB6D2F"/>
    <w:p w:rsidR="00AC2E2A" w:rsidRPr="002C6B8F" w:rsidRDefault="002C6B8F" w:rsidP="00EB6D2F">
      <w:pPr>
        <w:pStyle w:val="Titulo2numerico"/>
      </w:pPr>
      <w:r>
        <w:t>Evaluation</w:t>
      </w:r>
    </w:p>
    <w:p w:rsidR="00EB6D2F" w:rsidRDefault="00C71702" w:rsidP="00C0290B">
      <w:pPr>
        <w:pStyle w:val="titulo3numerico"/>
      </w:pPr>
      <w:r>
        <w:t>Results</w:t>
      </w:r>
    </w:p>
    <w:p w:rsidR="00AC2E2A" w:rsidRDefault="002C6B8F" w:rsidP="00EB6D2F">
      <w:r>
        <w:t xml:space="preserve">In this implementation of Viola and Jones </w:t>
      </w:r>
      <w:r w:rsidR="00EB6D2F">
        <w:t>AdaBoost</w:t>
      </w:r>
      <w:r>
        <w:t>, a</w:t>
      </w:r>
      <w:r w:rsidR="008E1320">
        <w:t xml:space="preserve"> training</w:t>
      </w:r>
      <w:r>
        <w:t xml:space="preserve"> set of 235 positive images (faces</w:t>
      </w:r>
      <w:r w:rsidR="00E80F11">
        <w:t xml:space="preserve">, </w:t>
      </w:r>
      <w:r w:rsidR="00E80F11">
        <w:fldChar w:fldCharType="begin"/>
      </w:r>
      <w:r w:rsidR="00E80F11">
        <w:instrText xml:space="preserve"> REF _Ref453541431 \h </w:instrText>
      </w:r>
      <w:r w:rsidR="00E80F11">
        <w:fldChar w:fldCharType="separate"/>
      </w:r>
      <w:r w:rsidR="00723125" w:rsidRPr="008E1320">
        <w:rPr>
          <w:rStyle w:val="SubtleEmphasis"/>
          <w:sz w:val="14"/>
        </w:rPr>
        <w:t xml:space="preserve">Figure </w:t>
      </w:r>
      <w:r w:rsidR="00723125">
        <w:rPr>
          <w:rStyle w:val="SubtleEmphasis"/>
          <w:noProof/>
          <w:sz w:val="14"/>
        </w:rPr>
        <w:t>8</w:t>
      </w:r>
      <w:r w:rsidR="00E80F11">
        <w:fldChar w:fldCharType="end"/>
      </w:r>
      <w:r>
        <w:t>) and 2</w:t>
      </w:r>
      <w:r w:rsidR="008E1320">
        <w:t>41</w:t>
      </w:r>
      <w:r>
        <w:t xml:space="preserve"> negative images (no faces</w:t>
      </w:r>
      <w:r w:rsidR="00E80F11">
        <w:t xml:space="preserve">, </w:t>
      </w:r>
      <w:r w:rsidR="00E80F11">
        <w:fldChar w:fldCharType="begin"/>
      </w:r>
      <w:r w:rsidR="00E80F11">
        <w:instrText xml:space="preserve"> REF _Ref453541438 \h </w:instrText>
      </w:r>
      <w:r w:rsidR="00E80F11">
        <w:fldChar w:fldCharType="separate"/>
      </w:r>
      <w:r w:rsidR="00723125" w:rsidRPr="002C6B8F">
        <w:rPr>
          <w:rStyle w:val="SubtleEmphasis"/>
          <w:sz w:val="14"/>
        </w:rPr>
        <w:t xml:space="preserve">Figure </w:t>
      </w:r>
      <w:r w:rsidR="00723125">
        <w:rPr>
          <w:rStyle w:val="SubtleEmphasis"/>
          <w:noProof/>
          <w:sz w:val="14"/>
        </w:rPr>
        <w:t>9</w:t>
      </w:r>
      <w:r w:rsidR="00E80F11">
        <w:fldChar w:fldCharType="end"/>
      </w:r>
      <w:r>
        <w:t>)</w:t>
      </w:r>
      <w:r w:rsidR="008E1320">
        <w:t xml:space="preserve"> and a test set of 251 positive</w:t>
      </w:r>
      <w:r w:rsidR="00E80F11">
        <w:t xml:space="preserve"> (</w:t>
      </w:r>
      <w:r w:rsidR="00E80F11">
        <w:fldChar w:fldCharType="begin"/>
      </w:r>
      <w:r w:rsidR="00E80F11">
        <w:instrText xml:space="preserve"> REF _Ref453541454 \h </w:instrText>
      </w:r>
      <w:r w:rsidR="00E80F11">
        <w:fldChar w:fldCharType="separate"/>
      </w:r>
      <w:r w:rsidR="00723125" w:rsidRPr="008E1320">
        <w:rPr>
          <w:rStyle w:val="SubtleEmphasis"/>
          <w:sz w:val="14"/>
        </w:rPr>
        <w:t xml:space="preserve">Figure </w:t>
      </w:r>
      <w:r w:rsidR="00723125">
        <w:rPr>
          <w:rStyle w:val="SubtleEmphasis"/>
          <w:noProof/>
          <w:sz w:val="14"/>
        </w:rPr>
        <w:t>10</w:t>
      </w:r>
      <w:r w:rsidR="00E80F11">
        <w:fldChar w:fldCharType="end"/>
      </w:r>
      <w:r w:rsidR="00E80F11">
        <w:t>)</w:t>
      </w:r>
      <w:r w:rsidR="008E1320">
        <w:t xml:space="preserve"> and 259 negative images</w:t>
      </w:r>
      <w:r w:rsidR="00E80F11">
        <w:t xml:space="preserve"> (</w:t>
      </w:r>
      <w:r w:rsidR="00E80F11">
        <w:fldChar w:fldCharType="begin"/>
      </w:r>
      <w:r w:rsidR="00E80F11">
        <w:instrText xml:space="preserve"> REF _Ref453541474 \h </w:instrText>
      </w:r>
      <w:r w:rsidR="00E80F11">
        <w:fldChar w:fldCharType="separate"/>
      </w:r>
      <w:r w:rsidR="00723125" w:rsidRPr="002C6B8F">
        <w:rPr>
          <w:rStyle w:val="SubtleEmphasis"/>
          <w:sz w:val="14"/>
        </w:rPr>
        <w:t xml:space="preserve">Figure </w:t>
      </w:r>
      <w:r w:rsidR="00723125">
        <w:rPr>
          <w:rStyle w:val="SubtleEmphasis"/>
          <w:noProof/>
          <w:sz w:val="14"/>
        </w:rPr>
        <w:t>11</w:t>
      </w:r>
      <w:r w:rsidR="00E80F11">
        <w:fldChar w:fldCharType="end"/>
      </w:r>
      <w:r w:rsidR="00E80F11">
        <w:t>)</w:t>
      </w:r>
      <w:r>
        <w:t xml:space="preserve"> have been used.  Each</w:t>
      </w:r>
      <w:r w:rsidR="008E1320">
        <w:t xml:space="preserve"> was</w:t>
      </w:r>
      <w:r w:rsidR="00240EA0">
        <w:t xml:space="preserve"> a </w:t>
      </w:r>
      <w:r w:rsidR="008E1320">
        <w:t>gray scale</w:t>
      </w:r>
      <w:r w:rsidR="00240EA0">
        <w:t xml:space="preserve"> 24x24 pixels image.</w:t>
      </w:r>
      <w:r w:rsidR="00EB6D2F">
        <w:t xml:space="preserve"> The training program was run 7 times, with an average training time of 8 hours and 30 minutes (in the first training trials, the training set was 135 positive and 135 negative images, and the training time was around 5 hours).</w:t>
      </w:r>
    </w:p>
    <w:p w:rsidR="00D510A3" w:rsidRDefault="00E80F11" w:rsidP="00EB6D2F">
      <w:r w:rsidRPr="00E80F11">
        <w:t>When the training was finished a list of all the weak classifiers with its corresponding weight was created, in where the weight represents the importance of that classifiers “vote” inside of a strong classifier.</w:t>
      </w:r>
    </w:p>
    <w:p w:rsidR="00E80F11" w:rsidRDefault="00E80F11" w:rsidP="00E80F11">
      <w:r>
        <w:t>In this stage there was a detail that was not expected: some weak classifiers had negative weight value, and others had positive weight value. This was due the creation of the classifiers threshold and the stochastic nature of most of the training values: some classifiers had a lower than 50% rate of success in the training, so in this case, AdaBoost considers that is more useful to “do the opposite of what the classifier suggest”.</w:t>
      </w:r>
    </w:p>
    <w:p w:rsidR="00E80F11" w:rsidRDefault="00E80F11" w:rsidP="00E80F11">
      <w:pPr>
        <w:pStyle w:val="ListParagraph"/>
        <w:ind w:left="757"/>
      </w:pPr>
    </w:p>
    <w:tbl>
      <w:tblPr>
        <w:tblStyle w:val="TableGrid"/>
        <w:tblW w:w="9042" w:type="dxa"/>
        <w:tblLook w:val="04A0" w:firstRow="1" w:lastRow="0" w:firstColumn="1" w:lastColumn="0" w:noHBand="0" w:noVBand="1"/>
      </w:tblPr>
      <w:tblGrid>
        <w:gridCol w:w="4506"/>
        <w:gridCol w:w="4536"/>
      </w:tblGrid>
      <w:tr w:rsidR="00E80F11" w:rsidRPr="002C6B8F" w:rsidTr="00511F7A">
        <w:trPr>
          <w:trHeight w:val="3063"/>
        </w:trPr>
        <w:tc>
          <w:tcPr>
            <w:tcW w:w="4506" w:type="dxa"/>
            <w:tcBorders>
              <w:top w:val="nil"/>
              <w:left w:val="nil"/>
              <w:bottom w:val="nil"/>
              <w:right w:val="nil"/>
            </w:tcBorders>
          </w:tcPr>
          <w:p w:rsidR="00E80F11" w:rsidRPr="008E1320" w:rsidRDefault="00E80F11" w:rsidP="00511F7A">
            <w:r w:rsidRPr="008E1320">
              <w:rPr>
                <w:noProof/>
                <w:lang w:val="es-ES" w:eastAsia="es-ES" w:bidi="ar-SA"/>
              </w:rPr>
              <w:drawing>
                <wp:inline distT="0" distB="0" distL="0" distR="0" wp14:anchorId="528FFB48" wp14:editId="78A7CF3F">
                  <wp:extent cx="2719705" cy="1692275"/>
                  <wp:effectExtent l="0" t="0" r="4445" b="3175"/>
                  <wp:docPr id="5" name="Picture 5" descr="C:\Users\ancode\AppData\Local\Microsoft\Windows\INetCache\Content.Word\face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code\AppData\Local\Microsoft\Windows\INetCache\Content.Word\faces-te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705" cy="1692275"/>
                          </a:xfrm>
                          <a:prstGeom prst="rect">
                            <a:avLst/>
                          </a:prstGeom>
                          <a:noFill/>
                          <a:ln>
                            <a:noFill/>
                          </a:ln>
                        </pic:spPr>
                      </pic:pic>
                    </a:graphicData>
                  </a:graphic>
                </wp:inline>
              </w:drawing>
            </w:r>
          </w:p>
        </w:tc>
        <w:tc>
          <w:tcPr>
            <w:tcW w:w="4536" w:type="dxa"/>
            <w:tcBorders>
              <w:top w:val="nil"/>
              <w:left w:val="nil"/>
              <w:bottom w:val="nil"/>
              <w:right w:val="nil"/>
            </w:tcBorders>
          </w:tcPr>
          <w:p w:rsidR="00E80F11" w:rsidRPr="002C6B8F" w:rsidRDefault="00E80F11" w:rsidP="00511F7A">
            <w:r>
              <w:rPr>
                <w:noProof/>
                <w:lang w:val="es-ES" w:eastAsia="es-ES" w:bidi="ar-SA"/>
              </w:rPr>
              <w:drawing>
                <wp:inline distT="0" distB="0" distL="0" distR="0" wp14:anchorId="58C698C6" wp14:editId="55DFCB8E">
                  <wp:extent cx="2736997" cy="1878869"/>
                  <wp:effectExtent l="0" t="0" r="6350" b="7620"/>
                  <wp:docPr id="6" name="Picture 6" descr="C:\Users\ancode\AppData\Local\Microsoft\Windows\INetCache\Content.Word\no-face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code\AppData\Local\Microsoft\Windows\INetCache\Content.Word\no-faces-te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347" cy="1883228"/>
                          </a:xfrm>
                          <a:prstGeom prst="rect">
                            <a:avLst/>
                          </a:prstGeom>
                          <a:noFill/>
                          <a:ln>
                            <a:noFill/>
                          </a:ln>
                        </pic:spPr>
                      </pic:pic>
                    </a:graphicData>
                  </a:graphic>
                </wp:inline>
              </w:drawing>
            </w:r>
          </w:p>
        </w:tc>
      </w:tr>
      <w:tr w:rsidR="00E80F11" w:rsidRPr="002C6B8F" w:rsidTr="00511F7A">
        <w:trPr>
          <w:trHeight w:val="220"/>
        </w:trPr>
        <w:tc>
          <w:tcPr>
            <w:tcW w:w="4506" w:type="dxa"/>
            <w:tcBorders>
              <w:top w:val="nil"/>
              <w:left w:val="nil"/>
              <w:bottom w:val="nil"/>
              <w:right w:val="nil"/>
            </w:tcBorders>
          </w:tcPr>
          <w:p w:rsidR="00E80F11" w:rsidRPr="008E1320" w:rsidRDefault="00E80F11" w:rsidP="00511F7A">
            <w:pPr>
              <w:pStyle w:val="figurestyle"/>
            </w:pPr>
            <w:bookmarkStart w:id="18" w:name="_Ref453541431"/>
            <w:bookmarkStart w:id="19" w:name="_Toc453540643"/>
            <w:r w:rsidRPr="008E1320">
              <w:rPr>
                <w:rStyle w:val="SubtleEmphasis"/>
                <w:sz w:val="14"/>
              </w:rPr>
              <w:t xml:space="preserve">Figure </w:t>
            </w:r>
            <w:r w:rsidRPr="008E1320">
              <w:rPr>
                <w:rStyle w:val="SubtleEmphasis"/>
                <w:sz w:val="14"/>
              </w:rPr>
              <w:fldChar w:fldCharType="begin"/>
            </w:r>
            <w:r w:rsidRPr="008E1320">
              <w:rPr>
                <w:rStyle w:val="SubtleEmphasis"/>
                <w:sz w:val="14"/>
              </w:rPr>
              <w:instrText xml:space="preserve"> SEQ Figure \* ARABIC </w:instrText>
            </w:r>
            <w:r w:rsidRPr="008E1320">
              <w:rPr>
                <w:rStyle w:val="SubtleEmphasis"/>
                <w:sz w:val="14"/>
              </w:rPr>
              <w:fldChar w:fldCharType="separate"/>
            </w:r>
            <w:r w:rsidR="00723125">
              <w:rPr>
                <w:rStyle w:val="SubtleEmphasis"/>
                <w:noProof/>
                <w:sz w:val="14"/>
              </w:rPr>
              <w:t>8</w:t>
            </w:r>
            <w:r w:rsidRPr="008E1320">
              <w:rPr>
                <w:rStyle w:val="SubtleEmphasis"/>
                <w:sz w:val="14"/>
              </w:rPr>
              <w:fldChar w:fldCharType="end"/>
            </w:r>
            <w:bookmarkEnd w:id="18"/>
            <w:r w:rsidRPr="008E1320">
              <w:rPr>
                <w:rStyle w:val="SubtleEmphasis"/>
                <w:sz w:val="14"/>
              </w:rPr>
              <w:t>: Faces, training set (235 images)</w:t>
            </w:r>
            <w:bookmarkEnd w:id="19"/>
          </w:p>
        </w:tc>
        <w:tc>
          <w:tcPr>
            <w:tcW w:w="4536" w:type="dxa"/>
            <w:tcBorders>
              <w:top w:val="nil"/>
              <w:left w:val="nil"/>
              <w:bottom w:val="nil"/>
              <w:right w:val="nil"/>
            </w:tcBorders>
          </w:tcPr>
          <w:p w:rsidR="00E80F11" w:rsidRPr="002C6B8F" w:rsidRDefault="00E80F11" w:rsidP="00511F7A">
            <w:pPr>
              <w:pStyle w:val="figurestyle"/>
            </w:pPr>
            <w:bookmarkStart w:id="20" w:name="_Ref453541438"/>
            <w:bookmarkStart w:id="21" w:name="_Toc453540644"/>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9</w:t>
            </w:r>
            <w:r w:rsidRPr="002C6B8F">
              <w:rPr>
                <w:rStyle w:val="SubtleEmphasis"/>
                <w:sz w:val="14"/>
              </w:rPr>
              <w:fldChar w:fldCharType="end"/>
            </w:r>
            <w:bookmarkEnd w:id="20"/>
            <w:r w:rsidRPr="002C6B8F">
              <w:rPr>
                <w:rStyle w:val="SubtleEmphasis"/>
                <w:sz w:val="14"/>
              </w:rPr>
              <w:t xml:space="preserve">: </w:t>
            </w:r>
            <w:r>
              <w:rPr>
                <w:rStyle w:val="SubtleEmphasis"/>
                <w:sz w:val="14"/>
              </w:rPr>
              <w:t>no  faces, training set (241 images)</w:t>
            </w:r>
            <w:bookmarkEnd w:id="21"/>
          </w:p>
        </w:tc>
      </w:tr>
    </w:tbl>
    <w:p w:rsidR="00E80F11" w:rsidRDefault="00E80F11" w:rsidP="00E80F11"/>
    <w:p w:rsidR="00E80F11" w:rsidRDefault="00E80F11" w:rsidP="00EB6D2F"/>
    <w:tbl>
      <w:tblPr>
        <w:tblStyle w:val="TableGrid"/>
        <w:tblW w:w="9042" w:type="dxa"/>
        <w:tblLook w:val="04A0" w:firstRow="1" w:lastRow="0" w:firstColumn="1" w:lastColumn="0" w:noHBand="0" w:noVBand="1"/>
      </w:tblPr>
      <w:tblGrid>
        <w:gridCol w:w="4506"/>
        <w:gridCol w:w="4536"/>
      </w:tblGrid>
      <w:tr w:rsidR="008E1320" w:rsidRPr="002C6B8F" w:rsidTr="005E5EBC">
        <w:trPr>
          <w:trHeight w:val="3063"/>
        </w:trPr>
        <w:tc>
          <w:tcPr>
            <w:tcW w:w="4506" w:type="dxa"/>
            <w:tcBorders>
              <w:top w:val="nil"/>
              <w:left w:val="nil"/>
              <w:bottom w:val="nil"/>
              <w:right w:val="nil"/>
            </w:tcBorders>
          </w:tcPr>
          <w:p w:rsidR="008E1320" w:rsidRPr="008E1320" w:rsidRDefault="00511F7A" w:rsidP="00EB6D2F">
            <w:r>
              <w:rPr>
                <w:noProof/>
                <w:lang w:val="es-ES" w:eastAsia="es-E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25pt;height:147.1pt">
                  <v:imagedata r:id="rId15" o:title="faces-test-test"/>
                </v:shape>
              </w:pict>
            </w:r>
          </w:p>
        </w:tc>
        <w:tc>
          <w:tcPr>
            <w:tcW w:w="4536" w:type="dxa"/>
            <w:tcBorders>
              <w:top w:val="nil"/>
              <w:left w:val="nil"/>
              <w:bottom w:val="nil"/>
              <w:right w:val="nil"/>
            </w:tcBorders>
          </w:tcPr>
          <w:p w:rsidR="008E1320" w:rsidRPr="002C6B8F" w:rsidRDefault="00511F7A" w:rsidP="00EB6D2F">
            <w:r>
              <w:rPr>
                <w:noProof/>
                <w:lang w:val="es-ES" w:eastAsia="es-ES" w:bidi="ar-SA"/>
              </w:rPr>
              <w:pict>
                <v:shape id="_x0000_i1026" type="#_x0000_t75" style="width:212pt;height:145.35pt">
                  <v:imagedata r:id="rId16" o:title="no-faces-test-test"/>
                </v:shape>
              </w:pict>
            </w:r>
          </w:p>
        </w:tc>
      </w:tr>
      <w:tr w:rsidR="008E1320" w:rsidRPr="002C6B8F" w:rsidTr="005E5EBC">
        <w:trPr>
          <w:trHeight w:val="220"/>
        </w:trPr>
        <w:tc>
          <w:tcPr>
            <w:tcW w:w="4506" w:type="dxa"/>
            <w:tcBorders>
              <w:top w:val="nil"/>
              <w:left w:val="nil"/>
              <w:bottom w:val="nil"/>
              <w:right w:val="nil"/>
            </w:tcBorders>
          </w:tcPr>
          <w:p w:rsidR="008E1320" w:rsidRPr="008E1320" w:rsidRDefault="008E1320" w:rsidP="00EB6D2F">
            <w:pPr>
              <w:pStyle w:val="figurestyle"/>
            </w:pPr>
            <w:bookmarkStart w:id="22" w:name="_Ref453541454"/>
            <w:bookmarkStart w:id="23" w:name="_Toc453540645"/>
            <w:r w:rsidRPr="008E1320">
              <w:rPr>
                <w:rStyle w:val="SubtleEmphasis"/>
                <w:sz w:val="14"/>
              </w:rPr>
              <w:t xml:space="preserve">Figure </w:t>
            </w:r>
            <w:r w:rsidRPr="008E1320">
              <w:rPr>
                <w:rStyle w:val="SubtleEmphasis"/>
                <w:sz w:val="14"/>
              </w:rPr>
              <w:fldChar w:fldCharType="begin"/>
            </w:r>
            <w:r w:rsidRPr="008E1320">
              <w:rPr>
                <w:rStyle w:val="SubtleEmphasis"/>
                <w:sz w:val="14"/>
              </w:rPr>
              <w:instrText xml:space="preserve"> SEQ Figure \* ARABIC </w:instrText>
            </w:r>
            <w:r w:rsidRPr="008E1320">
              <w:rPr>
                <w:rStyle w:val="SubtleEmphasis"/>
                <w:sz w:val="14"/>
              </w:rPr>
              <w:fldChar w:fldCharType="separate"/>
            </w:r>
            <w:r w:rsidR="00723125">
              <w:rPr>
                <w:rStyle w:val="SubtleEmphasis"/>
                <w:noProof/>
                <w:sz w:val="14"/>
              </w:rPr>
              <w:t>10</w:t>
            </w:r>
            <w:r w:rsidRPr="008E1320">
              <w:rPr>
                <w:rStyle w:val="SubtleEmphasis"/>
                <w:sz w:val="14"/>
              </w:rPr>
              <w:fldChar w:fldCharType="end"/>
            </w:r>
            <w:bookmarkEnd w:id="22"/>
            <w:r w:rsidRPr="008E1320">
              <w:rPr>
                <w:rStyle w:val="SubtleEmphasis"/>
                <w:sz w:val="14"/>
              </w:rPr>
              <w:t xml:space="preserve">: Faces, </w:t>
            </w:r>
            <w:r>
              <w:rPr>
                <w:rStyle w:val="SubtleEmphasis"/>
                <w:sz w:val="14"/>
              </w:rPr>
              <w:t>test</w:t>
            </w:r>
            <w:r w:rsidRPr="008E1320">
              <w:rPr>
                <w:rStyle w:val="SubtleEmphasis"/>
                <w:sz w:val="14"/>
              </w:rPr>
              <w:t xml:space="preserve"> set (</w:t>
            </w:r>
            <w:r w:rsidR="00EB6D2F" w:rsidRPr="00EB6D2F">
              <w:rPr>
                <w:rStyle w:val="SubtleEmphasis"/>
                <w:sz w:val="14"/>
              </w:rPr>
              <w:t xml:space="preserve">251 </w:t>
            </w:r>
            <w:r w:rsidRPr="008E1320">
              <w:rPr>
                <w:rStyle w:val="SubtleEmphasis"/>
                <w:sz w:val="14"/>
              </w:rPr>
              <w:t>images)</w:t>
            </w:r>
            <w:bookmarkEnd w:id="23"/>
          </w:p>
        </w:tc>
        <w:tc>
          <w:tcPr>
            <w:tcW w:w="4536" w:type="dxa"/>
            <w:tcBorders>
              <w:top w:val="nil"/>
              <w:left w:val="nil"/>
              <w:bottom w:val="nil"/>
              <w:right w:val="nil"/>
            </w:tcBorders>
          </w:tcPr>
          <w:p w:rsidR="008E1320" w:rsidRPr="002C6B8F" w:rsidRDefault="008E1320" w:rsidP="00EB6D2F">
            <w:pPr>
              <w:pStyle w:val="figurestyle"/>
            </w:pPr>
            <w:bookmarkStart w:id="24" w:name="_Ref453541474"/>
            <w:bookmarkStart w:id="25" w:name="_Toc453540646"/>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11</w:t>
            </w:r>
            <w:r w:rsidRPr="002C6B8F">
              <w:rPr>
                <w:rStyle w:val="SubtleEmphasis"/>
                <w:sz w:val="14"/>
              </w:rPr>
              <w:fldChar w:fldCharType="end"/>
            </w:r>
            <w:bookmarkEnd w:id="24"/>
            <w:r w:rsidRPr="002C6B8F">
              <w:rPr>
                <w:rStyle w:val="SubtleEmphasis"/>
                <w:sz w:val="14"/>
              </w:rPr>
              <w:t xml:space="preserve">: </w:t>
            </w:r>
            <w:r>
              <w:rPr>
                <w:rStyle w:val="SubtleEmphasis"/>
                <w:sz w:val="14"/>
              </w:rPr>
              <w:t>no  faces, test set (</w:t>
            </w:r>
            <w:r w:rsidR="00EB6D2F" w:rsidRPr="00EB6D2F">
              <w:rPr>
                <w:rStyle w:val="SubtleEmphasis"/>
                <w:sz w:val="14"/>
              </w:rPr>
              <w:t>25</w:t>
            </w:r>
            <w:r w:rsidR="00EB6D2F">
              <w:rPr>
                <w:rStyle w:val="SubtleEmphasis"/>
                <w:sz w:val="14"/>
              </w:rPr>
              <w:t>9</w:t>
            </w:r>
            <w:r w:rsidR="00EB6D2F" w:rsidRPr="00EB6D2F">
              <w:rPr>
                <w:rStyle w:val="SubtleEmphasis"/>
                <w:sz w:val="14"/>
              </w:rPr>
              <w:t xml:space="preserve"> </w:t>
            </w:r>
            <w:r>
              <w:rPr>
                <w:rStyle w:val="SubtleEmphasis"/>
                <w:sz w:val="14"/>
              </w:rPr>
              <w:t>images)</w:t>
            </w:r>
            <w:bookmarkEnd w:id="25"/>
          </w:p>
        </w:tc>
      </w:tr>
      <w:tr w:rsidR="00E80F11" w:rsidRPr="002C6B8F" w:rsidTr="00511F7A">
        <w:trPr>
          <w:trHeight w:val="220"/>
        </w:trPr>
        <w:tc>
          <w:tcPr>
            <w:tcW w:w="9042" w:type="dxa"/>
            <w:gridSpan w:val="2"/>
            <w:tcBorders>
              <w:top w:val="nil"/>
              <w:left w:val="nil"/>
              <w:bottom w:val="nil"/>
              <w:right w:val="nil"/>
            </w:tcBorders>
          </w:tcPr>
          <w:p w:rsidR="00E80F11" w:rsidRDefault="00E80F11" w:rsidP="00EB6D2F">
            <w:pPr>
              <w:pStyle w:val="figurestyle"/>
              <w:rPr>
                <w:rStyle w:val="SubtleEmphasis"/>
                <w:sz w:val="14"/>
              </w:rPr>
            </w:pPr>
          </w:p>
          <w:p w:rsidR="00E80F11" w:rsidRDefault="00E80F11" w:rsidP="00EB6D2F">
            <w:pPr>
              <w:pStyle w:val="figurestyle"/>
              <w:rPr>
                <w:rStyle w:val="SubtleEmphasis"/>
                <w:sz w:val="14"/>
              </w:rPr>
            </w:pPr>
          </w:p>
          <w:p w:rsidR="00E80F11" w:rsidRDefault="00E80F11" w:rsidP="00E80F11">
            <w:r>
              <w:t>Due this special case, two different approaches were used to select weak classifiers:</w:t>
            </w:r>
          </w:p>
          <w:p w:rsidR="00E80F11" w:rsidRPr="00E80F11" w:rsidRDefault="00E80F11" w:rsidP="00E80F11">
            <w:pPr>
              <w:pStyle w:val="ListParagraph"/>
              <w:numPr>
                <w:ilvl w:val="0"/>
                <w:numId w:val="28"/>
              </w:numPr>
              <w:rPr>
                <w:i/>
                <w:iCs/>
                <w:sz w:val="14"/>
              </w:rPr>
            </w:pPr>
            <w:r>
              <w:t>Select the best classifiers taking in account the biggest absolute weight</w:t>
            </w:r>
          </w:p>
          <w:p w:rsidR="00E80F11" w:rsidRPr="00E80F11" w:rsidRDefault="00E80F11" w:rsidP="00E80F11">
            <w:pPr>
              <w:pStyle w:val="ListParagraph"/>
              <w:numPr>
                <w:ilvl w:val="0"/>
                <w:numId w:val="28"/>
              </w:numPr>
              <w:rPr>
                <w:i/>
                <w:iCs/>
                <w:sz w:val="14"/>
              </w:rPr>
            </w:pPr>
            <w:r>
              <w:t>Select the best classifiers taking in account the biggest weight</w:t>
            </w:r>
          </w:p>
          <w:p w:rsidR="00E80F11" w:rsidRPr="002C6B8F" w:rsidRDefault="00E80F11" w:rsidP="00E80F11">
            <w:pPr>
              <w:pStyle w:val="ListParagraph"/>
              <w:ind w:left="757"/>
              <w:rPr>
                <w:rStyle w:val="SubtleEmphasis"/>
                <w:sz w:val="14"/>
              </w:rPr>
            </w:pPr>
          </w:p>
        </w:tc>
      </w:tr>
    </w:tbl>
    <w:tbl>
      <w:tblPr>
        <w:tblStyle w:val="TableGrid"/>
        <w:tblpPr w:leftFromText="141" w:rightFromText="141" w:vertAnchor="text" w:horzAnchor="margin" w:tblpXSpec="right" w:tblpY="589"/>
        <w:tblOverlap w:val="never"/>
        <w:tblW w:w="4632" w:type="dxa"/>
        <w:jc w:val="right"/>
        <w:tblLook w:val="04A0" w:firstRow="1" w:lastRow="0" w:firstColumn="1" w:lastColumn="0" w:noHBand="0" w:noVBand="1"/>
      </w:tblPr>
      <w:tblGrid>
        <w:gridCol w:w="4765"/>
        <w:gridCol w:w="222"/>
      </w:tblGrid>
      <w:tr w:rsidR="00AF7EA6" w:rsidRPr="002C6B8F" w:rsidTr="00463ADE">
        <w:trPr>
          <w:trHeight w:val="2689"/>
          <w:jc w:val="right"/>
        </w:trPr>
        <w:tc>
          <w:tcPr>
            <w:tcW w:w="4426" w:type="dxa"/>
            <w:tcBorders>
              <w:top w:val="nil"/>
              <w:left w:val="nil"/>
              <w:bottom w:val="nil"/>
              <w:right w:val="nil"/>
            </w:tcBorders>
          </w:tcPr>
          <w:p w:rsidR="00AF7EA6" w:rsidRPr="002C6B8F" w:rsidRDefault="00AF7EA6" w:rsidP="00463ADE">
            <w:pPr>
              <w:jc w:val="right"/>
            </w:pPr>
            <w:r>
              <w:object w:dxaOrig="16422" w:dyaOrig="10287">
                <v:shape id="_x0000_i1027" type="#_x0000_t75" style="width:227.5pt;height:155.5pt" o:ole="">
                  <v:imagedata r:id="rId17" o:title=""/>
                </v:shape>
                <o:OLEObject Type="Embed" ProgID="Unknown" ShapeID="_x0000_i1027" DrawAspect="Content" ObjectID="_1527454158" r:id="rId18"/>
              </w:object>
            </w:r>
          </w:p>
        </w:tc>
        <w:tc>
          <w:tcPr>
            <w:tcW w:w="206" w:type="dxa"/>
            <w:tcBorders>
              <w:top w:val="nil"/>
              <w:left w:val="nil"/>
              <w:bottom w:val="nil"/>
              <w:right w:val="nil"/>
            </w:tcBorders>
          </w:tcPr>
          <w:p w:rsidR="00AF7EA6" w:rsidRPr="002C6B8F" w:rsidRDefault="00AF7EA6" w:rsidP="00E80F11">
            <w:pPr>
              <w:jc w:val="center"/>
            </w:pPr>
          </w:p>
        </w:tc>
      </w:tr>
      <w:tr w:rsidR="00AF7EA6" w:rsidRPr="002C6B8F" w:rsidTr="00463ADE">
        <w:trPr>
          <w:trHeight w:val="442"/>
          <w:jc w:val="right"/>
        </w:trPr>
        <w:tc>
          <w:tcPr>
            <w:tcW w:w="4426" w:type="dxa"/>
            <w:tcBorders>
              <w:top w:val="nil"/>
              <w:left w:val="nil"/>
              <w:bottom w:val="nil"/>
              <w:right w:val="nil"/>
            </w:tcBorders>
          </w:tcPr>
          <w:p w:rsidR="00AF7EA6" w:rsidRPr="002C6B8F" w:rsidRDefault="00AF7EA6" w:rsidP="00E80F11">
            <w:pPr>
              <w:pStyle w:val="figurestyle"/>
            </w:pPr>
            <w:bookmarkStart w:id="26" w:name="_Ref453527548"/>
            <w:bookmarkStart w:id="27" w:name="_Toc453540647"/>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12</w:t>
            </w:r>
            <w:r w:rsidRPr="002C6B8F">
              <w:rPr>
                <w:rStyle w:val="SubtleEmphasis"/>
                <w:sz w:val="14"/>
              </w:rPr>
              <w:fldChar w:fldCharType="end"/>
            </w:r>
            <w:bookmarkEnd w:id="26"/>
            <w:r w:rsidRPr="002C6B8F">
              <w:rPr>
                <w:rStyle w:val="SubtleEmphasis"/>
                <w:sz w:val="14"/>
              </w:rPr>
              <w:t xml:space="preserve">: </w:t>
            </w:r>
            <w:r>
              <w:rPr>
                <w:rStyle w:val="SubtleEmphasis"/>
                <w:sz w:val="14"/>
              </w:rPr>
              <w:t>total results by image for a strong classifier composed of 1000 weak classifiers (red: strong classifier mistake, blue: strong classifier correct guess )</w:t>
            </w:r>
            <w:bookmarkEnd w:id="27"/>
          </w:p>
        </w:tc>
        <w:tc>
          <w:tcPr>
            <w:tcW w:w="206" w:type="dxa"/>
            <w:tcBorders>
              <w:top w:val="nil"/>
              <w:left w:val="nil"/>
              <w:bottom w:val="nil"/>
              <w:right w:val="nil"/>
            </w:tcBorders>
          </w:tcPr>
          <w:p w:rsidR="00AF7EA6" w:rsidRPr="002C6B8F" w:rsidRDefault="00AF7EA6" w:rsidP="00E80F11">
            <w:pPr>
              <w:pStyle w:val="figurestyle"/>
            </w:pPr>
          </w:p>
        </w:tc>
      </w:tr>
    </w:tbl>
    <w:p w:rsidR="00005F90" w:rsidRDefault="00AF7EA6" w:rsidP="00005F90">
      <w:pPr>
        <w:pStyle w:val="Titulo4numerico"/>
      </w:pPr>
      <w:r>
        <w:t xml:space="preserve"> </w:t>
      </w:r>
      <w:r w:rsidR="00005F90">
        <w:t>By biggest absolute weight</w:t>
      </w:r>
    </w:p>
    <w:p w:rsidR="00005F90" w:rsidRDefault="00DF205F" w:rsidP="00005F90">
      <w:r>
        <w:t>A</w:t>
      </w:r>
      <w:r w:rsidR="00005F90">
        <w:t xml:space="preserve"> negative weight means that a classifier is worse than </w:t>
      </w:r>
      <w:r w:rsidR="00E80F11">
        <w:t xml:space="preserve">luck. For that, </w:t>
      </w:r>
      <w:r w:rsidR="00463ADE">
        <w:t>AdaBoost considers</w:t>
      </w:r>
      <w:r w:rsidR="00E80F11">
        <w:t xml:space="preserve"> i</w:t>
      </w:r>
      <w:r w:rsidR="00005F90">
        <w:t>t can be a good</w:t>
      </w:r>
      <w:r>
        <w:t xml:space="preserve"> weak</w:t>
      </w:r>
      <w:r w:rsidR="00005F90">
        <w:t xml:space="preserve"> classifier if taken the opposite </w:t>
      </w:r>
      <w:r>
        <w:t xml:space="preserve">of its </w:t>
      </w:r>
      <w:r w:rsidR="00005F90">
        <w:t>recommendation. So, in this case, a boosting algorithm should take in account the “absolute value” in order to select the best weak classifiers. In the current case, the strong classifier has been tes</w:t>
      </w:r>
      <w:r>
        <w:t xml:space="preserve">ted against a testing set of </w:t>
      </w:r>
      <w:r w:rsidR="00987DDA">
        <w:t>251 positive and 259 negative images</w:t>
      </w:r>
      <w:r w:rsidR="00CC57F4">
        <w:t xml:space="preserve">, and a number of 1000 weak classifiers </w:t>
      </w:r>
      <w:r w:rsidR="00AF7EA6">
        <w:t>have</w:t>
      </w:r>
      <w:r w:rsidR="00CC57F4">
        <w:t xml:space="preserve"> been selected.</w:t>
      </w:r>
    </w:p>
    <w:p w:rsidR="00DF205F" w:rsidRDefault="00AF7EA6" w:rsidP="00005F90">
      <w:r>
        <w:t xml:space="preserve"> </w:t>
      </w:r>
      <w:r w:rsidR="00CC57F4">
        <w:t xml:space="preserve">A detail that was observed in </w:t>
      </w:r>
      <w:r w:rsidR="00CC57F4">
        <w:fldChar w:fldCharType="begin"/>
      </w:r>
      <w:r w:rsidR="00CC57F4">
        <w:instrText xml:space="preserve"> REF _Ref453527548 \h </w:instrText>
      </w:r>
      <w:r w:rsidR="00CC57F4">
        <w:fldChar w:fldCharType="separate"/>
      </w:r>
      <w:r w:rsidR="00723125" w:rsidRPr="002C6B8F">
        <w:rPr>
          <w:rStyle w:val="SubtleEmphasis"/>
          <w:sz w:val="14"/>
        </w:rPr>
        <w:t xml:space="preserve">Figure </w:t>
      </w:r>
      <w:r w:rsidR="00723125">
        <w:rPr>
          <w:rStyle w:val="SubtleEmphasis"/>
          <w:noProof/>
          <w:sz w:val="14"/>
        </w:rPr>
        <w:t>12</w:t>
      </w:r>
      <w:r w:rsidR="00CC57F4">
        <w:fldChar w:fldCharType="end"/>
      </w:r>
      <w:r w:rsidR="00CC57F4">
        <w:t xml:space="preserve"> is that this strong classifier tends</w:t>
      </w:r>
      <w:r w:rsidR="00DF205F">
        <w:t xml:space="preserve"> to take all images as “faces”</w:t>
      </w:r>
      <w:r>
        <w:t xml:space="preserve">. </w:t>
      </w:r>
    </w:p>
    <w:p w:rsidR="00005F90" w:rsidRPr="00987DDA" w:rsidRDefault="00005F90" w:rsidP="00005F90">
      <w:pPr>
        <w:rPr>
          <w:noProof/>
          <w:lang w:eastAsia="es-ES" w:bidi="ar-SA"/>
        </w:rPr>
      </w:pPr>
    </w:p>
    <w:p w:rsidR="00CC57F4" w:rsidRDefault="00CC57F4" w:rsidP="00CC57F4"/>
    <w:tbl>
      <w:tblPr>
        <w:tblStyle w:val="TableGrid"/>
        <w:tblpPr w:leftFromText="141" w:rightFromText="141" w:vertAnchor="text" w:tblpY="1"/>
        <w:tblOverlap w:val="never"/>
        <w:tblW w:w="5266" w:type="dxa"/>
        <w:tblLook w:val="04A0" w:firstRow="1" w:lastRow="0" w:firstColumn="1" w:lastColumn="0" w:noHBand="0" w:noVBand="1"/>
      </w:tblPr>
      <w:tblGrid>
        <w:gridCol w:w="5666"/>
      </w:tblGrid>
      <w:tr w:rsidR="00005F90" w:rsidRPr="002C6B8F" w:rsidTr="00E80F11">
        <w:trPr>
          <w:trHeight w:val="2515"/>
        </w:trPr>
        <w:tc>
          <w:tcPr>
            <w:tcW w:w="5266" w:type="dxa"/>
            <w:tcBorders>
              <w:top w:val="nil"/>
              <w:left w:val="nil"/>
              <w:bottom w:val="nil"/>
              <w:right w:val="nil"/>
            </w:tcBorders>
          </w:tcPr>
          <w:p w:rsidR="00E80F11" w:rsidRPr="00723125" w:rsidRDefault="00E80F11" w:rsidP="00E80F11">
            <w:pPr>
              <w:jc w:val="center"/>
              <w:rPr>
                <w:noProof/>
                <w:lang w:eastAsia="es-ES" w:bidi="ar-SA"/>
              </w:rPr>
            </w:pPr>
          </w:p>
          <w:p w:rsidR="00005F90" w:rsidRPr="002C6B8F" w:rsidRDefault="00CC57F4" w:rsidP="00E80F11">
            <w:pPr>
              <w:jc w:val="center"/>
            </w:pPr>
            <w:r>
              <w:rPr>
                <w:noProof/>
                <w:lang w:val="es-ES" w:eastAsia="es-ES" w:bidi="ar-SA"/>
              </w:rPr>
              <w:drawing>
                <wp:inline distT="0" distB="0" distL="0" distR="0" wp14:anchorId="7B4EC917" wp14:editId="1885826D">
                  <wp:extent cx="3461256" cy="20139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985" r="7074"/>
                          <a:stretch/>
                        </pic:blipFill>
                        <pic:spPr bwMode="auto">
                          <a:xfrm>
                            <a:off x="0" y="0"/>
                            <a:ext cx="3471862" cy="202009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05F90" w:rsidRPr="002C6B8F" w:rsidTr="00E80F11">
        <w:trPr>
          <w:trHeight w:val="366"/>
        </w:trPr>
        <w:tc>
          <w:tcPr>
            <w:tcW w:w="5266" w:type="dxa"/>
            <w:tcBorders>
              <w:top w:val="nil"/>
              <w:left w:val="nil"/>
              <w:bottom w:val="nil"/>
              <w:right w:val="nil"/>
            </w:tcBorders>
          </w:tcPr>
          <w:p w:rsidR="00005F90" w:rsidRPr="002C6B8F" w:rsidRDefault="00005F90" w:rsidP="00E80F11">
            <w:pPr>
              <w:pStyle w:val="figurestyle"/>
            </w:pPr>
            <w:bookmarkStart w:id="28" w:name="_Ref453527042"/>
            <w:bookmarkStart w:id="29" w:name="_Toc453540648"/>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13</w:t>
            </w:r>
            <w:r w:rsidRPr="002C6B8F">
              <w:rPr>
                <w:rStyle w:val="SubtleEmphasis"/>
                <w:sz w:val="14"/>
              </w:rPr>
              <w:fldChar w:fldCharType="end"/>
            </w:r>
            <w:bookmarkEnd w:id="28"/>
            <w:r w:rsidRPr="002C6B8F">
              <w:rPr>
                <w:rStyle w:val="SubtleEmphasis"/>
                <w:sz w:val="14"/>
              </w:rPr>
              <w:t xml:space="preserve">: </w:t>
            </w:r>
            <w:r>
              <w:rPr>
                <w:rStyle w:val="SubtleEmphasis"/>
                <w:sz w:val="14"/>
              </w:rPr>
              <w:t>Rate of success depending of the number of weak classifiers</w:t>
            </w:r>
            <w:r w:rsidR="00DF205F">
              <w:rPr>
                <w:rStyle w:val="SubtleEmphasis"/>
                <w:sz w:val="14"/>
              </w:rPr>
              <w:t xml:space="preserve"> (the graph is shown until 100, due not showing any particular change)</w:t>
            </w:r>
            <w:bookmarkEnd w:id="29"/>
          </w:p>
        </w:tc>
      </w:tr>
    </w:tbl>
    <w:p w:rsidR="00463ADE" w:rsidRDefault="00463ADE" w:rsidP="00005F90"/>
    <w:p w:rsidR="00463ADE" w:rsidRDefault="00463ADE" w:rsidP="00005F90">
      <w:r>
        <w:fldChar w:fldCharType="begin"/>
      </w:r>
      <w:r>
        <w:instrText xml:space="preserve"> REF _Ref453527042 \h </w:instrText>
      </w:r>
      <w:r>
        <w:fldChar w:fldCharType="separate"/>
      </w:r>
      <w:r w:rsidR="00723125" w:rsidRPr="002C6B8F">
        <w:rPr>
          <w:rStyle w:val="SubtleEmphasis"/>
          <w:sz w:val="14"/>
        </w:rPr>
        <w:t xml:space="preserve">Figure </w:t>
      </w:r>
      <w:r w:rsidR="00723125">
        <w:rPr>
          <w:rStyle w:val="SubtleEmphasis"/>
          <w:noProof/>
          <w:sz w:val="14"/>
        </w:rPr>
        <w:t>13</w:t>
      </w:r>
      <w:r>
        <w:fldChar w:fldCharType="end"/>
      </w:r>
      <w:proofErr w:type="gramStart"/>
      <w:r>
        <w:t>,</w:t>
      </w:r>
      <w:proofErr w:type="gramEnd"/>
      <w:r>
        <w:t xml:space="preserve"> shows that the percentage of success drops depending of the number of classifiers used, and this is not the expected result. The max number of classifiers used in this case was 1000. The drop has been more or less constant until reaching 70 classifiers, after that, the results are similar, gravitating around 50% of success, that is, no different than luck.</w:t>
      </w:r>
    </w:p>
    <w:p w:rsidR="00005F90" w:rsidRDefault="00AF7EA6" w:rsidP="00005F90">
      <w:r>
        <w:t xml:space="preserve">In this approach, the best classifier is the best of the weak classifiers by themselves, </w:t>
      </w:r>
      <w:r w:rsidR="00402DCA">
        <w:t>without</w:t>
      </w:r>
      <w:r>
        <w:t xml:space="preserve"> taking in account the boosting. </w:t>
      </w:r>
      <w:r w:rsidR="00CC57F4">
        <w:t>So</w:t>
      </w:r>
      <w:r w:rsidR="00402DCA">
        <w:t xml:space="preserve"> it </w:t>
      </w:r>
      <w:r>
        <w:t>can be considerate a failure.</w:t>
      </w:r>
    </w:p>
    <w:p w:rsidR="00005F90" w:rsidRDefault="00005F90" w:rsidP="00005F90"/>
    <w:p w:rsidR="00463ADE" w:rsidRDefault="00463ADE" w:rsidP="00005F90"/>
    <w:p w:rsidR="00463ADE" w:rsidRPr="00005F90" w:rsidRDefault="00463ADE" w:rsidP="00005F90"/>
    <w:p w:rsidR="0001278E" w:rsidRDefault="00005F90" w:rsidP="00005F90">
      <w:pPr>
        <w:pStyle w:val="Titulo4numerico"/>
      </w:pPr>
      <w:r>
        <w:lastRenderedPageBreak/>
        <w:t>By biggest weight</w:t>
      </w:r>
    </w:p>
    <w:tbl>
      <w:tblPr>
        <w:tblStyle w:val="TableGrid"/>
        <w:tblpPr w:leftFromText="141" w:rightFromText="141" w:vertAnchor="text" w:horzAnchor="margin" w:tblpXSpec="right" w:tblpY="67"/>
        <w:tblOverlap w:val="never"/>
        <w:tblW w:w="5013" w:type="dxa"/>
        <w:jc w:val="right"/>
        <w:tblLook w:val="04A0" w:firstRow="1" w:lastRow="0" w:firstColumn="1" w:lastColumn="0" w:noHBand="0" w:noVBand="1"/>
      </w:tblPr>
      <w:tblGrid>
        <w:gridCol w:w="5013"/>
      </w:tblGrid>
      <w:tr w:rsidR="00B94E1C" w:rsidRPr="002C6B8F" w:rsidTr="00463ADE">
        <w:trPr>
          <w:trHeight w:val="2977"/>
          <w:jc w:val="right"/>
        </w:trPr>
        <w:tc>
          <w:tcPr>
            <w:tcW w:w="5013" w:type="dxa"/>
            <w:tcBorders>
              <w:top w:val="nil"/>
              <w:left w:val="nil"/>
              <w:bottom w:val="nil"/>
              <w:right w:val="nil"/>
            </w:tcBorders>
          </w:tcPr>
          <w:p w:rsidR="00B94E1C" w:rsidRPr="002C6B8F" w:rsidRDefault="00463ADE" w:rsidP="00463ADE">
            <w:pPr>
              <w:jc w:val="right"/>
            </w:pPr>
            <w:r>
              <w:object w:dxaOrig="19408" w:dyaOrig="11573">
                <v:shape id="_x0000_i1028" type="#_x0000_t75" style="width:223.95pt;height:153.7pt" o:ole="">
                  <v:imagedata r:id="rId20" o:title=""/>
                </v:shape>
                <o:OLEObject Type="Embed" ProgID="Unknown" ShapeID="_x0000_i1028" DrawAspect="Content" ObjectID="_1527454159" r:id="rId21"/>
              </w:object>
            </w:r>
          </w:p>
        </w:tc>
      </w:tr>
      <w:tr w:rsidR="00B94E1C" w:rsidRPr="002C6B8F" w:rsidTr="00463ADE">
        <w:trPr>
          <w:trHeight w:val="433"/>
          <w:jc w:val="right"/>
        </w:trPr>
        <w:tc>
          <w:tcPr>
            <w:tcW w:w="5013" w:type="dxa"/>
            <w:tcBorders>
              <w:top w:val="nil"/>
              <w:left w:val="nil"/>
              <w:bottom w:val="nil"/>
              <w:right w:val="nil"/>
            </w:tcBorders>
          </w:tcPr>
          <w:p w:rsidR="00B94E1C" w:rsidRPr="002C6B8F" w:rsidRDefault="00B94E1C" w:rsidP="00E80F11">
            <w:pPr>
              <w:pStyle w:val="figurestyle"/>
            </w:pPr>
            <w:bookmarkStart w:id="30" w:name="_Ref453528560"/>
            <w:bookmarkStart w:id="31" w:name="_Toc453540649"/>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14</w:t>
            </w:r>
            <w:r w:rsidRPr="002C6B8F">
              <w:rPr>
                <w:rStyle w:val="SubtleEmphasis"/>
                <w:sz w:val="14"/>
              </w:rPr>
              <w:fldChar w:fldCharType="end"/>
            </w:r>
            <w:bookmarkEnd w:id="30"/>
            <w:r w:rsidRPr="002C6B8F">
              <w:rPr>
                <w:rStyle w:val="SubtleEmphasis"/>
                <w:sz w:val="14"/>
              </w:rPr>
              <w:t xml:space="preserve">: </w:t>
            </w:r>
            <w:r>
              <w:rPr>
                <w:rStyle w:val="SubtleEmphasis"/>
                <w:sz w:val="14"/>
              </w:rPr>
              <w:t>total results by image for a strong classifier composed of 1000 weak classifiers</w:t>
            </w:r>
            <w:r>
              <w:rPr>
                <w:rStyle w:val="SubtleEmphasis"/>
                <w:sz w:val="14"/>
              </w:rPr>
              <w:br/>
              <w:t xml:space="preserve"> (red: strong classifier mistake, blue: strong classifier correct guess )</w:t>
            </w:r>
            <w:bookmarkEnd w:id="31"/>
          </w:p>
        </w:tc>
      </w:tr>
    </w:tbl>
    <w:p w:rsidR="00A81EE3" w:rsidRDefault="00B94E1C" w:rsidP="00EB6D2F">
      <w:r>
        <w:t xml:space="preserve"> </w:t>
      </w:r>
      <w:r w:rsidR="00DF205F">
        <w:t>The second approach is to take the negative values as defective classifiers</w:t>
      </w:r>
      <w:r w:rsidR="00AF7EA6">
        <w:t xml:space="preserve"> and ignore them</w:t>
      </w:r>
      <w:r w:rsidR="00DF205F">
        <w:t>: when choosing the best threshold, its features got values too similar in both faces and non faces, so it was hard to create a real threshold, thus the result being</w:t>
      </w:r>
      <w:r w:rsidR="00653469">
        <w:t xml:space="preserve"> “too bad” by </w:t>
      </w:r>
      <w:r w:rsidR="00DF205F">
        <w:t>luck.</w:t>
      </w:r>
      <w:r w:rsidR="00AF7EA6">
        <w:t xml:space="preserve"> In the other hand, the ones who had a better positive result was because they were easier to classify, thus are better candidate to be weak classifiers.</w:t>
      </w:r>
    </w:p>
    <w:p w:rsidR="00CB20C4" w:rsidRPr="002C6B8F" w:rsidRDefault="00233AA6" w:rsidP="00EB6D2F">
      <w:r>
        <w:t xml:space="preserve">In </w:t>
      </w:r>
      <w:r>
        <w:fldChar w:fldCharType="begin"/>
      </w:r>
      <w:r>
        <w:instrText xml:space="preserve"> REF _Ref453528560 \h </w:instrText>
      </w:r>
      <w:r>
        <w:fldChar w:fldCharType="separate"/>
      </w:r>
      <w:r w:rsidR="00723125" w:rsidRPr="002C6B8F">
        <w:rPr>
          <w:rStyle w:val="SubtleEmphasis"/>
          <w:sz w:val="14"/>
        </w:rPr>
        <w:t xml:space="preserve">Figure </w:t>
      </w:r>
      <w:r w:rsidR="00723125">
        <w:rPr>
          <w:rStyle w:val="SubtleEmphasis"/>
          <w:noProof/>
          <w:sz w:val="14"/>
        </w:rPr>
        <w:t>14</w:t>
      </w:r>
      <w:r>
        <w:fldChar w:fldCharType="end"/>
      </w:r>
      <w:r w:rsidR="00653469">
        <w:t xml:space="preserve"> the results of this strong classifier</w:t>
      </w:r>
      <w:r w:rsidR="00AF7EA6">
        <w:t xml:space="preserve"> in the same conditions of the last case can</w:t>
      </w:r>
      <w:r w:rsidR="00653469">
        <w:t xml:space="preserve"> be seen</w:t>
      </w:r>
      <w:r w:rsidR="00AF7EA6">
        <w:t xml:space="preserve"> (testing set of 251 positive and 259 negative images, and 1000 weak classifiers)</w:t>
      </w:r>
      <w:r>
        <w:t>. In this case, the classifier clearly works better than luck. For what can be seen, the strong classifier is especially good in recognize faces, but it finds difficult to classify a non-face.</w:t>
      </w:r>
    </w:p>
    <w:tbl>
      <w:tblPr>
        <w:tblStyle w:val="TableGrid"/>
        <w:tblpPr w:leftFromText="141" w:rightFromText="141" w:vertAnchor="text" w:tblpY="1"/>
        <w:tblOverlap w:val="never"/>
        <w:tblW w:w="5746" w:type="dxa"/>
        <w:tblLook w:val="04A0" w:firstRow="1" w:lastRow="0" w:firstColumn="1" w:lastColumn="0" w:noHBand="0" w:noVBand="1"/>
      </w:tblPr>
      <w:tblGrid>
        <w:gridCol w:w="5861"/>
      </w:tblGrid>
      <w:tr w:rsidR="00862F90" w:rsidRPr="002C6B8F" w:rsidTr="00463ADE">
        <w:trPr>
          <w:trHeight w:val="2244"/>
        </w:trPr>
        <w:tc>
          <w:tcPr>
            <w:tcW w:w="5746" w:type="dxa"/>
            <w:tcBorders>
              <w:top w:val="nil"/>
              <w:left w:val="nil"/>
              <w:bottom w:val="nil"/>
              <w:right w:val="nil"/>
            </w:tcBorders>
          </w:tcPr>
          <w:p w:rsidR="00862F90" w:rsidRPr="002C6B8F" w:rsidRDefault="00862F90" w:rsidP="00463ADE">
            <w:pPr>
              <w:jc w:val="left"/>
            </w:pPr>
            <w:r>
              <w:rPr>
                <w:noProof/>
                <w:lang w:val="es-ES" w:eastAsia="es-ES" w:bidi="ar-SA"/>
              </w:rPr>
              <w:drawing>
                <wp:inline distT="0" distB="0" distL="0" distR="0" wp14:anchorId="28A3EE75" wp14:editId="33FFD02D">
                  <wp:extent cx="3584673" cy="2131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776" r="6216"/>
                          <a:stretch/>
                        </pic:blipFill>
                        <pic:spPr bwMode="auto">
                          <a:xfrm>
                            <a:off x="0" y="0"/>
                            <a:ext cx="3588327" cy="21339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62F90" w:rsidRPr="002C6B8F" w:rsidTr="00463ADE">
        <w:trPr>
          <w:trHeight w:val="326"/>
        </w:trPr>
        <w:tc>
          <w:tcPr>
            <w:tcW w:w="5746" w:type="dxa"/>
            <w:tcBorders>
              <w:top w:val="nil"/>
              <w:left w:val="nil"/>
              <w:bottom w:val="nil"/>
              <w:right w:val="nil"/>
            </w:tcBorders>
          </w:tcPr>
          <w:p w:rsidR="00862F90" w:rsidRPr="002C6B8F" w:rsidRDefault="00862F90" w:rsidP="00463ADE">
            <w:pPr>
              <w:pStyle w:val="figurestyle"/>
            </w:pPr>
            <w:bookmarkStart w:id="32" w:name="_Ref453528694"/>
            <w:bookmarkStart w:id="33" w:name="_Toc453540650"/>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15</w:t>
            </w:r>
            <w:r w:rsidRPr="002C6B8F">
              <w:rPr>
                <w:rStyle w:val="SubtleEmphasis"/>
                <w:sz w:val="14"/>
              </w:rPr>
              <w:fldChar w:fldCharType="end"/>
            </w:r>
            <w:bookmarkEnd w:id="32"/>
            <w:r w:rsidRPr="002C6B8F">
              <w:rPr>
                <w:rStyle w:val="SubtleEmphasis"/>
                <w:sz w:val="14"/>
              </w:rPr>
              <w:t xml:space="preserve">: </w:t>
            </w:r>
            <w:r>
              <w:rPr>
                <w:rStyle w:val="SubtleEmphasis"/>
                <w:sz w:val="14"/>
              </w:rPr>
              <w:t>Rate of success depending of the number of weak classifiers</w:t>
            </w:r>
            <w:bookmarkEnd w:id="33"/>
          </w:p>
        </w:tc>
      </w:tr>
    </w:tbl>
    <w:p w:rsidR="001A0400" w:rsidRDefault="001A0400" w:rsidP="001A0400">
      <w:pPr>
        <w:rPr>
          <w:noProof/>
          <w:lang w:eastAsia="es-ES" w:bidi="ar-SA"/>
        </w:rPr>
      </w:pPr>
      <w:r>
        <w:t xml:space="preserve">In </w:t>
      </w:r>
      <w:r>
        <w:fldChar w:fldCharType="begin"/>
      </w:r>
      <w:r>
        <w:instrText xml:space="preserve"> REF _Ref453528694 \h </w:instrText>
      </w:r>
      <w:r>
        <w:fldChar w:fldCharType="separate"/>
      </w:r>
      <w:r w:rsidR="00723125" w:rsidRPr="002C6B8F">
        <w:rPr>
          <w:rStyle w:val="SubtleEmphasis"/>
          <w:sz w:val="14"/>
        </w:rPr>
        <w:t xml:space="preserve">Figure </w:t>
      </w:r>
      <w:r w:rsidR="00723125">
        <w:rPr>
          <w:rStyle w:val="SubtleEmphasis"/>
          <w:noProof/>
          <w:sz w:val="14"/>
        </w:rPr>
        <w:t>15</w:t>
      </w:r>
      <w:r>
        <w:fldChar w:fldCharType="end"/>
      </w:r>
      <w:r>
        <w:t xml:space="preserve"> one can be the evolution of the strong classifier depending of the number of weak classifiers it has. </w:t>
      </w:r>
      <w:r>
        <w:rPr>
          <w:noProof/>
          <w:lang w:eastAsia="es-ES" w:bidi="ar-SA"/>
        </w:rPr>
        <w:t>In this case, the success of the classifier is better than in the case in where the negative weighted weak classifiers were choosen. The strong classifier starts in arround 70% for a small number of classifiers,  and drops until the number of weak classifiers reach 60. Then the rate of success grows with each new weak classifier added until 600 classifiers are reach. After that it stays stable around 68-69%.</w:t>
      </w:r>
    </w:p>
    <w:p w:rsidR="00862F90" w:rsidRDefault="00862F90" w:rsidP="00862F90">
      <w:pPr>
        <w:rPr>
          <w:noProof/>
          <w:lang w:eastAsia="es-ES" w:bidi="ar-SA"/>
        </w:rPr>
      </w:pPr>
      <w:r>
        <w:rPr>
          <w:noProof/>
          <w:lang w:eastAsia="es-ES" w:bidi="ar-SA"/>
        </w:rPr>
        <w:t>This trend can mean that, while the firsts 12 weak classifiers are very good, the following ones aren’t suitable to be in the strong classifier and work against the overall boosting until the 60</w:t>
      </w:r>
      <w:r w:rsidRPr="00837731">
        <w:rPr>
          <w:noProof/>
          <w:vertAlign w:val="superscript"/>
          <w:lang w:eastAsia="es-ES" w:bidi="ar-SA"/>
        </w:rPr>
        <w:t>th</w:t>
      </w:r>
      <w:r>
        <w:rPr>
          <w:noProof/>
          <w:lang w:eastAsia="es-ES" w:bidi="ar-SA"/>
        </w:rPr>
        <w:t xml:space="preserve"> classifier. Then all the following classifiers work properly together.</w:t>
      </w:r>
    </w:p>
    <w:p w:rsidR="00346236" w:rsidRDefault="00346236" w:rsidP="00EB6D2F">
      <w:pPr>
        <w:rPr>
          <w:noProof/>
          <w:lang w:eastAsia="es-ES" w:bidi="ar-SA"/>
        </w:rPr>
      </w:pPr>
    </w:p>
    <w:p w:rsidR="00CB20C4" w:rsidRDefault="00862F90" w:rsidP="008843B7">
      <w:pPr>
        <w:pStyle w:val="Titulo2numerico"/>
      </w:pPr>
      <w:r>
        <w:rPr>
          <w:noProof/>
          <w:lang w:eastAsia="es-ES" w:bidi="ar-SA"/>
        </w:rPr>
        <w:t>C</w:t>
      </w:r>
      <w:r w:rsidR="00837731">
        <w:rPr>
          <w:noProof/>
          <w:lang w:eastAsia="es-ES" w:bidi="ar-SA"/>
        </w:rPr>
        <w:t>onclusions</w:t>
      </w:r>
    </w:p>
    <w:p w:rsidR="008843B7" w:rsidRDefault="008843B7" w:rsidP="00C0290B">
      <w:pPr>
        <w:pStyle w:val="titulo3numerico"/>
        <w:rPr>
          <w:noProof/>
          <w:lang w:eastAsia="es-ES" w:bidi="ar-SA"/>
        </w:rPr>
      </w:pPr>
      <w:r>
        <w:rPr>
          <w:noProof/>
          <w:lang w:eastAsia="es-ES" w:bidi="ar-SA"/>
        </w:rPr>
        <w:t>About the results</w:t>
      </w:r>
    </w:p>
    <w:p w:rsidR="001A0400" w:rsidRDefault="001F720C" w:rsidP="00837731">
      <w:pPr>
        <w:rPr>
          <w:noProof/>
          <w:lang w:eastAsia="es-ES" w:bidi="ar-SA"/>
        </w:rPr>
      </w:pPr>
      <w:r>
        <w:rPr>
          <w:noProof/>
          <w:lang w:eastAsia="es-ES" w:bidi="ar-SA"/>
        </w:rPr>
        <w:t>After the tests in boths situations (by absolute weight and by weight) is clear that to get by absolute weight is not a suitable approach, at least in this case</w:t>
      </w:r>
      <w:r w:rsidR="00F637CD">
        <w:rPr>
          <w:noProof/>
          <w:lang w:eastAsia="es-ES" w:bidi="ar-SA"/>
        </w:rPr>
        <w:t>,</w:t>
      </w:r>
      <w:r>
        <w:rPr>
          <w:noProof/>
          <w:lang w:eastAsia="es-ES" w:bidi="ar-SA"/>
        </w:rPr>
        <w:t xml:space="preserve"> because the boosting in the strong classifier doesn’t work – and actually makes it worse.</w:t>
      </w:r>
      <w:r w:rsidR="00463ADE">
        <w:rPr>
          <w:noProof/>
          <w:lang w:eastAsia="es-ES" w:bidi="ar-SA"/>
        </w:rPr>
        <w:t xml:space="preserve"> </w:t>
      </w:r>
      <w:r>
        <w:rPr>
          <w:noProof/>
          <w:lang w:eastAsia="es-ES" w:bidi="ar-SA"/>
        </w:rPr>
        <w:t>In the other hand, using only weak classifiers with positive weight proved to be more succesful.</w:t>
      </w:r>
      <w:r w:rsidR="00862F90">
        <w:rPr>
          <w:noProof/>
          <w:lang w:eastAsia="es-ES" w:bidi="ar-SA"/>
        </w:rPr>
        <w:t xml:space="preserve"> So </w:t>
      </w:r>
      <w:r w:rsidR="00862F90" w:rsidRPr="00463ADE">
        <w:rPr>
          <w:b/>
          <w:noProof/>
          <w:lang w:eastAsia="es-ES" w:bidi="ar-SA"/>
        </w:rPr>
        <w:t>following only the strong classifier made from positive weight weak classifiers</w:t>
      </w:r>
      <w:r w:rsidR="00862F90">
        <w:rPr>
          <w:noProof/>
          <w:lang w:eastAsia="es-ES" w:bidi="ar-SA"/>
        </w:rPr>
        <w:t xml:space="preserve"> will be considered.</w:t>
      </w:r>
    </w:p>
    <w:p w:rsidR="00F637CD" w:rsidRDefault="00F637CD" w:rsidP="00837731">
      <w:pPr>
        <w:rPr>
          <w:noProof/>
          <w:lang w:eastAsia="es-ES" w:bidi="ar-SA"/>
        </w:rPr>
      </w:pPr>
    </w:p>
    <w:p w:rsidR="00862F90" w:rsidRDefault="008843B7" w:rsidP="00862F90">
      <w:pPr>
        <w:pStyle w:val="Titulo4numerico"/>
        <w:rPr>
          <w:noProof/>
          <w:lang w:eastAsia="es-ES" w:bidi="ar-SA"/>
        </w:rPr>
      </w:pPr>
      <w:r>
        <w:rPr>
          <w:noProof/>
          <w:lang w:eastAsia="es-ES" w:bidi="ar-SA"/>
        </w:rPr>
        <w:t>Learning process</w:t>
      </w:r>
    </w:p>
    <w:p w:rsidR="00F637CD" w:rsidRDefault="00F637CD" w:rsidP="001A0400">
      <w:pPr>
        <w:rPr>
          <w:noProof/>
          <w:lang w:eastAsia="es-ES" w:bidi="ar-SA"/>
        </w:rPr>
      </w:pPr>
      <w:r>
        <w:rPr>
          <w:noProof/>
          <w:lang w:eastAsia="es-ES" w:bidi="ar-SA"/>
        </w:rPr>
        <w:t xml:space="preserve">The strong classifier had a success rate of 70%. This is clearly better than luck, but is less of the results Viola and Jones (and others) have report (with success rates around 80%). When looking to </w:t>
      </w:r>
      <w:r>
        <w:rPr>
          <w:noProof/>
          <w:lang w:eastAsia="es-ES" w:bidi="ar-SA"/>
        </w:rPr>
        <w:fldChar w:fldCharType="begin"/>
      </w:r>
      <w:r>
        <w:rPr>
          <w:noProof/>
          <w:lang w:eastAsia="es-ES" w:bidi="ar-SA"/>
        </w:rPr>
        <w:instrText xml:space="preserve"> REF _Ref453528694 \h </w:instrText>
      </w:r>
      <w:r>
        <w:rPr>
          <w:noProof/>
          <w:lang w:eastAsia="es-ES" w:bidi="ar-SA"/>
        </w:rPr>
      </w:r>
      <w:r>
        <w:rPr>
          <w:noProof/>
          <w:lang w:eastAsia="es-ES" w:bidi="ar-SA"/>
        </w:rPr>
        <w:fldChar w:fldCharType="separate"/>
      </w:r>
      <w:r w:rsidR="00723125" w:rsidRPr="002C6B8F">
        <w:rPr>
          <w:rStyle w:val="SubtleEmphasis"/>
          <w:sz w:val="14"/>
        </w:rPr>
        <w:t xml:space="preserve">Figure </w:t>
      </w:r>
      <w:r w:rsidR="00723125">
        <w:rPr>
          <w:rStyle w:val="SubtleEmphasis"/>
          <w:noProof/>
          <w:sz w:val="14"/>
        </w:rPr>
        <w:t>15</w:t>
      </w:r>
      <w:r>
        <w:rPr>
          <w:noProof/>
          <w:lang w:eastAsia="es-ES" w:bidi="ar-SA"/>
        </w:rPr>
        <w:fldChar w:fldCharType="end"/>
      </w:r>
      <w:r>
        <w:rPr>
          <w:noProof/>
          <w:lang w:eastAsia="es-ES" w:bidi="ar-SA"/>
        </w:rPr>
        <w:t>, one can see that, the algorithm gave high weights to some weak classifiers that had around the same success rate than the overall strong classifier, but also gave high weights to others that work against the classifier, so is clear that the algorithm can be improved.</w:t>
      </w:r>
    </w:p>
    <w:p w:rsidR="001F720C" w:rsidRDefault="008843B7" w:rsidP="00837731">
      <w:pPr>
        <w:rPr>
          <w:noProof/>
          <w:lang w:eastAsia="es-ES" w:bidi="ar-SA"/>
        </w:rPr>
      </w:pPr>
      <w:r>
        <w:rPr>
          <w:noProof/>
          <w:lang w:eastAsia="es-ES" w:bidi="ar-SA"/>
        </w:rPr>
        <w:t>Some of the improvements could be</w:t>
      </w:r>
      <w:r w:rsidR="00346236">
        <w:rPr>
          <w:noProof/>
          <w:lang w:eastAsia="es-ES" w:bidi="ar-SA"/>
        </w:rPr>
        <w:t>:</w:t>
      </w:r>
    </w:p>
    <w:p w:rsidR="00346236" w:rsidRDefault="00346236" w:rsidP="00346236">
      <w:pPr>
        <w:pStyle w:val="ListParagraph"/>
        <w:numPr>
          <w:ilvl w:val="0"/>
          <w:numId w:val="29"/>
        </w:numPr>
        <w:rPr>
          <w:noProof/>
          <w:lang w:eastAsia="es-ES" w:bidi="ar-SA"/>
        </w:rPr>
      </w:pPr>
      <w:r>
        <w:rPr>
          <w:noProof/>
          <w:lang w:eastAsia="es-ES" w:bidi="ar-SA"/>
        </w:rPr>
        <w:t xml:space="preserve">The success of a weak classifier depends directly of the method of selecting a proper threshold. </w:t>
      </w:r>
      <w:r w:rsidR="00EB0E65">
        <w:rPr>
          <w:noProof/>
          <w:lang w:eastAsia="es-ES" w:bidi="ar-SA"/>
        </w:rPr>
        <w:t>If a better method to select the threshold can be found, it will boost the project’s results</w:t>
      </w:r>
    </w:p>
    <w:p w:rsidR="001443B2" w:rsidRDefault="00EB0E65" w:rsidP="001443B2">
      <w:pPr>
        <w:pStyle w:val="ListParagraph"/>
        <w:numPr>
          <w:ilvl w:val="0"/>
          <w:numId w:val="29"/>
        </w:numPr>
        <w:rPr>
          <w:noProof/>
          <w:lang w:eastAsia="es-ES" w:bidi="ar-SA"/>
        </w:rPr>
      </w:pPr>
      <w:r>
        <w:rPr>
          <w:noProof/>
          <w:lang w:eastAsia="es-ES" w:bidi="ar-SA"/>
        </w:rPr>
        <w:t xml:space="preserve">Adaboost is a learning method that highly depends on the order of the features we are using. In viola and jones we have an extensive set of features, and a lot of them are very similar between each others (belong to the same family </w:t>
      </w:r>
      <w:r>
        <w:rPr>
          <w:noProof/>
          <w:lang w:eastAsia="es-ES" w:bidi="ar-SA"/>
        </w:rPr>
        <w:lastRenderedPageBreak/>
        <w:t>and are in similar positions). This can make that one feature get a certain weight, and it will penalize the ones from the same “family”. This risks to give a higher punctuation to a feature that is worse than other from its own family. It can be interesting to improve A</w:t>
      </w:r>
      <w:r w:rsidR="001443B2">
        <w:rPr>
          <w:noProof/>
          <w:lang w:eastAsia="es-ES" w:bidi="ar-SA"/>
        </w:rPr>
        <w:t>daBoost to take this in account.</w:t>
      </w:r>
      <w:r>
        <w:rPr>
          <w:noProof/>
          <w:lang w:eastAsia="es-ES" w:bidi="ar-SA"/>
        </w:rPr>
        <w:t xml:space="preserve"> Another option can be to repeat the learning process several times with different orders. However, both approaches would increase the process time of </w:t>
      </w:r>
      <w:r w:rsidR="001443B2">
        <w:rPr>
          <w:noProof/>
          <w:lang w:eastAsia="es-ES" w:bidi="ar-SA"/>
        </w:rPr>
        <w:t>an already long (8 hours)</w:t>
      </w:r>
      <w:r>
        <w:rPr>
          <w:noProof/>
          <w:lang w:eastAsia="es-ES" w:bidi="ar-SA"/>
        </w:rPr>
        <w:t xml:space="preserve"> training.</w:t>
      </w:r>
    </w:p>
    <w:p w:rsidR="001443B2" w:rsidRDefault="001443B2" w:rsidP="001443B2">
      <w:pPr>
        <w:pStyle w:val="ListParagraph"/>
        <w:numPr>
          <w:ilvl w:val="0"/>
          <w:numId w:val="29"/>
        </w:numPr>
        <w:rPr>
          <w:noProof/>
          <w:lang w:eastAsia="es-ES" w:bidi="ar-SA"/>
        </w:rPr>
      </w:pPr>
      <w:r>
        <w:rPr>
          <w:noProof/>
          <w:lang w:eastAsia="es-ES" w:bidi="ar-SA"/>
        </w:rPr>
        <w:t>As seen in the results, the strong classifier finds easy to identify a face, but has problems identifiying a non face. A method to improve this, would be to increase the non faces in the training set.</w:t>
      </w:r>
    </w:p>
    <w:p w:rsidR="001443B2" w:rsidRDefault="001443B2" w:rsidP="001443B2">
      <w:pPr>
        <w:pStyle w:val="ListParagraph"/>
        <w:numPr>
          <w:ilvl w:val="0"/>
          <w:numId w:val="29"/>
        </w:numPr>
        <w:rPr>
          <w:noProof/>
          <w:lang w:eastAsia="es-ES" w:bidi="ar-SA"/>
        </w:rPr>
      </w:pPr>
      <w:r>
        <w:rPr>
          <w:noProof/>
          <w:lang w:eastAsia="es-ES" w:bidi="ar-SA"/>
        </w:rPr>
        <w:t xml:space="preserve">Other option that could improve the algorithm is to use a bigger training set overall. However, this will make the learning process to take even more time </w:t>
      </w:r>
    </w:p>
    <w:p w:rsidR="008843B7" w:rsidRDefault="008843B7" w:rsidP="008843B7">
      <w:pPr>
        <w:rPr>
          <w:noProof/>
          <w:lang w:eastAsia="es-ES" w:bidi="ar-SA"/>
        </w:rPr>
      </w:pPr>
    </w:p>
    <w:tbl>
      <w:tblPr>
        <w:tblStyle w:val="TableGrid"/>
        <w:tblpPr w:leftFromText="141" w:rightFromText="141" w:vertAnchor="text" w:horzAnchor="margin" w:tblpXSpec="right" w:tblpY="442"/>
        <w:tblOverlap w:val="never"/>
        <w:tblW w:w="2919" w:type="dxa"/>
        <w:tblLook w:val="04A0" w:firstRow="1" w:lastRow="0" w:firstColumn="1" w:lastColumn="0" w:noHBand="0" w:noVBand="1"/>
      </w:tblPr>
      <w:tblGrid>
        <w:gridCol w:w="2919"/>
      </w:tblGrid>
      <w:tr w:rsidR="00F637CD" w:rsidRPr="002C6B8F" w:rsidTr="008843B7">
        <w:trPr>
          <w:trHeight w:val="2244"/>
        </w:trPr>
        <w:tc>
          <w:tcPr>
            <w:tcW w:w="2919" w:type="dxa"/>
            <w:tcBorders>
              <w:top w:val="nil"/>
              <w:left w:val="nil"/>
              <w:bottom w:val="nil"/>
              <w:right w:val="nil"/>
            </w:tcBorders>
          </w:tcPr>
          <w:p w:rsidR="00F637CD" w:rsidRPr="002C6B8F" w:rsidRDefault="00F637CD" w:rsidP="008843B7">
            <w:pPr>
              <w:jc w:val="center"/>
            </w:pPr>
            <w:r>
              <w:rPr>
                <w:i/>
                <w:iCs/>
                <w:noProof/>
                <w:sz w:val="14"/>
                <w:lang w:val="es-ES" w:eastAsia="es-ES" w:bidi="ar-SA"/>
              </w:rPr>
              <w:drawing>
                <wp:inline distT="0" distB="0" distL="0" distR="0" wp14:anchorId="1130FB88" wp14:editId="1F2E3E7E">
                  <wp:extent cx="1716604" cy="1721702"/>
                  <wp:effectExtent l="0" t="0" r="0" b="0"/>
                  <wp:docPr id="24" name="Picture 24" descr="C:\Users\ancode\AppData\Local\Microsoft\Windows\INetCache\Content.Word\4-ex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ancode\AppData\Local\Microsoft\Windows\INetCache\Content.Word\4-example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1875" cy="1726989"/>
                          </a:xfrm>
                          <a:prstGeom prst="rect">
                            <a:avLst/>
                          </a:prstGeom>
                          <a:noFill/>
                          <a:ln>
                            <a:noFill/>
                          </a:ln>
                        </pic:spPr>
                      </pic:pic>
                    </a:graphicData>
                  </a:graphic>
                </wp:inline>
              </w:drawing>
            </w:r>
          </w:p>
        </w:tc>
      </w:tr>
      <w:tr w:rsidR="00F637CD" w:rsidRPr="002C6B8F" w:rsidTr="008843B7">
        <w:trPr>
          <w:trHeight w:val="326"/>
        </w:trPr>
        <w:tc>
          <w:tcPr>
            <w:tcW w:w="2919" w:type="dxa"/>
            <w:tcBorders>
              <w:top w:val="nil"/>
              <w:left w:val="nil"/>
              <w:bottom w:val="nil"/>
              <w:right w:val="nil"/>
            </w:tcBorders>
          </w:tcPr>
          <w:p w:rsidR="00F637CD" w:rsidRPr="002C6B8F" w:rsidRDefault="00F637CD" w:rsidP="008843B7">
            <w:pPr>
              <w:pStyle w:val="figurestyle"/>
            </w:pPr>
            <w:bookmarkStart w:id="34" w:name="_Ref453542138"/>
            <w:bookmarkStart w:id="35" w:name="_Toc453540651"/>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16</w:t>
            </w:r>
            <w:r w:rsidRPr="002C6B8F">
              <w:rPr>
                <w:rStyle w:val="SubtleEmphasis"/>
                <w:sz w:val="14"/>
              </w:rPr>
              <w:fldChar w:fldCharType="end"/>
            </w:r>
            <w:bookmarkEnd w:id="34"/>
            <w:r>
              <w:rPr>
                <w:rStyle w:val="SubtleEmphasis"/>
                <w:sz w:val="14"/>
              </w:rPr>
              <w:t>: Haar-like features from the weak classifiers with strongest weight</w:t>
            </w:r>
            <w:bookmarkEnd w:id="35"/>
            <w:r>
              <w:rPr>
                <w:rStyle w:val="SubtleEmphasis"/>
                <w:sz w:val="14"/>
              </w:rPr>
              <w:t xml:space="preserve"> </w:t>
            </w:r>
          </w:p>
        </w:tc>
      </w:tr>
    </w:tbl>
    <w:p w:rsidR="00F637CD" w:rsidRDefault="008843B7" w:rsidP="008843B7">
      <w:pPr>
        <w:pStyle w:val="Titulo4numerico"/>
        <w:rPr>
          <w:noProof/>
          <w:lang w:eastAsia="es-ES" w:bidi="ar-SA"/>
        </w:rPr>
      </w:pPr>
      <w:r>
        <w:rPr>
          <w:noProof/>
          <w:lang w:eastAsia="es-ES" w:bidi="ar-SA"/>
        </w:rPr>
        <w:t>Weak classifier</w:t>
      </w:r>
    </w:p>
    <w:p w:rsidR="008843B7" w:rsidRDefault="00F637CD" w:rsidP="00F637CD">
      <w:pPr>
        <w:rPr>
          <w:noProof/>
          <w:lang w:eastAsia="es-ES" w:bidi="ar-SA"/>
        </w:rPr>
      </w:pPr>
      <w:r>
        <w:rPr>
          <w:noProof/>
          <w:lang w:eastAsia="es-ES" w:bidi="ar-SA"/>
        </w:rPr>
        <w:t>In</w:t>
      </w:r>
      <w:r w:rsidR="00463ADE">
        <w:rPr>
          <w:noProof/>
          <w:lang w:eastAsia="es-ES" w:bidi="ar-SA"/>
        </w:rPr>
        <w:t xml:space="preserve"> </w:t>
      </w:r>
      <w:r w:rsidR="00463ADE">
        <w:rPr>
          <w:noProof/>
          <w:lang w:eastAsia="es-ES" w:bidi="ar-SA"/>
        </w:rPr>
        <w:fldChar w:fldCharType="begin"/>
      </w:r>
      <w:r w:rsidR="00463ADE">
        <w:rPr>
          <w:noProof/>
          <w:lang w:eastAsia="es-ES" w:bidi="ar-SA"/>
        </w:rPr>
        <w:instrText xml:space="preserve"> REF _Ref453542138 \h </w:instrText>
      </w:r>
      <w:r w:rsidR="00463ADE">
        <w:rPr>
          <w:noProof/>
          <w:lang w:eastAsia="es-ES" w:bidi="ar-SA"/>
        </w:rPr>
      </w:r>
      <w:r w:rsidR="00463ADE">
        <w:rPr>
          <w:noProof/>
          <w:lang w:eastAsia="es-ES" w:bidi="ar-SA"/>
        </w:rPr>
        <w:fldChar w:fldCharType="separate"/>
      </w:r>
      <w:r w:rsidR="00723125" w:rsidRPr="002C6B8F">
        <w:rPr>
          <w:rStyle w:val="SubtleEmphasis"/>
          <w:sz w:val="14"/>
        </w:rPr>
        <w:t xml:space="preserve">Figure </w:t>
      </w:r>
      <w:r w:rsidR="00723125">
        <w:rPr>
          <w:rStyle w:val="SubtleEmphasis"/>
          <w:noProof/>
          <w:sz w:val="14"/>
        </w:rPr>
        <w:t>16</w:t>
      </w:r>
      <w:r w:rsidR="00463ADE">
        <w:rPr>
          <w:noProof/>
          <w:lang w:eastAsia="es-ES" w:bidi="ar-SA"/>
        </w:rPr>
        <w:fldChar w:fldCharType="end"/>
      </w:r>
      <w:r>
        <w:rPr>
          <w:noProof/>
          <w:lang w:eastAsia="es-ES" w:bidi="ar-SA"/>
        </w:rPr>
        <w:t xml:space="preserve"> an example of the best haar-like features that are used in the best classifiers are shown. Intution says that they show the difference between the background and face, or between hair and face, thus making them specially potent for a set of images sharing this caracteristic (dark back</w:t>
      </w:r>
      <w:bookmarkStart w:id="36" w:name="_GoBack"/>
      <w:bookmarkEnd w:id="36"/>
      <w:r>
        <w:rPr>
          <w:noProof/>
          <w:lang w:eastAsia="es-ES" w:bidi="ar-SA"/>
        </w:rPr>
        <w:t xml:space="preserve">ground and face or people with hair). </w:t>
      </w:r>
    </w:p>
    <w:p w:rsidR="00F637CD" w:rsidRDefault="00F637CD" w:rsidP="00F637CD">
      <w:pPr>
        <w:rPr>
          <w:noProof/>
          <w:lang w:eastAsia="es-ES" w:bidi="ar-SA"/>
        </w:rPr>
      </w:pPr>
      <w:r>
        <w:rPr>
          <w:noProof/>
          <w:lang w:eastAsia="es-ES" w:bidi="ar-SA"/>
        </w:rPr>
        <w:t>Another thing that was found in the project is that most of the haar-like features with bigger weight belongs the area from the top until the antidiagonal. Those preferences in features could be due the traning set used.</w:t>
      </w:r>
    </w:p>
    <w:p w:rsidR="00346236" w:rsidRDefault="00346236" w:rsidP="00837731">
      <w:pPr>
        <w:rPr>
          <w:noProof/>
          <w:lang w:eastAsia="es-ES" w:bidi="ar-SA"/>
        </w:rPr>
      </w:pPr>
    </w:p>
    <w:p w:rsidR="00837731" w:rsidRDefault="00837731" w:rsidP="00837731">
      <w:pPr>
        <w:rPr>
          <w:noProof/>
          <w:lang w:eastAsia="es-ES" w:bidi="ar-SA"/>
        </w:rPr>
      </w:pPr>
      <w:r>
        <w:rPr>
          <w:noProof/>
          <w:lang w:eastAsia="es-ES" w:bidi="ar-SA"/>
        </w:rPr>
        <w:t xml:space="preserve"> </w:t>
      </w:r>
    </w:p>
    <w:p w:rsidR="00837731" w:rsidRPr="00837731" w:rsidRDefault="00837731" w:rsidP="00837731">
      <w:pPr>
        <w:rPr>
          <w:lang w:val="en-GB"/>
        </w:rPr>
      </w:pPr>
    </w:p>
    <w:p w:rsidR="003E42B1" w:rsidRPr="002C6B8F" w:rsidRDefault="008843B7" w:rsidP="00C0290B">
      <w:pPr>
        <w:pStyle w:val="titulo3numerico"/>
        <w:rPr>
          <w:noProof/>
          <w:lang w:eastAsia="es-ES" w:bidi="ar-SA"/>
        </w:rPr>
      </w:pPr>
      <w:r>
        <w:rPr>
          <w:noProof/>
          <w:lang w:eastAsia="es-ES" w:bidi="ar-SA"/>
        </w:rPr>
        <w:t>Conclusions about the mini project</w:t>
      </w:r>
    </w:p>
    <w:p w:rsidR="00FE6EAE" w:rsidRDefault="00FE6EAE" w:rsidP="00FE6EAE">
      <w:r>
        <w:t xml:space="preserve">Although this project was interesting, it was especially troublesome for several factors, specially the training. In this some of those problems and the methods used to overcome </w:t>
      </w:r>
      <w:r w:rsidR="00511F7A">
        <w:t>they</w:t>
      </w:r>
      <w:r>
        <w:t xml:space="preserve"> will be enounced. </w:t>
      </w:r>
    </w:p>
    <w:p w:rsidR="00FE6EAE" w:rsidRDefault="00FE6EAE" w:rsidP="00FE6EAE">
      <w:pPr>
        <w:pStyle w:val="Titulo4numerico"/>
      </w:pPr>
      <w:r>
        <w:t>Programming issues</w:t>
      </w:r>
    </w:p>
    <w:p w:rsidR="00FE6EAE" w:rsidRPr="002C6B8F" w:rsidRDefault="00FE6EAE" w:rsidP="00FE6EAE">
      <w:r>
        <w:t>As the project was created in Matlab, it was likely to not to be as fast as it could be using other programming languages (for example, C++).</w:t>
      </w:r>
    </w:p>
    <w:p w:rsidR="008843B7" w:rsidRDefault="008843B7" w:rsidP="008843B7">
      <w:r>
        <w:t xml:space="preserve">The training process takes too long. At the beginning a training set of 300 images was used, and it took around 5 hours to finish, and the results weren’t satisfactory. After that a bigger training set was used (510 images) that time extended to 8 hours and half. This proved to be quite troublesome for several </w:t>
      </w:r>
      <w:r w:rsidR="002A524F">
        <w:t>reasons</w:t>
      </w:r>
      <w:r>
        <w:t>:</w:t>
      </w:r>
    </w:p>
    <w:p w:rsidR="008843B7" w:rsidRDefault="008843B7" w:rsidP="008843B7">
      <w:pPr>
        <w:pStyle w:val="ListParagraph"/>
        <w:numPr>
          <w:ilvl w:val="0"/>
          <w:numId w:val="33"/>
        </w:numPr>
      </w:pPr>
      <w:r>
        <w:t>Matlab sometimes got unstable and stopped the project, so all the training done until that time was lost. In order to avoid this kind of problems, auto</w:t>
      </w:r>
      <w:r w:rsidR="002A524F">
        <w:t>-</w:t>
      </w:r>
      <w:r>
        <w:t>save and load feature were added</w:t>
      </w:r>
      <w:r w:rsidR="002A524F">
        <w:t>, so the training saves automatically when is closed, or when it has reached a % of the total result.</w:t>
      </w:r>
    </w:p>
    <w:p w:rsidR="008843B7" w:rsidRDefault="008843B7" w:rsidP="008843B7">
      <w:pPr>
        <w:pStyle w:val="ListParagraph"/>
        <w:numPr>
          <w:ilvl w:val="0"/>
          <w:numId w:val="33"/>
        </w:numPr>
      </w:pPr>
      <w:r>
        <w:t xml:space="preserve">In several occasions </w:t>
      </w:r>
      <w:r w:rsidR="002A524F">
        <w:t>M</w:t>
      </w:r>
      <w:r>
        <w:t xml:space="preserve">atlab froze in middle of the training, not giving any sign that the training was progressing or not. </w:t>
      </w:r>
      <w:r w:rsidR="002A524F">
        <w:t>In order to ensure that the program is still running, a progress bar and time estimation was added. The time estimation proved to be quite accurate.</w:t>
      </w:r>
    </w:p>
    <w:p w:rsidR="002A524F" w:rsidRDefault="002A524F" w:rsidP="008843B7">
      <w:pPr>
        <w:pStyle w:val="ListParagraph"/>
        <w:numPr>
          <w:ilvl w:val="0"/>
          <w:numId w:val="33"/>
        </w:numPr>
      </w:pPr>
      <w:r>
        <w:t>Due the extensive time of the training, to debug or to look to the state proved to be quite challenging (print the information in Matlab console was useless and slowed the training considerably). For that reason</w:t>
      </w:r>
      <w:r w:rsidR="00082F77">
        <w:t xml:space="preserve">, an option was added to </w:t>
      </w:r>
      <w:r>
        <w:t xml:space="preserve">show a graph </w:t>
      </w:r>
      <w:proofErr w:type="gramStart"/>
      <w:r>
        <w:t>with several status information</w:t>
      </w:r>
      <w:proofErr w:type="gramEnd"/>
      <w:r>
        <w:t>. This proved to be quite useful to check the training behavior and to detect certain bugs. In order to it to not delay the program too much, the graph is updated every 20 cycles.</w:t>
      </w:r>
    </w:p>
    <w:p w:rsidR="008843B7" w:rsidRDefault="002A524F" w:rsidP="00EB6D2F">
      <w:r>
        <w:t xml:space="preserve">Also, the project was bigger than expected, thus the complexity of the programming increased exponentially. That made it hard to keep track of the different files and options. In order simplify all the processes (training, testing, checking the weak classifier values or showing the </w:t>
      </w:r>
      <w:r w:rsidR="00FE6EAE">
        <w:t>Haar</w:t>
      </w:r>
      <w:r>
        <w:t xml:space="preserve"> like features from a particular weak classifier), a visual GUI was created.</w:t>
      </w:r>
    </w:p>
    <w:tbl>
      <w:tblPr>
        <w:tblStyle w:val="TableGrid"/>
        <w:tblW w:w="5024" w:type="dxa"/>
        <w:jc w:val="center"/>
        <w:tblLook w:val="04A0" w:firstRow="1" w:lastRow="0" w:firstColumn="1" w:lastColumn="0" w:noHBand="0" w:noVBand="1"/>
      </w:tblPr>
      <w:tblGrid>
        <w:gridCol w:w="5828"/>
        <w:gridCol w:w="2857"/>
      </w:tblGrid>
      <w:tr w:rsidR="00FE5A63" w:rsidRPr="002C6B8F" w:rsidTr="00FE5A63">
        <w:trPr>
          <w:trHeight w:val="1044"/>
          <w:jc w:val="center"/>
        </w:trPr>
        <w:tc>
          <w:tcPr>
            <w:tcW w:w="4896" w:type="dxa"/>
            <w:tcBorders>
              <w:top w:val="nil"/>
              <w:left w:val="nil"/>
              <w:bottom w:val="nil"/>
              <w:right w:val="nil"/>
            </w:tcBorders>
          </w:tcPr>
          <w:p w:rsidR="00FE5A63" w:rsidRPr="002C6B8F" w:rsidRDefault="00FE5A63" w:rsidP="00C0290B">
            <w:pPr>
              <w:jc w:val="center"/>
            </w:pPr>
            <w:r>
              <w:rPr>
                <w:noProof/>
                <w:lang w:val="es-ES" w:eastAsia="es-ES" w:bidi="ar-SA"/>
              </w:rPr>
              <w:lastRenderedPageBreak/>
              <w:drawing>
                <wp:inline distT="0" distB="0" distL="0" distR="0" wp14:anchorId="1E1F1523" wp14:editId="297A9F7B">
                  <wp:extent cx="3563859" cy="2092461"/>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3579586" cy="21016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28" w:type="dxa"/>
            <w:tcBorders>
              <w:top w:val="nil"/>
              <w:left w:val="nil"/>
              <w:bottom w:val="nil"/>
              <w:right w:val="nil"/>
            </w:tcBorders>
          </w:tcPr>
          <w:p w:rsidR="00FE5A63" w:rsidRPr="002C6B8F" w:rsidRDefault="00FE5A63" w:rsidP="00C0290B">
            <w:pPr>
              <w:jc w:val="center"/>
            </w:pPr>
            <w:r>
              <w:rPr>
                <w:i/>
                <w:iCs/>
                <w:noProof/>
                <w:sz w:val="14"/>
                <w:lang w:val="es-ES" w:eastAsia="es-ES" w:bidi="ar-SA"/>
              </w:rPr>
              <w:drawing>
                <wp:inline distT="0" distB="0" distL="0" distR="0">
                  <wp:extent cx="1677440" cy="2092461"/>
                  <wp:effectExtent l="0" t="0" r="0" b="3175"/>
                  <wp:docPr id="26" name="Picture 26" descr="C:\Users\ancode\AppData\Local\Microsoft\Windows\INetCache\Content.Word\stadistics and estimate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ncode\AppData\Local\Microsoft\Windows\INetCache\Content.Word\stadistics and estimate time.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8859" cy="2094231"/>
                          </a:xfrm>
                          <a:prstGeom prst="rect">
                            <a:avLst/>
                          </a:prstGeom>
                          <a:noFill/>
                          <a:ln>
                            <a:noFill/>
                          </a:ln>
                        </pic:spPr>
                      </pic:pic>
                    </a:graphicData>
                  </a:graphic>
                </wp:inline>
              </w:drawing>
            </w:r>
          </w:p>
        </w:tc>
      </w:tr>
      <w:tr w:rsidR="00FE5A63" w:rsidRPr="002C6B8F" w:rsidTr="00FE5A63">
        <w:trPr>
          <w:trHeight w:val="152"/>
          <w:jc w:val="center"/>
        </w:trPr>
        <w:tc>
          <w:tcPr>
            <w:tcW w:w="4896" w:type="dxa"/>
            <w:tcBorders>
              <w:top w:val="nil"/>
              <w:left w:val="nil"/>
              <w:bottom w:val="nil"/>
              <w:right w:val="nil"/>
            </w:tcBorders>
          </w:tcPr>
          <w:p w:rsidR="00FE5A63" w:rsidRPr="002C6B8F" w:rsidRDefault="00FE5A63" w:rsidP="00FE5A63">
            <w:pPr>
              <w:pStyle w:val="figurestyle"/>
            </w:pPr>
            <w:bookmarkStart w:id="37" w:name="_Toc453540652"/>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17</w:t>
            </w:r>
            <w:r w:rsidRPr="002C6B8F">
              <w:rPr>
                <w:rStyle w:val="SubtleEmphasis"/>
                <w:sz w:val="14"/>
              </w:rPr>
              <w:fldChar w:fldCharType="end"/>
            </w:r>
            <w:r w:rsidRPr="002C6B8F">
              <w:rPr>
                <w:rStyle w:val="SubtleEmphasis"/>
                <w:sz w:val="14"/>
              </w:rPr>
              <w:t xml:space="preserve">: </w:t>
            </w:r>
            <w:r>
              <w:rPr>
                <w:rStyle w:val="SubtleEmphasis"/>
                <w:sz w:val="14"/>
              </w:rPr>
              <w:t>program’s visual GUI</w:t>
            </w:r>
            <w:bookmarkEnd w:id="37"/>
          </w:p>
        </w:tc>
        <w:tc>
          <w:tcPr>
            <w:tcW w:w="128" w:type="dxa"/>
            <w:tcBorders>
              <w:top w:val="nil"/>
              <w:left w:val="nil"/>
              <w:bottom w:val="nil"/>
              <w:right w:val="nil"/>
            </w:tcBorders>
          </w:tcPr>
          <w:p w:rsidR="00FE5A63" w:rsidRPr="002C6B8F" w:rsidRDefault="00FE5A63" w:rsidP="00FE5A63">
            <w:pPr>
              <w:pStyle w:val="figurestyle"/>
            </w:pPr>
            <w:bookmarkStart w:id="38" w:name="_Toc453540653"/>
            <w:r w:rsidRPr="002C6B8F">
              <w:rPr>
                <w:rStyle w:val="SubtleEmphasis"/>
                <w:sz w:val="14"/>
              </w:rPr>
              <w:t xml:space="preserve">Figure </w:t>
            </w:r>
            <w:r w:rsidRPr="002C6B8F">
              <w:rPr>
                <w:rStyle w:val="SubtleEmphasis"/>
                <w:sz w:val="14"/>
              </w:rPr>
              <w:fldChar w:fldCharType="begin"/>
            </w:r>
            <w:r w:rsidRPr="002C6B8F">
              <w:rPr>
                <w:rStyle w:val="SubtleEmphasis"/>
                <w:sz w:val="14"/>
              </w:rPr>
              <w:instrText xml:space="preserve"> SEQ Figure \* ARABIC </w:instrText>
            </w:r>
            <w:r w:rsidRPr="002C6B8F">
              <w:rPr>
                <w:rStyle w:val="SubtleEmphasis"/>
                <w:sz w:val="14"/>
              </w:rPr>
              <w:fldChar w:fldCharType="separate"/>
            </w:r>
            <w:r w:rsidR="00723125">
              <w:rPr>
                <w:rStyle w:val="SubtleEmphasis"/>
                <w:noProof/>
                <w:sz w:val="14"/>
              </w:rPr>
              <w:t>18</w:t>
            </w:r>
            <w:r w:rsidRPr="002C6B8F">
              <w:rPr>
                <w:rStyle w:val="SubtleEmphasis"/>
                <w:sz w:val="14"/>
              </w:rPr>
              <w:fldChar w:fldCharType="end"/>
            </w:r>
            <w:r w:rsidRPr="002C6B8F">
              <w:rPr>
                <w:rStyle w:val="SubtleEmphasis"/>
                <w:sz w:val="14"/>
              </w:rPr>
              <w:t xml:space="preserve">: </w:t>
            </w:r>
            <w:r>
              <w:rPr>
                <w:rStyle w:val="SubtleEmphasis"/>
                <w:sz w:val="14"/>
              </w:rPr>
              <w:t>real time statistics and progress bar with time estimation</w:t>
            </w:r>
            <w:bookmarkEnd w:id="38"/>
          </w:p>
        </w:tc>
      </w:tr>
    </w:tbl>
    <w:p w:rsidR="000F333D" w:rsidRDefault="000F333D" w:rsidP="000F333D"/>
    <w:p w:rsidR="00082F77" w:rsidRDefault="00082F77" w:rsidP="00082F77">
      <w:pPr>
        <w:pStyle w:val="Titulo4numerico"/>
      </w:pPr>
      <w:r>
        <w:t>Theory issues</w:t>
      </w:r>
    </w:p>
    <w:p w:rsidR="000F333D" w:rsidRDefault="00082F77" w:rsidP="000F333D">
      <w:r>
        <w:t>Viola and Jones paper extended</w:t>
      </w:r>
      <w:r w:rsidR="008E293A">
        <w:t xml:space="preserve"> their explanation</w:t>
      </w:r>
      <w:r>
        <w:t xml:space="preserve"> the Integral Image and Haar-like features concept</w:t>
      </w:r>
      <w:r w:rsidR="008E293A">
        <w:t>s a great deal</w:t>
      </w:r>
      <w:r>
        <w:t xml:space="preserve">. </w:t>
      </w:r>
      <w:r w:rsidR="000F333D">
        <w:t>However</w:t>
      </w:r>
      <w:r>
        <w:t xml:space="preserve">, they </w:t>
      </w:r>
      <w:r w:rsidR="000F333D">
        <w:t xml:space="preserve">were not very specific in their implementation of the training (they created their own modification of </w:t>
      </w:r>
      <w:r w:rsidR="00463ADE">
        <w:t>AdaBoost</w:t>
      </w:r>
      <w:r w:rsidR="008E293A">
        <w:t xml:space="preserve"> designed to their project</w:t>
      </w:r>
      <w:r w:rsidR="000F333D">
        <w:t xml:space="preserve">). It is most likely due the method was patented, so they didn’t want </w:t>
      </w:r>
      <w:r w:rsidR="008E293A">
        <w:t xml:space="preserve">to reveal too </w:t>
      </w:r>
      <w:r w:rsidR="00463ADE">
        <w:t>much detail</w:t>
      </w:r>
      <w:r w:rsidR="008E293A">
        <w:t xml:space="preserve"> from the traini</w:t>
      </w:r>
      <w:r w:rsidR="000F333D">
        <w:t xml:space="preserve">ng process, and it was the task of the reader to figure out its own version of </w:t>
      </w:r>
      <w:r w:rsidR="00463ADE">
        <w:t>AdaBoost</w:t>
      </w:r>
      <w:r w:rsidR="000F333D">
        <w:t>.</w:t>
      </w:r>
      <w:r w:rsidR="000F333D" w:rsidRPr="000F333D">
        <w:t xml:space="preserve"> </w:t>
      </w:r>
      <w:r w:rsidR="008E293A">
        <w:t>For this reason</w:t>
      </w:r>
      <w:r w:rsidR="000F333D">
        <w:t xml:space="preserve"> a closer implementation of the original </w:t>
      </w:r>
      <w:r w:rsidR="00463ADE">
        <w:t>AdaBoost</w:t>
      </w:r>
      <w:r w:rsidR="000F333D">
        <w:t xml:space="preserve"> was used. </w:t>
      </w:r>
    </w:p>
    <w:p w:rsidR="000F333D" w:rsidRDefault="000F333D" w:rsidP="000F333D">
      <w:r>
        <w:t xml:space="preserve">Another detail they don’t explain in much detail </w:t>
      </w:r>
      <w:r w:rsidR="008E293A">
        <w:t>not</w:t>
      </w:r>
      <w:r>
        <w:t xml:space="preserve"> in Viola and Jones </w:t>
      </w:r>
      <w:r w:rsidR="008E293A">
        <w:t>n</w:t>
      </w:r>
      <w:r>
        <w:t xml:space="preserve">or in </w:t>
      </w:r>
      <w:r w:rsidR="00463ADE">
        <w:t>AdaBoost</w:t>
      </w:r>
      <w:r w:rsidR="008E293A">
        <w:t xml:space="preserve"> paper</w:t>
      </w:r>
      <w:r>
        <w:t xml:space="preserve"> is the process to detect the optimal threshold (they just assume that “the best threshold is selected”), so a custom one was designed. </w:t>
      </w:r>
      <w:r w:rsidR="008E293A">
        <w:t>The f</w:t>
      </w:r>
      <w:r>
        <w:t xml:space="preserve">irst version of the threshold had some naïve assumptions: it took for granted that most of the time there would be a real direct separation between the feature values, when actually it was common to have a mixed separation between both of them. Also, it didn’t </w:t>
      </w:r>
      <w:r w:rsidR="008E293A">
        <w:t>take</w:t>
      </w:r>
      <w:r>
        <w:t xml:space="preserve"> in account outliers. For that reason a second version of the best threshold selection was designed, using the standard deviation and the mean value so outliers are ignored</w:t>
      </w:r>
      <w:r w:rsidR="008E293A">
        <w:rPr>
          <w:rStyle w:val="FootnoteReference"/>
        </w:rPr>
        <w:footnoteReference w:id="10"/>
      </w:r>
    </w:p>
    <w:p w:rsidR="000F333D" w:rsidRDefault="000F333D" w:rsidP="00082F77"/>
    <w:p w:rsidR="006D2246" w:rsidRDefault="006D2246" w:rsidP="00082F77">
      <w:r w:rsidRPr="002C6B8F">
        <w:br w:type="page"/>
      </w:r>
    </w:p>
    <w:p w:rsidR="00082F77" w:rsidRPr="002C6B8F" w:rsidRDefault="00082F77" w:rsidP="00EB6D2F">
      <w:pPr>
        <w:rPr>
          <w:rFonts w:asciiTheme="majorHAnsi" w:eastAsiaTheme="majorEastAsia" w:hAnsiTheme="majorHAnsi" w:cstheme="majorBidi"/>
          <w:szCs w:val="26"/>
        </w:rPr>
      </w:pPr>
    </w:p>
    <w:p w:rsidR="00486A48" w:rsidRPr="002C6B8F" w:rsidRDefault="00486A48" w:rsidP="00EB6D2F">
      <w:pPr>
        <w:pStyle w:val="Heading2"/>
      </w:pPr>
      <w:r w:rsidRPr="002C6B8F">
        <w:t>Index of Figures</w:t>
      </w:r>
    </w:p>
    <w:p w:rsidR="00C0290B" w:rsidRDefault="004F5700">
      <w:pPr>
        <w:pStyle w:val="TableofFigures"/>
        <w:tabs>
          <w:tab w:val="right" w:leader="dot" w:pos="8494"/>
        </w:tabs>
        <w:rPr>
          <w:noProof/>
          <w:sz w:val="22"/>
          <w:lang w:val="es-ES" w:eastAsia="es-ES" w:bidi="ar-SA"/>
        </w:rPr>
      </w:pPr>
      <w:r w:rsidRPr="002C6B8F">
        <w:fldChar w:fldCharType="begin"/>
      </w:r>
      <w:r w:rsidR="00486A48" w:rsidRPr="002C6B8F">
        <w:instrText xml:space="preserve"> TOC \h \z \c "Figure" </w:instrText>
      </w:r>
      <w:r w:rsidRPr="002C6B8F">
        <w:fldChar w:fldCharType="separate"/>
      </w:r>
      <w:hyperlink w:anchor="_Toc453540636" w:history="1">
        <w:r w:rsidR="00C0290B" w:rsidRPr="00C219D9">
          <w:rPr>
            <w:rStyle w:val="Hyperlink"/>
            <w:i/>
            <w:iCs/>
            <w:noProof/>
          </w:rPr>
          <w:t>Figure 1: Examples of rectangles to be used to make features. (Haar-like features)</w:t>
        </w:r>
        <w:r w:rsidR="00C0290B">
          <w:rPr>
            <w:noProof/>
            <w:webHidden/>
          </w:rPr>
          <w:tab/>
        </w:r>
        <w:r w:rsidR="00C0290B">
          <w:rPr>
            <w:noProof/>
            <w:webHidden/>
          </w:rPr>
          <w:fldChar w:fldCharType="begin"/>
        </w:r>
        <w:r w:rsidR="00C0290B">
          <w:rPr>
            <w:noProof/>
            <w:webHidden/>
          </w:rPr>
          <w:instrText xml:space="preserve"> PAGEREF _Toc453540636 \h </w:instrText>
        </w:r>
        <w:r w:rsidR="00C0290B">
          <w:rPr>
            <w:noProof/>
            <w:webHidden/>
          </w:rPr>
        </w:r>
        <w:r w:rsidR="00C0290B">
          <w:rPr>
            <w:noProof/>
            <w:webHidden/>
          </w:rPr>
          <w:fldChar w:fldCharType="separate"/>
        </w:r>
        <w:r w:rsidR="00723125">
          <w:rPr>
            <w:noProof/>
            <w:webHidden/>
          </w:rPr>
          <w:t>2</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37" w:history="1">
        <w:r w:rsidR="00C0290B" w:rsidRPr="00C219D9">
          <w:rPr>
            <w:rStyle w:val="Hyperlink"/>
            <w:i/>
            <w:iCs/>
            <w:noProof/>
          </w:rPr>
          <w:t>Figure 2: Examples of several versions of the same type of Haar-like type rectangle figure</w:t>
        </w:r>
        <w:r w:rsidR="00C0290B">
          <w:rPr>
            <w:noProof/>
            <w:webHidden/>
          </w:rPr>
          <w:tab/>
        </w:r>
        <w:r w:rsidR="00C0290B">
          <w:rPr>
            <w:noProof/>
            <w:webHidden/>
          </w:rPr>
          <w:fldChar w:fldCharType="begin"/>
        </w:r>
        <w:r w:rsidR="00C0290B">
          <w:rPr>
            <w:noProof/>
            <w:webHidden/>
          </w:rPr>
          <w:instrText xml:space="preserve"> PAGEREF _Toc453540637 \h </w:instrText>
        </w:r>
        <w:r w:rsidR="00C0290B">
          <w:rPr>
            <w:noProof/>
            <w:webHidden/>
          </w:rPr>
        </w:r>
        <w:r w:rsidR="00C0290B">
          <w:rPr>
            <w:noProof/>
            <w:webHidden/>
          </w:rPr>
          <w:fldChar w:fldCharType="separate"/>
        </w:r>
        <w:r w:rsidR="00723125">
          <w:rPr>
            <w:noProof/>
            <w:webHidden/>
          </w:rPr>
          <w:t>2</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38" w:history="1">
        <w:r w:rsidR="00C0290B" w:rsidRPr="00C219D9">
          <w:rPr>
            <w:rStyle w:val="Hyperlink"/>
            <w:i/>
            <w:iCs/>
            <w:noProof/>
          </w:rPr>
          <w:t>Figure 3: Example of the calculation of the Haar-like associated value to a feature inside a 10x7 window</w:t>
        </w:r>
        <w:r w:rsidR="00C0290B">
          <w:rPr>
            <w:noProof/>
            <w:webHidden/>
          </w:rPr>
          <w:tab/>
        </w:r>
        <w:r w:rsidR="00C0290B">
          <w:rPr>
            <w:noProof/>
            <w:webHidden/>
          </w:rPr>
          <w:fldChar w:fldCharType="begin"/>
        </w:r>
        <w:r w:rsidR="00C0290B">
          <w:rPr>
            <w:noProof/>
            <w:webHidden/>
          </w:rPr>
          <w:instrText xml:space="preserve"> PAGEREF _Toc453540638 \h </w:instrText>
        </w:r>
        <w:r w:rsidR="00C0290B">
          <w:rPr>
            <w:noProof/>
            <w:webHidden/>
          </w:rPr>
        </w:r>
        <w:r w:rsidR="00C0290B">
          <w:rPr>
            <w:noProof/>
            <w:webHidden/>
          </w:rPr>
          <w:fldChar w:fldCharType="separate"/>
        </w:r>
        <w:r w:rsidR="00723125">
          <w:rPr>
            <w:noProof/>
            <w:webHidden/>
          </w:rPr>
          <w:t>3</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39" w:history="1">
        <w:r w:rsidR="00C0290B" w:rsidRPr="00C219D9">
          <w:rPr>
            <w:rStyle w:val="Hyperlink"/>
            <w:i/>
            <w:iCs/>
            <w:noProof/>
          </w:rPr>
          <w:t>Figure 4: Original image and integral image. In an integral image the value of the luminance of a pixel is the sum of the luminance from the pixels located above and below it.</w:t>
        </w:r>
        <w:r w:rsidR="00C0290B">
          <w:rPr>
            <w:noProof/>
            <w:webHidden/>
          </w:rPr>
          <w:tab/>
        </w:r>
        <w:r w:rsidR="00C0290B">
          <w:rPr>
            <w:noProof/>
            <w:webHidden/>
          </w:rPr>
          <w:fldChar w:fldCharType="begin"/>
        </w:r>
        <w:r w:rsidR="00C0290B">
          <w:rPr>
            <w:noProof/>
            <w:webHidden/>
          </w:rPr>
          <w:instrText xml:space="preserve"> PAGEREF _Toc453540639 \h </w:instrText>
        </w:r>
        <w:r w:rsidR="00C0290B">
          <w:rPr>
            <w:noProof/>
            <w:webHidden/>
          </w:rPr>
        </w:r>
        <w:r w:rsidR="00C0290B">
          <w:rPr>
            <w:noProof/>
            <w:webHidden/>
          </w:rPr>
          <w:fldChar w:fldCharType="separate"/>
        </w:r>
        <w:r w:rsidR="00723125">
          <w:rPr>
            <w:noProof/>
            <w:webHidden/>
          </w:rPr>
          <w:t>3</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0" w:history="1">
        <w:r w:rsidR="00C0290B" w:rsidRPr="00C219D9">
          <w:rPr>
            <w:rStyle w:val="Hyperlink"/>
            <w:i/>
            <w:iCs/>
            <w:noProof/>
          </w:rPr>
          <w:t>Figure 5: Calculation of the sum of all pixels intensity in one rectangle from an integral image.</w:t>
        </w:r>
        <w:r w:rsidR="00C0290B">
          <w:rPr>
            <w:noProof/>
            <w:webHidden/>
          </w:rPr>
          <w:tab/>
        </w:r>
        <w:r w:rsidR="00C0290B">
          <w:rPr>
            <w:noProof/>
            <w:webHidden/>
          </w:rPr>
          <w:fldChar w:fldCharType="begin"/>
        </w:r>
        <w:r w:rsidR="00C0290B">
          <w:rPr>
            <w:noProof/>
            <w:webHidden/>
          </w:rPr>
          <w:instrText xml:space="preserve"> PAGEREF _Toc453540640 \h </w:instrText>
        </w:r>
        <w:r w:rsidR="00C0290B">
          <w:rPr>
            <w:noProof/>
            <w:webHidden/>
          </w:rPr>
        </w:r>
        <w:r w:rsidR="00C0290B">
          <w:rPr>
            <w:noProof/>
            <w:webHidden/>
          </w:rPr>
          <w:fldChar w:fldCharType="separate"/>
        </w:r>
        <w:r w:rsidR="00723125">
          <w:rPr>
            <w:noProof/>
            <w:webHidden/>
          </w:rPr>
          <w:t>4</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1" w:history="1">
        <w:r w:rsidR="00C0290B" w:rsidRPr="00C219D9">
          <w:rPr>
            <w:rStyle w:val="Hyperlink"/>
            <w:i/>
            <w:iCs/>
            <w:noProof/>
          </w:rPr>
          <w:t>Figure 6: Boosting algorithm diagram</w:t>
        </w:r>
        <w:r w:rsidR="00C0290B">
          <w:rPr>
            <w:noProof/>
            <w:webHidden/>
          </w:rPr>
          <w:tab/>
        </w:r>
        <w:r w:rsidR="00C0290B">
          <w:rPr>
            <w:noProof/>
            <w:webHidden/>
          </w:rPr>
          <w:fldChar w:fldCharType="begin"/>
        </w:r>
        <w:r w:rsidR="00C0290B">
          <w:rPr>
            <w:noProof/>
            <w:webHidden/>
          </w:rPr>
          <w:instrText xml:space="preserve"> PAGEREF _Toc453540641 \h </w:instrText>
        </w:r>
        <w:r w:rsidR="00C0290B">
          <w:rPr>
            <w:noProof/>
            <w:webHidden/>
          </w:rPr>
        </w:r>
        <w:r w:rsidR="00C0290B">
          <w:rPr>
            <w:noProof/>
            <w:webHidden/>
          </w:rPr>
          <w:fldChar w:fldCharType="separate"/>
        </w:r>
        <w:r w:rsidR="00723125">
          <w:rPr>
            <w:noProof/>
            <w:webHidden/>
          </w:rPr>
          <w:t>4</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2" w:history="1">
        <w:r w:rsidR="00C0290B" w:rsidRPr="00C219D9">
          <w:rPr>
            <w:rStyle w:val="Hyperlink"/>
            <w:i/>
            <w:iCs/>
            <w:noProof/>
          </w:rPr>
          <w:t xml:space="preserve">Figure 7: The AdaBoost algorithm as shown in the Viola and Jones paper </w:t>
        </w:r>
        <w:r w:rsidR="00C0290B" w:rsidRPr="00C219D9">
          <w:rPr>
            <w:rStyle w:val="Hyperlink"/>
            <w:noProof/>
          </w:rPr>
          <w:t>(1)</w:t>
        </w:r>
        <w:r w:rsidR="00C0290B">
          <w:rPr>
            <w:noProof/>
            <w:webHidden/>
          </w:rPr>
          <w:tab/>
        </w:r>
        <w:r w:rsidR="00C0290B">
          <w:rPr>
            <w:noProof/>
            <w:webHidden/>
          </w:rPr>
          <w:fldChar w:fldCharType="begin"/>
        </w:r>
        <w:r w:rsidR="00C0290B">
          <w:rPr>
            <w:noProof/>
            <w:webHidden/>
          </w:rPr>
          <w:instrText xml:space="preserve"> PAGEREF _Toc453540642 \h </w:instrText>
        </w:r>
        <w:r w:rsidR="00C0290B">
          <w:rPr>
            <w:noProof/>
            <w:webHidden/>
          </w:rPr>
        </w:r>
        <w:r w:rsidR="00C0290B">
          <w:rPr>
            <w:noProof/>
            <w:webHidden/>
          </w:rPr>
          <w:fldChar w:fldCharType="separate"/>
        </w:r>
        <w:r w:rsidR="00723125">
          <w:rPr>
            <w:noProof/>
            <w:webHidden/>
          </w:rPr>
          <w:t>5</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3" w:history="1">
        <w:r w:rsidR="00C0290B" w:rsidRPr="00C219D9">
          <w:rPr>
            <w:rStyle w:val="Hyperlink"/>
            <w:i/>
            <w:iCs/>
            <w:noProof/>
          </w:rPr>
          <w:t>Figure 8: Faces, training set (235 images)</w:t>
        </w:r>
        <w:r w:rsidR="00C0290B">
          <w:rPr>
            <w:noProof/>
            <w:webHidden/>
          </w:rPr>
          <w:tab/>
        </w:r>
        <w:r w:rsidR="00C0290B">
          <w:rPr>
            <w:noProof/>
            <w:webHidden/>
          </w:rPr>
          <w:fldChar w:fldCharType="begin"/>
        </w:r>
        <w:r w:rsidR="00C0290B">
          <w:rPr>
            <w:noProof/>
            <w:webHidden/>
          </w:rPr>
          <w:instrText xml:space="preserve"> PAGEREF _Toc453540643 \h </w:instrText>
        </w:r>
        <w:r w:rsidR="00C0290B">
          <w:rPr>
            <w:noProof/>
            <w:webHidden/>
          </w:rPr>
        </w:r>
        <w:r w:rsidR="00C0290B">
          <w:rPr>
            <w:noProof/>
            <w:webHidden/>
          </w:rPr>
          <w:fldChar w:fldCharType="separate"/>
        </w:r>
        <w:r w:rsidR="00723125">
          <w:rPr>
            <w:noProof/>
            <w:webHidden/>
          </w:rPr>
          <w:t>5</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4" w:history="1">
        <w:r w:rsidR="00C0290B" w:rsidRPr="00C219D9">
          <w:rPr>
            <w:rStyle w:val="Hyperlink"/>
            <w:i/>
            <w:iCs/>
            <w:noProof/>
          </w:rPr>
          <w:t>Figure 9: no  faces, training set (241 images)</w:t>
        </w:r>
        <w:r w:rsidR="00C0290B">
          <w:rPr>
            <w:noProof/>
            <w:webHidden/>
          </w:rPr>
          <w:tab/>
        </w:r>
        <w:r w:rsidR="00C0290B">
          <w:rPr>
            <w:noProof/>
            <w:webHidden/>
          </w:rPr>
          <w:fldChar w:fldCharType="begin"/>
        </w:r>
        <w:r w:rsidR="00C0290B">
          <w:rPr>
            <w:noProof/>
            <w:webHidden/>
          </w:rPr>
          <w:instrText xml:space="preserve"> PAGEREF _Toc453540644 \h </w:instrText>
        </w:r>
        <w:r w:rsidR="00C0290B">
          <w:rPr>
            <w:noProof/>
            <w:webHidden/>
          </w:rPr>
        </w:r>
        <w:r w:rsidR="00C0290B">
          <w:rPr>
            <w:noProof/>
            <w:webHidden/>
          </w:rPr>
          <w:fldChar w:fldCharType="separate"/>
        </w:r>
        <w:r w:rsidR="00723125">
          <w:rPr>
            <w:noProof/>
            <w:webHidden/>
          </w:rPr>
          <w:t>5</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5" w:history="1">
        <w:r w:rsidR="00C0290B" w:rsidRPr="00C219D9">
          <w:rPr>
            <w:rStyle w:val="Hyperlink"/>
            <w:i/>
            <w:iCs/>
            <w:noProof/>
          </w:rPr>
          <w:t>Figure 10: Faces, test set (251 images)</w:t>
        </w:r>
        <w:r w:rsidR="00C0290B">
          <w:rPr>
            <w:noProof/>
            <w:webHidden/>
          </w:rPr>
          <w:tab/>
        </w:r>
        <w:r w:rsidR="00C0290B">
          <w:rPr>
            <w:noProof/>
            <w:webHidden/>
          </w:rPr>
          <w:fldChar w:fldCharType="begin"/>
        </w:r>
        <w:r w:rsidR="00C0290B">
          <w:rPr>
            <w:noProof/>
            <w:webHidden/>
          </w:rPr>
          <w:instrText xml:space="preserve"> PAGEREF _Toc453540645 \h </w:instrText>
        </w:r>
        <w:r w:rsidR="00C0290B">
          <w:rPr>
            <w:noProof/>
            <w:webHidden/>
          </w:rPr>
        </w:r>
        <w:r w:rsidR="00C0290B">
          <w:rPr>
            <w:noProof/>
            <w:webHidden/>
          </w:rPr>
          <w:fldChar w:fldCharType="separate"/>
        </w:r>
        <w:r w:rsidR="00723125">
          <w:rPr>
            <w:noProof/>
            <w:webHidden/>
          </w:rPr>
          <w:t>6</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6" w:history="1">
        <w:r w:rsidR="00C0290B" w:rsidRPr="00C219D9">
          <w:rPr>
            <w:rStyle w:val="Hyperlink"/>
            <w:i/>
            <w:iCs/>
            <w:noProof/>
          </w:rPr>
          <w:t>Figure 11: no  faces, test set (259 images)</w:t>
        </w:r>
        <w:r w:rsidR="00C0290B">
          <w:rPr>
            <w:noProof/>
            <w:webHidden/>
          </w:rPr>
          <w:tab/>
        </w:r>
        <w:r w:rsidR="00C0290B">
          <w:rPr>
            <w:noProof/>
            <w:webHidden/>
          </w:rPr>
          <w:fldChar w:fldCharType="begin"/>
        </w:r>
        <w:r w:rsidR="00C0290B">
          <w:rPr>
            <w:noProof/>
            <w:webHidden/>
          </w:rPr>
          <w:instrText xml:space="preserve"> PAGEREF _Toc453540646 \h </w:instrText>
        </w:r>
        <w:r w:rsidR="00C0290B">
          <w:rPr>
            <w:noProof/>
            <w:webHidden/>
          </w:rPr>
        </w:r>
        <w:r w:rsidR="00C0290B">
          <w:rPr>
            <w:noProof/>
            <w:webHidden/>
          </w:rPr>
          <w:fldChar w:fldCharType="separate"/>
        </w:r>
        <w:r w:rsidR="00723125">
          <w:rPr>
            <w:noProof/>
            <w:webHidden/>
          </w:rPr>
          <w:t>6</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7" w:history="1">
        <w:r w:rsidR="00C0290B" w:rsidRPr="00C219D9">
          <w:rPr>
            <w:rStyle w:val="Hyperlink"/>
            <w:i/>
            <w:iCs/>
            <w:noProof/>
          </w:rPr>
          <w:t>Figure 12: total results by image for a strong classifier composed of 1000 weak classifiers  (red: strong classifier mistake, blue: strong classifier correct guess )</w:t>
        </w:r>
        <w:r w:rsidR="00C0290B">
          <w:rPr>
            <w:noProof/>
            <w:webHidden/>
          </w:rPr>
          <w:tab/>
        </w:r>
        <w:r w:rsidR="00C0290B">
          <w:rPr>
            <w:noProof/>
            <w:webHidden/>
          </w:rPr>
          <w:fldChar w:fldCharType="begin"/>
        </w:r>
        <w:r w:rsidR="00C0290B">
          <w:rPr>
            <w:noProof/>
            <w:webHidden/>
          </w:rPr>
          <w:instrText xml:space="preserve"> PAGEREF _Toc453540647 \h </w:instrText>
        </w:r>
        <w:r w:rsidR="00C0290B">
          <w:rPr>
            <w:noProof/>
            <w:webHidden/>
          </w:rPr>
        </w:r>
        <w:r w:rsidR="00C0290B">
          <w:rPr>
            <w:noProof/>
            <w:webHidden/>
          </w:rPr>
          <w:fldChar w:fldCharType="separate"/>
        </w:r>
        <w:r w:rsidR="00723125">
          <w:rPr>
            <w:noProof/>
            <w:webHidden/>
          </w:rPr>
          <w:t>6</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8" w:history="1">
        <w:r w:rsidR="00C0290B" w:rsidRPr="00C219D9">
          <w:rPr>
            <w:rStyle w:val="Hyperlink"/>
            <w:i/>
            <w:iCs/>
            <w:noProof/>
          </w:rPr>
          <w:t>Figure 13: Rate of success depending of the number of weak classifiers (the graph is shown until 100, due not showing any particular change)</w:t>
        </w:r>
        <w:r w:rsidR="00C0290B">
          <w:rPr>
            <w:noProof/>
            <w:webHidden/>
          </w:rPr>
          <w:tab/>
        </w:r>
        <w:r w:rsidR="00C0290B">
          <w:rPr>
            <w:noProof/>
            <w:webHidden/>
          </w:rPr>
          <w:fldChar w:fldCharType="begin"/>
        </w:r>
        <w:r w:rsidR="00C0290B">
          <w:rPr>
            <w:noProof/>
            <w:webHidden/>
          </w:rPr>
          <w:instrText xml:space="preserve"> PAGEREF _Toc453540648 \h </w:instrText>
        </w:r>
        <w:r w:rsidR="00C0290B">
          <w:rPr>
            <w:noProof/>
            <w:webHidden/>
          </w:rPr>
        </w:r>
        <w:r w:rsidR="00C0290B">
          <w:rPr>
            <w:noProof/>
            <w:webHidden/>
          </w:rPr>
          <w:fldChar w:fldCharType="separate"/>
        </w:r>
        <w:r w:rsidR="00723125">
          <w:rPr>
            <w:noProof/>
            <w:webHidden/>
          </w:rPr>
          <w:t>6</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49" w:history="1">
        <w:r w:rsidR="00C0290B" w:rsidRPr="00C219D9">
          <w:rPr>
            <w:rStyle w:val="Hyperlink"/>
            <w:i/>
            <w:iCs/>
            <w:noProof/>
          </w:rPr>
          <w:t>Figure 14: total results by image for a strong classifier composed of 1000 weak classifiers  (red: strong classifier mistake, blue: strong classifier correct guess )</w:t>
        </w:r>
        <w:r w:rsidR="00C0290B">
          <w:rPr>
            <w:noProof/>
            <w:webHidden/>
          </w:rPr>
          <w:tab/>
        </w:r>
        <w:r w:rsidR="00C0290B">
          <w:rPr>
            <w:noProof/>
            <w:webHidden/>
          </w:rPr>
          <w:fldChar w:fldCharType="begin"/>
        </w:r>
        <w:r w:rsidR="00C0290B">
          <w:rPr>
            <w:noProof/>
            <w:webHidden/>
          </w:rPr>
          <w:instrText xml:space="preserve"> PAGEREF _Toc453540649 \h </w:instrText>
        </w:r>
        <w:r w:rsidR="00C0290B">
          <w:rPr>
            <w:noProof/>
            <w:webHidden/>
          </w:rPr>
        </w:r>
        <w:r w:rsidR="00C0290B">
          <w:rPr>
            <w:noProof/>
            <w:webHidden/>
          </w:rPr>
          <w:fldChar w:fldCharType="separate"/>
        </w:r>
        <w:r w:rsidR="00723125">
          <w:rPr>
            <w:noProof/>
            <w:webHidden/>
          </w:rPr>
          <w:t>7</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50" w:history="1">
        <w:r w:rsidR="00C0290B" w:rsidRPr="00C219D9">
          <w:rPr>
            <w:rStyle w:val="Hyperlink"/>
            <w:i/>
            <w:iCs/>
            <w:noProof/>
          </w:rPr>
          <w:t>Figure 15: Rate of success depending of the number of weak classifiers</w:t>
        </w:r>
        <w:r w:rsidR="00C0290B">
          <w:rPr>
            <w:noProof/>
            <w:webHidden/>
          </w:rPr>
          <w:tab/>
        </w:r>
        <w:r w:rsidR="00C0290B">
          <w:rPr>
            <w:noProof/>
            <w:webHidden/>
          </w:rPr>
          <w:fldChar w:fldCharType="begin"/>
        </w:r>
        <w:r w:rsidR="00C0290B">
          <w:rPr>
            <w:noProof/>
            <w:webHidden/>
          </w:rPr>
          <w:instrText xml:space="preserve"> PAGEREF _Toc453540650 \h </w:instrText>
        </w:r>
        <w:r w:rsidR="00C0290B">
          <w:rPr>
            <w:noProof/>
            <w:webHidden/>
          </w:rPr>
        </w:r>
        <w:r w:rsidR="00C0290B">
          <w:rPr>
            <w:noProof/>
            <w:webHidden/>
          </w:rPr>
          <w:fldChar w:fldCharType="separate"/>
        </w:r>
        <w:r w:rsidR="00723125">
          <w:rPr>
            <w:noProof/>
            <w:webHidden/>
          </w:rPr>
          <w:t>7</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51" w:history="1">
        <w:r w:rsidR="00C0290B" w:rsidRPr="00C219D9">
          <w:rPr>
            <w:rStyle w:val="Hyperlink"/>
            <w:i/>
            <w:iCs/>
            <w:noProof/>
          </w:rPr>
          <w:t>Figure 16: Haar-like features from the weak classifiers with strongest weight</w:t>
        </w:r>
        <w:r w:rsidR="00C0290B">
          <w:rPr>
            <w:noProof/>
            <w:webHidden/>
          </w:rPr>
          <w:tab/>
        </w:r>
        <w:r w:rsidR="00C0290B">
          <w:rPr>
            <w:noProof/>
            <w:webHidden/>
          </w:rPr>
          <w:fldChar w:fldCharType="begin"/>
        </w:r>
        <w:r w:rsidR="00C0290B">
          <w:rPr>
            <w:noProof/>
            <w:webHidden/>
          </w:rPr>
          <w:instrText xml:space="preserve"> PAGEREF _Toc453540651 \h </w:instrText>
        </w:r>
        <w:r w:rsidR="00C0290B">
          <w:rPr>
            <w:noProof/>
            <w:webHidden/>
          </w:rPr>
        </w:r>
        <w:r w:rsidR="00C0290B">
          <w:rPr>
            <w:noProof/>
            <w:webHidden/>
          </w:rPr>
          <w:fldChar w:fldCharType="separate"/>
        </w:r>
        <w:r w:rsidR="00723125">
          <w:rPr>
            <w:noProof/>
            <w:webHidden/>
          </w:rPr>
          <w:t>8</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52" w:history="1">
        <w:r w:rsidR="00C0290B" w:rsidRPr="00C219D9">
          <w:rPr>
            <w:rStyle w:val="Hyperlink"/>
            <w:i/>
            <w:iCs/>
            <w:noProof/>
          </w:rPr>
          <w:t>Figure 17: program’s visual GUI</w:t>
        </w:r>
        <w:r w:rsidR="00C0290B">
          <w:rPr>
            <w:noProof/>
            <w:webHidden/>
          </w:rPr>
          <w:tab/>
        </w:r>
        <w:r w:rsidR="00C0290B">
          <w:rPr>
            <w:noProof/>
            <w:webHidden/>
          </w:rPr>
          <w:fldChar w:fldCharType="begin"/>
        </w:r>
        <w:r w:rsidR="00C0290B">
          <w:rPr>
            <w:noProof/>
            <w:webHidden/>
          </w:rPr>
          <w:instrText xml:space="preserve"> PAGEREF _Toc453540652 \h </w:instrText>
        </w:r>
        <w:r w:rsidR="00C0290B">
          <w:rPr>
            <w:noProof/>
            <w:webHidden/>
          </w:rPr>
        </w:r>
        <w:r w:rsidR="00C0290B">
          <w:rPr>
            <w:noProof/>
            <w:webHidden/>
          </w:rPr>
          <w:fldChar w:fldCharType="separate"/>
        </w:r>
        <w:r w:rsidR="00723125">
          <w:rPr>
            <w:noProof/>
            <w:webHidden/>
          </w:rPr>
          <w:t>9</w:t>
        </w:r>
        <w:r w:rsidR="00C0290B">
          <w:rPr>
            <w:noProof/>
            <w:webHidden/>
          </w:rPr>
          <w:fldChar w:fldCharType="end"/>
        </w:r>
      </w:hyperlink>
    </w:p>
    <w:p w:rsidR="00C0290B" w:rsidRDefault="00511F7A">
      <w:pPr>
        <w:pStyle w:val="TableofFigures"/>
        <w:tabs>
          <w:tab w:val="right" w:leader="dot" w:pos="8494"/>
        </w:tabs>
        <w:rPr>
          <w:noProof/>
          <w:sz w:val="22"/>
          <w:lang w:val="es-ES" w:eastAsia="es-ES" w:bidi="ar-SA"/>
        </w:rPr>
      </w:pPr>
      <w:hyperlink w:anchor="_Toc453540653" w:history="1">
        <w:r w:rsidR="00C0290B" w:rsidRPr="00C219D9">
          <w:rPr>
            <w:rStyle w:val="Hyperlink"/>
            <w:i/>
            <w:iCs/>
            <w:noProof/>
          </w:rPr>
          <w:t>Figure 18: real time statistics and progress bar with time estimation</w:t>
        </w:r>
        <w:r w:rsidR="00C0290B">
          <w:rPr>
            <w:noProof/>
            <w:webHidden/>
          </w:rPr>
          <w:tab/>
        </w:r>
        <w:r w:rsidR="00C0290B">
          <w:rPr>
            <w:noProof/>
            <w:webHidden/>
          </w:rPr>
          <w:fldChar w:fldCharType="begin"/>
        </w:r>
        <w:r w:rsidR="00C0290B">
          <w:rPr>
            <w:noProof/>
            <w:webHidden/>
          </w:rPr>
          <w:instrText xml:space="preserve"> PAGEREF _Toc453540653 \h </w:instrText>
        </w:r>
        <w:r w:rsidR="00C0290B">
          <w:rPr>
            <w:noProof/>
            <w:webHidden/>
          </w:rPr>
        </w:r>
        <w:r w:rsidR="00C0290B">
          <w:rPr>
            <w:noProof/>
            <w:webHidden/>
          </w:rPr>
          <w:fldChar w:fldCharType="separate"/>
        </w:r>
        <w:r w:rsidR="00723125">
          <w:rPr>
            <w:noProof/>
            <w:webHidden/>
          </w:rPr>
          <w:t>9</w:t>
        </w:r>
        <w:r w:rsidR="00C0290B">
          <w:rPr>
            <w:noProof/>
            <w:webHidden/>
          </w:rPr>
          <w:fldChar w:fldCharType="end"/>
        </w:r>
      </w:hyperlink>
    </w:p>
    <w:p w:rsidR="00615CE3" w:rsidRPr="002C6B8F" w:rsidRDefault="004F5700" w:rsidP="00EB6D2F">
      <w:pPr>
        <w:rPr>
          <w:lang w:val="es-ES"/>
        </w:rPr>
      </w:pPr>
      <w:r w:rsidRPr="002C6B8F">
        <w:fldChar w:fldCharType="end"/>
      </w:r>
    </w:p>
    <w:sdt>
      <w:sdtPr>
        <w:rPr>
          <w:rFonts w:asciiTheme="minorHAnsi" w:eastAsiaTheme="minorEastAsia" w:hAnsiTheme="minorHAnsi" w:cstheme="minorBidi"/>
          <w:b w:val="0"/>
          <w:bCs w:val="0"/>
          <w:sz w:val="16"/>
          <w:szCs w:val="22"/>
        </w:rPr>
        <w:id w:val="1232770"/>
        <w:docPartObj>
          <w:docPartGallery w:val="Bibliographies"/>
          <w:docPartUnique/>
        </w:docPartObj>
      </w:sdtPr>
      <w:sdtContent>
        <w:p w:rsidR="00F44AC1" w:rsidRPr="002C6B8F" w:rsidRDefault="00486A48" w:rsidP="00EB6D2F">
          <w:pPr>
            <w:pStyle w:val="Heading2"/>
          </w:pPr>
          <w:r w:rsidRPr="002C6B8F">
            <w:t>Quotations</w:t>
          </w:r>
        </w:p>
        <w:p w:rsidR="00C0290B" w:rsidRDefault="004F5700" w:rsidP="00C0290B">
          <w:pPr>
            <w:pStyle w:val="Bibliography"/>
            <w:rPr>
              <w:noProof/>
            </w:rPr>
          </w:pPr>
          <w:r w:rsidRPr="002C6B8F">
            <w:rPr>
              <w:lang w:val="es-ES"/>
            </w:rPr>
            <w:fldChar w:fldCharType="begin"/>
          </w:r>
          <w:r w:rsidR="00F44AC1" w:rsidRPr="002C6B8F">
            <w:instrText xml:space="preserve"> BIBLIOGRAPHY </w:instrText>
          </w:r>
          <w:r w:rsidRPr="002C6B8F">
            <w:rPr>
              <w:lang w:val="es-ES"/>
            </w:rPr>
            <w:fldChar w:fldCharType="separate"/>
          </w:r>
          <w:r w:rsidR="00C0290B">
            <w:rPr>
              <w:noProof/>
            </w:rPr>
            <w:t xml:space="preserve">1. </w:t>
          </w:r>
          <w:r w:rsidR="00C0290B">
            <w:rPr>
              <w:i/>
              <w:iCs/>
              <w:noProof/>
            </w:rPr>
            <w:t xml:space="preserve">Robust Real Time Object Detection. </w:t>
          </w:r>
          <w:r w:rsidR="00C0290B">
            <w:rPr>
              <w:b/>
              <w:bCs/>
              <w:noProof/>
            </w:rPr>
            <w:t>Jones and Viola.</w:t>
          </w:r>
          <w:r w:rsidR="00C0290B">
            <w:rPr>
              <w:noProof/>
            </w:rPr>
            <w:t xml:space="preserve"> 2001, 2nd International Workshop on Statistical and Computational Theories of Vision.</w:t>
          </w:r>
        </w:p>
        <w:p w:rsidR="00C0290B" w:rsidRDefault="00C0290B" w:rsidP="00C0290B">
          <w:pPr>
            <w:pStyle w:val="Bibliography"/>
            <w:rPr>
              <w:noProof/>
            </w:rPr>
          </w:pPr>
          <w:r>
            <w:rPr>
              <w:noProof/>
            </w:rPr>
            <w:t xml:space="preserve">2. </w:t>
          </w:r>
          <w:r>
            <w:rPr>
              <w:i/>
              <w:iCs/>
              <w:noProof/>
            </w:rPr>
            <w:t xml:space="preserve">AdaBoost Face Detection. </w:t>
          </w:r>
          <w:r>
            <w:rPr>
              <w:b/>
              <w:bCs/>
              <w:noProof/>
            </w:rPr>
            <w:t>Masnadi-Shinrazi, Hamed.</w:t>
          </w:r>
          <w:r>
            <w:rPr>
              <w:noProof/>
            </w:rPr>
            <w:t xml:space="preserve"> s.l. : Department of Electrical and Computer Engineering University of California, San Diego, 2004.</w:t>
          </w:r>
        </w:p>
        <w:p w:rsidR="00C0290B" w:rsidRDefault="00C0290B" w:rsidP="00C0290B">
          <w:pPr>
            <w:pStyle w:val="Bibliography"/>
            <w:rPr>
              <w:noProof/>
            </w:rPr>
          </w:pPr>
          <w:r>
            <w:rPr>
              <w:noProof/>
            </w:rPr>
            <w:t xml:space="preserve">3. </w:t>
          </w:r>
          <w:r>
            <w:rPr>
              <w:b/>
              <w:bCs/>
              <w:noProof/>
            </w:rPr>
            <w:t>Wikipedia.</w:t>
          </w:r>
          <w:r>
            <w:rPr>
              <w:noProof/>
            </w:rPr>
            <w:t xml:space="preserve"> Haar-like features. [Online] en.wikipedia.org/wiki/Haar-like_features.</w:t>
          </w:r>
        </w:p>
        <w:p w:rsidR="00C0290B" w:rsidRDefault="00C0290B" w:rsidP="00C0290B">
          <w:pPr>
            <w:pStyle w:val="Bibliography"/>
            <w:rPr>
              <w:noProof/>
            </w:rPr>
          </w:pPr>
          <w:r>
            <w:rPr>
              <w:noProof/>
            </w:rPr>
            <w:t xml:space="preserve">4. </w:t>
          </w:r>
          <w:r>
            <w:rPr>
              <w:b/>
              <w:bCs/>
              <w:noProof/>
            </w:rPr>
            <w:t>Tarhini, Ali.</w:t>
          </w:r>
          <w:r>
            <w:rPr>
              <w:noProof/>
            </w:rPr>
            <w:t xml:space="preserve"> www.codeproject.com. [Online] May 2011. www.codeproject.com/Articles/85113/Efficient-Face-Detection-Algorithm-using-Viola-Jon.</w:t>
          </w:r>
        </w:p>
        <w:p w:rsidR="00C0290B" w:rsidRDefault="00C0290B" w:rsidP="00C0290B">
          <w:pPr>
            <w:pStyle w:val="Bibliography"/>
            <w:rPr>
              <w:noProof/>
            </w:rPr>
          </w:pPr>
          <w:r>
            <w:rPr>
              <w:noProof/>
            </w:rPr>
            <w:t xml:space="preserve">5. </w:t>
          </w:r>
          <w:r>
            <w:rPr>
              <w:b/>
              <w:bCs/>
              <w:noProof/>
            </w:rPr>
            <w:t>Souza, César de.</w:t>
          </w:r>
          <w:r>
            <w:rPr>
              <w:noProof/>
            </w:rPr>
            <w:t xml:space="preserve"> www.codeproject.com. [Online] December 2014. www.codeproject.com/Articles/441226/Haar-feature-Object-Detection-in-Csharp.</w:t>
          </w:r>
        </w:p>
        <w:p w:rsidR="00C0290B" w:rsidRDefault="00C0290B" w:rsidP="00C0290B">
          <w:pPr>
            <w:pStyle w:val="Bibliography"/>
            <w:rPr>
              <w:noProof/>
            </w:rPr>
          </w:pPr>
          <w:r>
            <w:rPr>
              <w:noProof/>
            </w:rPr>
            <w:t xml:space="preserve">6. </w:t>
          </w:r>
          <w:r>
            <w:rPr>
              <w:b/>
              <w:bCs/>
              <w:noProof/>
            </w:rPr>
            <w:t>Hu, Sirui.</w:t>
          </w:r>
          <w:r>
            <w:rPr>
              <w:noProof/>
            </w:rPr>
            <w:t xml:space="preserve"> </w:t>
          </w:r>
          <w:r>
            <w:rPr>
              <w:i/>
              <w:iCs/>
              <w:noProof/>
            </w:rPr>
            <w:t xml:space="preserve">ECE661 Computer Vision HW 9: Object Recognition using Viola-Jones Ada Boost Algorithm. </w:t>
          </w:r>
          <w:r>
            <w:rPr>
              <w:noProof/>
            </w:rPr>
            <w:t>2012.</w:t>
          </w:r>
        </w:p>
        <w:p w:rsidR="00C0290B" w:rsidRDefault="00C0290B" w:rsidP="00C0290B">
          <w:pPr>
            <w:pStyle w:val="Bibliography"/>
            <w:rPr>
              <w:noProof/>
            </w:rPr>
          </w:pPr>
          <w:r>
            <w:rPr>
              <w:noProof/>
            </w:rPr>
            <w:t xml:space="preserve">7. </w:t>
          </w:r>
          <w:r>
            <w:rPr>
              <w:b/>
              <w:bCs/>
              <w:noProof/>
            </w:rPr>
            <w:t>Wytyczak-Partyka, Andrzej.</w:t>
          </w:r>
          <w:r>
            <w:rPr>
              <w:noProof/>
            </w:rPr>
            <w:t xml:space="preserve"> code.google.com subversion. [Online] Google Summer of Code 2007., Summer 2007. https://code.google.com/p/facedetect-f-spot/source/browse/trunk/MatlabVJDetector/#MatlabVJDetector%253Fstate%253Dclosed.</w:t>
          </w:r>
        </w:p>
        <w:p w:rsidR="00C0290B" w:rsidRDefault="00C0290B" w:rsidP="00C0290B">
          <w:pPr>
            <w:pStyle w:val="Bibliography"/>
            <w:rPr>
              <w:noProof/>
            </w:rPr>
          </w:pPr>
          <w:r>
            <w:rPr>
              <w:noProof/>
            </w:rPr>
            <w:t xml:space="preserve">8. </w:t>
          </w:r>
          <w:r>
            <w:rPr>
              <w:b/>
              <w:bCs/>
              <w:noProof/>
            </w:rPr>
            <w:t>Mahdi Yektaii and Imad Khoury.</w:t>
          </w:r>
          <w:r>
            <w:rPr>
              <w:noProof/>
            </w:rPr>
            <w:t xml:space="preserve"> Matlab-based Fast Face Detection. [Online] Computer Vision (COMP358B) Project Winter 2006, 2006. sites.google.com/site/khouryimad/computervision(comp358b)project.</w:t>
          </w:r>
        </w:p>
        <w:p w:rsidR="00C0290B" w:rsidRDefault="00C0290B" w:rsidP="00C0290B">
          <w:pPr>
            <w:pStyle w:val="Bibliography"/>
            <w:rPr>
              <w:noProof/>
            </w:rPr>
          </w:pPr>
          <w:r>
            <w:rPr>
              <w:noProof/>
            </w:rPr>
            <w:t xml:space="preserve">9. </w:t>
          </w:r>
          <w:r>
            <w:rPr>
              <w:b/>
              <w:bCs/>
              <w:noProof/>
            </w:rPr>
            <w:t>Kroon, Dirk-Jan.</w:t>
          </w:r>
          <w:r>
            <w:rPr>
              <w:noProof/>
            </w:rPr>
            <w:t xml:space="preserve"> </w:t>
          </w:r>
          <w:r>
            <w:rPr>
              <w:i/>
              <w:iCs/>
              <w:noProof/>
            </w:rPr>
            <w:t xml:space="preserve">Implementation of the Detection in the Viola-Jones framework. </w:t>
          </w:r>
          <w:r>
            <w:rPr>
              <w:noProof/>
            </w:rPr>
            <w:t>2010.</w:t>
          </w:r>
        </w:p>
        <w:p w:rsidR="00C0290B" w:rsidRDefault="00C0290B" w:rsidP="00C0290B">
          <w:pPr>
            <w:pStyle w:val="Bibliography"/>
            <w:rPr>
              <w:noProof/>
            </w:rPr>
          </w:pPr>
          <w:r>
            <w:rPr>
              <w:noProof/>
            </w:rPr>
            <w:t>10. Facebook’s facial recognition software is now as accurate as the human brain, but what now? [Online] ExtremeTech, March 19, 2014. www.extremetech.com/extreme/178777-facebooks-facial-recognition-software-is-now-as-accurate-as-the-human-brain-but-what-now .</w:t>
          </w:r>
        </w:p>
        <w:p w:rsidR="00F44AC1" w:rsidRPr="002C6B8F" w:rsidRDefault="004F5700" w:rsidP="00C0290B">
          <w:pPr>
            <w:rPr>
              <w:lang w:val="es-ES"/>
            </w:rPr>
          </w:pPr>
          <w:r w:rsidRPr="002C6B8F">
            <w:rPr>
              <w:lang w:val="es-ES"/>
            </w:rPr>
            <w:fldChar w:fldCharType="end"/>
          </w:r>
        </w:p>
      </w:sdtContent>
    </w:sdt>
    <w:sectPr w:rsidR="00F44AC1" w:rsidRPr="002C6B8F" w:rsidSect="00C163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F7A" w:rsidRDefault="00511F7A" w:rsidP="00EB6D2F">
      <w:r>
        <w:separator/>
      </w:r>
    </w:p>
  </w:endnote>
  <w:endnote w:type="continuationSeparator" w:id="0">
    <w:p w:rsidR="00511F7A" w:rsidRDefault="00511F7A" w:rsidP="00EB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F7A" w:rsidRDefault="00511F7A" w:rsidP="00EB6D2F">
      <w:r>
        <w:separator/>
      </w:r>
    </w:p>
  </w:footnote>
  <w:footnote w:type="continuationSeparator" w:id="0">
    <w:p w:rsidR="00511F7A" w:rsidRDefault="00511F7A" w:rsidP="00EB6D2F">
      <w:r>
        <w:continuationSeparator/>
      </w:r>
    </w:p>
  </w:footnote>
  <w:footnote w:id="1">
    <w:p w:rsidR="00511F7A" w:rsidRPr="007C4478" w:rsidRDefault="00511F7A" w:rsidP="00EB6D2F">
      <w:pPr>
        <w:pStyle w:val="FootnoteText"/>
      </w:pPr>
      <w:r>
        <w:rPr>
          <w:rStyle w:val="FootnoteReference"/>
        </w:rPr>
        <w:footnoteRef/>
      </w:r>
      <w:r>
        <w:t xml:space="preserve"> Social networks like Facebook have always been very interested in improvements in face recognition for tagging </w:t>
      </w:r>
      <w:sdt>
        <w:sdtPr>
          <w:id w:val="3077544"/>
          <w:citation/>
        </w:sdtPr>
        <w:sdtContent>
          <w:r>
            <w:fldChar w:fldCharType="begin"/>
          </w:r>
          <w:r w:rsidRPr="007C4478">
            <w:instrText xml:space="preserve"> CITATION Fac14 \l 3082 </w:instrText>
          </w:r>
          <w:r>
            <w:fldChar w:fldCharType="separate"/>
          </w:r>
          <w:r>
            <w:rPr>
              <w:noProof/>
            </w:rPr>
            <w:t>(10)</w:t>
          </w:r>
          <w:r>
            <w:fldChar w:fldCharType="end"/>
          </w:r>
        </w:sdtContent>
      </w:sdt>
      <w:r>
        <w:t>.</w:t>
      </w:r>
    </w:p>
  </w:footnote>
  <w:footnote w:id="2">
    <w:p w:rsidR="00511F7A" w:rsidRPr="00BB6E8C" w:rsidRDefault="00511F7A" w:rsidP="00EB6D2F">
      <w:pPr>
        <w:pStyle w:val="FootnoteText"/>
      </w:pPr>
      <w:r>
        <w:rPr>
          <w:rStyle w:val="FootnoteReference"/>
        </w:rPr>
        <w:footnoteRef/>
      </w:r>
      <w:r>
        <w:t xml:space="preserve"> </w:t>
      </w:r>
      <w:r w:rsidRPr="00BB6E8C">
        <w:t xml:space="preserve">It should be noted that Viola and Jones patented their face recognition algorithm to commercial use. </w:t>
      </w:r>
      <w:r>
        <w:t>Some people have created variations that uses the same concepts but applied in different or different algorithms, in order to differ their implementation enough to not to have to pay.</w:t>
      </w:r>
    </w:p>
  </w:footnote>
  <w:footnote w:id="3">
    <w:p w:rsidR="00511F7A" w:rsidRPr="00B10F4A" w:rsidRDefault="00511F7A" w:rsidP="00EB6D2F">
      <w:pPr>
        <w:pStyle w:val="FootnoteText"/>
      </w:pPr>
      <w:r>
        <w:rPr>
          <w:rStyle w:val="FootnoteReference"/>
        </w:rPr>
        <w:footnoteRef/>
      </w:r>
      <w:r>
        <w:t xml:space="preserve"> There is not a real reason for using the black part for subtraction, it could be the opposite, but we will use this notation in this document.</w:t>
      </w:r>
    </w:p>
  </w:footnote>
  <w:footnote w:id="4">
    <w:p w:rsidR="00511F7A" w:rsidRPr="008A63E1" w:rsidRDefault="00511F7A" w:rsidP="00EB6D2F">
      <w:pPr>
        <w:pStyle w:val="FootnoteText"/>
      </w:pPr>
      <w:r>
        <w:rPr>
          <w:rStyle w:val="FootnoteReference"/>
        </w:rPr>
        <w:footnoteRef/>
      </w:r>
      <w:r>
        <w:t xml:space="preserve"> For an object like a face, that window have enough information to create a proper feature, though for other type of object detection it might be wise to use another window size</w:t>
      </w:r>
    </w:p>
  </w:footnote>
  <w:footnote w:id="5">
    <w:p w:rsidR="00511F7A" w:rsidRPr="008A63E1" w:rsidRDefault="00511F7A" w:rsidP="00EB6D2F">
      <w:pPr>
        <w:pStyle w:val="FootnoteText"/>
      </w:pPr>
      <w:r>
        <w:rPr>
          <w:rStyle w:val="FootnoteReference"/>
        </w:rPr>
        <w:footnoteRef/>
      </w:r>
      <w:r>
        <w:t xml:space="preserve"> Some sizes for the rectangles don't really work well for being too small so we can use this limitation without being scared</w:t>
      </w:r>
    </w:p>
  </w:footnote>
  <w:footnote w:id="6">
    <w:p w:rsidR="00511F7A" w:rsidRPr="00694395" w:rsidRDefault="00511F7A" w:rsidP="00C0290B">
      <w:pPr>
        <w:pStyle w:val="FootnoteText"/>
      </w:pPr>
      <w:r>
        <w:rPr>
          <w:rStyle w:val="FootnoteReference"/>
        </w:rPr>
        <w:footnoteRef/>
      </w:r>
      <w:r>
        <w:t xml:space="preserve"> </w:t>
      </w:r>
      <w:r>
        <w:rPr>
          <w:rStyle w:val="SubtleEmphasis"/>
        </w:rPr>
        <w:t xml:space="preserve">source of the image: </w:t>
      </w:r>
      <w:sdt>
        <w:sdtPr>
          <w:rPr>
            <w:rStyle w:val="SubtleEmphasis"/>
          </w:rPr>
          <w:id w:val="1233230"/>
          <w:citation/>
        </w:sdtPr>
        <w:sdtContent>
          <w:r>
            <w:rPr>
              <w:rStyle w:val="SubtleEmphasis"/>
            </w:rPr>
            <w:fldChar w:fldCharType="begin"/>
          </w:r>
          <w:r w:rsidRPr="00355683">
            <w:rPr>
              <w:rStyle w:val="SubtleEmphasis"/>
            </w:rPr>
            <w:instrText xml:space="preserve"> CITATION Ali11 \l 3082 </w:instrText>
          </w:r>
          <w:r>
            <w:rPr>
              <w:rStyle w:val="SubtleEmphasis"/>
            </w:rPr>
            <w:fldChar w:fldCharType="separate"/>
          </w:r>
          <w:r>
            <w:rPr>
              <w:noProof/>
            </w:rPr>
            <w:t>(7)</w:t>
          </w:r>
          <w:r>
            <w:rPr>
              <w:rStyle w:val="SubtleEmphasis"/>
            </w:rPr>
            <w:fldChar w:fldCharType="end"/>
          </w:r>
        </w:sdtContent>
      </w:sdt>
    </w:p>
  </w:footnote>
  <w:footnote w:id="7">
    <w:p w:rsidR="00511F7A" w:rsidRPr="00694395" w:rsidRDefault="00511F7A" w:rsidP="00EB6D2F">
      <w:pPr>
        <w:pStyle w:val="FootnoteText"/>
      </w:pPr>
      <w:r>
        <w:rPr>
          <w:rStyle w:val="FootnoteReference"/>
        </w:rPr>
        <w:footnoteRef/>
      </w:r>
      <w:r>
        <w:t xml:space="preserve"> </w:t>
      </w:r>
      <w:r>
        <w:rPr>
          <w:rStyle w:val="SubtleEmphasis"/>
        </w:rPr>
        <w:t xml:space="preserve">source of the image: </w:t>
      </w:r>
      <w:sdt>
        <w:sdtPr>
          <w:rPr>
            <w:rStyle w:val="SubtleEmphasis"/>
          </w:rPr>
          <w:id w:val="-33044830"/>
          <w:citation/>
        </w:sdtPr>
        <w:sdtContent>
          <w:r>
            <w:rPr>
              <w:rStyle w:val="SubtleEmphasis"/>
            </w:rPr>
            <w:fldChar w:fldCharType="begin"/>
          </w:r>
          <w:r w:rsidRPr="00355683">
            <w:rPr>
              <w:rStyle w:val="SubtleEmphasis"/>
            </w:rPr>
            <w:instrText xml:space="preserve"> CITATION Ali11 \l 3082 </w:instrText>
          </w:r>
          <w:r>
            <w:rPr>
              <w:rStyle w:val="SubtleEmphasis"/>
            </w:rPr>
            <w:fldChar w:fldCharType="separate"/>
          </w:r>
          <w:r>
            <w:rPr>
              <w:noProof/>
            </w:rPr>
            <w:t>(7)</w:t>
          </w:r>
          <w:r>
            <w:rPr>
              <w:rStyle w:val="SubtleEmphasis"/>
            </w:rPr>
            <w:fldChar w:fldCharType="end"/>
          </w:r>
        </w:sdtContent>
      </w:sdt>
    </w:p>
  </w:footnote>
  <w:footnote w:id="8">
    <w:p w:rsidR="00511F7A" w:rsidRPr="0013095E" w:rsidRDefault="00511F7A" w:rsidP="00EB6D2F">
      <w:pPr>
        <w:pStyle w:val="FootnoteText"/>
      </w:pPr>
      <w:r>
        <w:rPr>
          <w:rStyle w:val="FootnoteReference"/>
        </w:rPr>
        <w:footnoteRef/>
      </w:r>
      <w:r>
        <w:t xml:space="preserve"> </w:t>
      </w:r>
      <w:proofErr w:type="gramStart"/>
      <w:r>
        <w:t>h(</w:t>
      </w:r>
      <w:proofErr w:type="gramEnd"/>
      <w:r>
        <w:t xml:space="preserve">x) means to apply the weak classifier to the image x. </w:t>
      </w:r>
      <w:r w:rsidRPr="0013095E">
        <w:t xml:space="preserve"> </w:t>
      </w:r>
      <w:proofErr w:type="gramStart"/>
      <w:r w:rsidRPr="0013095E">
        <w:t>f(</w:t>
      </w:r>
      <w:proofErr w:type="gramEnd"/>
      <w:r w:rsidRPr="0013095E">
        <w:t>x)</w:t>
      </w:r>
      <w:r>
        <w:t xml:space="preserve"> is</w:t>
      </w:r>
      <w:r w:rsidRPr="0013095E">
        <w:t xml:space="preserve"> the value of applying the Haar-</w:t>
      </w:r>
      <w:r>
        <w:t>Li</w:t>
      </w:r>
      <w:r w:rsidRPr="0013095E">
        <w:t xml:space="preserve">ke feature to the </w:t>
      </w:r>
      <w:r>
        <w:t xml:space="preserve">image x. We must note that the image x is always an integral image. </w:t>
      </w:r>
    </w:p>
  </w:footnote>
  <w:footnote w:id="9">
    <w:p w:rsidR="00511F7A" w:rsidRPr="00E108B3" w:rsidRDefault="00511F7A" w:rsidP="00EB6D2F">
      <w:pPr>
        <w:pStyle w:val="FootnoteText"/>
      </w:pPr>
      <w:r>
        <w:rPr>
          <w:rStyle w:val="FootnoteReference"/>
        </w:rPr>
        <w:footnoteRef/>
      </w:r>
      <w:r>
        <w:t xml:space="preserve"> During the mini project, we have found some places who offer the detection code with the already saved strong classifier, but not the training code, </w:t>
      </w:r>
      <w:proofErr w:type="spellStart"/>
      <w:r>
        <w:t>f.e</w:t>
      </w:r>
      <w:proofErr w:type="spellEnd"/>
      <w:r>
        <w:t xml:space="preserve">. </w:t>
      </w:r>
      <w:sdt>
        <w:sdtPr>
          <w:id w:val="3077930"/>
          <w:citation/>
        </w:sdtPr>
        <w:sdtContent>
          <w:r>
            <w:fldChar w:fldCharType="begin"/>
          </w:r>
          <w:r w:rsidRPr="0064445F">
            <w:instrText xml:space="preserve"> CITATION Mah06 \l 3082 </w:instrText>
          </w:r>
          <w:r>
            <w:fldChar w:fldCharType="separate"/>
          </w:r>
          <w:r>
            <w:rPr>
              <w:noProof/>
            </w:rPr>
            <w:t>(8)</w:t>
          </w:r>
          <w:r>
            <w:fldChar w:fldCharType="end"/>
          </w:r>
        </w:sdtContent>
      </w:sdt>
    </w:p>
  </w:footnote>
  <w:footnote w:id="10">
    <w:p w:rsidR="00511F7A" w:rsidRDefault="00511F7A" w:rsidP="008E293A">
      <w:r>
        <w:rPr>
          <w:rStyle w:val="FootnoteReference"/>
        </w:rPr>
        <w:footnoteRef/>
      </w:r>
      <w:r>
        <w:t xml:space="preserve"> If well is true that in using the standard deviation as an outlier discriminator is risky (it will make the system ignore the some of the most extreme values, even if they are not outlier), as we had a relatively big set of numbers, the results should not vary too much. However, an improvement of the outlier and the threshold selection can be useful to improve the training procedure.</w:t>
      </w:r>
    </w:p>
    <w:p w:rsidR="00511F7A" w:rsidRPr="008E293A" w:rsidRDefault="00511F7A">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532C"/>
    <w:multiLevelType w:val="hybridMultilevel"/>
    <w:tmpl w:val="FFF2A530"/>
    <w:lvl w:ilvl="0" w:tplc="8FBA58AA">
      <w:start w:val="1"/>
      <w:numFmt w:val="bullet"/>
      <w:lvlText w:val=""/>
      <w:lvlJc w:val="righ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E94A2A"/>
    <w:multiLevelType w:val="hybridMultilevel"/>
    <w:tmpl w:val="EA36D90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
    <w:nsid w:val="0B19753D"/>
    <w:multiLevelType w:val="hybridMultilevel"/>
    <w:tmpl w:val="E6B445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DAC2FF1"/>
    <w:multiLevelType w:val="hybridMultilevel"/>
    <w:tmpl w:val="CEDC5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266F0B"/>
    <w:multiLevelType w:val="multilevel"/>
    <w:tmpl w:val="A91E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8050F"/>
    <w:multiLevelType w:val="hybridMultilevel"/>
    <w:tmpl w:val="6D0E0A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051E40"/>
    <w:multiLevelType w:val="hybridMultilevel"/>
    <w:tmpl w:val="49162C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95C6B85"/>
    <w:multiLevelType w:val="hybridMultilevel"/>
    <w:tmpl w:val="19CE5F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133C01"/>
    <w:multiLevelType w:val="hybridMultilevel"/>
    <w:tmpl w:val="6E5E7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3D65F58"/>
    <w:multiLevelType w:val="hybridMultilevel"/>
    <w:tmpl w:val="19BCAA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6226975"/>
    <w:multiLevelType w:val="hybridMultilevel"/>
    <w:tmpl w:val="F03821B2"/>
    <w:lvl w:ilvl="0" w:tplc="537C0D3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9842942"/>
    <w:multiLevelType w:val="hybridMultilevel"/>
    <w:tmpl w:val="F9F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47004D"/>
    <w:multiLevelType w:val="hybridMultilevel"/>
    <w:tmpl w:val="75EC3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F17690"/>
    <w:multiLevelType w:val="hybridMultilevel"/>
    <w:tmpl w:val="F9361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FFB2E68"/>
    <w:multiLevelType w:val="hybridMultilevel"/>
    <w:tmpl w:val="FB96573A"/>
    <w:lvl w:ilvl="0" w:tplc="470C0130">
      <w:numFmt w:val="bullet"/>
      <w:lvlText w:val="-"/>
      <w:lvlJc w:val="left"/>
      <w:pPr>
        <w:ind w:left="720" w:hanging="360"/>
      </w:pPr>
      <w:rPr>
        <w:rFonts w:ascii="Cambria" w:eastAsiaTheme="majorEastAsia" w:hAnsi="Cambr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8680620"/>
    <w:multiLevelType w:val="hybridMultilevel"/>
    <w:tmpl w:val="57829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A0015E9"/>
    <w:multiLevelType w:val="hybridMultilevel"/>
    <w:tmpl w:val="72882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ACC35A7"/>
    <w:multiLevelType w:val="hybridMultilevel"/>
    <w:tmpl w:val="F54C3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CEF2548"/>
    <w:multiLevelType w:val="hybridMultilevel"/>
    <w:tmpl w:val="FB9074F2"/>
    <w:lvl w:ilvl="0" w:tplc="0318E7DC">
      <w:numFmt w:val="bullet"/>
      <w:pStyle w:val="lis"/>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9979B7"/>
    <w:multiLevelType w:val="hybridMultilevel"/>
    <w:tmpl w:val="6840C4C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0">
    <w:nsid w:val="59BE24AC"/>
    <w:multiLevelType w:val="hybridMultilevel"/>
    <w:tmpl w:val="35661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9C9371F"/>
    <w:multiLevelType w:val="hybridMultilevel"/>
    <w:tmpl w:val="5DB8F052"/>
    <w:lvl w:ilvl="0" w:tplc="602CD926">
      <w:numFmt w:val="bullet"/>
      <w:lvlText w:val="-"/>
      <w:lvlJc w:val="left"/>
      <w:pPr>
        <w:ind w:left="720" w:hanging="360"/>
      </w:pPr>
      <w:rPr>
        <w:rFonts w:ascii="Calibri" w:eastAsiaTheme="minorEastAsia" w:hAnsi="Calibri" w:cstheme="minorBidi"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AD571CC"/>
    <w:multiLevelType w:val="multilevel"/>
    <w:tmpl w:val="696CEA50"/>
    <w:lvl w:ilvl="0">
      <w:start w:val="1"/>
      <w:numFmt w:val="decimal"/>
      <w:pStyle w:val="Titulo2numerico"/>
      <w:lvlText w:val="%1."/>
      <w:lvlJc w:val="left"/>
      <w:pPr>
        <w:ind w:left="720" w:hanging="360"/>
      </w:pPr>
      <w:rPr>
        <w:rFonts w:hint="default"/>
      </w:rPr>
    </w:lvl>
    <w:lvl w:ilvl="1">
      <w:start w:val="1"/>
      <w:numFmt w:val="decimal"/>
      <w:pStyle w:val="titulo3numerico"/>
      <w:isLgl/>
      <w:lvlText w:val="%1.%2."/>
      <w:lvlJc w:val="left"/>
      <w:pPr>
        <w:ind w:left="1080" w:hanging="720"/>
      </w:pPr>
      <w:rPr>
        <w:rFonts w:hint="default"/>
      </w:rPr>
    </w:lvl>
    <w:lvl w:ilvl="2">
      <w:start w:val="1"/>
      <w:numFmt w:val="decimal"/>
      <w:pStyle w:val="Titulo4numeric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DBE1CC3"/>
    <w:multiLevelType w:val="hybridMultilevel"/>
    <w:tmpl w:val="310AA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A80E7A"/>
    <w:multiLevelType w:val="hybridMultilevel"/>
    <w:tmpl w:val="39A02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41123D1"/>
    <w:multiLevelType w:val="hybridMultilevel"/>
    <w:tmpl w:val="6DAA7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652777"/>
    <w:multiLevelType w:val="hybridMultilevel"/>
    <w:tmpl w:val="887A4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79D475F"/>
    <w:multiLevelType w:val="hybridMultilevel"/>
    <w:tmpl w:val="94586D8C"/>
    <w:lvl w:ilvl="0" w:tplc="8FBA58AA">
      <w:start w:val="1"/>
      <w:numFmt w:val="bullet"/>
      <w:lvlText w:val=""/>
      <w:lvlJc w:val="righ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6A5C2171"/>
    <w:multiLevelType w:val="hybridMultilevel"/>
    <w:tmpl w:val="6CF0B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D1807F2"/>
    <w:multiLevelType w:val="hybridMultilevel"/>
    <w:tmpl w:val="2C00413A"/>
    <w:lvl w:ilvl="0" w:tplc="0C0A0001">
      <w:start w:val="1"/>
      <w:numFmt w:val="bullet"/>
      <w:lvlText w:val=""/>
      <w:lvlJc w:val="left"/>
      <w:pPr>
        <w:ind w:left="757" w:hanging="360"/>
      </w:pPr>
      <w:rPr>
        <w:rFonts w:ascii="Symbol" w:hAnsi="Symbol"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30">
    <w:nsid w:val="77ED0B55"/>
    <w:multiLevelType w:val="hybridMultilevel"/>
    <w:tmpl w:val="F93AE520"/>
    <w:lvl w:ilvl="0" w:tplc="602CD92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4"/>
  </w:num>
  <w:num w:numId="4">
    <w:abstractNumId w:val="16"/>
  </w:num>
  <w:num w:numId="5">
    <w:abstractNumId w:val="21"/>
  </w:num>
  <w:num w:numId="6">
    <w:abstractNumId w:val="20"/>
  </w:num>
  <w:num w:numId="7">
    <w:abstractNumId w:val="22"/>
  </w:num>
  <w:num w:numId="8">
    <w:abstractNumId w:val="30"/>
  </w:num>
  <w:num w:numId="9">
    <w:abstractNumId w:val="6"/>
  </w:num>
  <w:num w:numId="10">
    <w:abstractNumId w:val="5"/>
  </w:num>
  <w:num w:numId="11">
    <w:abstractNumId w:val="9"/>
  </w:num>
  <w:num w:numId="12">
    <w:abstractNumId w:val="8"/>
  </w:num>
  <w:num w:numId="13">
    <w:abstractNumId w:val="12"/>
  </w:num>
  <w:num w:numId="14">
    <w:abstractNumId w:val="27"/>
  </w:num>
  <w:num w:numId="15">
    <w:abstractNumId w:val="0"/>
  </w:num>
  <w:num w:numId="16">
    <w:abstractNumId w:val="18"/>
  </w:num>
  <w:num w:numId="17">
    <w:abstractNumId w:val="3"/>
  </w:num>
  <w:num w:numId="18">
    <w:abstractNumId w:val="17"/>
  </w:num>
  <w:num w:numId="19">
    <w:abstractNumId w:val="23"/>
  </w:num>
  <w:num w:numId="20">
    <w:abstractNumId w:val="24"/>
  </w:num>
  <w:num w:numId="21">
    <w:abstractNumId w:val="14"/>
  </w:num>
  <w:num w:numId="22">
    <w:abstractNumId w:val="13"/>
  </w:num>
  <w:num w:numId="23">
    <w:abstractNumId w:val="28"/>
  </w:num>
  <w:num w:numId="24">
    <w:abstractNumId w:val="2"/>
  </w:num>
  <w:num w:numId="25">
    <w:abstractNumId w:val="11"/>
  </w:num>
  <w:num w:numId="26">
    <w:abstractNumId w:val="1"/>
  </w:num>
  <w:num w:numId="27">
    <w:abstractNumId w:val="19"/>
  </w:num>
  <w:num w:numId="28">
    <w:abstractNumId w:val="29"/>
  </w:num>
  <w:num w:numId="29">
    <w:abstractNumId w:val="26"/>
  </w:num>
  <w:num w:numId="30">
    <w:abstractNumId w:val="22"/>
  </w:num>
  <w:num w:numId="31">
    <w:abstractNumId w:val="22"/>
  </w:num>
  <w:num w:numId="32">
    <w:abstractNumId w:val="1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C4"/>
    <w:rsid w:val="00005F90"/>
    <w:rsid w:val="00006E94"/>
    <w:rsid w:val="0001278E"/>
    <w:rsid w:val="00071A7B"/>
    <w:rsid w:val="00077EE3"/>
    <w:rsid w:val="00082F77"/>
    <w:rsid w:val="00087CD3"/>
    <w:rsid w:val="000A4523"/>
    <w:rsid w:val="000C5C7E"/>
    <w:rsid w:val="000E4F98"/>
    <w:rsid w:val="000F13BC"/>
    <w:rsid w:val="000F333D"/>
    <w:rsid w:val="0010146D"/>
    <w:rsid w:val="001027D7"/>
    <w:rsid w:val="00110CD6"/>
    <w:rsid w:val="00112131"/>
    <w:rsid w:val="0013095E"/>
    <w:rsid w:val="0014336F"/>
    <w:rsid w:val="001443B2"/>
    <w:rsid w:val="0015692D"/>
    <w:rsid w:val="00185B1C"/>
    <w:rsid w:val="001956D8"/>
    <w:rsid w:val="001A0400"/>
    <w:rsid w:val="001A04C4"/>
    <w:rsid w:val="001C30A9"/>
    <w:rsid w:val="001E7F28"/>
    <w:rsid w:val="001F720C"/>
    <w:rsid w:val="00205414"/>
    <w:rsid w:val="00206CE0"/>
    <w:rsid w:val="00207039"/>
    <w:rsid w:val="00215E59"/>
    <w:rsid w:val="002166FF"/>
    <w:rsid w:val="00216F14"/>
    <w:rsid w:val="00233AA6"/>
    <w:rsid w:val="00240EA0"/>
    <w:rsid w:val="00296626"/>
    <w:rsid w:val="002A3B10"/>
    <w:rsid w:val="002A524F"/>
    <w:rsid w:val="002A7986"/>
    <w:rsid w:val="002B307A"/>
    <w:rsid w:val="002B3282"/>
    <w:rsid w:val="002B3723"/>
    <w:rsid w:val="002C6B8F"/>
    <w:rsid w:val="002D510B"/>
    <w:rsid w:val="002F43D7"/>
    <w:rsid w:val="00310C95"/>
    <w:rsid w:val="00346236"/>
    <w:rsid w:val="00355683"/>
    <w:rsid w:val="003902A3"/>
    <w:rsid w:val="003A0899"/>
    <w:rsid w:val="003A201A"/>
    <w:rsid w:val="003B116B"/>
    <w:rsid w:val="003C2795"/>
    <w:rsid w:val="003C3284"/>
    <w:rsid w:val="003D2204"/>
    <w:rsid w:val="003E42B1"/>
    <w:rsid w:val="00402DCA"/>
    <w:rsid w:val="004310EF"/>
    <w:rsid w:val="00431236"/>
    <w:rsid w:val="00436CA7"/>
    <w:rsid w:val="00463ADE"/>
    <w:rsid w:val="004845C6"/>
    <w:rsid w:val="00486A48"/>
    <w:rsid w:val="004A6470"/>
    <w:rsid w:val="004E0BC6"/>
    <w:rsid w:val="004F5700"/>
    <w:rsid w:val="005003D7"/>
    <w:rsid w:val="00511F7A"/>
    <w:rsid w:val="005437CA"/>
    <w:rsid w:val="00552B04"/>
    <w:rsid w:val="0055410C"/>
    <w:rsid w:val="0057706F"/>
    <w:rsid w:val="005B5B15"/>
    <w:rsid w:val="005E5EBC"/>
    <w:rsid w:val="005E6D8C"/>
    <w:rsid w:val="005F69F8"/>
    <w:rsid w:val="00615367"/>
    <w:rsid w:val="00615CE3"/>
    <w:rsid w:val="006257AE"/>
    <w:rsid w:val="00630F9C"/>
    <w:rsid w:val="00634A6A"/>
    <w:rsid w:val="0064445F"/>
    <w:rsid w:val="006520BE"/>
    <w:rsid w:val="00653469"/>
    <w:rsid w:val="00655554"/>
    <w:rsid w:val="00662152"/>
    <w:rsid w:val="00690436"/>
    <w:rsid w:val="00694395"/>
    <w:rsid w:val="006A37BC"/>
    <w:rsid w:val="006B6FE9"/>
    <w:rsid w:val="006D2246"/>
    <w:rsid w:val="006E0D49"/>
    <w:rsid w:val="006E5AB4"/>
    <w:rsid w:val="00717C36"/>
    <w:rsid w:val="00722851"/>
    <w:rsid w:val="00723125"/>
    <w:rsid w:val="00772BB7"/>
    <w:rsid w:val="00786DC7"/>
    <w:rsid w:val="007874EC"/>
    <w:rsid w:val="007B34F3"/>
    <w:rsid w:val="007C0615"/>
    <w:rsid w:val="007C0B93"/>
    <w:rsid w:val="007C4478"/>
    <w:rsid w:val="007C7380"/>
    <w:rsid w:val="007D0092"/>
    <w:rsid w:val="007F4F88"/>
    <w:rsid w:val="00805B83"/>
    <w:rsid w:val="00837731"/>
    <w:rsid w:val="00862F90"/>
    <w:rsid w:val="00876676"/>
    <w:rsid w:val="008843B7"/>
    <w:rsid w:val="008A63E1"/>
    <w:rsid w:val="008E1320"/>
    <w:rsid w:val="008E293A"/>
    <w:rsid w:val="009016F7"/>
    <w:rsid w:val="00947B2E"/>
    <w:rsid w:val="00953CB6"/>
    <w:rsid w:val="009619FF"/>
    <w:rsid w:val="00963CF0"/>
    <w:rsid w:val="00975D38"/>
    <w:rsid w:val="00983DC6"/>
    <w:rsid w:val="00987DDA"/>
    <w:rsid w:val="009B5DDB"/>
    <w:rsid w:val="009B61F0"/>
    <w:rsid w:val="009D1E17"/>
    <w:rsid w:val="00A253A6"/>
    <w:rsid w:val="00A27CA7"/>
    <w:rsid w:val="00A37ACD"/>
    <w:rsid w:val="00A418C6"/>
    <w:rsid w:val="00A61338"/>
    <w:rsid w:val="00A633FF"/>
    <w:rsid w:val="00A63934"/>
    <w:rsid w:val="00A67B1F"/>
    <w:rsid w:val="00A81EE3"/>
    <w:rsid w:val="00AA2213"/>
    <w:rsid w:val="00AC2E2A"/>
    <w:rsid w:val="00AE4F8C"/>
    <w:rsid w:val="00AF7D04"/>
    <w:rsid w:val="00AF7EA6"/>
    <w:rsid w:val="00B10F4A"/>
    <w:rsid w:val="00B166E3"/>
    <w:rsid w:val="00B23CE2"/>
    <w:rsid w:val="00B32BF7"/>
    <w:rsid w:val="00B3364B"/>
    <w:rsid w:val="00B61D07"/>
    <w:rsid w:val="00B7253A"/>
    <w:rsid w:val="00B94E1C"/>
    <w:rsid w:val="00B967FA"/>
    <w:rsid w:val="00BA5ED2"/>
    <w:rsid w:val="00BB474A"/>
    <w:rsid w:val="00BB6E8C"/>
    <w:rsid w:val="00BE68A6"/>
    <w:rsid w:val="00C0290B"/>
    <w:rsid w:val="00C1630F"/>
    <w:rsid w:val="00C163CD"/>
    <w:rsid w:val="00C21388"/>
    <w:rsid w:val="00C56977"/>
    <w:rsid w:val="00C61FF2"/>
    <w:rsid w:val="00C71702"/>
    <w:rsid w:val="00C72B84"/>
    <w:rsid w:val="00C90124"/>
    <w:rsid w:val="00CA3FC1"/>
    <w:rsid w:val="00CB20C4"/>
    <w:rsid w:val="00CC57F4"/>
    <w:rsid w:val="00CE277F"/>
    <w:rsid w:val="00D05751"/>
    <w:rsid w:val="00D11C08"/>
    <w:rsid w:val="00D26A4C"/>
    <w:rsid w:val="00D510A3"/>
    <w:rsid w:val="00D57607"/>
    <w:rsid w:val="00D7186D"/>
    <w:rsid w:val="00DC0D41"/>
    <w:rsid w:val="00DD0619"/>
    <w:rsid w:val="00DF205F"/>
    <w:rsid w:val="00DF6513"/>
    <w:rsid w:val="00E108B3"/>
    <w:rsid w:val="00E62193"/>
    <w:rsid w:val="00E7404E"/>
    <w:rsid w:val="00E80F11"/>
    <w:rsid w:val="00EB0E65"/>
    <w:rsid w:val="00EB6D2F"/>
    <w:rsid w:val="00F10073"/>
    <w:rsid w:val="00F10DD9"/>
    <w:rsid w:val="00F42BCA"/>
    <w:rsid w:val="00F44AC1"/>
    <w:rsid w:val="00F568FF"/>
    <w:rsid w:val="00F637CD"/>
    <w:rsid w:val="00F906B4"/>
    <w:rsid w:val="00F91082"/>
    <w:rsid w:val="00FE5A63"/>
    <w:rsid w:val="00FE6EA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D2F"/>
    <w:pPr>
      <w:jc w:val="both"/>
    </w:pPr>
    <w:rPr>
      <w:sz w:val="16"/>
    </w:rPr>
  </w:style>
  <w:style w:type="paragraph" w:styleId="Heading1">
    <w:name w:val="heading 1"/>
    <w:basedOn w:val="Normal"/>
    <w:next w:val="Normal"/>
    <w:link w:val="Heading1Char"/>
    <w:uiPriority w:val="9"/>
    <w:qFormat/>
    <w:rsid w:val="00F44AC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44AC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44AC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44AC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44AC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44AC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44AC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4AC1"/>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F44AC1"/>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AC1"/>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44AC1"/>
    <w:rPr>
      <w:rFonts w:asciiTheme="majorHAnsi" w:eastAsiaTheme="majorEastAsia" w:hAnsiTheme="majorHAnsi" w:cstheme="majorBidi"/>
      <w:b/>
      <w:bCs/>
      <w:sz w:val="28"/>
      <w:szCs w:val="28"/>
    </w:rPr>
  </w:style>
  <w:style w:type="paragraph" w:styleId="ListParagraph">
    <w:name w:val="List Paragraph"/>
    <w:basedOn w:val="Normal"/>
    <w:uiPriority w:val="34"/>
    <w:qFormat/>
    <w:rsid w:val="00F44AC1"/>
    <w:pPr>
      <w:ind w:left="720"/>
      <w:contextualSpacing/>
    </w:pPr>
  </w:style>
  <w:style w:type="paragraph" w:styleId="Title">
    <w:name w:val="Title"/>
    <w:basedOn w:val="Normal"/>
    <w:next w:val="Normal"/>
    <w:link w:val="TitleChar"/>
    <w:uiPriority w:val="10"/>
    <w:qFormat/>
    <w:rsid w:val="00F44AC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44AC1"/>
    <w:rPr>
      <w:rFonts w:asciiTheme="majorHAnsi" w:eastAsiaTheme="majorEastAsia" w:hAnsiTheme="majorHAnsi" w:cstheme="majorBidi"/>
      <w:spacing w:val="5"/>
      <w:sz w:val="52"/>
      <w:szCs w:val="52"/>
    </w:rPr>
  </w:style>
  <w:style w:type="paragraph" w:styleId="BalloonText">
    <w:name w:val="Balloon Text"/>
    <w:basedOn w:val="Normal"/>
    <w:link w:val="BalloonTextChar"/>
    <w:uiPriority w:val="99"/>
    <w:semiHidden/>
    <w:unhideWhenUsed/>
    <w:rsid w:val="00F44AC1"/>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44AC1"/>
    <w:rPr>
      <w:rFonts w:ascii="Tahoma" w:hAnsi="Tahoma" w:cs="Tahoma"/>
      <w:sz w:val="16"/>
      <w:szCs w:val="16"/>
    </w:rPr>
  </w:style>
  <w:style w:type="paragraph" w:styleId="Bibliography">
    <w:name w:val="Bibliography"/>
    <w:basedOn w:val="Normal"/>
    <w:next w:val="Normal"/>
    <w:uiPriority w:val="37"/>
    <w:unhideWhenUsed/>
    <w:rsid w:val="00F44AC1"/>
  </w:style>
  <w:style w:type="character" w:customStyle="1" w:styleId="Heading3Char">
    <w:name w:val="Heading 3 Char"/>
    <w:basedOn w:val="DefaultParagraphFont"/>
    <w:link w:val="Heading3"/>
    <w:uiPriority w:val="9"/>
    <w:rsid w:val="00F44AC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44AC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44AC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44AC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44AC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4AC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44AC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44AC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44AC1"/>
    <w:rPr>
      <w:rFonts w:asciiTheme="majorHAnsi" w:eastAsiaTheme="majorEastAsia" w:hAnsiTheme="majorHAnsi" w:cstheme="majorBidi"/>
      <w:i/>
      <w:iCs/>
      <w:spacing w:val="13"/>
      <w:sz w:val="24"/>
      <w:szCs w:val="24"/>
    </w:rPr>
  </w:style>
  <w:style w:type="character" w:styleId="Strong">
    <w:name w:val="Strong"/>
    <w:uiPriority w:val="22"/>
    <w:qFormat/>
    <w:rsid w:val="00F44AC1"/>
    <w:rPr>
      <w:b/>
      <w:bCs/>
    </w:rPr>
  </w:style>
  <w:style w:type="character" w:styleId="Emphasis">
    <w:name w:val="Emphasis"/>
    <w:uiPriority w:val="20"/>
    <w:qFormat/>
    <w:rsid w:val="00F44AC1"/>
    <w:rPr>
      <w:b/>
      <w:bCs/>
      <w:i/>
      <w:iCs/>
      <w:spacing w:val="10"/>
      <w:bdr w:val="none" w:sz="0" w:space="0" w:color="auto"/>
      <w:shd w:val="clear" w:color="auto" w:fill="auto"/>
    </w:rPr>
  </w:style>
  <w:style w:type="paragraph" w:styleId="NoSpacing">
    <w:name w:val="No Spacing"/>
    <w:basedOn w:val="Normal"/>
    <w:uiPriority w:val="1"/>
    <w:qFormat/>
    <w:rsid w:val="00F44AC1"/>
    <w:pPr>
      <w:spacing w:after="0" w:line="240" w:lineRule="auto"/>
    </w:pPr>
  </w:style>
  <w:style w:type="paragraph" w:styleId="Quote">
    <w:name w:val="Quote"/>
    <w:basedOn w:val="Normal"/>
    <w:next w:val="Normal"/>
    <w:link w:val="QuoteChar"/>
    <w:uiPriority w:val="29"/>
    <w:qFormat/>
    <w:rsid w:val="00F44AC1"/>
    <w:pPr>
      <w:spacing w:before="200" w:after="0"/>
      <w:ind w:left="360" w:right="360"/>
    </w:pPr>
    <w:rPr>
      <w:i/>
      <w:iCs/>
    </w:rPr>
  </w:style>
  <w:style w:type="character" w:customStyle="1" w:styleId="QuoteChar">
    <w:name w:val="Quote Char"/>
    <w:basedOn w:val="DefaultParagraphFont"/>
    <w:link w:val="Quote"/>
    <w:uiPriority w:val="29"/>
    <w:rsid w:val="00F44AC1"/>
    <w:rPr>
      <w:i/>
      <w:iCs/>
    </w:rPr>
  </w:style>
  <w:style w:type="paragraph" w:styleId="IntenseQuote">
    <w:name w:val="Intense Quote"/>
    <w:basedOn w:val="Normal"/>
    <w:next w:val="Normal"/>
    <w:link w:val="IntenseQuoteChar"/>
    <w:uiPriority w:val="30"/>
    <w:qFormat/>
    <w:rsid w:val="00F44AC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44AC1"/>
    <w:rPr>
      <w:b/>
      <w:bCs/>
      <w:i/>
      <w:iCs/>
    </w:rPr>
  </w:style>
  <w:style w:type="character" w:styleId="SubtleEmphasis">
    <w:name w:val="Subtle Emphasis"/>
    <w:uiPriority w:val="19"/>
    <w:qFormat/>
    <w:rsid w:val="00F44AC1"/>
    <w:rPr>
      <w:i/>
      <w:iCs/>
    </w:rPr>
  </w:style>
  <w:style w:type="character" w:styleId="IntenseEmphasis">
    <w:name w:val="Intense Emphasis"/>
    <w:uiPriority w:val="21"/>
    <w:qFormat/>
    <w:rsid w:val="00F44AC1"/>
    <w:rPr>
      <w:b/>
      <w:bCs/>
    </w:rPr>
  </w:style>
  <w:style w:type="character" w:styleId="SubtleReference">
    <w:name w:val="Subtle Reference"/>
    <w:uiPriority w:val="31"/>
    <w:qFormat/>
    <w:rsid w:val="00F44AC1"/>
    <w:rPr>
      <w:smallCaps/>
    </w:rPr>
  </w:style>
  <w:style w:type="character" w:styleId="IntenseReference">
    <w:name w:val="Intense Reference"/>
    <w:uiPriority w:val="32"/>
    <w:qFormat/>
    <w:rsid w:val="00F44AC1"/>
    <w:rPr>
      <w:smallCaps/>
      <w:spacing w:val="5"/>
      <w:u w:val="single"/>
    </w:rPr>
  </w:style>
  <w:style w:type="character" w:styleId="BookTitle">
    <w:name w:val="Book Title"/>
    <w:uiPriority w:val="33"/>
    <w:qFormat/>
    <w:rsid w:val="00F44AC1"/>
    <w:rPr>
      <w:i/>
      <w:iCs/>
      <w:smallCaps/>
      <w:spacing w:val="5"/>
    </w:rPr>
  </w:style>
  <w:style w:type="paragraph" w:styleId="TOCHeading">
    <w:name w:val="TOC Heading"/>
    <w:basedOn w:val="Heading1"/>
    <w:next w:val="Normal"/>
    <w:uiPriority w:val="39"/>
    <w:semiHidden/>
    <w:unhideWhenUsed/>
    <w:qFormat/>
    <w:rsid w:val="00F44AC1"/>
    <w:pPr>
      <w:outlineLvl w:val="9"/>
    </w:pPr>
  </w:style>
  <w:style w:type="paragraph" w:styleId="EndnoteText">
    <w:name w:val="endnote text"/>
    <w:basedOn w:val="Normal"/>
    <w:link w:val="EndnoteTextChar"/>
    <w:uiPriority w:val="99"/>
    <w:semiHidden/>
    <w:unhideWhenUsed/>
    <w:rsid w:val="006A37BC"/>
    <w:pPr>
      <w:spacing w:after="0" w:line="240" w:lineRule="auto"/>
    </w:pPr>
    <w:rPr>
      <w:szCs w:val="20"/>
    </w:rPr>
  </w:style>
  <w:style w:type="character" w:customStyle="1" w:styleId="EndnoteTextChar">
    <w:name w:val="Endnote Text Char"/>
    <w:basedOn w:val="DefaultParagraphFont"/>
    <w:link w:val="EndnoteText"/>
    <w:uiPriority w:val="99"/>
    <w:semiHidden/>
    <w:rsid w:val="006A37BC"/>
    <w:rPr>
      <w:sz w:val="20"/>
      <w:szCs w:val="20"/>
    </w:rPr>
  </w:style>
  <w:style w:type="character" w:styleId="EndnoteReference">
    <w:name w:val="endnote reference"/>
    <w:basedOn w:val="DefaultParagraphFont"/>
    <w:uiPriority w:val="99"/>
    <w:semiHidden/>
    <w:unhideWhenUsed/>
    <w:rsid w:val="006A37BC"/>
    <w:rPr>
      <w:vertAlign w:val="superscript"/>
    </w:rPr>
  </w:style>
  <w:style w:type="paragraph" w:styleId="FootnoteText">
    <w:name w:val="footnote text"/>
    <w:basedOn w:val="Normal"/>
    <w:link w:val="FootnoteTextChar"/>
    <w:uiPriority w:val="99"/>
    <w:unhideWhenUsed/>
    <w:rsid w:val="00BB6E8C"/>
    <w:pPr>
      <w:spacing w:after="0" w:line="240" w:lineRule="auto"/>
    </w:pPr>
    <w:rPr>
      <w:szCs w:val="20"/>
    </w:rPr>
  </w:style>
  <w:style w:type="character" w:customStyle="1" w:styleId="FootnoteTextChar">
    <w:name w:val="Footnote Text Char"/>
    <w:basedOn w:val="DefaultParagraphFont"/>
    <w:link w:val="FootnoteText"/>
    <w:uiPriority w:val="99"/>
    <w:rsid w:val="00BB6E8C"/>
    <w:rPr>
      <w:sz w:val="20"/>
      <w:szCs w:val="20"/>
    </w:rPr>
  </w:style>
  <w:style w:type="character" w:styleId="FootnoteReference">
    <w:name w:val="footnote reference"/>
    <w:basedOn w:val="DefaultParagraphFont"/>
    <w:uiPriority w:val="99"/>
    <w:semiHidden/>
    <w:unhideWhenUsed/>
    <w:rsid w:val="00BB6E8C"/>
    <w:rPr>
      <w:vertAlign w:val="superscript"/>
    </w:rPr>
  </w:style>
  <w:style w:type="paragraph" w:customStyle="1" w:styleId="Titulo2numerico">
    <w:name w:val="Titulo 2 numerico"/>
    <w:basedOn w:val="Heading2"/>
    <w:qFormat/>
    <w:rsid w:val="00EB6D2F"/>
    <w:pPr>
      <w:numPr>
        <w:numId w:val="7"/>
      </w:numPr>
      <w:pBdr>
        <w:bottom w:val="single" w:sz="4" w:space="1" w:color="auto"/>
      </w:pBdr>
      <w:spacing w:after="120"/>
      <w:ind w:left="425" w:hanging="425"/>
    </w:pPr>
    <w:rPr>
      <w:sz w:val="22"/>
      <w:lang w:val="en-GB"/>
    </w:rPr>
  </w:style>
  <w:style w:type="paragraph" w:customStyle="1" w:styleId="titulo3numerico">
    <w:name w:val="titulo 3 numerico"/>
    <w:basedOn w:val="Heading3"/>
    <w:qFormat/>
    <w:rsid w:val="00C0290B"/>
    <w:pPr>
      <w:numPr>
        <w:ilvl w:val="1"/>
        <w:numId w:val="7"/>
      </w:numPr>
      <w:pBdr>
        <w:bottom w:val="dashed" w:sz="4" w:space="1" w:color="auto"/>
      </w:pBdr>
      <w:ind w:left="567" w:hanging="567"/>
    </w:pPr>
    <w:rPr>
      <w:lang w:val="en-GB"/>
    </w:rPr>
  </w:style>
  <w:style w:type="table" w:styleId="TableGrid">
    <w:name w:val="Table Grid"/>
    <w:basedOn w:val="TableNormal"/>
    <w:uiPriority w:val="59"/>
    <w:rsid w:val="00615C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rsid w:val="00486A4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86A48"/>
    <w:pPr>
      <w:spacing w:after="0"/>
    </w:pPr>
  </w:style>
  <w:style w:type="character" w:styleId="Hyperlink">
    <w:name w:val="Hyperlink"/>
    <w:basedOn w:val="DefaultParagraphFont"/>
    <w:uiPriority w:val="99"/>
    <w:unhideWhenUsed/>
    <w:rsid w:val="00486A48"/>
    <w:rPr>
      <w:color w:val="0000FF" w:themeColor="hyperlink"/>
      <w:u w:val="single"/>
    </w:rPr>
  </w:style>
  <w:style w:type="character" w:styleId="PlaceholderText">
    <w:name w:val="Placeholder Text"/>
    <w:basedOn w:val="DefaultParagraphFont"/>
    <w:uiPriority w:val="99"/>
    <w:semiHidden/>
    <w:rsid w:val="00B61D07"/>
    <w:rPr>
      <w:color w:val="808080"/>
    </w:rPr>
  </w:style>
  <w:style w:type="character" w:styleId="CommentReference">
    <w:name w:val="annotation reference"/>
    <w:basedOn w:val="DefaultParagraphFont"/>
    <w:uiPriority w:val="99"/>
    <w:semiHidden/>
    <w:unhideWhenUsed/>
    <w:rsid w:val="006E5AB4"/>
    <w:rPr>
      <w:sz w:val="16"/>
      <w:szCs w:val="16"/>
    </w:rPr>
  </w:style>
  <w:style w:type="paragraph" w:styleId="CommentText">
    <w:name w:val="annotation text"/>
    <w:basedOn w:val="Normal"/>
    <w:link w:val="CommentTextChar"/>
    <w:uiPriority w:val="99"/>
    <w:unhideWhenUsed/>
    <w:rsid w:val="006E5AB4"/>
    <w:pPr>
      <w:spacing w:line="240" w:lineRule="auto"/>
    </w:pPr>
    <w:rPr>
      <w:szCs w:val="20"/>
    </w:rPr>
  </w:style>
  <w:style w:type="character" w:customStyle="1" w:styleId="CommentTextChar">
    <w:name w:val="Comment Text Char"/>
    <w:basedOn w:val="DefaultParagraphFont"/>
    <w:link w:val="CommentText"/>
    <w:uiPriority w:val="99"/>
    <w:rsid w:val="006E5AB4"/>
    <w:rPr>
      <w:sz w:val="20"/>
      <w:szCs w:val="20"/>
    </w:rPr>
  </w:style>
  <w:style w:type="paragraph" w:styleId="CommentSubject">
    <w:name w:val="annotation subject"/>
    <w:basedOn w:val="CommentText"/>
    <w:next w:val="CommentText"/>
    <w:link w:val="CommentSubjectChar"/>
    <w:uiPriority w:val="99"/>
    <w:semiHidden/>
    <w:unhideWhenUsed/>
    <w:rsid w:val="006E5AB4"/>
    <w:rPr>
      <w:b/>
      <w:bCs/>
    </w:rPr>
  </w:style>
  <w:style w:type="character" w:customStyle="1" w:styleId="CommentSubjectChar">
    <w:name w:val="Comment Subject Char"/>
    <w:basedOn w:val="CommentTextChar"/>
    <w:link w:val="CommentSubject"/>
    <w:uiPriority w:val="99"/>
    <w:semiHidden/>
    <w:rsid w:val="006E5AB4"/>
    <w:rPr>
      <w:b/>
      <w:bCs/>
      <w:sz w:val="20"/>
      <w:szCs w:val="20"/>
    </w:rPr>
  </w:style>
  <w:style w:type="paragraph" w:styleId="DocumentMap">
    <w:name w:val="Document Map"/>
    <w:basedOn w:val="Normal"/>
    <w:link w:val="DocumentMapChar"/>
    <w:uiPriority w:val="99"/>
    <w:semiHidden/>
    <w:unhideWhenUsed/>
    <w:rsid w:val="00963CF0"/>
    <w:pPr>
      <w:spacing w:after="0" w:line="240" w:lineRule="auto"/>
    </w:pPr>
    <w:rPr>
      <w:rFonts w:ascii="Tahoma" w:hAnsi="Tahoma" w:cs="Tahoma"/>
      <w:szCs w:val="16"/>
    </w:rPr>
  </w:style>
  <w:style w:type="character" w:customStyle="1" w:styleId="DocumentMapChar">
    <w:name w:val="Document Map Char"/>
    <w:basedOn w:val="DefaultParagraphFont"/>
    <w:link w:val="DocumentMap"/>
    <w:uiPriority w:val="99"/>
    <w:semiHidden/>
    <w:rsid w:val="00963CF0"/>
    <w:rPr>
      <w:rFonts w:ascii="Tahoma" w:hAnsi="Tahoma" w:cs="Tahoma"/>
      <w:sz w:val="16"/>
      <w:szCs w:val="16"/>
    </w:rPr>
  </w:style>
  <w:style w:type="paragraph" w:customStyle="1" w:styleId="Titulo4numerico">
    <w:name w:val="Titulo 4 numerico"/>
    <w:basedOn w:val="Heading4"/>
    <w:qFormat/>
    <w:rsid w:val="00EB6D2F"/>
    <w:pPr>
      <w:numPr>
        <w:ilvl w:val="2"/>
        <w:numId w:val="7"/>
      </w:numPr>
      <w:ind w:left="709" w:hanging="709"/>
    </w:pPr>
  </w:style>
  <w:style w:type="paragraph" w:customStyle="1" w:styleId="lis">
    <w:name w:val="lis"/>
    <w:basedOn w:val="ListParagraph"/>
    <w:qFormat/>
    <w:rsid w:val="00F91082"/>
    <w:pPr>
      <w:numPr>
        <w:numId w:val="16"/>
      </w:numPr>
      <w:ind w:left="426"/>
    </w:pPr>
  </w:style>
  <w:style w:type="paragraph" w:customStyle="1" w:styleId="figurestyle">
    <w:name w:val="figure style"/>
    <w:basedOn w:val="Normal"/>
    <w:qFormat/>
    <w:rsid w:val="006D2246"/>
    <w:pPr>
      <w:spacing w:after="0" w:line="240" w:lineRule="auto"/>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D2F"/>
    <w:pPr>
      <w:jc w:val="both"/>
    </w:pPr>
    <w:rPr>
      <w:sz w:val="16"/>
    </w:rPr>
  </w:style>
  <w:style w:type="paragraph" w:styleId="Heading1">
    <w:name w:val="heading 1"/>
    <w:basedOn w:val="Normal"/>
    <w:next w:val="Normal"/>
    <w:link w:val="Heading1Char"/>
    <w:uiPriority w:val="9"/>
    <w:qFormat/>
    <w:rsid w:val="00F44AC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44AC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44AC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44AC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44AC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44AC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44AC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4AC1"/>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F44AC1"/>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AC1"/>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F44AC1"/>
    <w:rPr>
      <w:rFonts w:asciiTheme="majorHAnsi" w:eastAsiaTheme="majorEastAsia" w:hAnsiTheme="majorHAnsi" w:cstheme="majorBidi"/>
      <w:b/>
      <w:bCs/>
      <w:sz w:val="28"/>
      <w:szCs w:val="28"/>
    </w:rPr>
  </w:style>
  <w:style w:type="paragraph" w:styleId="ListParagraph">
    <w:name w:val="List Paragraph"/>
    <w:basedOn w:val="Normal"/>
    <w:uiPriority w:val="34"/>
    <w:qFormat/>
    <w:rsid w:val="00F44AC1"/>
    <w:pPr>
      <w:ind w:left="720"/>
      <w:contextualSpacing/>
    </w:pPr>
  </w:style>
  <w:style w:type="paragraph" w:styleId="Title">
    <w:name w:val="Title"/>
    <w:basedOn w:val="Normal"/>
    <w:next w:val="Normal"/>
    <w:link w:val="TitleChar"/>
    <w:uiPriority w:val="10"/>
    <w:qFormat/>
    <w:rsid w:val="00F44AC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44AC1"/>
    <w:rPr>
      <w:rFonts w:asciiTheme="majorHAnsi" w:eastAsiaTheme="majorEastAsia" w:hAnsiTheme="majorHAnsi" w:cstheme="majorBidi"/>
      <w:spacing w:val="5"/>
      <w:sz w:val="52"/>
      <w:szCs w:val="52"/>
    </w:rPr>
  </w:style>
  <w:style w:type="paragraph" w:styleId="BalloonText">
    <w:name w:val="Balloon Text"/>
    <w:basedOn w:val="Normal"/>
    <w:link w:val="BalloonTextChar"/>
    <w:uiPriority w:val="99"/>
    <w:semiHidden/>
    <w:unhideWhenUsed/>
    <w:rsid w:val="00F44AC1"/>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44AC1"/>
    <w:rPr>
      <w:rFonts w:ascii="Tahoma" w:hAnsi="Tahoma" w:cs="Tahoma"/>
      <w:sz w:val="16"/>
      <w:szCs w:val="16"/>
    </w:rPr>
  </w:style>
  <w:style w:type="paragraph" w:styleId="Bibliography">
    <w:name w:val="Bibliography"/>
    <w:basedOn w:val="Normal"/>
    <w:next w:val="Normal"/>
    <w:uiPriority w:val="37"/>
    <w:unhideWhenUsed/>
    <w:rsid w:val="00F44AC1"/>
  </w:style>
  <w:style w:type="character" w:customStyle="1" w:styleId="Heading3Char">
    <w:name w:val="Heading 3 Char"/>
    <w:basedOn w:val="DefaultParagraphFont"/>
    <w:link w:val="Heading3"/>
    <w:uiPriority w:val="9"/>
    <w:rsid w:val="00F44AC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44AC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44AC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44AC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44AC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4AC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44AC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F44AC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44AC1"/>
    <w:rPr>
      <w:rFonts w:asciiTheme="majorHAnsi" w:eastAsiaTheme="majorEastAsia" w:hAnsiTheme="majorHAnsi" w:cstheme="majorBidi"/>
      <w:i/>
      <w:iCs/>
      <w:spacing w:val="13"/>
      <w:sz w:val="24"/>
      <w:szCs w:val="24"/>
    </w:rPr>
  </w:style>
  <w:style w:type="character" w:styleId="Strong">
    <w:name w:val="Strong"/>
    <w:uiPriority w:val="22"/>
    <w:qFormat/>
    <w:rsid w:val="00F44AC1"/>
    <w:rPr>
      <w:b/>
      <w:bCs/>
    </w:rPr>
  </w:style>
  <w:style w:type="character" w:styleId="Emphasis">
    <w:name w:val="Emphasis"/>
    <w:uiPriority w:val="20"/>
    <w:qFormat/>
    <w:rsid w:val="00F44AC1"/>
    <w:rPr>
      <w:b/>
      <w:bCs/>
      <w:i/>
      <w:iCs/>
      <w:spacing w:val="10"/>
      <w:bdr w:val="none" w:sz="0" w:space="0" w:color="auto"/>
      <w:shd w:val="clear" w:color="auto" w:fill="auto"/>
    </w:rPr>
  </w:style>
  <w:style w:type="paragraph" w:styleId="NoSpacing">
    <w:name w:val="No Spacing"/>
    <w:basedOn w:val="Normal"/>
    <w:uiPriority w:val="1"/>
    <w:qFormat/>
    <w:rsid w:val="00F44AC1"/>
    <w:pPr>
      <w:spacing w:after="0" w:line="240" w:lineRule="auto"/>
    </w:pPr>
  </w:style>
  <w:style w:type="paragraph" w:styleId="Quote">
    <w:name w:val="Quote"/>
    <w:basedOn w:val="Normal"/>
    <w:next w:val="Normal"/>
    <w:link w:val="QuoteChar"/>
    <w:uiPriority w:val="29"/>
    <w:qFormat/>
    <w:rsid w:val="00F44AC1"/>
    <w:pPr>
      <w:spacing w:before="200" w:after="0"/>
      <w:ind w:left="360" w:right="360"/>
    </w:pPr>
    <w:rPr>
      <w:i/>
      <w:iCs/>
    </w:rPr>
  </w:style>
  <w:style w:type="character" w:customStyle="1" w:styleId="QuoteChar">
    <w:name w:val="Quote Char"/>
    <w:basedOn w:val="DefaultParagraphFont"/>
    <w:link w:val="Quote"/>
    <w:uiPriority w:val="29"/>
    <w:rsid w:val="00F44AC1"/>
    <w:rPr>
      <w:i/>
      <w:iCs/>
    </w:rPr>
  </w:style>
  <w:style w:type="paragraph" w:styleId="IntenseQuote">
    <w:name w:val="Intense Quote"/>
    <w:basedOn w:val="Normal"/>
    <w:next w:val="Normal"/>
    <w:link w:val="IntenseQuoteChar"/>
    <w:uiPriority w:val="30"/>
    <w:qFormat/>
    <w:rsid w:val="00F44AC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44AC1"/>
    <w:rPr>
      <w:b/>
      <w:bCs/>
      <w:i/>
      <w:iCs/>
    </w:rPr>
  </w:style>
  <w:style w:type="character" w:styleId="SubtleEmphasis">
    <w:name w:val="Subtle Emphasis"/>
    <w:uiPriority w:val="19"/>
    <w:qFormat/>
    <w:rsid w:val="00F44AC1"/>
    <w:rPr>
      <w:i/>
      <w:iCs/>
    </w:rPr>
  </w:style>
  <w:style w:type="character" w:styleId="IntenseEmphasis">
    <w:name w:val="Intense Emphasis"/>
    <w:uiPriority w:val="21"/>
    <w:qFormat/>
    <w:rsid w:val="00F44AC1"/>
    <w:rPr>
      <w:b/>
      <w:bCs/>
    </w:rPr>
  </w:style>
  <w:style w:type="character" w:styleId="SubtleReference">
    <w:name w:val="Subtle Reference"/>
    <w:uiPriority w:val="31"/>
    <w:qFormat/>
    <w:rsid w:val="00F44AC1"/>
    <w:rPr>
      <w:smallCaps/>
    </w:rPr>
  </w:style>
  <w:style w:type="character" w:styleId="IntenseReference">
    <w:name w:val="Intense Reference"/>
    <w:uiPriority w:val="32"/>
    <w:qFormat/>
    <w:rsid w:val="00F44AC1"/>
    <w:rPr>
      <w:smallCaps/>
      <w:spacing w:val="5"/>
      <w:u w:val="single"/>
    </w:rPr>
  </w:style>
  <w:style w:type="character" w:styleId="BookTitle">
    <w:name w:val="Book Title"/>
    <w:uiPriority w:val="33"/>
    <w:qFormat/>
    <w:rsid w:val="00F44AC1"/>
    <w:rPr>
      <w:i/>
      <w:iCs/>
      <w:smallCaps/>
      <w:spacing w:val="5"/>
    </w:rPr>
  </w:style>
  <w:style w:type="paragraph" w:styleId="TOCHeading">
    <w:name w:val="TOC Heading"/>
    <w:basedOn w:val="Heading1"/>
    <w:next w:val="Normal"/>
    <w:uiPriority w:val="39"/>
    <w:semiHidden/>
    <w:unhideWhenUsed/>
    <w:qFormat/>
    <w:rsid w:val="00F44AC1"/>
    <w:pPr>
      <w:outlineLvl w:val="9"/>
    </w:pPr>
  </w:style>
  <w:style w:type="paragraph" w:styleId="EndnoteText">
    <w:name w:val="endnote text"/>
    <w:basedOn w:val="Normal"/>
    <w:link w:val="EndnoteTextChar"/>
    <w:uiPriority w:val="99"/>
    <w:semiHidden/>
    <w:unhideWhenUsed/>
    <w:rsid w:val="006A37BC"/>
    <w:pPr>
      <w:spacing w:after="0" w:line="240" w:lineRule="auto"/>
    </w:pPr>
    <w:rPr>
      <w:szCs w:val="20"/>
    </w:rPr>
  </w:style>
  <w:style w:type="character" w:customStyle="1" w:styleId="EndnoteTextChar">
    <w:name w:val="Endnote Text Char"/>
    <w:basedOn w:val="DefaultParagraphFont"/>
    <w:link w:val="EndnoteText"/>
    <w:uiPriority w:val="99"/>
    <w:semiHidden/>
    <w:rsid w:val="006A37BC"/>
    <w:rPr>
      <w:sz w:val="20"/>
      <w:szCs w:val="20"/>
    </w:rPr>
  </w:style>
  <w:style w:type="character" w:styleId="EndnoteReference">
    <w:name w:val="endnote reference"/>
    <w:basedOn w:val="DefaultParagraphFont"/>
    <w:uiPriority w:val="99"/>
    <w:semiHidden/>
    <w:unhideWhenUsed/>
    <w:rsid w:val="006A37BC"/>
    <w:rPr>
      <w:vertAlign w:val="superscript"/>
    </w:rPr>
  </w:style>
  <w:style w:type="paragraph" w:styleId="FootnoteText">
    <w:name w:val="footnote text"/>
    <w:basedOn w:val="Normal"/>
    <w:link w:val="FootnoteTextChar"/>
    <w:uiPriority w:val="99"/>
    <w:unhideWhenUsed/>
    <w:rsid w:val="00BB6E8C"/>
    <w:pPr>
      <w:spacing w:after="0" w:line="240" w:lineRule="auto"/>
    </w:pPr>
    <w:rPr>
      <w:szCs w:val="20"/>
    </w:rPr>
  </w:style>
  <w:style w:type="character" w:customStyle="1" w:styleId="FootnoteTextChar">
    <w:name w:val="Footnote Text Char"/>
    <w:basedOn w:val="DefaultParagraphFont"/>
    <w:link w:val="FootnoteText"/>
    <w:uiPriority w:val="99"/>
    <w:rsid w:val="00BB6E8C"/>
    <w:rPr>
      <w:sz w:val="20"/>
      <w:szCs w:val="20"/>
    </w:rPr>
  </w:style>
  <w:style w:type="character" w:styleId="FootnoteReference">
    <w:name w:val="footnote reference"/>
    <w:basedOn w:val="DefaultParagraphFont"/>
    <w:uiPriority w:val="99"/>
    <w:semiHidden/>
    <w:unhideWhenUsed/>
    <w:rsid w:val="00BB6E8C"/>
    <w:rPr>
      <w:vertAlign w:val="superscript"/>
    </w:rPr>
  </w:style>
  <w:style w:type="paragraph" w:customStyle="1" w:styleId="Titulo2numerico">
    <w:name w:val="Titulo 2 numerico"/>
    <w:basedOn w:val="Heading2"/>
    <w:qFormat/>
    <w:rsid w:val="00EB6D2F"/>
    <w:pPr>
      <w:numPr>
        <w:numId w:val="7"/>
      </w:numPr>
      <w:pBdr>
        <w:bottom w:val="single" w:sz="4" w:space="1" w:color="auto"/>
      </w:pBdr>
      <w:spacing w:after="120"/>
      <w:ind w:left="425" w:hanging="425"/>
    </w:pPr>
    <w:rPr>
      <w:sz w:val="22"/>
      <w:lang w:val="en-GB"/>
    </w:rPr>
  </w:style>
  <w:style w:type="paragraph" w:customStyle="1" w:styleId="titulo3numerico">
    <w:name w:val="titulo 3 numerico"/>
    <w:basedOn w:val="Heading3"/>
    <w:qFormat/>
    <w:rsid w:val="00C0290B"/>
    <w:pPr>
      <w:numPr>
        <w:ilvl w:val="1"/>
        <w:numId w:val="7"/>
      </w:numPr>
      <w:pBdr>
        <w:bottom w:val="dashed" w:sz="4" w:space="1" w:color="auto"/>
      </w:pBdr>
      <w:ind w:left="567" w:hanging="567"/>
    </w:pPr>
    <w:rPr>
      <w:lang w:val="en-GB"/>
    </w:rPr>
  </w:style>
  <w:style w:type="table" w:styleId="TableGrid">
    <w:name w:val="Table Grid"/>
    <w:basedOn w:val="TableNormal"/>
    <w:uiPriority w:val="59"/>
    <w:rsid w:val="00615C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rsid w:val="00486A4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86A48"/>
    <w:pPr>
      <w:spacing w:after="0"/>
    </w:pPr>
  </w:style>
  <w:style w:type="character" w:styleId="Hyperlink">
    <w:name w:val="Hyperlink"/>
    <w:basedOn w:val="DefaultParagraphFont"/>
    <w:uiPriority w:val="99"/>
    <w:unhideWhenUsed/>
    <w:rsid w:val="00486A48"/>
    <w:rPr>
      <w:color w:val="0000FF" w:themeColor="hyperlink"/>
      <w:u w:val="single"/>
    </w:rPr>
  </w:style>
  <w:style w:type="character" w:styleId="PlaceholderText">
    <w:name w:val="Placeholder Text"/>
    <w:basedOn w:val="DefaultParagraphFont"/>
    <w:uiPriority w:val="99"/>
    <w:semiHidden/>
    <w:rsid w:val="00B61D07"/>
    <w:rPr>
      <w:color w:val="808080"/>
    </w:rPr>
  </w:style>
  <w:style w:type="character" w:styleId="CommentReference">
    <w:name w:val="annotation reference"/>
    <w:basedOn w:val="DefaultParagraphFont"/>
    <w:uiPriority w:val="99"/>
    <w:semiHidden/>
    <w:unhideWhenUsed/>
    <w:rsid w:val="006E5AB4"/>
    <w:rPr>
      <w:sz w:val="16"/>
      <w:szCs w:val="16"/>
    </w:rPr>
  </w:style>
  <w:style w:type="paragraph" w:styleId="CommentText">
    <w:name w:val="annotation text"/>
    <w:basedOn w:val="Normal"/>
    <w:link w:val="CommentTextChar"/>
    <w:uiPriority w:val="99"/>
    <w:unhideWhenUsed/>
    <w:rsid w:val="006E5AB4"/>
    <w:pPr>
      <w:spacing w:line="240" w:lineRule="auto"/>
    </w:pPr>
    <w:rPr>
      <w:szCs w:val="20"/>
    </w:rPr>
  </w:style>
  <w:style w:type="character" w:customStyle="1" w:styleId="CommentTextChar">
    <w:name w:val="Comment Text Char"/>
    <w:basedOn w:val="DefaultParagraphFont"/>
    <w:link w:val="CommentText"/>
    <w:uiPriority w:val="99"/>
    <w:rsid w:val="006E5AB4"/>
    <w:rPr>
      <w:sz w:val="20"/>
      <w:szCs w:val="20"/>
    </w:rPr>
  </w:style>
  <w:style w:type="paragraph" w:styleId="CommentSubject">
    <w:name w:val="annotation subject"/>
    <w:basedOn w:val="CommentText"/>
    <w:next w:val="CommentText"/>
    <w:link w:val="CommentSubjectChar"/>
    <w:uiPriority w:val="99"/>
    <w:semiHidden/>
    <w:unhideWhenUsed/>
    <w:rsid w:val="006E5AB4"/>
    <w:rPr>
      <w:b/>
      <w:bCs/>
    </w:rPr>
  </w:style>
  <w:style w:type="character" w:customStyle="1" w:styleId="CommentSubjectChar">
    <w:name w:val="Comment Subject Char"/>
    <w:basedOn w:val="CommentTextChar"/>
    <w:link w:val="CommentSubject"/>
    <w:uiPriority w:val="99"/>
    <w:semiHidden/>
    <w:rsid w:val="006E5AB4"/>
    <w:rPr>
      <w:b/>
      <w:bCs/>
      <w:sz w:val="20"/>
      <w:szCs w:val="20"/>
    </w:rPr>
  </w:style>
  <w:style w:type="paragraph" w:styleId="DocumentMap">
    <w:name w:val="Document Map"/>
    <w:basedOn w:val="Normal"/>
    <w:link w:val="DocumentMapChar"/>
    <w:uiPriority w:val="99"/>
    <w:semiHidden/>
    <w:unhideWhenUsed/>
    <w:rsid w:val="00963CF0"/>
    <w:pPr>
      <w:spacing w:after="0" w:line="240" w:lineRule="auto"/>
    </w:pPr>
    <w:rPr>
      <w:rFonts w:ascii="Tahoma" w:hAnsi="Tahoma" w:cs="Tahoma"/>
      <w:szCs w:val="16"/>
    </w:rPr>
  </w:style>
  <w:style w:type="character" w:customStyle="1" w:styleId="DocumentMapChar">
    <w:name w:val="Document Map Char"/>
    <w:basedOn w:val="DefaultParagraphFont"/>
    <w:link w:val="DocumentMap"/>
    <w:uiPriority w:val="99"/>
    <w:semiHidden/>
    <w:rsid w:val="00963CF0"/>
    <w:rPr>
      <w:rFonts w:ascii="Tahoma" w:hAnsi="Tahoma" w:cs="Tahoma"/>
      <w:sz w:val="16"/>
      <w:szCs w:val="16"/>
    </w:rPr>
  </w:style>
  <w:style w:type="paragraph" w:customStyle="1" w:styleId="Titulo4numerico">
    <w:name w:val="Titulo 4 numerico"/>
    <w:basedOn w:val="Heading4"/>
    <w:qFormat/>
    <w:rsid w:val="00EB6D2F"/>
    <w:pPr>
      <w:numPr>
        <w:ilvl w:val="2"/>
        <w:numId w:val="7"/>
      </w:numPr>
      <w:ind w:left="709" w:hanging="709"/>
    </w:pPr>
  </w:style>
  <w:style w:type="paragraph" w:customStyle="1" w:styleId="lis">
    <w:name w:val="lis"/>
    <w:basedOn w:val="ListParagraph"/>
    <w:qFormat/>
    <w:rsid w:val="00F91082"/>
    <w:pPr>
      <w:numPr>
        <w:numId w:val="16"/>
      </w:numPr>
      <w:ind w:left="426"/>
    </w:pPr>
  </w:style>
  <w:style w:type="paragraph" w:customStyle="1" w:styleId="figurestyle">
    <w:name w:val="figure style"/>
    <w:basedOn w:val="Normal"/>
    <w:qFormat/>
    <w:rsid w:val="006D2246"/>
    <w:pPr>
      <w:spacing w:after="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Jon01</b:Tag>
    <b:SourceType>JournalArticle</b:SourceType>
    <b:Guid>{6200D788-8E0D-4F8C-AB01-BD8DEC01A8F7}</b:Guid>
    <b:Author>
      <b:Author>
        <b:Corporate>Jones and Viola</b:Corporate>
      </b:Author>
    </b:Author>
    <b:Title>Robust Real Time Object Detection</b:Title>
    <b:Year>2001</b:Year>
    <b:ConferenceName>2nd International Workshop on Statistical and Computational Theories of Vision.</b:ConferenceName>
    <b:JournalName>2nd International Workshop on Statistical and Computational Theories of Vision</b:JournalName>
    <b:RefOrder>1</b:RefOrder>
  </b:Source>
  <b:Source>
    <b:Tag>Ham04</b:Tag>
    <b:SourceType>JournalArticle</b:SourceType>
    <b:Guid>{80C3FC23-F785-45D8-A70A-9DE01B2025FF}</b:Guid>
    <b:Author>
      <b:Author>
        <b:NameList>
          <b:Person>
            <b:Last>Masnadi-Shinrazi</b:Last>
            <b:First>Hamed</b:First>
          </b:Person>
        </b:NameList>
      </b:Author>
    </b:Author>
    <b:Title>AdaBoost Face Detection</b:Title>
    <b:Year>2004</b:Year>
    <b:Publisher>Department of Electrical and Computer Engineering University of California, San Diego</b:Publisher>
    <b:RefOrder>2</b:RefOrder>
  </b:Source>
  <b:Source>
    <b:Tag>Wik</b:Tag>
    <b:SourceType>InternetSite</b:SourceType>
    <b:Guid>{22CD815E-DC80-4E2F-90A7-301BF068E8B2}</b:Guid>
    <b:LCID>en-US</b:LCID>
    <b:Author>
      <b:Author>
        <b:NameList>
          <b:Person>
            <b:Last>Wikipedia</b:Last>
          </b:Person>
        </b:NameList>
      </b:Author>
    </b:Author>
    <b:Title>Haar-like features</b:Title>
    <b:URL>en.wikipedia.org/wiki/Haar-like_features</b:URL>
    <b:RefOrder>3</b:RefOrder>
  </b:Source>
  <b:Source>
    <b:Tag>Ali11</b:Tag>
    <b:SourceType>InternetSite</b:SourceType>
    <b:Guid>{5EE8A87D-09BB-4131-95FF-70F6D2104F7B}</b:Guid>
    <b:Author>
      <b:Author>
        <b:NameList>
          <b:Person>
            <b:Last>Tarhini</b:Last>
            <b:First>Ali</b:First>
          </b:Person>
        </b:NameList>
      </b:Author>
    </b:Author>
    <b:Title>www.codeproject.com</b:Title>
    <b:Year>2011</b:Year>
    <b:Month>May</b:Month>
    <b:YearAccessed>2014</b:YearAccessed>
    <b:MonthAccessed>December</b:MonthAccessed>
    <b:StandardNumber>www.codeproject.com/Articles/85113/Efficient-Face-Detection-Algorithm-using-Viola-Jon</b:StandardNumber>
    <b:RefOrder>4</b:RefOrder>
  </b:Source>
  <b:Source>
    <b:Tag>Cés14</b:Tag>
    <b:SourceType>InternetSite</b:SourceType>
    <b:Guid>{CD4809EC-F331-45CB-A2EA-05DC1C429D0A}</b:Guid>
    <b:Author>
      <b:Author>
        <b:NameList>
          <b:Person>
            <b:Last>Souza</b:Last>
            <b:First>César</b:First>
            <b:Middle>de</b:Middle>
          </b:Person>
        </b:NameList>
      </b:Author>
    </b:Author>
    <b:Title>www.codeproject.com</b:Title>
    <b:Year>2014</b:Year>
    <b:YearAccessed>2014</b:YearAccessed>
    <b:MonthAccessed>December</b:MonthAccessed>
    <b:URL>www.codeproject.com/Articles/441226/Haar-feature-Object-Detection-in-Csharp</b:URL>
    <b:Month>December</b:Month>
    <b:RefOrder>5</b:RefOrder>
  </b:Source>
  <b:Source>
    <b:Tag>HuS12</b:Tag>
    <b:SourceType>Report</b:SourceType>
    <b:Guid>{085114C7-6EA9-4D07-8AA9-FB97BFF6DE80}</b:Guid>
    <b:Author>
      <b:Author>
        <b:NameList>
          <b:Person>
            <b:Last>Hu</b:Last>
            <b:First>Sirui</b:First>
          </b:Person>
        </b:NameList>
      </b:Author>
    </b:Author>
    <b:Title>ECE661 Computer Vision HW 9: Object Recognition using Viola-Jones Ada Boost Algorithm</b:Title>
    <b:Year>2012</b:Year>
    <b:RefOrder>6</b:RefOrder>
  </b:Source>
  <b:Source>
    <b:Tag>And07</b:Tag>
    <b:SourceType>InternetSite</b:SourceType>
    <b:Guid>{679C3185-4D9C-4819-A6BD-A010753794C8}</b:Guid>
    <b:Author>
      <b:Author>
        <b:NameList>
          <b:Person>
            <b:Last>Wytyczak-Partyka</b:Last>
            <b:First>Andrzej</b:First>
          </b:Person>
        </b:NameList>
      </b:Author>
    </b:Author>
    <b:Title>code.google.com subversion</b:Title>
    <b:Year>2007</b:Year>
    <b:ProductionCompany>Google Summer of Code 2007.</b:ProductionCompany>
    <b:Month>Summer</b:Month>
    <b:YearAccessed>2012</b:YearAccessed>
    <b:MonthAccessed>December</b:MonthAccessed>
    <b:URL>https://code.google.com/p/facedetect-f-spot/source/browse/trunk/MatlabVJDetector/#MatlabVJDetector%253Fstate%253Dclosed</b:URL>
    <b:RefOrder>7</b:RefOrder>
  </b:Source>
  <b:Source>
    <b:Tag>Mah06</b:Tag>
    <b:SourceType>InternetSite</b:SourceType>
    <b:Guid>{D6B1C7E5-C582-4153-B21E-2FD52C5F79C0}</b:Guid>
    <b:Author>
      <b:Author>
        <b:Corporate>Mahdi Yektaii and Imad Khoury</b:Corporate>
      </b:Author>
    </b:Author>
    <b:Title>Matlab-based Fast Face Detection</b:Title>
    <b:ProductionCompany>Computer Vision (COMP358B) Project Winter 2006</b:ProductionCompany>
    <b:Year>2006</b:Year>
    <b:URL>sites.google.com/site/khouryimad/computervision(comp358b)project</b:URL>
    <b:RefOrder>8</b:RefOrder>
  </b:Source>
  <b:Source>
    <b:Tag>Dir10</b:Tag>
    <b:SourceType>ElectronicSource</b:SourceType>
    <b:Guid>{A4363754-E05F-4545-909C-0371C26B3E0B}</b:Guid>
    <b:Author>
      <b:Author>
        <b:NameList>
          <b:Person>
            <b:Last>Kroon</b:Last>
            <b:First>Dirk-Jan</b:First>
          </b:Person>
        </b:NameList>
      </b:Author>
    </b:Author>
    <b:Title>Implementation of the Detection in the Viola-Jones framework</b:Title>
    <b:Year>2010</b:Year>
    <b:RefOrder>9</b:RefOrder>
  </b:Source>
  <b:Source>
    <b:Tag>Fac14</b:Tag>
    <b:SourceType>InternetSite</b:SourceType>
    <b:Guid>{F9CFAC81-C26A-4380-BC56-61448304E395}</b:Guid>
    <b:Title>Facebook’s facial recognition software is now as accurate as the human brain, but what now?</b:Title>
    <b:ProductionCompany>ExtremeTech</b:ProductionCompany>
    <b:Year>2014</b:Year>
    <b:Month>March</b:Month>
    <b:Day>19</b:Day>
    <b:YearAccessed>2014</b:YearAccessed>
    <b:URL>www.extremetech.com/extreme/178777-facebooks-facial-recognition-software-is-now-as-accurate-as-the-human-brain-but-what-now </b:URL>
    <b:RefOrder>10</b:RefOrder>
  </b:Source>
</b:Sources>
</file>

<file path=customXml/itemProps1.xml><?xml version="1.0" encoding="utf-8"?>
<ds:datastoreItem xmlns:ds="http://schemas.openxmlformats.org/officeDocument/2006/customXml" ds:itemID="{8D89C8E7-3E73-4C41-B334-EBAEA7C0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4723</Words>
  <Characters>25982</Characters>
  <Application>Microsoft Office Word</Application>
  <DocSecurity>0</DocSecurity>
  <Lines>216</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Ancode</dc:creator>
  <cp:lastModifiedBy>Microsoft</cp:lastModifiedBy>
  <cp:revision>9</cp:revision>
  <cp:lastPrinted>2016-06-12T22:48:00Z</cp:lastPrinted>
  <dcterms:created xsi:type="dcterms:W3CDTF">2016-06-12T21:59:00Z</dcterms:created>
  <dcterms:modified xsi:type="dcterms:W3CDTF">2016-06-14T22:03:00Z</dcterms:modified>
</cp:coreProperties>
</file>