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D6" w:rsidRDefault="004924C9">
      <w:pPr>
        <w:pStyle w:val="a6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>
        <w:rPr>
          <w:rFonts w:ascii="Liberation Serif" w:hAnsi="Liberation Serif" w:cs="Liberation Serif"/>
          <w:b/>
          <w:sz w:val="32"/>
          <w:szCs w:val="28"/>
        </w:rPr>
        <w:t>Документация на систему водоснабжения</w:t>
      </w:r>
    </w:p>
    <w:p w:rsidR="00BF47D6" w:rsidRDefault="004924C9">
      <w:pPr>
        <w:pStyle w:val="a6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>
        <w:rPr>
          <w:rFonts w:ascii="Liberation Serif" w:hAnsi="Liberation Serif" w:cs="Liberation Serif"/>
          <w:b/>
          <w:sz w:val="32"/>
          <w:szCs w:val="28"/>
        </w:rPr>
        <w:t>Проект «Чистая вода на даче»</w:t>
      </w:r>
    </w:p>
    <w:p w:rsidR="00BF47D6" w:rsidRDefault="00BF47D6">
      <w:pPr>
        <w:pStyle w:val="a6"/>
        <w:ind w:left="0"/>
        <w:jc w:val="both"/>
        <w:rPr>
          <w:rFonts w:ascii="Liberation Serif" w:hAnsi="Liberation Serif" w:cs="Liberation Serif"/>
          <w:sz w:val="32"/>
          <w:szCs w:val="28"/>
        </w:rPr>
      </w:pPr>
    </w:p>
    <w:p w:rsidR="00BF47D6" w:rsidRDefault="004924C9">
      <w:pPr>
        <w:pStyle w:val="a6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Никогда не запитывать китайские клоны </w:t>
      </w:r>
      <w:r>
        <w:rPr>
          <w:rFonts w:ascii="Liberation Serif" w:hAnsi="Liberation Serif" w:cs="Liberation Serif"/>
          <w:sz w:val="32"/>
          <w:szCs w:val="28"/>
          <w:lang w:val="en-US"/>
        </w:rPr>
        <w:t>Arduino</w:t>
      </w:r>
      <w:r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  <w:lang w:val="en-US"/>
        </w:rPr>
        <w:t>Nano</w:t>
      </w:r>
      <w:r>
        <w:rPr>
          <w:rFonts w:ascii="Liberation Serif" w:hAnsi="Liberation Serif" w:cs="Liberation Serif"/>
          <w:sz w:val="32"/>
          <w:szCs w:val="28"/>
        </w:rPr>
        <w:t xml:space="preserve"> одновременно от </w:t>
      </w:r>
      <w:r>
        <w:rPr>
          <w:rFonts w:ascii="Liberation Serif" w:hAnsi="Liberation Serif" w:cs="Liberation Serif"/>
          <w:sz w:val="32"/>
          <w:szCs w:val="28"/>
          <w:lang w:val="en-US"/>
        </w:rPr>
        <w:t>USB</w:t>
      </w:r>
      <w:r>
        <w:rPr>
          <w:rFonts w:ascii="Liberation Serif" w:hAnsi="Liberation Serif" w:cs="Liberation Serif"/>
          <w:sz w:val="32"/>
          <w:szCs w:val="28"/>
        </w:rPr>
        <w:t xml:space="preserve"> и 12В источника. Полное уничтожение платы гарантировано!</w:t>
      </w:r>
    </w:p>
    <w:p w:rsidR="00BF47D6" w:rsidRDefault="004924C9">
      <w:pPr>
        <w:pStyle w:val="a6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Если при движении крана пропало электричество, то после возобновления подачи, он начнет открываться (см </w:t>
      </w:r>
      <w:r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>
        <w:rPr>
          <w:rFonts w:ascii="Liberation Serif" w:hAnsi="Liberation Serif" w:cs="Liberation Serif"/>
          <w:sz w:val="32"/>
          <w:szCs w:val="28"/>
        </w:rPr>
        <w:t xml:space="preserve">, </w:t>
      </w:r>
      <w:r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>
        <w:rPr>
          <w:rFonts w:ascii="Liberation Serif" w:hAnsi="Liberation Serif" w:cs="Liberation Serif"/>
          <w:sz w:val="32"/>
          <w:szCs w:val="28"/>
        </w:rPr>
        <w:t>). Возможны проблемы, исправь логику.</w:t>
      </w:r>
    </w:p>
    <w:p w:rsidR="00BF47D6" w:rsidRDefault="004924C9">
      <w:pPr>
        <w:pStyle w:val="a6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Если при закрытии или открытии не сработает концевик, то в процедурах </w:t>
      </w:r>
      <w:r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>
        <w:rPr>
          <w:rFonts w:ascii="Liberation Serif" w:hAnsi="Liberation Serif" w:cs="Liberation Serif"/>
          <w:sz w:val="32"/>
          <w:szCs w:val="28"/>
        </w:rPr>
        <w:t xml:space="preserve"> и </w:t>
      </w:r>
      <w:r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для этого есть счетчик, он  крутиться до 50. С учетом </w:t>
      </w:r>
      <w:r>
        <w:rPr>
          <w:rFonts w:ascii="Liberation Serif" w:hAnsi="Liberation Serif" w:cs="Liberation Serif"/>
          <w:sz w:val="32"/>
          <w:szCs w:val="28"/>
          <w:lang w:val="en-US"/>
        </w:rPr>
        <w:t>delay</w:t>
      </w:r>
      <w:r>
        <w:rPr>
          <w:rFonts w:ascii="Liberation Serif" w:hAnsi="Liberation Serif" w:cs="Liberation Serif"/>
          <w:sz w:val="32"/>
          <w:szCs w:val="28"/>
        </w:rPr>
        <w:t>(100) получаем, что в любом случае, через 5 секунд мотор будет остановлен.</w:t>
      </w:r>
    </w:p>
    <w:p w:rsidR="00BF47D6" w:rsidRDefault="004924C9">
      <w:pPr>
        <w:pStyle w:val="a6"/>
        <w:numPr>
          <w:ilvl w:val="0"/>
          <w:numId w:val="1"/>
        </w:numPr>
        <w:jc w:val="both"/>
      </w:pPr>
      <w:r>
        <w:rPr>
          <w:rFonts w:ascii="Liberation Serif" w:hAnsi="Liberation Serif" w:cs="Liberation Serif"/>
          <w:sz w:val="32"/>
          <w:szCs w:val="28"/>
        </w:rPr>
        <w:t xml:space="preserve">Работа с дозирующим насосом, предпочтительный режим: установка в режим </w:t>
      </w:r>
      <w:r>
        <w:rPr>
          <w:rFonts w:ascii="Liberation Serif" w:hAnsi="Liberation Serif" w:cs="Liberation Serif"/>
          <w:sz w:val="32"/>
          <w:szCs w:val="28"/>
          <w:lang w:val="en-US"/>
        </w:rPr>
        <w:t>BATCH</w:t>
      </w:r>
      <w:r>
        <w:rPr>
          <w:rFonts w:ascii="Liberation Serif" w:hAnsi="Liberation Serif" w:cs="Liberation Serif"/>
          <w:sz w:val="32"/>
          <w:szCs w:val="28"/>
        </w:rPr>
        <w:t xml:space="preserve">, режим контакта </w:t>
      </w:r>
      <w:r>
        <w:rPr>
          <w:rFonts w:ascii="Liberation Serif" w:hAnsi="Liberation Serif" w:cs="Liberation Serif"/>
          <w:sz w:val="32"/>
          <w:szCs w:val="28"/>
          <w:lang w:val="en-US"/>
        </w:rPr>
        <w:t>CLOSED</w:t>
      </w:r>
      <w:r>
        <w:rPr>
          <w:rFonts w:ascii="Liberation Serif" w:hAnsi="Liberation Serif" w:cs="Liberation Serif"/>
          <w:sz w:val="32"/>
          <w:szCs w:val="28"/>
        </w:rPr>
        <w:t xml:space="preserve"> и нужное количество хо</w:t>
      </w:r>
      <w:r>
        <w:rPr>
          <w:rFonts w:ascii="Liberation Serif" w:hAnsi="Liberation Serif" w:cs="Liberation Serif"/>
          <w:sz w:val="32"/>
          <w:szCs w:val="28"/>
        </w:rPr>
        <w:t xml:space="preserve">дов мембраны на 200 литров (50ход * 10л * 20 = 1000 ход/200л или 0.56мл/ход*1000 = 560мл гипохлорида натрия на 200 литров). Когда на затвор полевого транзистора приходит 5В, контакты замыкаются и сразу же начинается дозация. Дополнительно (не использовать </w:t>
      </w:r>
      <w:r>
        <w:rPr>
          <w:rFonts w:ascii="Liberation Serif" w:hAnsi="Liberation Serif" w:cs="Liberation Serif"/>
          <w:sz w:val="32"/>
          <w:szCs w:val="28"/>
        </w:rPr>
        <w:t xml:space="preserve">этот режим): если поставить режим контакта </w:t>
      </w:r>
      <w:r>
        <w:rPr>
          <w:rFonts w:ascii="Liberation Serif" w:hAnsi="Liberation Serif" w:cs="Liberation Serif"/>
          <w:sz w:val="32"/>
          <w:szCs w:val="28"/>
          <w:lang w:val="en-US"/>
        </w:rPr>
        <w:t>OPEN</w:t>
      </w:r>
      <w:r>
        <w:rPr>
          <w:rFonts w:ascii="Liberation Serif" w:hAnsi="Liberation Serif" w:cs="Liberation Serif"/>
          <w:sz w:val="32"/>
          <w:szCs w:val="28"/>
        </w:rPr>
        <w:t xml:space="preserve"> (в настройках насоса), то дозация будет выполняться при подаче </w:t>
      </w:r>
      <w:r>
        <w:rPr>
          <w:rFonts w:ascii="Liberation Serif" w:hAnsi="Liberation Serif" w:cs="Liberation Serif"/>
          <w:sz w:val="32"/>
          <w:szCs w:val="28"/>
          <w:lang w:val="en-US"/>
        </w:rPr>
        <w:t>LOW</w:t>
      </w:r>
      <w:r>
        <w:rPr>
          <w:rFonts w:ascii="Liberation Serif" w:hAnsi="Liberation Serif" w:cs="Liberation Serif"/>
          <w:sz w:val="32"/>
          <w:szCs w:val="28"/>
        </w:rPr>
        <w:t xml:space="preserve">. Т.е. в первом случае насос ждет, пока замкнутся контакты, во втором – пока разомкнутся. На </w:t>
      </w:r>
      <w:r>
        <w:rPr>
          <w:rFonts w:ascii="Liberation Serif" w:hAnsi="Liberation Serif" w:cs="Liberation Serif"/>
          <w:sz w:val="32"/>
          <w:szCs w:val="28"/>
          <w:lang w:val="en-US"/>
        </w:rPr>
        <w:t>Dose</w:t>
      </w:r>
      <w:r>
        <w:rPr>
          <w:rFonts w:ascii="Liberation Serif" w:hAnsi="Liberation Serif" w:cs="Liberation Serif"/>
          <w:sz w:val="32"/>
          <w:szCs w:val="28"/>
        </w:rPr>
        <w:t xml:space="preserve"> контакте платы центральную жилу сигнального </w:t>
      </w:r>
      <w:r>
        <w:rPr>
          <w:rFonts w:ascii="Liberation Serif" w:hAnsi="Liberation Serif" w:cs="Liberation Serif"/>
          <w:sz w:val="32"/>
          <w:szCs w:val="28"/>
        </w:rPr>
        <w:t>кабеля насоса подключить на +. Таким образом, штатный режим digitalWrite(</w:t>
      </w:r>
      <w:r>
        <w:rPr>
          <w:rFonts w:ascii="Liberation Serif" w:hAnsi="Liberation Serif" w:cs="Liberation Serif"/>
          <w:sz w:val="32"/>
          <w:szCs w:val="28"/>
          <w:lang w:val="en-US"/>
        </w:rPr>
        <w:t>x</w:t>
      </w:r>
      <w:r>
        <w:rPr>
          <w:rFonts w:ascii="Liberation Serif" w:hAnsi="Liberation Serif" w:cs="Liberation Serif"/>
          <w:sz w:val="32"/>
          <w:szCs w:val="28"/>
        </w:rPr>
        <w:t>, LOW); Когда хочу дозировать: digitalWrite(</w:t>
      </w:r>
      <w:r>
        <w:rPr>
          <w:rFonts w:ascii="Liberation Serif" w:hAnsi="Liberation Serif" w:cs="Liberation Serif"/>
          <w:sz w:val="32"/>
          <w:szCs w:val="28"/>
          <w:lang w:val="en-US"/>
        </w:rPr>
        <w:t>x</w:t>
      </w:r>
      <w:r>
        <w:rPr>
          <w:rFonts w:ascii="Liberation Serif" w:hAnsi="Liberation Serif" w:cs="Liberation Serif"/>
          <w:sz w:val="32"/>
          <w:szCs w:val="28"/>
        </w:rPr>
        <w:t xml:space="preserve">, </w:t>
      </w:r>
      <w:r>
        <w:rPr>
          <w:rFonts w:ascii="Liberation Serif" w:hAnsi="Liberation Serif" w:cs="Liberation Serif"/>
          <w:sz w:val="32"/>
          <w:szCs w:val="28"/>
          <w:lang w:val="en-US"/>
        </w:rPr>
        <w:t>HIGH</w:t>
      </w:r>
      <w:r>
        <w:rPr>
          <w:rFonts w:ascii="Liberation Serif" w:hAnsi="Liberation Serif" w:cs="Liberation Serif"/>
          <w:sz w:val="32"/>
          <w:szCs w:val="28"/>
        </w:rPr>
        <w:t xml:space="preserve">); и опять в </w:t>
      </w:r>
      <w:r>
        <w:rPr>
          <w:rFonts w:ascii="Liberation Serif" w:hAnsi="Liberation Serif" w:cs="Liberation Serif"/>
          <w:sz w:val="32"/>
          <w:szCs w:val="28"/>
          <w:lang w:val="en-US"/>
        </w:rPr>
        <w:t>LOW</w:t>
      </w:r>
      <w:r w:rsidRPr="00DE5EAA">
        <w:rPr>
          <w:rFonts w:ascii="Liberation Serif" w:hAnsi="Liberation Serif" w:cs="Liberation Serif"/>
          <w:sz w:val="32"/>
          <w:szCs w:val="28"/>
        </w:rPr>
        <w:t>.</w:t>
      </w:r>
    </w:p>
    <w:p w:rsidR="00BF47D6" w:rsidRPr="00DE5EAA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</w:rPr>
      </w:pPr>
    </w:p>
    <w:p w:rsidR="00BF47D6" w:rsidRPr="00DE5EAA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</w:rPr>
      </w:pPr>
    </w:p>
    <w:p w:rsidR="00BF47D6" w:rsidRDefault="004924C9">
      <w:pPr>
        <w:pStyle w:val="a6"/>
        <w:jc w:val="both"/>
      </w:pPr>
      <w:r w:rsidRPr="00DE5EAA">
        <w:rPr>
          <w:rFonts w:ascii="Liberation Serif" w:hAnsi="Liberation Serif" w:cs="Liberation Serif"/>
          <w:sz w:val="32"/>
          <w:szCs w:val="28"/>
        </w:rPr>
        <w:t>Протоколы.</w:t>
      </w:r>
    </w:p>
    <w:p w:rsidR="00BF47D6" w:rsidRDefault="004924C9">
      <w:pPr>
        <w:pStyle w:val="a6"/>
        <w:jc w:val="both"/>
      </w:pPr>
      <w:r>
        <w:rPr>
          <w:rFonts w:ascii="Liberation Serif" w:hAnsi="Liberation Serif" w:cs="Liberation Serif"/>
          <w:sz w:val="32"/>
          <w:szCs w:val="28"/>
          <w:lang w:val="en-US"/>
        </w:rPr>
        <w:t>I</w:t>
      </w:r>
      <w:r w:rsidRPr="00DE5EAA">
        <w:rPr>
          <w:rFonts w:ascii="Liberation Serif" w:hAnsi="Liberation Serif" w:cs="Liberation Serif"/>
          <w:sz w:val="32"/>
          <w:szCs w:val="28"/>
        </w:rPr>
        <w:t>2</w:t>
      </w:r>
      <w:r>
        <w:rPr>
          <w:rFonts w:ascii="Liberation Serif" w:hAnsi="Liberation Serif" w:cs="Liberation Serif"/>
          <w:sz w:val="32"/>
          <w:szCs w:val="28"/>
          <w:lang w:val="en-US"/>
        </w:rPr>
        <w:t>C</w:t>
      </w:r>
    </w:p>
    <w:p w:rsidR="00BF47D6" w:rsidRPr="00DE5EAA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</w:rPr>
      </w:pPr>
    </w:p>
    <w:p w:rsidR="00BF47D6" w:rsidRDefault="004924C9">
      <w:pPr>
        <w:pStyle w:val="a6"/>
        <w:jc w:val="both"/>
      </w:pPr>
      <w:r w:rsidRPr="00DE5EAA">
        <w:rPr>
          <w:rFonts w:ascii="Liberation Serif" w:hAnsi="Liberation Serif" w:cs="Liberation Serif"/>
          <w:sz w:val="32"/>
          <w:szCs w:val="28"/>
        </w:rPr>
        <w:t xml:space="preserve">Сохранение состояния в </w:t>
      </w:r>
      <w:r>
        <w:rPr>
          <w:rFonts w:ascii="Liberation Serif" w:hAnsi="Liberation Serif" w:cs="Liberation Serif"/>
          <w:sz w:val="32"/>
          <w:szCs w:val="28"/>
          <w:lang w:val="en-US"/>
        </w:rPr>
        <w:t>EEPROM</w:t>
      </w:r>
    </w:p>
    <w:p w:rsidR="00BF47D6" w:rsidRDefault="004924C9">
      <w:pPr>
        <w:pStyle w:val="a6"/>
        <w:jc w:val="both"/>
      </w:pPr>
      <w:r w:rsidRPr="00DE5EAA">
        <w:rPr>
          <w:rFonts w:ascii="Liberation Serif" w:hAnsi="Liberation Serif" w:cs="Liberation Serif"/>
          <w:sz w:val="32"/>
          <w:szCs w:val="28"/>
        </w:rPr>
        <w:t>Ведомое устройство</w:t>
      </w:r>
    </w:p>
    <w:p w:rsidR="00BF47D6" w:rsidRDefault="004924C9">
      <w:pPr>
        <w:pStyle w:val="a6"/>
        <w:jc w:val="both"/>
      </w:pPr>
      <w:r w:rsidRPr="00DE5EAA">
        <w:rPr>
          <w:rFonts w:ascii="Liberation Serif" w:hAnsi="Liberation Serif" w:cs="Liberation Serif"/>
          <w:sz w:val="32"/>
          <w:szCs w:val="28"/>
        </w:rPr>
        <w:lastRenderedPageBreak/>
        <w:t>В ходе работы существуют две важных вещи: возо</w:t>
      </w:r>
      <w:r w:rsidRPr="00DE5EAA">
        <w:rPr>
          <w:rFonts w:ascii="Liberation Serif" w:hAnsi="Liberation Serif" w:cs="Liberation Serif"/>
          <w:sz w:val="32"/>
          <w:szCs w:val="28"/>
        </w:rPr>
        <w:t>бновление движения крана в нужное состояние (при отключении электричества), слежение за ошибками работы концевиков.</w:t>
      </w:r>
    </w:p>
    <w:p w:rsidR="00BF47D6" w:rsidRPr="00DE5EAA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</w:rPr>
      </w:pPr>
    </w:p>
    <w:p w:rsidR="00BF47D6" w:rsidRDefault="004924C9">
      <w:pPr>
        <w:pStyle w:val="a6"/>
        <w:jc w:val="both"/>
      </w:pPr>
      <w:r w:rsidRPr="00DE5EAA">
        <w:rPr>
          <w:rFonts w:ascii="Liberation Serif" w:hAnsi="Liberation Serif" w:cs="Liberation Serif"/>
          <w:sz w:val="32"/>
          <w:szCs w:val="28"/>
        </w:rPr>
        <w:t xml:space="preserve">Для этого необходимо 4 крана * 2 концевика + 4 желаемых состояния = 12 байт </w:t>
      </w:r>
      <w:r>
        <w:rPr>
          <w:rFonts w:ascii="Liberation Serif" w:hAnsi="Liberation Serif" w:cs="Liberation Serif"/>
          <w:sz w:val="32"/>
          <w:szCs w:val="28"/>
          <w:lang w:val="en-US"/>
        </w:rPr>
        <w:t>EEPROM</w:t>
      </w:r>
      <w:r w:rsidRPr="00DE5EAA">
        <w:rPr>
          <w:rFonts w:ascii="Liberation Serif" w:hAnsi="Liberation Serif" w:cs="Liberation Serif"/>
          <w:sz w:val="32"/>
          <w:szCs w:val="28"/>
        </w:rPr>
        <w:t xml:space="preserve"> памяти.</w:t>
      </w:r>
    </w:p>
    <w:p w:rsidR="00BF47D6" w:rsidRPr="00DE5EAA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</w:rPr>
      </w:pPr>
    </w:p>
    <w:tbl>
      <w:tblPr>
        <w:tblW w:w="99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6"/>
        <w:gridCol w:w="827"/>
        <w:gridCol w:w="827"/>
        <w:gridCol w:w="827"/>
        <w:gridCol w:w="827"/>
        <w:gridCol w:w="827"/>
        <w:gridCol w:w="826"/>
        <w:gridCol w:w="827"/>
        <w:gridCol w:w="827"/>
        <w:gridCol w:w="827"/>
        <w:gridCol w:w="827"/>
        <w:gridCol w:w="827"/>
      </w:tblGrid>
      <w:tr w:rsidR="00BF47D6"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V1_IN</w:t>
            </w:r>
          </w:p>
        </w:tc>
        <w:tc>
          <w:tcPr>
            <w:tcW w:w="2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V1_OUT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V2_IN</w:t>
            </w:r>
          </w:p>
        </w:tc>
        <w:tc>
          <w:tcPr>
            <w:tcW w:w="2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V2_OUT</w:t>
            </w:r>
          </w:p>
        </w:tc>
      </w:tr>
      <w:tr w:rsidR="00BF47D6"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</w:t>
            </w:r>
          </w:p>
        </w:tc>
      </w:tr>
      <w:tr w:rsidR="00BF47D6"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47D6" w:rsidRDefault="004924C9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</w:tr>
    </w:tbl>
    <w:p w:rsidR="00BF47D6" w:rsidRDefault="00BF47D6">
      <w:pPr>
        <w:pStyle w:val="a6"/>
        <w:jc w:val="both"/>
        <w:rPr>
          <w:rFonts w:ascii="Liberation Serif" w:hAnsi="Liberation Serif" w:cs="Liberation Serif"/>
          <w:sz w:val="32"/>
          <w:szCs w:val="28"/>
          <w:lang w:val="en-US"/>
        </w:rPr>
      </w:pPr>
    </w:p>
    <w:p w:rsidR="00BF47D6" w:rsidRDefault="004924C9">
      <w:pPr>
        <w:pStyle w:val="a6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DS — Desired State или желаемое состояние; </w:t>
      </w:r>
    </w:p>
    <w:p w:rsidR="00BF47D6" w:rsidRDefault="004924C9">
      <w:pPr>
        <w:pStyle w:val="a6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OS — Opened Switch или концевик открытия крана</w:t>
      </w:r>
    </w:p>
    <w:p w:rsidR="00BF47D6" w:rsidRDefault="004924C9">
      <w:pPr>
        <w:pStyle w:val="a6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CS — Closed Switch или концевик закрытия крана</w:t>
      </w:r>
    </w:p>
    <w:p w:rsidR="00BF47D6" w:rsidRDefault="00BF47D6">
      <w:pPr>
        <w:pStyle w:val="a6"/>
        <w:jc w:val="both"/>
        <w:rPr>
          <w:rFonts w:ascii="Liberation Serif" w:hAnsi="Liberation Serif"/>
          <w:sz w:val="32"/>
          <w:szCs w:val="32"/>
        </w:rPr>
      </w:pP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При вызове функции openValve()/closeValve для любого экземпляра класса </w:t>
      </w:r>
      <w:r>
        <w:rPr>
          <w:rFonts w:ascii="Liberation Serif" w:hAnsi="Liberation Serif"/>
          <w:sz w:val="32"/>
          <w:szCs w:val="32"/>
        </w:rPr>
        <w:t>Valve, первым делом в EEPROM записывается желаемое состояние (OPENED или CLOSED) и лишь после этого отдается команда на перемещение. Ячейка для записи определяется по формуле:</w:t>
      </w:r>
    </w:p>
    <w:p w:rsidR="00BF47D6" w:rsidRDefault="004924C9">
      <w:pPr>
        <w:pStyle w:val="a6"/>
        <w:ind w:left="0"/>
        <w:jc w:val="center"/>
        <w:rPr>
          <w:rFonts w:ascii="Liberation Serif" w:hAnsi="Liberation Serif"/>
          <w:i/>
          <w:iCs/>
          <w:sz w:val="32"/>
          <w:szCs w:val="32"/>
        </w:rPr>
      </w:pPr>
      <w:r>
        <w:rPr>
          <w:rFonts w:ascii="Liberation Serif" w:hAnsi="Liberation Serif"/>
          <w:i/>
          <w:iCs/>
          <w:sz w:val="32"/>
          <w:szCs w:val="32"/>
        </w:rPr>
        <w:t>eeprom_cell = 3 * (valveNumber — 1)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где valveNumber — порядковый номер крана от </w:t>
      </w:r>
      <w:r>
        <w:rPr>
          <w:rFonts w:ascii="Liberation Serif" w:hAnsi="Liberation Serif"/>
          <w:sz w:val="32"/>
          <w:szCs w:val="32"/>
        </w:rPr>
        <w:t>1 до 4, определяемый константной V1(2)_IN(OUT) (в скобках альтернативное значение) при вызове конструктора Valve.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При отключении питания и последующего его возобновления, в ходе инициализации контроллера для каждого экземпляра класса Valve вызывается функ</w:t>
      </w:r>
      <w:r>
        <w:rPr>
          <w:rFonts w:ascii="Liberation Serif" w:hAnsi="Liberation Serif"/>
          <w:sz w:val="32"/>
          <w:szCs w:val="32"/>
        </w:rPr>
        <w:t>ция restoreState, которая читает сохраненное в EEPROM желаемое состояние и в соответсвии с полученным значением до-открывает или до-закрывает кран.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Ошибками в ходе работы кранов по сути являются факты ненажатия на концевики. Чтобы за этим следить, после</w:t>
      </w:r>
      <w:r>
        <w:rPr>
          <w:rFonts w:ascii="Liberation Serif" w:hAnsi="Liberation Serif"/>
          <w:sz w:val="32"/>
          <w:szCs w:val="32"/>
        </w:rPr>
        <w:t xml:space="preserve"> окончания движения крана в EEPROM пишется был нажат концевик (true) или нет </w:t>
      </w:r>
      <w:r>
        <w:rPr>
          <w:rFonts w:ascii="Liberation Serif" w:hAnsi="Liberation Serif"/>
          <w:sz w:val="32"/>
          <w:szCs w:val="32"/>
        </w:rPr>
        <w:lastRenderedPageBreak/>
        <w:t>(false). Попутно оператор return возвращает результат события выше, где оно сохраняется в массив.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Из массива регулярно считывааются значения функцией errorCheck и на основе этих </w:t>
      </w:r>
      <w:r>
        <w:rPr>
          <w:rFonts w:ascii="Liberation Serif" w:hAnsi="Liberation Serif"/>
          <w:sz w:val="32"/>
          <w:szCs w:val="32"/>
        </w:rPr>
        <w:t>значений встроенным в плату светодиодом сигнализируется номер крана, а затем неисправный концевик. Например, если у крана V2_IN: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- неисправен концевик открытия, то будет три вспышки, пауза, одна вспышка.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- неисправен концевик закрытия: три вспышки, пауза, </w:t>
      </w:r>
      <w:r>
        <w:rPr>
          <w:rFonts w:ascii="Liberation Serif" w:hAnsi="Liberation Serif"/>
          <w:sz w:val="32"/>
          <w:szCs w:val="32"/>
        </w:rPr>
        <w:t>две вспышки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- неисправны оба: три вспышки, пауза, одна, пауза, две.</w:t>
      </w: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После длинная пауза, и если неисправен следующий кран, сигнализация повторяется.</w:t>
      </w:r>
    </w:p>
    <w:p w:rsidR="00BF47D6" w:rsidRDefault="00BF47D6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</w:p>
    <w:p w:rsidR="00BF47D6" w:rsidRDefault="004924C9">
      <w:pPr>
        <w:pStyle w:val="a6"/>
        <w:ind w:left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При перезапуске контроллера состояние концевиков восстанавливаются из EEPROM, а пишутся, как сказано выше </w:t>
      </w:r>
      <w:r>
        <w:rPr>
          <w:rFonts w:ascii="Liberation Serif" w:hAnsi="Liberation Serif"/>
          <w:sz w:val="32"/>
          <w:szCs w:val="32"/>
        </w:rPr>
        <w:t>они по формуле:</w:t>
      </w:r>
    </w:p>
    <w:p w:rsidR="00BF47D6" w:rsidRPr="00DE5EAA" w:rsidRDefault="004924C9">
      <w:pPr>
        <w:pStyle w:val="a6"/>
        <w:ind w:left="0"/>
        <w:jc w:val="center"/>
        <w:rPr>
          <w:rFonts w:ascii="Liberation Serif" w:hAnsi="Liberation Serif"/>
          <w:i/>
          <w:iCs/>
          <w:sz w:val="32"/>
          <w:szCs w:val="32"/>
          <w:lang w:val="en-US"/>
        </w:rPr>
      </w:pPr>
      <w:bookmarkStart w:id="0" w:name="__DdeLink__45_1892502040"/>
      <w:bookmarkEnd w:id="0"/>
      <w:r w:rsidRPr="00DE5EAA">
        <w:rPr>
          <w:rFonts w:ascii="Liberation Serif" w:hAnsi="Liberation Serif"/>
          <w:i/>
          <w:iCs/>
          <w:sz w:val="32"/>
          <w:szCs w:val="32"/>
          <w:lang w:val="en-US"/>
        </w:rPr>
        <w:t>cell_index = 3 * (valveNumber — 1) + 1; //</w:t>
      </w:r>
      <w:r>
        <w:rPr>
          <w:rFonts w:ascii="Liberation Serif" w:hAnsi="Liberation Serif"/>
          <w:i/>
          <w:iCs/>
          <w:sz w:val="32"/>
          <w:szCs w:val="32"/>
        </w:rPr>
        <w:t>для</w:t>
      </w:r>
      <w:r w:rsidRPr="00DE5EAA">
        <w:rPr>
          <w:rFonts w:ascii="Liberation Serif" w:hAnsi="Liberation Serif"/>
          <w:i/>
          <w:iCs/>
          <w:sz w:val="32"/>
          <w:szCs w:val="32"/>
          <w:lang w:val="en-US"/>
        </w:rPr>
        <w:t xml:space="preserve"> open switch</w:t>
      </w:r>
    </w:p>
    <w:p w:rsidR="00BF47D6" w:rsidRDefault="004924C9">
      <w:pPr>
        <w:pStyle w:val="a6"/>
        <w:ind w:left="0"/>
        <w:jc w:val="center"/>
        <w:rPr>
          <w:rFonts w:ascii="Liberation Serif" w:hAnsi="Liberation Serif"/>
          <w:i/>
          <w:iCs/>
          <w:sz w:val="32"/>
          <w:szCs w:val="32"/>
          <w:lang w:val="en-US"/>
        </w:rPr>
      </w:pPr>
      <w:r w:rsidRPr="00DE5EAA">
        <w:rPr>
          <w:rFonts w:ascii="Liberation Serif" w:hAnsi="Liberation Serif"/>
          <w:i/>
          <w:iCs/>
          <w:sz w:val="32"/>
          <w:szCs w:val="32"/>
          <w:lang w:val="en-US"/>
        </w:rPr>
        <w:t>cell_index = 3 * (valveNumber — 1) + 2; //</w:t>
      </w:r>
      <w:r>
        <w:rPr>
          <w:rFonts w:ascii="Liberation Serif" w:hAnsi="Liberation Serif"/>
          <w:i/>
          <w:iCs/>
          <w:sz w:val="32"/>
          <w:szCs w:val="32"/>
        </w:rPr>
        <w:t>для</w:t>
      </w:r>
      <w:r w:rsidRPr="00DE5EAA">
        <w:rPr>
          <w:rFonts w:ascii="Liberation Serif" w:hAnsi="Liberation Serif"/>
          <w:i/>
          <w:iCs/>
          <w:sz w:val="32"/>
          <w:szCs w:val="32"/>
          <w:lang w:val="en-US"/>
        </w:rPr>
        <w:t xml:space="preserve"> close switch</w:t>
      </w:r>
    </w:p>
    <w:p w:rsidR="00DE5EAA" w:rsidRDefault="00DE5EAA">
      <w:pPr>
        <w:pStyle w:val="a6"/>
        <w:ind w:left="0"/>
        <w:jc w:val="center"/>
        <w:rPr>
          <w:rFonts w:ascii="Liberation Serif" w:hAnsi="Liberation Serif"/>
          <w:i/>
          <w:iCs/>
          <w:sz w:val="32"/>
          <w:szCs w:val="32"/>
          <w:lang w:val="en-US"/>
        </w:rPr>
      </w:pPr>
    </w:p>
    <w:p w:rsidR="00DE5EAA" w:rsidRDefault="00DE5EAA" w:rsidP="00DE5EAA">
      <w:pPr>
        <w:pStyle w:val="a6"/>
        <w:ind w:left="0"/>
        <w:jc w:val="both"/>
        <w:rPr>
          <w:rFonts w:ascii="Liberation Serif" w:hAnsi="Liberation Serif"/>
          <w:iCs/>
          <w:sz w:val="32"/>
          <w:szCs w:val="32"/>
        </w:rPr>
      </w:pPr>
      <w:r>
        <w:rPr>
          <w:rFonts w:ascii="Liberation Serif" w:hAnsi="Liberation Serif"/>
          <w:iCs/>
          <w:sz w:val="32"/>
          <w:szCs w:val="32"/>
        </w:rPr>
        <w:t>Сторожевой таймер</w:t>
      </w:r>
    </w:p>
    <w:p w:rsidR="00DE5EAA" w:rsidRPr="004924C9" w:rsidRDefault="00DE5EAA" w:rsidP="00DE5EAA">
      <w:pPr>
        <w:pStyle w:val="a6"/>
        <w:ind w:left="0"/>
        <w:jc w:val="both"/>
        <w:rPr>
          <w:rFonts w:ascii="Liberation Serif" w:hAnsi="Liberation Serif"/>
          <w:iCs/>
          <w:sz w:val="32"/>
          <w:szCs w:val="32"/>
        </w:rPr>
      </w:pPr>
      <w:r>
        <w:rPr>
          <w:rFonts w:ascii="Liberation Serif" w:hAnsi="Liberation Serif"/>
          <w:iCs/>
          <w:sz w:val="32"/>
          <w:szCs w:val="32"/>
        </w:rPr>
        <w:t xml:space="preserve">Контроллеры зависают при пуске насосов. Электромагнитный импульс выводит их из строя до жесткой перезагрузки. Чтобы исключить непредвиденные последствия, был активирован сторожевой таймер. Загрузчик 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Nano</w:t>
      </w:r>
      <w:r>
        <w:rPr>
          <w:rFonts w:ascii="Liberation Serif" w:hAnsi="Liberation Serif"/>
          <w:iCs/>
          <w:sz w:val="32"/>
          <w:szCs w:val="32"/>
        </w:rPr>
        <w:t xml:space="preserve"> по умолчанию не деактивирует сторожевой таймер, и оставляет его с предельно малым временем ожидания в 15 мс. Из-за этого система уходит в бесконечный цикл перезагрузок. Чтобы это вылечить, потребовалось заменить загрузчик в </w:t>
      </w:r>
      <w:r>
        <w:rPr>
          <w:rFonts w:ascii="Liberation Serif" w:hAnsi="Liberation Serif"/>
          <w:iCs/>
          <w:sz w:val="32"/>
          <w:szCs w:val="32"/>
          <w:lang w:val="en-US"/>
        </w:rPr>
        <w:t>Nano</w:t>
      </w:r>
      <w:r>
        <w:rPr>
          <w:rFonts w:ascii="Liberation Serif" w:hAnsi="Liberation Serif"/>
          <w:iCs/>
          <w:sz w:val="32"/>
          <w:szCs w:val="32"/>
        </w:rPr>
        <w:t xml:space="preserve">. Для этого была взята свободная 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Nano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 xml:space="preserve">и прошита из родной среды примером 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ISP</w:t>
      </w:r>
      <w:r>
        <w:rPr>
          <w:rFonts w:ascii="Liberation Serif" w:hAnsi="Liberation Serif"/>
          <w:iCs/>
          <w:sz w:val="32"/>
          <w:szCs w:val="32"/>
        </w:rPr>
        <w:t xml:space="preserve">. Получается программатор, который подключается к целевой плате. Затем средствами </w:t>
      </w:r>
      <w:r>
        <w:rPr>
          <w:rFonts w:ascii="Liberation Serif" w:hAnsi="Liberation Serif"/>
          <w:iCs/>
          <w:sz w:val="32"/>
          <w:szCs w:val="32"/>
          <w:lang w:val="en-US"/>
        </w:rPr>
        <w:t>avrdude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>(</w:t>
      </w:r>
      <w:r>
        <w:rPr>
          <w:rFonts w:ascii="Liberation Serif" w:hAnsi="Liberation Serif"/>
          <w:iCs/>
          <w:sz w:val="32"/>
          <w:szCs w:val="32"/>
          <w:lang w:val="en-US"/>
        </w:rPr>
        <w:t>avrdude</w:t>
      </w:r>
      <w:r w:rsidRPr="00DE5EAA">
        <w:rPr>
          <w:rFonts w:ascii="Liberation Serif" w:hAnsi="Liberation Serif"/>
          <w:iCs/>
          <w:sz w:val="32"/>
          <w:szCs w:val="32"/>
        </w:rPr>
        <w:t xml:space="preserve"> –</w:t>
      </w:r>
      <w:r>
        <w:rPr>
          <w:rFonts w:ascii="Liberation Serif" w:hAnsi="Liberation Serif"/>
          <w:iCs/>
          <w:sz w:val="32"/>
          <w:szCs w:val="32"/>
          <w:lang w:val="en-US"/>
        </w:rPr>
        <w:t>v</w:t>
      </w:r>
      <w:r w:rsidRPr="00DE5EAA">
        <w:rPr>
          <w:rFonts w:ascii="Liberation Serif" w:hAnsi="Liberation Serif"/>
          <w:iCs/>
          <w:sz w:val="32"/>
          <w:szCs w:val="32"/>
        </w:rPr>
        <w:t xml:space="preserve"> –</w:t>
      </w:r>
      <w:r>
        <w:rPr>
          <w:rFonts w:ascii="Liberation Serif" w:hAnsi="Liberation Serif"/>
          <w:iCs/>
          <w:sz w:val="32"/>
          <w:szCs w:val="32"/>
          <w:lang w:val="en-US"/>
        </w:rPr>
        <w:t>p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m</w:t>
      </w:r>
      <w:r w:rsidRPr="00DE5EAA">
        <w:rPr>
          <w:rFonts w:ascii="Liberation Serif" w:hAnsi="Liberation Serif"/>
          <w:iCs/>
          <w:sz w:val="32"/>
          <w:szCs w:val="32"/>
        </w:rPr>
        <w:t>328</w:t>
      </w:r>
      <w:r>
        <w:rPr>
          <w:rFonts w:ascii="Liberation Serif" w:hAnsi="Liberation Serif"/>
          <w:iCs/>
          <w:sz w:val="32"/>
          <w:szCs w:val="32"/>
          <w:lang w:val="en-US"/>
        </w:rPr>
        <w:t>p</w:t>
      </w:r>
      <w:r w:rsidRPr="00DE5EAA">
        <w:rPr>
          <w:rFonts w:ascii="Liberation Serif" w:hAnsi="Liberation Serif"/>
          <w:iCs/>
          <w:sz w:val="32"/>
          <w:szCs w:val="32"/>
        </w:rPr>
        <w:t xml:space="preserve"> –</w:t>
      </w:r>
      <w:r>
        <w:rPr>
          <w:rFonts w:ascii="Liberation Serif" w:hAnsi="Liberation Serif"/>
          <w:iCs/>
          <w:sz w:val="32"/>
          <w:szCs w:val="32"/>
          <w:lang w:val="en-US"/>
        </w:rPr>
        <w:t>P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COMx</w:t>
      </w:r>
      <w:r w:rsidRPr="00DE5EAA">
        <w:rPr>
          <w:rFonts w:ascii="Liberation Serif" w:hAnsi="Liberation Serif"/>
          <w:iCs/>
          <w:sz w:val="32"/>
          <w:szCs w:val="32"/>
        </w:rPr>
        <w:t xml:space="preserve"> –</w:t>
      </w:r>
      <w:r>
        <w:rPr>
          <w:rFonts w:ascii="Liberation Serif" w:hAnsi="Liberation Serif"/>
          <w:iCs/>
          <w:sz w:val="32"/>
          <w:szCs w:val="32"/>
          <w:lang w:val="en-US"/>
        </w:rPr>
        <w:t>b</w:t>
      </w:r>
      <w:r w:rsidRPr="00DE5EAA">
        <w:rPr>
          <w:rFonts w:ascii="Liberation Serif" w:hAnsi="Liberation Serif"/>
          <w:iCs/>
          <w:sz w:val="32"/>
          <w:szCs w:val="32"/>
        </w:rPr>
        <w:t xml:space="preserve"> 115200 –</w:t>
      </w:r>
      <w:r>
        <w:rPr>
          <w:rFonts w:ascii="Liberation Serif" w:hAnsi="Liberation Serif"/>
          <w:iCs/>
          <w:sz w:val="32"/>
          <w:szCs w:val="32"/>
          <w:lang w:val="en-US"/>
        </w:rPr>
        <w:t>c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avrisp</w:t>
      </w:r>
      <w:r>
        <w:rPr>
          <w:rFonts w:ascii="Liberation Serif" w:hAnsi="Liberation Serif"/>
          <w:iCs/>
          <w:sz w:val="32"/>
          <w:szCs w:val="32"/>
        </w:rPr>
        <w:t xml:space="preserve">  (скорость может быть разной)</w:t>
      </w:r>
      <w:r w:rsidRPr="00DE5EAA">
        <w:rPr>
          <w:rFonts w:ascii="Liberation Serif" w:hAnsi="Liberation Serif"/>
          <w:iCs/>
          <w:sz w:val="32"/>
          <w:szCs w:val="32"/>
        </w:rPr>
        <w:t>)</w:t>
      </w:r>
      <w:r>
        <w:rPr>
          <w:rFonts w:ascii="Liberation Serif" w:hAnsi="Liberation Serif"/>
          <w:iCs/>
          <w:sz w:val="32"/>
          <w:szCs w:val="32"/>
        </w:rPr>
        <w:t xml:space="preserve"> прошивается загрузчик </w:t>
      </w:r>
      <w:r>
        <w:rPr>
          <w:rFonts w:ascii="Liberation Serif" w:hAnsi="Liberation Serif"/>
          <w:iCs/>
          <w:sz w:val="32"/>
          <w:szCs w:val="32"/>
          <w:lang w:val="en-US"/>
        </w:rPr>
        <w:t>optiboot</w:t>
      </w:r>
      <w:r w:rsidRPr="00DE5EAA">
        <w:rPr>
          <w:rFonts w:ascii="Liberation Serif" w:hAnsi="Liberation Serif"/>
          <w:iCs/>
          <w:sz w:val="32"/>
          <w:szCs w:val="32"/>
        </w:rPr>
        <w:t>_</w:t>
      </w:r>
      <w:r>
        <w:rPr>
          <w:rFonts w:ascii="Liberation Serif" w:hAnsi="Liberation Serif"/>
          <w:iCs/>
          <w:sz w:val="32"/>
          <w:szCs w:val="32"/>
          <w:lang w:val="en-US"/>
        </w:rPr>
        <w:t>atmega</w:t>
      </w:r>
      <w:r w:rsidRPr="00DE5EAA">
        <w:rPr>
          <w:rFonts w:ascii="Liberation Serif" w:hAnsi="Liberation Serif"/>
          <w:iCs/>
          <w:sz w:val="32"/>
          <w:szCs w:val="32"/>
        </w:rPr>
        <w:t>328</w:t>
      </w:r>
      <w:r>
        <w:rPr>
          <w:rFonts w:ascii="Liberation Serif" w:hAnsi="Liberation Serif"/>
          <w:iCs/>
          <w:sz w:val="32"/>
          <w:szCs w:val="32"/>
          <w:lang w:val="en-US"/>
        </w:rPr>
        <w:t>p</w:t>
      </w:r>
      <w:r w:rsidRPr="00DE5EAA">
        <w:rPr>
          <w:rFonts w:ascii="Liberation Serif" w:hAnsi="Liberation Serif"/>
          <w:iCs/>
          <w:sz w:val="32"/>
          <w:szCs w:val="32"/>
        </w:rPr>
        <w:t>.</w:t>
      </w:r>
      <w:r>
        <w:rPr>
          <w:rFonts w:ascii="Liberation Serif" w:hAnsi="Liberation Serif"/>
          <w:iCs/>
          <w:sz w:val="32"/>
          <w:szCs w:val="32"/>
          <w:lang w:val="en-US"/>
        </w:rPr>
        <w:t>hex</w:t>
      </w:r>
      <w:r w:rsidRPr="00DE5EAA">
        <w:rPr>
          <w:rFonts w:ascii="Liberation Serif" w:hAnsi="Liberation Serif"/>
          <w:iCs/>
          <w:sz w:val="32"/>
          <w:szCs w:val="32"/>
        </w:rPr>
        <w:t xml:space="preserve">, </w:t>
      </w:r>
      <w:r>
        <w:rPr>
          <w:rFonts w:ascii="Liberation Serif" w:hAnsi="Liberation Serif"/>
          <w:iCs/>
          <w:sz w:val="32"/>
          <w:szCs w:val="32"/>
        </w:rPr>
        <w:t xml:space="preserve">взятый с </w:t>
      </w:r>
      <w:hyperlink r:id="rId6" w:history="1">
        <w:r w:rsidRPr="006D5D80">
          <w:rPr>
            <w:rStyle w:val="a7"/>
            <w:rFonts w:ascii="Liberation Serif" w:hAnsi="Liberation Serif"/>
            <w:iCs/>
            <w:sz w:val="32"/>
            <w:szCs w:val="32"/>
          </w:rPr>
          <w:t>https://github.com/Optiboot/optiboot</w:t>
        </w:r>
      </w:hyperlink>
      <w:r>
        <w:rPr>
          <w:rFonts w:ascii="Liberation Serif" w:hAnsi="Liberation Serif"/>
          <w:iCs/>
          <w:sz w:val="32"/>
          <w:szCs w:val="32"/>
        </w:rPr>
        <w:t xml:space="preserve"> (здесь первичное описание, но оно оказалось нерабочим, </w:t>
      </w:r>
      <w:hyperlink r:id="rId7" w:history="1">
        <w:r w:rsidRPr="006D5D80">
          <w:rPr>
            <w:rStyle w:val="a7"/>
            <w:rFonts w:ascii="Liberation Serif" w:hAnsi="Liberation Serif"/>
            <w:iCs/>
            <w:sz w:val="32"/>
            <w:szCs w:val="32"/>
          </w:rPr>
          <w:t>https://geektimes.ru/post/255800/</w:t>
        </w:r>
      </w:hyperlink>
      <w:r>
        <w:rPr>
          <w:rFonts w:ascii="Liberation Serif" w:hAnsi="Liberation Serif"/>
          <w:iCs/>
          <w:sz w:val="32"/>
          <w:szCs w:val="32"/>
        </w:rPr>
        <w:t xml:space="preserve"> )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Optiboot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 xml:space="preserve">также </w:t>
      </w:r>
      <w:r>
        <w:rPr>
          <w:rFonts w:ascii="Liberation Serif" w:hAnsi="Liberation Serif"/>
          <w:iCs/>
          <w:sz w:val="32"/>
          <w:szCs w:val="32"/>
        </w:rPr>
        <w:lastRenderedPageBreak/>
        <w:t>идет в пакете родных программ Ардуино штатно.</w:t>
      </w:r>
      <w:r w:rsidR="004924C9">
        <w:rPr>
          <w:rFonts w:ascii="Liberation Serif" w:hAnsi="Liberation Serif"/>
          <w:iCs/>
          <w:sz w:val="32"/>
          <w:szCs w:val="32"/>
        </w:rPr>
        <w:t xml:space="preserve"> Прошивка загрузчика через среду Ардуино с выбором </w:t>
      </w:r>
      <w:r w:rsidR="004924C9"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="004924C9" w:rsidRPr="004924C9">
        <w:rPr>
          <w:rFonts w:ascii="Liberation Serif" w:hAnsi="Liberation Serif"/>
          <w:iCs/>
          <w:sz w:val="32"/>
          <w:szCs w:val="32"/>
        </w:rPr>
        <w:t xml:space="preserve"> </w:t>
      </w:r>
      <w:r w:rsidR="004924C9">
        <w:rPr>
          <w:rFonts w:ascii="Liberation Serif" w:hAnsi="Liberation Serif"/>
          <w:iCs/>
          <w:sz w:val="32"/>
          <w:szCs w:val="32"/>
          <w:lang w:val="en-US"/>
        </w:rPr>
        <w:t>ISP</w:t>
      </w:r>
      <w:r w:rsidR="004924C9" w:rsidRPr="004924C9">
        <w:rPr>
          <w:rFonts w:ascii="Liberation Serif" w:hAnsi="Liberation Serif"/>
          <w:iCs/>
          <w:sz w:val="32"/>
          <w:szCs w:val="32"/>
        </w:rPr>
        <w:t xml:space="preserve"> </w:t>
      </w:r>
      <w:r w:rsidR="004924C9">
        <w:rPr>
          <w:rFonts w:ascii="Liberation Serif" w:hAnsi="Liberation Serif"/>
          <w:iCs/>
          <w:sz w:val="32"/>
          <w:szCs w:val="32"/>
        </w:rPr>
        <w:t xml:space="preserve">и указанием целевой платы не удалась. Походу, проблема в скоростях </w:t>
      </w:r>
      <w:r w:rsidR="004924C9">
        <w:rPr>
          <w:rFonts w:ascii="Liberation Serif" w:hAnsi="Liberation Serif"/>
          <w:iCs/>
          <w:sz w:val="32"/>
          <w:szCs w:val="32"/>
          <w:lang w:val="en-US"/>
        </w:rPr>
        <w:t>UART</w:t>
      </w:r>
      <w:r w:rsidR="004924C9">
        <w:rPr>
          <w:rFonts w:ascii="Liberation Serif" w:hAnsi="Liberation Serif"/>
          <w:iCs/>
          <w:sz w:val="32"/>
          <w:szCs w:val="32"/>
        </w:rPr>
        <w:t>.</w:t>
      </w:r>
      <w:bookmarkStart w:id="1" w:name="_GoBack"/>
      <w:bookmarkEnd w:id="1"/>
    </w:p>
    <w:p w:rsidR="00DE5EAA" w:rsidRPr="00DE5EAA" w:rsidRDefault="00DE5EAA" w:rsidP="00DE5EAA">
      <w:pPr>
        <w:pStyle w:val="a6"/>
        <w:ind w:left="0"/>
        <w:jc w:val="both"/>
        <w:rPr>
          <w:rFonts w:ascii="Liberation Serif" w:hAnsi="Liberation Serif"/>
          <w:iCs/>
          <w:sz w:val="32"/>
          <w:szCs w:val="32"/>
        </w:rPr>
      </w:pPr>
      <w:r>
        <w:rPr>
          <w:rFonts w:ascii="Liberation Serif" w:hAnsi="Liberation Serif"/>
          <w:iCs/>
          <w:sz w:val="32"/>
          <w:szCs w:val="32"/>
        </w:rPr>
        <w:t xml:space="preserve">Затем программатор отцепляется, в файле 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>/</w:t>
      </w:r>
      <w:r>
        <w:rPr>
          <w:rFonts w:ascii="Liberation Serif" w:hAnsi="Liberation Serif"/>
          <w:iCs/>
          <w:sz w:val="32"/>
          <w:szCs w:val="32"/>
          <w:lang w:val="en-US"/>
        </w:rPr>
        <w:t>hardware</w:t>
      </w:r>
      <w:r w:rsidRPr="00DE5EAA">
        <w:rPr>
          <w:rFonts w:ascii="Liberation Serif" w:hAnsi="Liberation Serif"/>
          <w:iCs/>
          <w:sz w:val="32"/>
          <w:szCs w:val="32"/>
        </w:rPr>
        <w:t>/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 xml:space="preserve"> /</w:t>
      </w:r>
      <w:r>
        <w:rPr>
          <w:rFonts w:ascii="Liberation Serif" w:hAnsi="Liberation Serif"/>
          <w:iCs/>
          <w:sz w:val="32"/>
          <w:szCs w:val="32"/>
          <w:lang w:val="en-US"/>
        </w:rPr>
        <w:t>avr</w:t>
      </w:r>
      <w:r w:rsidRPr="00DE5EAA">
        <w:rPr>
          <w:rFonts w:ascii="Liberation Serif" w:hAnsi="Liberation Serif"/>
          <w:iCs/>
          <w:sz w:val="32"/>
          <w:szCs w:val="32"/>
        </w:rPr>
        <w:t>/</w:t>
      </w:r>
      <w:r>
        <w:rPr>
          <w:rFonts w:ascii="Liberation Serif" w:hAnsi="Liberation Serif"/>
          <w:iCs/>
          <w:sz w:val="32"/>
          <w:szCs w:val="32"/>
          <w:lang w:val="en-US"/>
        </w:rPr>
        <w:t>boards</w:t>
      </w:r>
      <w:r w:rsidRPr="00DE5EAA">
        <w:rPr>
          <w:rFonts w:ascii="Liberation Serif" w:hAnsi="Liberation Serif"/>
          <w:iCs/>
          <w:sz w:val="32"/>
          <w:szCs w:val="32"/>
        </w:rPr>
        <w:t>.</w:t>
      </w:r>
      <w:r>
        <w:rPr>
          <w:rFonts w:ascii="Liberation Serif" w:hAnsi="Liberation Serif"/>
          <w:iCs/>
          <w:sz w:val="32"/>
          <w:szCs w:val="32"/>
          <w:lang w:val="en-US"/>
        </w:rPr>
        <w:t>txt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 xml:space="preserve">в 147-ой строке выставляется скорость </w:t>
      </w:r>
      <w:r w:rsidRPr="00DE5EAA">
        <w:rPr>
          <w:rFonts w:ascii="Liberation Serif" w:hAnsi="Liberation Serif"/>
          <w:iCs/>
          <w:sz w:val="32"/>
          <w:szCs w:val="32"/>
        </w:rPr>
        <w:t>nano.menu.cpu.atmega328.upload.speed=115200</w:t>
      </w:r>
      <w:r>
        <w:rPr>
          <w:rFonts w:ascii="Liberation Serif" w:hAnsi="Liberation Serif"/>
          <w:iCs/>
          <w:sz w:val="32"/>
          <w:szCs w:val="32"/>
        </w:rPr>
        <w:t xml:space="preserve">, поскольку </w:t>
      </w:r>
      <w:r>
        <w:rPr>
          <w:rFonts w:ascii="Liberation Serif" w:hAnsi="Liberation Serif"/>
          <w:iCs/>
          <w:sz w:val="32"/>
          <w:szCs w:val="32"/>
          <w:lang w:val="en-US"/>
        </w:rPr>
        <w:t>Optiboot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 xml:space="preserve">загрузчик теперь работает с другой скоростью. В среде Ардуино выбирается родной программатор </w:t>
      </w:r>
      <w:r>
        <w:rPr>
          <w:rFonts w:ascii="Liberation Serif" w:hAnsi="Liberation Serif"/>
          <w:iCs/>
          <w:sz w:val="32"/>
          <w:szCs w:val="32"/>
          <w:lang w:val="en-US"/>
        </w:rPr>
        <w:t>Arduino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AVRISP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  <w:lang w:val="en-US"/>
        </w:rPr>
        <w:t>mkII</w:t>
      </w:r>
      <w:r w:rsidRPr="00DE5EAA">
        <w:rPr>
          <w:rFonts w:ascii="Liberation Serif" w:hAnsi="Liberation Serif"/>
          <w:iCs/>
          <w:sz w:val="32"/>
          <w:szCs w:val="32"/>
        </w:rPr>
        <w:t xml:space="preserve"> </w:t>
      </w:r>
      <w:r>
        <w:rPr>
          <w:rFonts w:ascii="Liberation Serif" w:hAnsi="Liberation Serif"/>
          <w:iCs/>
          <w:sz w:val="32"/>
          <w:szCs w:val="32"/>
        </w:rPr>
        <w:t>и все шьется как и раньше.</w:t>
      </w:r>
    </w:p>
    <w:sectPr w:rsidR="00DE5EAA" w:rsidRPr="00DE5EAA">
      <w:pgSz w:w="11906" w:h="16838"/>
      <w:pgMar w:top="1134" w:right="850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B5C51"/>
    <w:multiLevelType w:val="multilevel"/>
    <w:tmpl w:val="C570D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628B6"/>
    <w:multiLevelType w:val="multilevel"/>
    <w:tmpl w:val="F7785B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D6"/>
    <w:rsid w:val="004924C9"/>
    <w:rsid w:val="00BF47D6"/>
    <w:rsid w:val="00D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718C5"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styleId="a7">
    <w:name w:val="Hyperlink"/>
    <w:basedOn w:val="a0"/>
    <w:uiPriority w:val="99"/>
    <w:unhideWhenUsed/>
    <w:rsid w:val="00DE5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718C5"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styleId="a7">
    <w:name w:val="Hyperlink"/>
    <w:basedOn w:val="a0"/>
    <w:uiPriority w:val="99"/>
    <w:unhideWhenUsed/>
    <w:rsid w:val="00DE5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ektimes.ru/post/2558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tiboot/optibo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773</Words>
  <Characters>4410</Characters>
  <Application>Microsoft Office Word</Application>
  <DocSecurity>0</DocSecurity>
  <Lines>36</Lines>
  <Paragraphs>10</Paragraphs>
  <ScaleCrop>false</ScaleCrop>
  <Company>ORG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Ancord</dc:creator>
  <dc:description/>
  <cp:lastModifiedBy>Михаил</cp:lastModifiedBy>
  <cp:revision>17</cp:revision>
  <dcterms:created xsi:type="dcterms:W3CDTF">2017-11-23T19:39:00Z</dcterms:created>
  <dcterms:modified xsi:type="dcterms:W3CDTF">2018-01-05T17:24:00Z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