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124" w:rsidRDefault="00CA5E73" w:rsidP="00CA5E7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项目结构说明</w:t>
      </w:r>
    </w:p>
    <w:p w:rsidR="00CA5E73" w:rsidRDefault="003807EC" w:rsidP="003807E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cost</w:t>
      </w:r>
      <w:r>
        <w:rPr>
          <w:rFonts w:hint="eastAsia"/>
        </w:rPr>
        <w:t>工程由以下几个工程组成：</w:t>
      </w:r>
      <w:r>
        <w:rPr>
          <w:rFonts w:hint="eastAsia"/>
        </w:rPr>
        <w:t>cost-core</w:t>
      </w:r>
      <w:r>
        <w:rPr>
          <w:rFonts w:hint="eastAsia"/>
        </w:rPr>
        <w:t>，</w:t>
      </w:r>
      <w:r>
        <w:rPr>
          <w:rFonts w:hint="eastAsia"/>
        </w:rPr>
        <w:t>cost-api</w:t>
      </w:r>
      <w:r>
        <w:rPr>
          <w:rFonts w:hint="eastAsia"/>
        </w:rPr>
        <w:t>，</w:t>
      </w:r>
      <w:r>
        <w:rPr>
          <w:rFonts w:hint="eastAsia"/>
        </w:rPr>
        <w:t>cost-impl</w:t>
      </w:r>
      <w:r>
        <w:rPr>
          <w:rFonts w:hint="eastAsia"/>
        </w:rPr>
        <w:t>，</w:t>
      </w:r>
      <w:r>
        <w:rPr>
          <w:rFonts w:hint="eastAsia"/>
        </w:rPr>
        <w:t>cost-war</w:t>
      </w:r>
    </w:p>
    <w:p w:rsidR="003807EC" w:rsidRDefault="003807EC" w:rsidP="003807E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cost-core</w:t>
      </w:r>
      <w:r>
        <w:rPr>
          <w:rFonts w:hint="eastAsia"/>
        </w:rPr>
        <w:t>：</w:t>
      </w:r>
      <w:r w:rsidR="00E56EC0">
        <w:rPr>
          <w:rFonts w:hint="eastAsia"/>
        </w:rPr>
        <w:t>放置公共对象，目前仅放置实体对象和</w:t>
      </w:r>
      <w:r w:rsidR="00E56EC0">
        <w:rPr>
          <w:rFonts w:hint="eastAsia"/>
        </w:rPr>
        <w:t>vo</w:t>
      </w:r>
      <w:r w:rsidR="00E56EC0">
        <w:rPr>
          <w:rFonts w:hint="eastAsia"/>
        </w:rPr>
        <w:t>对象</w:t>
      </w:r>
    </w:p>
    <w:p w:rsidR="00E56EC0" w:rsidRDefault="00E56EC0" w:rsidP="00E56EC0">
      <w:pPr>
        <w:pStyle w:val="a5"/>
        <w:ind w:left="360" w:firstLineChars="0" w:firstLine="0"/>
      </w:pPr>
      <w:r>
        <w:rPr>
          <w:rFonts w:hint="eastAsia"/>
        </w:rPr>
        <w:t>cost-api</w:t>
      </w:r>
      <w:r>
        <w:rPr>
          <w:rFonts w:hint="eastAsia"/>
        </w:rPr>
        <w:t>：此工程定义接口</w:t>
      </w:r>
    </w:p>
    <w:p w:rsidR="00E56EC0" w:rsidRDefault="00E56EC0" w:rsidP="00E56EC0">
      <w:pPr>
        <w:pStyle w:val="a5"/>
        <w:ind w:left="360" w:firstLineChars="0" w:firstLine="0"/>
      </w:pPr>
      <w:r>
        <w:rPr>
          <w:rFonts w:hint="eastAsia"/>
        </w:rPr>
        <w:t>cost-impl</w:t>
      </w:r>
      <w:r>
        <w:rPr>
          <w:rFonts w:hint="eastAsia"/>
        </w:rPr>
        <w:t>：在此工程中实现</w:t>
      </w:r>
      <w:r>
        <w:rPr>
          <w:rFonts w:hint="eastAsia"/>
        </w:rPr>
        <w:t>cost-api</w:t>
      </w:r>
      <w:r>
        <w:rPr>
          <w:rFonts w:hint="eastAsia"/>
        </w:rPr>
        <w:t>内定义的接口</w:t>
      </w:r>
    </w:p>
    <w:p w:rsidR="00E56EC0" w:rsidRDefault="00E56EC0" w:rsidP="00E56EC0">
      <w:pPr>
        <w:pStyle w:val="a5"/>
        <w:ind w:left="360" w:firstLineChars="0" w:firstLine="0"/>
      </w:pPr>
      <w:r>
        <w:rPr>
          <w:rFonts w:hint="eastAsia"/>
        </w:rPr>
        <w:t>cost-war</w:t>
      </w:r>
      <w:r>
        <w:rPr>
          <w:rFonts w:hint="eastAsia"/>
        </w:rPr>
        <w:t>：接受客户端发送的请求，在此工程中调用</w:t>
      </w:r>
      <w:r>
        <w:rPr>
          <w:rFonts w:hint="eastAsia"/>
        </w:rPr>
        <w:t>cost-impl</w:t>
      </w:r>
      <w:r>
        <w:rPr>
          <w:rFonts w:hint="eastAsia"/>
        </w:rPr>
        <w:t>中的</w:t>
      </w:r>
      <w:r>
        <w:rPr>
          <w:rFonts w:hint="eastAsia"/>
        </w:rPr>
        <w:t>service</w:t>
      </w:r>
    </w:p>
    <w:p w:rsidR="00E7259B" w:rsidRDefault="00641F6E" w:rsidP="00D80976">
      <w:pPr>
        <w:rPr>
          <w:color w:val="FF0000"/>
        </w:rPr>
      </w:pPr>
      <w:r w:rsidRPr="00641F6E">
        <w:rPr>
          <w:rFonts w:hint="eastAsia"/>
          <w:color w:val="FF0000"/>
        </w:rPr>
        <w:t>说明：</w:t>
      </w:r>
      <w:r w:rsidR="00E7259B">
        <w:rPr>
          <w:rFonts w:hint="eastAsia"/>
          <w:color w:val="FF0000"/>
        </w:rPr>
        <w:t>cost-war</w:t>
      </w:r>
      <w:r w:rsidR="00E7259B">
        <w:rPr>
          <w:rFonts w:hint="eastAsia"/>
          <w:color w:val="FF0000"/>
        </w:rPr>
        <w:t>工程是一个</w:t>
      </w:r>
      <w:r w:rsidR="00E7259B">
        <w:rPr>
          <w:rFonts w:hint="eastAsia"/>
          <w:color w:val="FF0000"/>
        </w:rPr>
        <w:t>web</w:t>
      </w:r>
      <w:r w:rsidR="00E7259B">
        <w:rPr>
          <w:rFonts w:hint="eastAsia"/>
          <w:color w:val="FF0000"/>
        </w:rPr>
        <w:t>工程，其他三个工程是</w:t>
      </w:r>
      <w:r w:rsidR="00E7259B">
        <w:rPr>
          <w:rFonts w:hint="eastAsia"/>
          <w:color w:val="FF0000"/>
        </w:rPr>
        <w:t>java</w:t>
      </w:r>
      <w:r w:rsidR="00E7259B">
        <w:rPr>
          <w:rFonts w:hint="eastAsia"/>
          <w:color w:val="FF0000"/>
        </w:rPr>
        <w:t>工程，</w:t>
      </w:r>
      <w:r w:rsidR="00E7259B">
        <w:rPr>
          <w:rFonts w:hint="eastAsia"/>
          <w:color w:val="FF0000"/>
        </w:rPr>
        <w:t>cost</w:t>
      </w:r>
      <w:r w:rsidR="00E7259B">
        <w:rPr>
          <w:rFonts w:hint="eastAsia"/>
          <w:color w:val="FF0000"/>
        </w:rPr>
        <w:t>是父工程。</w:t>
      </w:r>
    </w:p>
    <w:p w:rsidR="00D80976" w:rsidRPr="00641F6E" w:rsidRDefault="00E7259B" w:rsidP="00D80976">
      <w:pPr>
        <w:rPr>
          <w:color w:val="FF0000"/>
        </w:rPr>
      </w:pPr>
      <w:r>
        <w:rPr>
          <w:rFonts w:hint="eastAsia"/>
          <w:color w:val="FF0000"/>
        </w:rPr>
        <w:t>注意：</w:t>
      </w:r>
      <w:r w:rsidR="00641F6E" w:rsidRPr="00641F6E">
        <w:rPr>
          <w:rFonts w:hint="eastAsia"/>
          <w:color w:val="FF0000"/>
        </w:rPr>
        <w:t>结构之所以这样定义，是为了以后更好的扩展。</w:t>
      </w:r>
    </w:p>
    <w:p w:rsidR="00D80976" w:rsidRDefault="00D80976" w:rsidP="00D80976"/>
    <w:p w:rsidR="00641F6E" w:rsidRDefault="003F1A03" w:rsidP="003F1A0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项目开发说明：</w:t>
      </w:r>
    </w:p>
    <w:p w:rsidR="003F1A03" w:rsidRDefault="00BB77A9" w:rsidP="00175C5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目前前端界面已经完成，后续会有细微调整，但是功能改动不大，因此可以先做服务端开发。</w:t>
      </w:r>
    </w:p>
    <w:p w:rsidR="00175C55" w:rsidRDefault="00517FBD" w:rsidP="00175C5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修改工程部署名称：</w:t>
      </w:r>
    </w:p>
    <w:p w:rsidR="00517FBD" w:rsidRDefault="007A4E55" w:rsidP="00517FBD">
      <w:pPr>
        <w:pStyle w:val="a5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cost-war</w:t>
      </w:r>
      <w:r>
        <w:rPr>
          <w:rFonts w:hint="eastAsia"/>
        </w:rPr>
        <w:t>工程右击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properties </w:t>
      </w:r>
      <w:r>
        <w:t>–</w:t>
      </w:r>
      <w:r>
        <w:rPr>
          <w:rFonts w:hint="eastAsia"/>
        </w:rPr>
        <w:t xml:space="preserve"> Web Project Setting</w:t>
      </w:r>
    </w:p>
    <w:p w:rsidR="007A4E55" w:rsidRDefault="007A4E55" w:rsidP="00517FBD">
      <w:pPr>
        <w:pStyle w:val="a5"/>
        <w:ind w:left="360" w:firstLineChars="0" w:firstLine="0"/>
      </w:pPr>
      <w:r>
        <w:rPr>
          <w:rFonts w:hint="eastAsia"/>
        </w:rPr>
        <w:t>把</w:t>
      </w:r>
      <w:r>
        <w:rPr>
          <w:rFonts w:hint="eastAsia"/>
        </w:rPr>
        <w:t>cost-war</w:t>
      </w:r>
      <w:r>
        <w:rPr>
          <w:rFonts w:hint="eastAsia"/>
        </w:rPr>
        <w:t>修改成</w:t>
      </w:r>
      <w:r>
        <w:rPr>
          <w:rFonts w:hint="eastAsia"/>
        </w:rPr>
        <w:t>cost</w:t>
      </w:r>
      <w:r>
        <w:rPr>
          <w:rFonts w:hint="eastAsia"/>
        </w:rPr>
        <w:t>，这样访问项目的时候可以直接使用</w:t>
      </w:r>
      <w:r>
        <w:rPr>
          <w:rFonts w:hint="eastAsia"/>
        </w:rPr>
        <w:t>cost</w:t>
      </w:r>
    </w:p>
    <w:p w:rsidR="007A4E55" w:rsidRDefault="007A4E55" w:rsidP="007A4E55">
      <w:r>
        <w:rPr>
          <w:rFonts w:hint="eastAsia"/>
        </w:rPr>
        <w:t>2.3</w:t>
      </w:r>
      <w:r>
        <w:rPr>
          <w:rFonts w:hint="eastAsia"/>
        </w:rPr>
        <w:t>访问路径：</w:t>
      </w:r>
      <w:hyperlink r:id="rId7" w:history="1">
        <w:r w:rsidR="00E05A1A">
          <w:rPr>
            <w:rStyle w:val="a6"/>
          </w:rPr>
          <w:t>http://localhost:8080/cost/main.jsp</w:t>
        </w:r>
      </w:hyperlink>
    </w:p>
    <w:p w:rsidR="00E35859" w:rsidRPr="00E35859" w:rsidRDefault="00E35859" w:rsidP="00E358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92799" cy="1828800"/>
            <wp:effectExtent l="19050" t="0" r="0" b="0"/>
            <wp:docPr id="1" name="图片 1" descr="C:\Users\Administrator\AppData\Roaming\Tencent\Users\651622947\QQ\WinTemp\RichOle\CS$S0V9F`8)UR(LCM_273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51622947\QQ\WinTemp\RichOle\CS$S0V9F`8)UR(LCM_273A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799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A1A" w:rsidRDefault="00E35859" w:rsidP="007A4E55">
      <w:pPr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>根据界面所示，进行服务端开发</w:t>
      </w:r>
    </w:p>
    <w:p w:rsidR="00B947A5" w:rsidRDefault="00B947A5" w:rsidP="007A4E55">
      <w:pPr>
        <w:rPr>
          <w:rFonts w:hint="eastAsia"/>
        </w:rPr>
      </w:pPr>
    </w:p>
    <w:p w:rsidR="00B947A5" w:rsidRDefault="00B947A5" w:rsidP="00B947A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严重说明</w:t>
      </w:r>
    </w:p>
    <w:p w:rsidR="00B947A5" w:rsidRPr="00B947A5" w:rsidRDefault="00B947A5" w:rsidP="00B947A5">
      <w:pPr>
        <w:pStyle w:val="a5"/>
        <w:ind w:left="360" w:firstLineChars="0" w:firstLine="0"/>
        <w:rPr>
          <w:b/>
          <w:color w:val="FF0000"/>
        </w:rPr>
      </w:pPr>
      <w:r w:rsidRPr="00B947A5">
        <w:rPr>
          <w:rFonts w:hint="eastAsia"/>
          <w:b/>
          <w:color w:val="FF0000"/>
        </w:rPr>
        <w:t>禁止把本地的</w:t>
      </w:r>
      <w:r w:rsidRPr="00B947A5">
        <w:rPr>
          <w:rFonts w:hint="eastAsia"/>
          <w:b/>
          <w:color w:val="FF0000"/>
        </w:rPr>
        <w:t>eclipse</w:t>
      </w:r>
      <w:r w:rsidR="007524EA">
        <w:rPr>
          <w:rFonts w:hint="eastAsia"/>
          <w:b/>
          <w:color w:val="FF0000"/>
        </w:rPr>
        <w:t>配置文件等相关文件</w:t>
      </w:r>
      <w:r w:rsidRPr="00B947A5">
        <w:rPr>
          <w:rFonts w:hint="eastAsia"/>
          <w:b/>
          <w:color w:val="FF0000"/>
        </w:rPr>
        <w:t>提交到</w:t>
      </w:r>
      <w:r w:rsidRPr="00B947A5">
        <w:rPr>
          <w:rFonts w:hint="eastAsia"/>
          <w:b/>
          <w:color w:val="FF0000"/>
        </w:rPr>
        <w:t>svn</w:t>
      </w:r>
      <w:r w:rsidRPr="00B947A5">
        <w:rPr>
          <w:rFonts w:hint="eastAsia"/>
          <w:b/>
          <w:color w:val="FF0000"/>
        </w:rPr>
        <w:t>服务器。</w:t>
      </w:r>
    </w:p>
    <w:sectPr w:rsidR="00B947A5" w:rsidRPr="00B947A5" w:rsidSect="00A43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26C9" w:rsidRDefault="007D26C9" w:rsidP="006F0B18">
      <w:r>
        <w:separator/>
      </w:r>
    </w:p>
  </w:endnote>
  <w:endnote w:type="continuationSeparator" w:id="1">
    <w:p w:rsidR="007D26C9" w:rsidRDefault="007D26C9" w:rsidP="006F0B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26C9" w:rsidRDefault="007D26C9" w:rsidP="006F0B18">
      <w:r>
        <w:separator/>
      </w:r>
    </w:p>
  </w:footnote>
  <w:footnote w:type="continuationSeparator" w:id="1">
    <w:p w:rsidR="007D26C9" w:rsidRDefault="007D26C9" w:rsidP="006F0B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E085D"/>
    <w:multiLevelType w:val="multilevel"/>
    <w:tmpl w:val="417EFD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0B18"/>
    <w:rsid w:val="00175C55"/>
    <w:rsid w:val="00201A71"/>
    <w:rsid w:val="00377E97"/>
    <w:rsid w:val="003807EC"/>
    <w:rsid w:val="003F1A03"/>
    <w:rsid w:val="004172A8"/>
    <w:rsid w:val="00517FBD"/>
    <w:rsid w:val="00641F6E"/>
    <w:rsid w:val="006F0B18"/>
    <w:rsid w:val="007524EA"/>
    <w:rsid w:val="007A4E55"/>
    <w:rsid w:val="007D26C9"/>
    <w:rsid w:val="00A43124"/>
    <w:rsid w:val="00B947A5"/>
    <w:rsid w:val="00BB77A9"/>
    <w:rsid w:val="00CA5E73"/>
    <w:rsid w:val="00D80976"/>
    <w:rsid w:val="00DD0D9C"/>
    <w:rsid w:val="00E05A1A"/>
    <w:rsid w:val="00E35859"/>
    <w:rsid w:val="00E44F64"/>
    <w:rsid w:val="00E56EC0"/>
    <w:rsid w:val="00E72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1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0B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0B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0B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0B18"/>
    <w:rPr>
      <w:sz w:val="18"/>
      <w:szCs w:val="18"/>
    </w:rPr>
  </w:style>
  <w:style w:type="paragraph" w:styleId="a5">
    <w:name w:val="List Paragraph"/>
    <w:basedOn w:val="a"/>
    <w:uiPriority w:val="34"/>
    <w:qFormat/>
    <w:rsid w:val="00CA5E73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E05A1A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E3585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358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1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localhost:8080/cost/main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83</Words>
  <Characters>476</Characters>
  <Application>Microsoft Office Word</Application>
  <DocSecurity>0</DocSecurity>
  <Lines>3</Lines>
  <Paragraphs>1</Paragraphs>
  <ScaleCrop>false</ScaleCrop>
  <Company>微软中国</Company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21</cp:revision>
  <dcterms:created xsi:type="dcterms:W3CDTF">2013-11-19T14:23:00Z</dcterms:created>
  <dcterms:modified xsi:type="dcterms:W3CDTF">2013-11-19T14:56:00Z</dcterms:modified>
</cp:coreProperties>
</file>