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14CA3" w14:textId="77777777" w:rsidR="006E35C2" w:rsidRDefault="00756925">
      <w:pPr>
        <w:spacing w:before="2600"/>
      </w:pPr>
      <w:r>
        <w:rPr>
          <w:b/>
          <w:bCs/>
          <w:color w:val="4F46E5"/>
          <w:spacing w:val="120"/>
          <w:sz w:val="30"/>
          <w:szCs w:val="30"/>
        </w:rPr>
        <w:t>LOGY</w:t>
      </w:r>
    </w:p>
    <w:p w14:paraId="53D5ED3E" w14:textId="77777777" w:rsidR="006E35C2" w:rsidRDefault="00756925">
      <w:pPr>
        <w:spacing w:after="120"/>
      </w:pPr>
      <w:r>
        <w:rPr>
          <w:color w:val="6B7280"/>
          <w:sz w:val="30"/>
          <w:szCs w:val="30"/>
        </w:rPr>
        <w:t>Manual de usuario</w:t>
      </w:r>
    </w:p>
    <w:p w14:paraId="50FB502B" w14:textId="77777777" w:rsidR="006E35C2" w:rsidRDefault="00756925">
      <w:pPr>
        <w:pBdr>
          <w:bottom w:val="single" w:sz="18" w:space="10" w:color="4F46E5"/>
        </w:pBdr>
        <w:spacing w:before="200" w:after="200"/>
      </w:pPr>
      <w:r>
        <w:rPr>
          <w:b/>
          <w:bCs/>
          <w:color w:val="1E1B4B"/>
          <w:sz w:val="60"/>
          <w:szCs w:val="60"/>
        </w:rPr>
        <w:t>8 · Reportes</w:t>
      </w:r>
    </w:p>
    <w:p w14:paraId="543F69FF" w14:textId="77777777" w:rsidR="006E35C2" w:rsidRDefault="00756925">
      <w:pPr>
        <w:spacing w:after="1600"/>
      </w:pPr>
      <w:r>
        <w:rPr>
          <w:sz w:val="26"/>
          <w:szCs w:val="26"/>
        </w:rPr>
        <w:t>Ventas por día con costo, ganancia y margen.</w:t>
      </w:r>
    </w:p>
    <w:p w14:paraId="1FD23674" w14:textId="77777777" w:rsidR="006E35C2" w:rsidRDefault="00756925">
      <w:r>
        <w:rPr>
          <w:color w:val="6B7280"/>
          <w:sz w:val="22"/>
          <w:szCs w:val="22"/>
        </w:rPr>
        <w:t>Octubre de 2026</w:t>
      </w:r>
    </w:p>
    <w:p w14:paraId="5E7FB94F" w14:textId="77777777" w:rsidR="006E35C2" w:rsidRDefault="00756925">
      <w:r>
        <w:rPr>
          <w:i/>
          <w:iCs/>
          <w:color w:val="6B7280"/>
          <w:sz w:val="18"/>
          <w:szCs w:val="18"/>
        </w:rPr>
        <w:t>Las pantallas de este manual se tomaron del sistema con datos de demostración.</w:t>
      </w:r>
    </w:p>
    <w:p w14:paraId="64F4FC3D" w14:textId="77777777" w:rsidR="006E35C2" w:rsidRDefault="00756925">
      <w:r>
        <w:br w:type="page"/>
      </w:r>
    </w:p>
    <w:p w14:paraId="257DA99F" w14:textId="77777777" w:rsidR="006E35C2" w:rsidRDefault="00756925">
      <w:pPr>
        <w:spacing w:after="200"/>
      </w:pPr>
      <w:r>
        <w:rPr>
          <w:b/>
          <w:bCs/>
          <w:color w:val="1E1B4B"/>
          <w:sz w:val="32"/>
          <w:szCs w:val="32"/>
        </w:rPr>
        <w:t>Contenido</w:t>
      </w:r>
    </w:p>
    <w:sdt>
      <w:sdtPr>
        <w:alias w:val="Contenido"/>
        <w:id w:val="1085649152"/>
      </w:sdtPr>
      <w:sdtEndPr/>
      <w:sdtContent>
        <w:p w14:paraId="5F08B84E" w14:textId="262A5F89" w:rsidR="00155CEA" w:rsidRDefault="00756925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396214" w:history="1">
            <w:r w:rsidR="00155CEA" w:rsidRPr="002E275F">
              <w:rPr>
                <w:rStyle w:val="Hipervnculo"/>
                <w:noProof/>
              </w:rPr>
              <w:t>Ventas por día</w:t>
            </w:r>
            <w:r w:rsidR="00155CEA">
              <w:rPr>
                <w:noProof/>
              </w:rPr>
              <w:tab/>
            </w:r>
            <w:r w:rsidR="00155CEA">
              <w:rPr>
                <w:noProof/>
              </w:rPr>
              <w:fldChar w:fldCharType="begin"/>
            </w:r>
            <w:r w:rsidR="00155CEA">
              <w:rPr>
                <w:noProof/>
              </w:rPr>
              <w:instrText xml:space="preserve"> PAGEREF _Toc242396214 \h </w:instrText>
            </w:r>
            <w:r w:rsidR="00155CEA">
              <w:rPr>
                <w:noProof/>
              </w:rPr>
            </w:r>
            <w:r w:rsidR="00155CEA">
              <w:rPr>
                <w:noProof/>
              </w:rPr>
              <w:fldChar w:fldCharType="separate"/>
            </w:r>
            <w:r w:rsidR="00155CEA">
              <w:rPr>
                <w:noProof/>
              </w:rPr>
              <w:t>3</w:t>
            </w:r>
            <w:r w:rsidR="00155CEA">
              <w:rPr>
                <w:noProof/>
              </w:rPr>
              <w:fldChar w:fldCharType="end"/>
            </w:r>
          </w:hyperlink>
        </w:p>
        <w:p w14:paraId="6C9364B8" w14:textId="06F5F5AE" w:rsidR="00155CEA" w:rsidRDefault="00155CEA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215" w:history="1">
            <w:r w:rsidRPr="002E275F">
              <w:rPr>
                <w:rStyle w:val="Hipervnculo"/>
                <w:noProof/>
              </w:rPr>
              <w:t>Filtros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D8BE59F" w14:textId="135FE870" w:rsidR="00155CEA" w:rsidRDefault="00155CEA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216" w:history="1">
            <w:r w:rsidRPr="002E275F">
              <w:rPr>
                <w:rStyle w:val="Hipervnculo"/>
                <w:noProof/>
              </w:rPr>
              <w:t>Indicadores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F4EB7D" w14:textId="731981AB" w:rsidR="00155CEA" w:rsidRDefault="00155CEA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217" w:history="1">
            <w:r w:rsidRPr="002E275F">
              <w:rPr>
                <w:rStyle w:val="Hipervnculo"/>
                <w:noProof/>
              </w:rPr>
              <w:t>Tabla por día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FAF574" w14:textId="2230D86D" w:rsidR="00155CEA" w:rsidRDefault="00155CEA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218" w:history="1">
            <w:r w:rsidRPr="002E275F">
              <w:rPr>
                <w:rStyle w:val="Hipervnculo"/>
                <w:noProof/>
              </w:rPr>
              <w:t>Detalle de un día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A70ADB" w14:textId="53A9A8BD" w:rsidR="00155CEA" w:rsidRDefault="00155CEA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219" w:history="1">
            <w:r w:rsidRPr="002E275F">
              <w:rPr>
                <w:rStyle w:val="Hipervnculo"/>
                <w:noProof/>
              </w:rPr>
              <w:t>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583160" w14:textId="5E97C725" w:rsidR="00155CEA" w:rsidRDefault="00155CEA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220" w:history="1">
            <w:r w:rsidRPr="002E275F">
              <w:rPr>
                <w:rStyle w:val="Hipervnculo"/>
                <w:noProof/>
              </w:rPr>
              <w:t>Cómo se calcula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915D43" w14:textId="3F6B0418" w:rsidR="006E35C2" w:rsidRDefault="00756925">
          <w:r>
            <w:fldChar w:fldCharType="end"/>
          </w:r>
        </w:p>
      </w:sdtContent>
    </w:sdt>
    <w:p w14:paraId="10B3870B" w14:textId="77777777" w:rsidR="006E35C2" w:rsidRDefault="00756925">
      <w:pPr>
        <w:sectPr w:rsidR="006E35C2">
          <w:headerReference w:type="default" r:id="rId7"/>
          <w:footerReference w:type="default" r:id="rId8"/>
          <w:pgSz w:w="12240" w:h="15840"/>
          <w:pgMar w:top="1224" w:right="1224" w:bottom="1224" w:left="1224" w:header="708" w:footer="708" w:gutter="0"/>
          <w:cols w:space="720"/>
          <w:titlePg/>
          <w:docGrid w:linePitch="360"/>
        </w:sectPr>
      </w:pPr>
      <w:r>
        <w:br w:type="page"/>
      </w:r>
    </w:p>
    <w:p w14:paraId="52507135" w14:textId="77777777" w:rsidR="006E35C2" w:rsidRDefault="00756925">
      <w:pPr>
        <w:spacing w:after="140"/>
      </w:pPr>
      <w:r>
        <w:t xml:space="preserve">Menú </w:t>
      </w:r>
      <w:r>
        <w:rPr>
          <w:b/>
          <w:bCs/>
        </w:rPr>
        <w:t>Reportes</w:t>
      </w:r>
      <w:r>
        <w:t>. Informes de consulta; no modifican nada.</w:t>
      </w:r>
    </w:p>
    <w:p w14:paraId="7313F1A4" w14:textId="77777777" w:rsidR="006E35C2" w:rsidRDefault="00756925">
      <w:pPr>
        <w:pStyle w:val="Ttulo1"/>
        <w:keepNext/>
      </w:pPr>
      <w:bookmarkStart w:id="0" w:name="_Toc242396214"/>
      <w:r>
        <w:t>Ventas por día</w:t>
      </w:r>
      <w:bookmarkEnd w:id="0"/>
    </w:p>
    <w:p w14:paraId="5F2A164A" w14:textId="77777777" w:rsidR="006E35C2" w:rsidRDefault="00756925">
      <w:pPr>
        <w:spacing w:after="140"/>
      </w:pPr>
      <w:r>
        <w:rPr>
          <w:b/>
          <w:bCs/>
        </w:rPr>
        <w:t>Reportes › Ventas por día</w:t>
      </w:r>
      <w:r>
        <w:t>. Muestra cuánto se vendió cada día, cuánto costó lo vendido y cuánto se ganó.</w:t>
      </w:r>
    </w:p>
    <w:p w14:paraId="6CA5FC82" w14:textId="77777777" w:rsidR="006E35C2" w:rsidRDefault="00756925">
      <w:pPr>
        <w:pStyle w:val="Ttulo2"/>
        <w:keepNext/>
      </w:pPr>
      <w:bookmarkStart w:id="1" w:name="_Toc242396215"/>
      <w:r>
        <w:t>Filtros</w:t>
      </w:r>
      <w:bookmarkEnd w:id="1"/>
    </w:p>
    <w:p w14:paraId="36D4E915" w14:textId="77777777" w:rsidR="006E35C2" w:rsidRDefault="00756925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Desde / Hasta</w:t>
      </w:r>
      <w:r>
        <w:t xml:space="preserve">: por defecto, el mes en curso. Atajos: </w:t>
      </w:r>
      <w:r>
        <w:rPr>
          <w:b/>
          <w:bCs/>
        </w:rPr>
        <w:t>Hoy</w:t>
      </w:r>
      <w:r>
        <w:t xml:space="preserve">, </w:t>
      </w:r>
      <w:r>
        <w:rPr>
          <w:b/>
          <w:bCs/>
        </w:rPr>
        <w:t>Últimos 7 días</w:t>
      </w:r>
      <w:r>
        <w:t xml:space="preserve">, </w:t>
      </w:r>
      <w:r>
        <w:rPr>
          <w:b/>
          <w:bCs/>
        </w:rPr>
        <w:t>Este mes</w:t>
      </w:r>
      <w:r>
        <w:t xml:space="preserve">, </w:t>
      </w:r>
      <w:r>
        <w:rPr>
          <w:b/>
          <w:bCs/>
        </w:rPr>
        <w:t>Mes anterior</w:t>
      </w:r>
      <w:r>
        <w:t xml:space="preserve">, </w:t>
      </w:r>
      <w:r>
        <w:rPr>
          <w:b/>
          <w:bCs/>
        </w:rPr>
        <w:t>Este año</w:t>
      </w:r>
      <w:r>
        <w:t>.</w:t>
      </w:r>
    </w:p>
    <w:p w14:paraId="20FEAD29" w14:textId="77777777" w:rsidR="006E35C2" w:rsidRDefault="00756925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Forma de pago</w:t>
      </w:r>
      <w:r>
        <w:t xml:space="preserve">: </w:t>
      </w:r>
      <w:r>
        <w:rPr>
          <w:b/>
          <w:bCs/>
        </w:rPr>
        <w:t>Todas</w:t>
      </w:r>
      <w:r>
        <w:t xml:space="preserve"> o una en particular.</w:t>
      </w:r>
    </w:p>
    <w:p w14:paraId="6545D243" w14:textId="77777777" w:rsidR="006E35C2" w:rsidRDefault="00756925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Vendedor</w:t>
      </w:r>
      <w:r>
        <w:t xml:space="preserve">: </w:t>
      </w:r>
      <w:r>
        <w:rPr>
          <w:b/>
          <w:bCs/>
        </w:rPr>
        <w:t>Todos</w:t>
      </w:r>
      <w:r>
        <w:t xml:space="preserve"> o uno. </w:t>
      </w:r>
      <w:r>
        <w:rPr>
          <w:b/>
          <w:bCs/>
        </w:rPr>
        <w:t>Solo administrador</w:t>
      </w:r>
      <w:r>
        <w:t>: un usuario que no es administrador ve únicamente sus propias ventas y no tiene este filtro.</w:t>
      </w:r>
    </w:p>
    <w:p w14:paraId="42A04269" w14:textId="77777777" w:rsidR="006E35C2" w:rsidRDefault="006E35C2">
      <w:pPr>
        <w:spacing w:after="60"/>
      </w:pPr>
    </w:p>
    <w:p w14:paraId="19208978" w14:textId="77777777" w:rsidR="006E35C2" w:rsidRDefault="00756925">
      <w:pPr>
        <w:spacing w:after="140"/>
      </w:pPr>
      <w:r>
        <w:t xml:space="preserve">El reporte se actualiza solo al cambiar un filtro; </w:t>
      </w:r>
      <w:r>
        <w:rPr>
          <w:b/>
          <w:bCs/>
        </w:rPr>
        <w:t>Actualizar</w:t>
      </w:r>
      <w:r>
        <w:t xml:space="preserve"> lo vuelve a cargar con los datos más recientes. Haga clic en la flecha de una fila (</w:t>
      </w:r>
      <w:r>
        <w:rPr>
          <w:b/>
          <w:bCs/>
        </w:rPr>
        <w:t>Ver detalle</w:t>
      </w:r>
      <w:r>
        <w:t>) o en el día para abrir su detalle.</w:t>
      </w:r>
    </w:p>
    <w:p w14:paraId="10467379" w14:textId="77777777" w:rsidR="006E35C2" w:rsidRDefault="00756925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2325E2B" wp14:editId="61533750">
            <wp:extent cx="6219825" cy="3886200"/>
            <wp:effectExtent l="0" t="0" r="0" b="0"/>
            <wp:docPr id="95" name="01-ventas-dia.png" descr="Ventas por día" title="Ventas por d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A93E" w14:textId="77777777" w:rsidR="006E35C2" w:rsidRDefault="00756925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1. </w:t>
      </w:r>
      <w:r>
        <w:rPr>
          <w:i/>
          <w:iCs/>
          <w:color w:val="6B7280"/>
          <w:sz w:val="18"/>
          <w:szCs w:val="18"/>
        </w:rPr>
        <w:t>Ventas por día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6E35C2" w14:paraId="48C87450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11A9E2" w14:textId="77777777" w:rsidR="006E35C2" w:rsidRDefault="00756925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AAF0E68" w14:textId="77777777" w:rsidR="006E35C2" w:rsidRDefault="00756925">
            <w:pPr>
              <w:keepNext/>
            </w:pPr>
            <w:r>
              <w:rPr>
                <w:b/>
                <w:bCs/>
                <w:sz w:val="19"/>
                <w:szCs w:val="19"/>
              </w:rPr>
              <w:t>Desde / Hasta</w:t>
            </w:r>
            <w:r>
              <w:rPr>
                <w:sz w:val="19"/>
                <w:szCs w:val="19"/>
              </w:rPr>
              <w:t>.</w:t>
            </w:r>
          </w:p>
        </w:tc>
      </w:tr>
      <w:tr w:rsidR="006E35C2" w14:paraId="06ACB0DF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22F44F" w14:textId="77777777" w:rsidR="006E35C2" w:rsidRDefault="00756925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1034CF8" w14:textId="77777777" w:rsidR="006E35C2" w:rsidRDefault="00756925">
            <w:pPr>
              <w:keepNext/>
            </w:pPr>
            <w:r>
              <w:rPr>
                <w:sz w:val="19"/>
                <w:szCs w:val="19"/>
              </w:rPr>
              <w:t>Períodos rápidos.</w:t>
            </w:r>
          </w:p>
        </w:tc>
      </w:tr>
      <w:tr w:rsidR="006E35C2" w14:paraId="43DAE118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0A0845" w14:textId="77777777" w:rsidR="006E35C2" w:rsidRDefault="00756925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DEC0DD1" w14:textId="77777777" w:rsidR="006E35C2" w:rsidRDefault="00756925">
            <w:pPr>
              <w:keepNext/>
            </w:pPr>
            <w:r>
              <w:rPr>
                <w:b/>
                <w:bCs/>
                <w:sz w:val="19"/>
                <w:szCs w:val="19"/>
              </w:rPr>
              <w:t>Forma de pago</w:t>
            </w:r>
            <w:r>
              <w:rPr>
                <w:sz w:val="19"/>
                <w:szCs w:val="19"/>
              </w:rPr>
              <w:t>.</w:t>
            </w:r>
          </w:p>
        </w:tc>
      </w:tr>
      <w:tr w:rsidR="006E35C2" w14:paraId="481D797E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FA2B36" w14:textId="77777777" w:rsidR="006E35C2" w:rsidRDefault="00756925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E589A20" w14:textId="77777777" w:rsidR="006E35C2" w:rsidRDefault="00756925">
            <w:pPr>
              <w:keepNext/>
            </w:pPr>
            <w:r>
              <w:rPr>
                <w:b/>
                <w:bCs/>
                <w:sz w:val="19"/>
                <w:szCs w:val="19"/>
              </w:rPr>
              <w:t>Vendedor</w:t>
            </w:r>
            <w:r>
              <w:rPr>
                <w:sz w:val="19"/>
                <w:szCs w:val="19"/>
              </w:rPr>
              <w:t xml:space="preserve"> (solo administrador).</w:t>
            </w:r>
          </w:p>
        </w:tc>
      </w:tr>
      <w:tr w:rsidR="006E35C2" w14:paraId="20EDD7D2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CAB5A2" w14:textId="77777777" w:rsidR="006E35C2" w:rsidRDefault="00756925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4A6E00B" w14:textId="77777777" w:rsidR="006E35C2" w:rsidRDefault="00756925">
            <w:pPr>
              <w:keepNext/>
            </w:pPr>
            <w:r>
              <w:rPr>
                <w:sz w:val="19"/>
                <w:szCs w:val="19"/>
              </w:rPr>
              <w:t>Indicadores: Vendido − Costo = Ganancia y ticket promedio.</w:t>
            </w:r>
          </w:p>
        </w:tc>
      </w:tr>
      <w:tr w:rsidR="006E35C2" w14:paraId="762E451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7D5440" w14:textId="77777777" w:rsidR="006E35C2" w:rsidRDefault="00756925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6160798" w14:textId="77777777" w:rsidR="006E35C2" w:rsidRDefault="00756925">
            <w:pPr>
              <w:keepNext/>
            </w:pPr>
            <w:r>
              <w:rPr>
                <w:sz w:val="19"/>
                <w:szCs w:val="19"/>
              </w:rPr>
              <w:t>Un día (clic para ver su detalle).</w:t>
            </w:r>
          </w:p>
        </w:tc>
      </w:tr>
      <w:tr w:rsidR="006E35C2" w14:paraId="096D739F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1D21ED" w14:textId="77777777" w:rsidR="006E35C2" w:rsidRDefault="007569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0AB5F22" w14:textId="77777777" w:rsidR="006E35C2" w:rsidRDefault="00756925">
            <w:r>
              <w:rPr>
                <w:b/>
                <w:bCs/>
                <w:sz w:val="19"/>
                <w:szCs w:val="19"/>
              </w:rPr>
              <w:t>Excel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46F94D30" w14:textId="77777777" w:rsidR="006E35C2" w:rsidRDefault="006E35C2">
      <w:pPr>
        <w:spacing w:after="120"/>
      </w:pPr>
    </w:p>
    <w:p w14:paraId="65130DA4" w14:textId="77777777" w:rsidR="006E35C2" w:rsidRDefault="00756925">
      <w:pPr>
        <w:pStyle w:val="Ttulo2"/>
        <w:keepNext/>
      </w:pPr>
      <w:bookmarkStart w:id="2" w:name="_Toc242396216"/>
      <w:r>
        <w:t>Indicadores</w:t>
      </w:r>
      <w:bookmarkEnd w:id="2"/>
    </w:p>
    <w:p w14:paraId="26FF394D" w14:textId="77777777" w:rsidR="006E35C2" w:rsidRDefault="00756925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Vendido − Costo = Ganancia</w:t>
      </w:r>
      <w:r>
        <w:t xml:space="preserve">, con el </w:t>
      </w:r>
      <w:r>
        <w:rPr>
          <w:b/>
          <w:bCs/>
        </w:rPr>
        <w:t>margen</w:t>
      </w:r>
      <w:r>
        <w:t xml:space="preserve"> (% de ganancia sobre lo vendido).</w:t>
      </w:r>
    </w:p>
    <w:p w14:paraId="284607F4" w14:textId="77777777" w:rsidR="006E35C2" w:rsidRDefault="00756925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Ticket promedio</w:t>
      </w:r>
      <w:r>
        <w:t xml:space="preserve"> (vendido ÷ número de ventas) y cuántas ventas se anularon en el período.</w:t>
      </w:r>
    </w:p>
    <w:p w14:paraId="21ABF256" w14:textId="77777777" w:rsidR="006E35C2" w:rsidRDefault="006E35C2">
      <w:pPr>
        <w:spacing w:after="60"/>
      </w:pPr>
    </w:p>
    <w:p w14:paraId="5C7C86C9" w14:textId="77777777" w:rsidR="006E35C2" w:rsidRDefault="00756925">
      <w:pPr>
        <w:pStyle w:val="Ttulo2"/>
        <w:keepNext/>
      </w:pPr>
      <w:bookmarkStart w:id="3" w:name="_Toc242396217"/>
      <w:r>
        <w:t>Tabla por día</w:t>
      </w:r>
      <w:bookmarkEnd w:id="3"/>
    </w:p>
    <w:p w14:paraId="304BBA0B" w14:textId="77777777" w:rsidR="006E35C2" w:rsidRDefault="00756925">
      <w:pPr>
        <w:spacing w:after="140"/>
      </w:pPr>
      <w:r>
        <w:t xml:space="preserve">Un renglón por cada día </w:t>
      </w:r>
      <w:r>
        <w:rPr>
          <w:b/>
          <w:bCs/>
        </w:rPr>
        <w:t>que tuvo ventas</w:t>
      </w:r>
      <w:r>
        <w:t xml:space="preserve">: </w:t>
      </w:r>
      <w:r>
        <w:rPr>
          <w:b/>
          <w:bCs/>
        </w:rPr>
        <w:t>Ventas</w:t>
      </w:r>
      <w:r>
        <w:t xml:space="preserve">, </w:t>
      </w:r>
      <w:r>
        <w:rPr>
          <w:b/>
          <w:bCs/>
        </w:rPr>
        <w:t>Vendido</w:t>
      </w:r>
      <w:r>
        <w:t xml:space="preserve">, </w:t>
      </w:r>
      <w:r>
        <w:rPr>
          <w:b/>
          <w:bCs/>
        </w:rPr>
        <w:t>Costo</w:t>
      </w:r>
      <w:r>
        <w:t xml:space="preserve">, </w:t>
      </w:r>
      <w:r>
        <w:rPr>
          <w:b/>
          <w:bCs/>
        </w:rPr>
        <w:t>Ganancia</w:t>
      </w:r>
      <w:r>
        <w:t xml:space="preserve">, </w:t>
      </w:r>
      <w:r>
        <w:rPr>
          <w:b/>
          <w:bCs/>
        </w:rPr>
        <w:t>Margen</w:t>
      </w:r>
      <w:r>
        <w:t xml:space="preserve"> y </w:t>
      </w:r>
      <w:r>
        <w:rPr>
          <w:b/>
          <w:bCs/>
        </w:rPr>
        <w:t>Ticket prom.</w:t>
      </w:r>
      <w:r>
        <w:t>, con una fila de totales al final.</w:t>
      </w:r>
    </w:p>
    <w:p w14:paraId="642CF67C" w14:textId="77777777" w:rsidR="006E35C2" w:rsidRDefault="00756925">
      <w:pPr>
        <w:spacing w:after="140"/>
      </w:pPr>
      <w:r>
        <w:t>El color del margen ayuda a detectar días flojos:</w:t>
      </w:r>
    </w:p>
    <w:tbl>
      <w:tblPr>
        <w:tblW w:w="9792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536"/>
        <w:gridCol w:w="6256"/>
      </w:tblGrid>
      <w:tr w:rsidR="006E35C2" w14:paraId="08916AC6" w14:textId="77777777">
        <w:trPr>
          <w:cantSplit/>
          <w:tblHeader/>
        </w:trPr>
        <w:tc>
          <w:tcPr>
            <w:tcW w:w="3536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8DF9F" w14:textId="77777777" w:rsidR="006E35C2" w:rsidRDefault="00756925">
            <w:r>
              <w:rPr>
                <w:b/>
                <w:bCs/>
                <w:color w:val="FFFFFF"/>
                <w:sz w:val="19"/>
                <w:szCs w:val="19"/>
              </w:rPr>
              <w:t>Color</w:t>
            </w:r>
          </w:p>
        </w:tc>
        <w:tc>
          <w:tcPr>
            <w:tcW w:w="6256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791CF" w14:textId="77777777" w:rsidR="006E35C2" w:rsidRDefault="00756925">
            <w:r>
              <w:rPr>
                <w:b/>
                <w:bCs/>
                <w:color w:val="FFFFFF"/>
                <w:sz w:val="19"/>
                <w:szCs w:val="19"/>
              </w:rPr>
              <w:t>Margen</w:t>
            </w:r>
          </w:p>
        </w:tc>
      </w:tr>
      <w:tr w:rsidR="006E35C2" w14:paraId="624FADC4" w14:textId="77777777">
        <w:trPr>
          <w:cantSplit/>
        </w:trPr>
        <w:tc>
          <w:tcPr>
            <w:tcW w:w="35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9E6BA" w14:textId="77777777" w:rsidR="006E35C2" w:rsidRDefault="00756925">
            <w:r>
              <w:rPr>
                <w:sz w:val="19"/>
                <w:szCs w:val="19"/>
              </w:rPr>
              <w:t>Rojo</w:t>
            </w:r>
          </w:p>
        </w:tc>
        <w:tc>
          <w:tcPr>
            <w:tcW w:w="6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53B45" w14:textId="77777777" w:rsidR="006E35C2" w:rsidRDefault="00756925">
            <w:r>
              <w:rPr>
                <w:sz w:val="19"/>
                <w:szCs w:val="19"/>
              </w:rPr>
              <w:t>Menor que 10 %</w:t>
            </w:r>
          </w:p>
        </w:tc>
      </w:tr>
      <w:tr w:rsidR="006E35C2" w14:paraId="050690A6" w14:textId="77777777">
        <w:trPr>
          <w:cantSplit/>
        </w:trPr>
        <w:tc>
          <w:tcPr>
            <w:tcW w:w="353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A2108" w14:textId="77777777" w:rsidR="006E35C2" w:rsidRDefault="00756925">
            <w:r>
              <w:rPr>
                <w:sz w:val="19"/>
                <w:szCs w:val="19"/>
              </w:rPr>
              <w:t>Amarillo</w:t>
            </w:r>
          </w:p>
        </w:tc>
        <w:tc>
          <w:tcPr>
            <w:tcW w:w="62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1E7CD" w14:textId="77777777" w:rsidR="006E35C2" w:rsidRDefault="00756925">
            <w:r>
              <w:rPr>
                <w:sz w:val="19"/>
                <w:szCs w:val="19"/>
              </w:rPr>
              <w:t>De 10 % a menos de 25 %</w:t>
            </w:r>
          </w:p>
        </w:tc>
      </w:tr>
      <w:tr w:rsidR="006E35C2" w14:paraId="5D0D027A" w14:textId="77777777">
        <w:trPr>
          <w:cantSplit/>
        </w:trPr>
        <w:tc>
          <w:tcPr>
            <w:tcW w:w="35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7D65E" w14:textId="77777777" w:rsidR="006E35C2" w:rsidRDefault="00756925">
            <w:r>
              <w:rPr>
                <w:sz w:val="19"/>
                <w:szCs w:val="19"/>
              </w:rPr>
              <w:t>Verde</w:t>
            </w:r>
          </w:p>
        </w:tc>
        <w:tc>
          <w:tcPr>
            <w:tcW w:w="6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7B87A" w14:textId="77777777" w:rsidR="006E35C2" w:rsidRDefault="00756925">
            <w:r>
              <w:rPr>
                <w:sz w:val="19"/>
                <w:szCs w:val="19"/>
              </w:rPr>
              <w:t>25 % o más</w:t>
            </w:r>
          </w:p>
        </w:tc>
      </w:tr>
    </w:tbl>
    <w:p w14:paraId="5724DA36" w14:textId="77777777" w:rsidR="006E35C2" w:rsidRDefault="006E35C2">
      <w:pPr>
        <w:spacing w:after="120"/>
      </w:pPr>
    </w:p>
    <w:p w14:paraId="3BD425EE" w14:textId="77777777" w:rsidR="006E35C2" w:rsidRDefault="00756925">
      <w:pPr>
        <w:pStyle w:val="Ttulo2"/>
        <w:keepNext/>
      </w:pPr>
      <w:bookmarkStart w:id="4" w:name="_Toc242396218"/>
      <w:r>
        <w:t>Detalle de un día</w:t>
      </w:r>
      <w:bookmarkEnd w:id="4"/>
    </w:p>
    <w:p w14:paraId="54BFECE8" w14:textId="77777777" w:rsidR="006E35C2" w:rsidRDefault="00756925">
      <w:pPr>
        <w:spacing w:after="140"/>
      </w:pPr>
      <w:r>
        <w:t xml:space="preserve">Haga clic en un día (o en </w:t>
      </w:r>
      <w:r>
        <w:rPr>
          <w:b/>
          <w:bCs/>
        </w:rPr>
        <w:t>Ver detalle</w:t>
      </w:r>
      <w:r>
        <w:t>) para ver:</w:t>
      </w:r>
    </w:p>
    <w:p w14:paraId="61F06B21" w14:textId="77777777" w:rsidR="006E35C2" w:rsidRDefault="00756925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Productos vendidos</w:t>
      </w:r>
      <w:r>
        <w:t>: cantidad, vendido, costo y ganancia de cada producto, ordenados de mayor a menor ganancia.</w:t>
      </w:r>
    </w:p>
    <w:p w14:paraId="5F4AAB93" w14:textId="77777777" w:rsidR="006E35C2" w:rsidRDefault="00756925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Ventas del día</w:t>
      </w:r>
      <w:r>
        <w:t xml:space="preserve">: hora, número, cliente, vendedor, forma de pago, total y ganancia de cada venta. El botón </w:t>
      </w:r>
      <w:r>
        <w:rPr>
          <w:b/>
          <w:bCs/>
        </w:rPr>
        <w:t>Ticket</w:t>
      </w:r>
      <w:r>
        <w:t xml:space="preserve"> abre la venta para verla o reimprimirla.</w:t>
      </w:r>
    </w:p>
    <w:p w14:paraId="4EA51765" w14:textId="77777777" w:rsidR="006E35C2" w:rsidRDefault="006E35C2">
      <w:pPr>
        <w:spacing w:after="60"/>
      </w:pPr>
    </w:p>
    <w:p w14:paraId="2E7F543C" w14:textId="77777777" w:rsidR="006E35C2" w:rsidRDefault="00756925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07DF1E6" wp14:editId="0AB5DC60">
            <wp:extent cx="6219825" cy="3886200"/>
            <wp:effectExtent l="0" t="0" r="0" b="0"/>
            <wp:docPr id="96" name="02-ventas-dia-detalle.png" descr="Detalle de un día" title="Detalle de un d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53C4" w14:textId="77777777" w:rsidR="006E35C2" w:rsidRDefault="00756925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2. </w:t>
      </w:r>
      <w:r>
        <w:rPr>
          <w:i/>
          <w:iCs/>
          <w:color w:val="6B7280"/>
          <w:sz w:val="18"/>
          <w:szCs w:val="18"/>
        </w:rPr>
        <w:t>Detalle de un día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6E35C2" w14:paraId="23DD787F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CD7B77" w14:textId="77777777" w:rsidR="006E35C2" w:rsidRDefault="00756925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F066856" w14:textId="77777777" w:rsidR="006E35C2" w:rsidRDefault="00756925">
            <w:pPr>
              <w:keepNext/>
            </w:pPr>
            <w:r>
              <w:rPr>
                <w:b/>
                <w:bCs/>
                <w:sz w:val="19"/>
                <w:szCs w:val="19"/>
              </w:rPr>
              <w:t>Productos vendidos</w:t>
            </w:r>
            <w:r>
              <w:rPr>
                <w:sz w:val="19"/>
                <w:szCs w:val="19"/>
              </w:rPr>
              <w:t>.</w:t>
            </w:r>
          </w:p>
        </w:tc>
      </w:tr>
      <w:tr w:rsidR="006E35C2" w14:paraId="1BB39AF3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645E08" w14:textId="77777777" w:rsidR="006E35C2" w:rsidRDefault="00756925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F780DBB" w14:textId="77777777" w:rsidR="006E35C2" w:rsidRDefault="00756925">
            <w:pPr>
              <w:keepNext/>
            </w:pPr>
            <w:r>
              <w:rPr>
                <w:b/>
                <w:bCs/>
                <w:sz w:val="19"/>
                <w:szCs w:val="19"/>
              </w:rPr>
              <w:t>Ventas del día</w:t>
            </w:r>
            <w:r>
              <w:rPr>
                <w:sz w:val="19"/>
                <w:szCs w:val="19"/>
              </w:rPr>
              <w:t xml:space="preserve"> (la anulada sale tachada).</w:t>
            </w:r>
          </w:p>
        </w:tc>
      </w:tr>
      <w:tr w:rsidR="006E35C2" w14:paraId="0151F9C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4C28DA" w14:textId="77777777" w:rsidR="006E35C2" w:rsidRDefault="007569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8C82577" w14:textId="77777777" w:rsidR="006E35C2" w:rsidRDefault="00756925">
            <w:r>
              <w:rPr>
                <w:sz w:val="19"/>
                <w:szCs w:val="19"/>
              </w:rPr>
              <w:t>Ver el ticket.</w:t>
            </w:r>
          </w:p>
        </w:tc>
      </w:tr>
    </w:tbl>
    <w:p w14:paraId="40E8464C" w14:textId="77777777" w:rsidR="006E35C2" w:rsidRDefault="006E35C2">
      <w:pPr>
        <w:spacing w:after="120"/>
      </w:pPr>
    </w:p>
    <w:p w14:paraId="29DDA6E1" w14:textId="77777777" w:rsidR="006E35C2" w:rsidRDefault="00756925">
      <w:pPr>
        <w:pStyle w:val="Ttulo2"/>
        <w:keepNext/>
      </w:pPr>
      <w:bookmarkStart w:id="5" w:name="_Toc242396219"/>
      <w:r>
        <w:t>Excel</w:t>
      </w:r>
      <w:bookmarkEnd w:id="5"/>
    </w:p>
    <w:p w14:paraId="3757DFCE" w14:textId="77777777" w:rsidR="006E35C2" w:rsidRDefault="00756925">
      <w:pPr>
        <w:spacing w:after="140"/>
      </w:pPr>
      <w:r>
        <w:rPr>
          <w:b/>
          <w:bCs/>
        </w:rPr>
        <w:t>Excel</w:t>
      </w:r>
      <w:r>
        <w:t xml:space="preserve"> descarga el reporte con los mismos filtros, en dos hojas: </w:t>
      </w:r>
      <w:r>
        <w:rPr>
          <w:b/>
          <w:bCs/>
        </w:rPr>
        <w:t>Por día</w:t>
      </w:r>
      <w:r>
        <w:t xml:space="preserve"> (con margen y ticket promedio) y </w:t>
      </w:r>
      <w:r>
        <w:rPr>
          <w:b/>
          <w:bCs/>
        </w:rPr>
        <w:t>Ventas</w:t>
      </w:r>
      <w:r>
        <w:t xml:space="preserve"> (una fila por venta).</w:t>
      </w:r>
    </w:p>
    <w:p w14:paraId="4131A20D" w14:textId="77777777" w:rsidR="006E35C2" w:rsidRDefault="00756925">
      <w:pPr>
        <w:pStyle w:val="Ttulo2"/>
        <w:keepNext/>
      </w:pPr>
      <w:bookmarkStart w:id="6" w:name="_Toc242396220"/>
      <w:r>
        <w:t>Cómo se calcula</w:t>
      </w:r>
      <w:bookmarkEnd w:id="6"/>
    </w:p>
    <w:p w14:paraId="282299C0" w14:textId="77777777" w:rsidR="006E35C2" w:rsidRDefault="00756925">
      <w:pPr>
        <w:pStyle w:val="Prrafodelista"/>
        <w:numPr>
          <w:ilvl w:val="0"/>
          <w:numId w:val="2"/>
        </w:numPr>
        <w:spacing w:after="60"/>
      </w:pPr>
      <w:r>
        <w:t xml:space="preserve">Son las ventas </w:t>
      </w:r>
      <w:r>
        <w:rPr>
          <w:b/>
          <w:bCs/>
        </w:rPr>
        <w:t>de la sucursal de trabajo</w:t>
      </w:r>
      <w:r>
        <w:t>.</w:t>
      </w:r>
    </w:p>
    <w:p w14:paraId="52712A19" w14:textId="77777777" w:rsidR="006E35C2" w:rsidRDefault="00756925">
      <w:pPr>
        <w:pStyle w:val="Prrafodelista"/>
        <w:numPr>
          <w:ilvl w:val="0"/>
          <w:numId w:val="2"/>
        </w:numPr>
        <w:spacing w:after="60"/>
      </w:pPr>
      <w:r>
        <w:t xml:space="preserve">Las ventas </w:t>
      </w:r>
      <w:r>
        <w:rPr>
          <w:b/>
          <w:bCs/>
        </w:rPr>
        <w:t>anuladas</w:t>
      </w:r>
      <w:r>
        <w:t xml:space="preserve"> no suman al vendido, al costo ni a la ganancia. Se cuentan aparte y en el detalle se ven tachadas.</w:t>
      </w:r>
    </w:p>
    <w:p w14:paraId="5A68E8A2" w14:textId="77777777" w:rsidR="006E35C2" w:rsidRDefault="00756925">
      <w:pPr>
        <w:pStyle w:val="Prrafodelista"/>
        <w:numPr>
          <w:ilvl w:val="0"/>
          <w:numId w:val="2"/>
        </w:numPr>
        <w:spacing w:after="60"/>
      </w:pPr>
      <w:r>
        <w:t xml:space="preserve">La ganancia es el precio de venta menos el costo del producto </w:t>
      </w:r>
      <w:r>
        <w:rPr>
          <w:b/>
          <w:bCs/>
        </w:rPr>
        <w:t>en el momento de la venta</w:t>
      </w:r>
      <w:r>
        <w:t>. Si el costo cambió después (por una compra nueva), las ventas anteriores no cambian.</w:t>
      </w:r>
    </w:p>
    <w:p w14:paraId="05B169BE" w14:textId="77777777" w:rsidR="006E35C2" w:rsidRDefault="006E35C2">
      <w:pPr>
        <w:spacing w:after="60"/>
      </w:pPr>
    </w:p>
    <w:sectPr w:rsidR="006E35C2">
      <w:headerReference w:type="default" r:id="rId11"/>
      <w:footerReference w:type="default" r:id="rId12"/>
      <w:pgSz w:w="12240" w:h="15840"/>
      <w:pgMar w:top="1224" w:right="1224" w:bottom="1224" w:left="122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FF0B6" w14:textId="77777777" w:rsidR="00756925" w:rsidRDefault="00756925">
      <w:pPr>
        <w:spacing w:line="240" w:lineRule="auto"/>
      </w:pPr>
      <w:r>
        <w:separator/>
      </w:r>
    </w:p>
  </w:endnote>
  <w:endnote w:type="continuationSeparator" w:id="0">
    <w:p w14:paraId="1F37EADE" w14:textId="77777777" w:rsidR="00756925" w:rsidRDefault="007569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49EFA" w14:textId="77777777" w:rsidR="00756925" w:rsidRDefault="00756925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8995C" w14:textId="77777777" w:rsidR="006E35C2" w:rsidRDefault="00756925">
    <w:pPr>
      <w:jc w:val="center"/>
    </w:pPr>
    <w:r>
      <w:rPr>
        <w:color w:val="6B7280"/>
        <w:sz w:val="17"/>
        <w:szCs w:val="17"/>
      </w:rPr>
      <w:t xml:space="preserve">Página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155CEA">
      <w:rPr>
        <w:noProof/>
        <w:color w:val="6B7280"/>
        <w:sz w:val="17"/>
        <w:szCs w:val="17"/>
      </w:rPr>
      <w:t>3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de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155CEA">
      <w:rPr>
        <w:noProof/>
        <w:color w:val="6B7280"/>
        <w:sz w:val="17"/>
        <w:szCs w:val="17"/>
      </w:rPr>
      <w:t>4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11C7F" w14:textId="77777777" w:rsidR="00756925" w:rsidRDefault="00756925">
      <w:pPr>
        <w:spacing w:line="240" w:lineRule="auto"/>
      </w:pPr>
      <w:r>
        <w:separator/>
      </w:r>
    </w:p>
  </w:footnote>
  <w:footnote w:type="continuationSeparator" w:id="0">
    <w:p w14:paraId="32F86751" w14:textId="77777777" w:rsidR="00756925" w:rsidRDefault="007569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257F2" w14:textId="77777777" w:rsidR="00756925" w:rsidRDefault="00756925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3C246" w14:textId="77777777" w:rsidR="006E35C2" w:rsidRDefault="00756925">
    <w:pPr>
      <w:pBdr>
        <w:bottom w:val="single" w:sz="4" w:space="4" w:color="D1D5DB"/>
      </w:pBdr>
      <w:tabs>
        <w:tab w:val="right" w:pos="9792"/>
      </w:tabs>
    </w:pPr>
    <w:r>
      <w:rPr>
        <w:color w:val="6B7280"/>
        <w:sz w:val="17"/>
        <w:szCs w:val="17"/>
      </w:rPr>
      <w:t>Logy · Manual de usuario</w:t>
    </w:r>
    <w:r>
      <w:rPr>
        <w:b/>
        <w:bCs/>
        <w:color w:val="4F46E5"/>
        <w:sz w:val="17"/>
        <w:szCs w:val="17"/>
      </w:rPr>
      <w:tab/>
      <w:t>8 · Reportes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02ED0"/>
    <w:multiLevelType w:val="hybridMultilevel"/>
    <w:tmpl w:val="54301D3A"/>
    <w:lvl w:ilvl="0" w:tplc="A84AD330" w:tentative="1">
      <w:start w:val="1"/>
      <w:numFmt w:val="bullet"/>
      <w:lvlText w:val="●"/>
      <w:lvlJc w:val="left"/>
      <w:pPr>
        <w:ind w:left="720" w:hanging="360"/>
      </w:pPr>
    </w:lvl>
    <w:lvl w:ilvl="1" w:tplc="90E8B02A" w:tentative="1">
      <w:start w:val="1"/>
      <w:numFmt w:val="bullet"/>
      <w:lvlText w:val="○"/>
      <w:lvlJc w:val="left"/>
      <w:pPr>
        <w:ind w:left="1440" w:hanging="360"/>
      </w:pPr>
    </w:lvl>
    <w:lvl w:ilvl="2" w:tplc="C8C26404" w:tentative="1">
      <w:start w:val="1"/>
      <w:numFmt w:val="bullet"/>
      <w:lvlText w:val="■"/>
      <w:lvlJc w:val="left"/>
      <w:pPr>
        <w:ind w:left="2160" w:hanging="360"/>
      </w:pPr>
    </w:lvl>
    <w:lvl w:ilvl="3" w:tplc="4E3CE78E" w:tentative="1">
      <w:start w:val="1"/>
      <w:numFmt w:val="bullet"/>
      <w:lvlText w:val="●"/>
      <w:lvlJc w:val="left"/>
      <w:pPr>
        <w:ind w:left="2880" w:hanging="360"/>
      </w:pPr>
    </w:lvl>
    <w:lvl w:ilvl="4" w:tplc="D396D26C" w:tentative="1">
      <w:start w:val="1"/>
      <w:numFmt w:val="bullet"/>
      <w:lvlText w:val="○"/>
      <w:lvlJc w:val="left"/>
      <w:pPr>
        <w:ind w:left="3600" w:hanging="360"/>
      </w:pPr>
    </w:lvl>
    <w:lvl w:ilvl="5" w:tplc="39E4479C" w:tentative="1">
      <w:start w:val="1"/>
      <w:numFmt w:val="bullet"/>
      <w:lvlText w:val="■"/>
      <w:lvlJc w:val="left"/>
      <w:pPr>
        <w:ind w:left="4320" w:hanging="360"/>
      </w:pPr>
    </w:lvl>
    <w:lvl w:ilvl="6" w:tplc="A2763624" w:tentative="1">
      <w:start w:val="1"/>
      <w:numFmt w:val="bullet"/>
      <w:lvlText w:val="●"/>
      <w:lvlJc w:val="left"/>
      <w:pPr>
        <w:ind w:left="5040" w:hanging="360"/>
      </w:pPr>
    </w:lvl>
    <w:lvl w:ilvl="7" w:tplc="51685E1C" w:tentative="1">
      <w:start w:val="1"/>
      <w:numFmt w:val="bullet"/>
      <w:lvlText w:val="●"/>
      <w:lvlJc w:val="left"/>
      <w:pPr>
        <w:ind w:left="5760" w:hanging="360"/>
      </w:pPr>
    </w:lvl>
    <w:lvl w:ilvl="8" w:tplc="CEA069C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6452FB"/>
    <w:multiLevelType w:val="hybridMultilevel"/>
    <w:tmpl w:val="754A380C"/>
    <w:lvl w:ilvl="0" w:tplc="7780D700">
      <w:start w:val="1"/>
      <w:numFmt w:val="bullet"/>
      <w:lvlText w:val="•"/>
      <w:lvlJc w:val="left"/>
      <w:pPr>
        <w:ind w:left="400" w:hanging="260"/>
      </w:pPr>
      <w:rPr>
        <w:color w:val="4F46E5"/>
      </w:rPr>
    </w:lvl>
    <w:lvl w:ilvl="1" w:tplc="91B2C972" w:tentative="1">
      <w:start w:val="1"/>
      <w:numFmt w:val="bullet"/>
      <w:lvlText w:val="◦"/>
      <w:lvlJc w:val="left"/>
      <w:pPr>
        <w:ind w:left="800" w:hanging="260"/>
      </w:pPr>
      <w:rPr>
        <w:color w:val="4F46E5"/>
      </w:rPr>
    </w:lvl>
    <w:lvl w:ilvl="2" w:tplc="C65E9568" w:tentative="1">
      <w:start w:val="1"/>
      <w:numFmt w:val="bullet"/>
      <w:lvlText w:val="▪"/>
      <w:lvlJc w:val="left"/>
      <w:pPr>
        <w:ind w:left="1200" w:hanging="260"/>
      </w:pPr>
      <w:rPr>
        <w:color w:val="4F46E5"/>
      </w:rPr>
    </w:lvl>
    <w:lvl w:ilvl="3" w:tplc="2A182990">
      <w:numFmt w:val="decimal"/>
      <w:lvlText w:val=""/>
      <w:lvlJc w:val="left"/>
    </w:lvl>
    <w:lvl w:ilvl="4" w:tplc="D660B792">
      <w:numFmt w:val="decimal"/>
      <w:lvlText w:val=""/>
      <w:lvlJc w:val="left"/>
    </w:lvl>
    <w:lvl w:ilvl="5" w:tplc="F40ADC82">
      <w:numFmt w:val="decimal"/>
      <w:lvlText w:val=""/>
      <w:lvlJc w:val="left"/>
    </w:lvl>
    <w:lvl w:ilvl="6" w:tplc="FB326500">
      <w:numFmt w:val="decimal"/>
      <w:lvlText w:val=""/>
      <w:lvlJc w:val="left"/>
    </w:lvl>
    <w:lvl w:ilvl="7" w:tplc="4F8281F4">
      <w:numFmt w:val="decimal"/>
      <w:lvlText w:val=""/>
      <w:lvlJc w:val="left"/>
    </w:lvl>
    <w:lvl w:ilvl="8" w:tplc="0340138A">
      <w:numFmt w:val="decimal"/>
      <w:lvlText w:val=""/>
      <w:lvlJc w:val="left"/>
    </w:lvl>
  </w:abstractNum>
  <w:num w:numId="1" w16cid:durableId="1276208267">
    <w:abstractNumId w:val="0"/>
    <w:lvlOverride w:ilvl="0">
      <w:startOverride w:val="1"/>
    </w:lvlOverride>
  </w:num>
  <w:num w:numId="2" w16cid:durableId="8868407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5C2"/>
    <w:rsid w:val="00155CEA"/>
    <w:rsid w:val="006E35C2"/>
    <w:rsid w:val="00756925"/>
    <w:rsid w:val="0088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B937"/>
  <w15:docId w15:val="{1D948EAB-FA7A-482C-9085-E491BBCD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GT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4" w:color="4F46E5"/>
      </w:pBdr>
      <w:spacing w:before="360" w:after="160"/>
      <w:outlineLvl w:val="0"/>
    </w:pPr>
    <w:rPr>
      <w:b/>
      <w:bCs/>
      <w:color w:val="1E1B4B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4F46E5"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100"/>
      <w:outlineLvl w:val="2"/>
    </w:pPr>
    <w:rPr>
      <w:b/>
      <w:bCs/>
      <w:color w:val="1E1B4B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155CE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55CE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555</Words>
  <Characters>2502</Characters>
  <Application>Microsoft Office Word</Application>
  <DocSecurity>0</DocSecurity>
  <Lines>108</Lines>
  <Paragraphs>98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· Reportes</dc:title>
  <dc:creator>Logy</dc:creator>
  <dc:description>Ventas por día con costo, ganancia y margen.</dc:description>
  <cp:lastModifiedBy>Anderly Teleguario</cp:lastModifiedBy>
  <cp:revision>2</cp:revision>
  <dcterms:created xsi:type="dcterms:W3CDTF">2026-10-09T05:53:00Z</dcterms:created>
  <dcterms:modified xsi:type="dcterms:W3CDTF">2026-10-09T05:53:00Z</dcterms:modified>
</cp:coreProperties>
</file>