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Lazy Propagation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Matrix Multiplication)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 for sparse graphs - GeeksforGeeks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Segoe UI Symbol" w:hAnsi="Segoe UI Symbol" w:cs="Segoe UI Symbol" w:eastAsia="Segoe UI Symbo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👨‍🏫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- 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en.wikipedia.org/wiki/Johnson's_algorithm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