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2596" w14:textId="4D3C5835" w:rsidR="00F00095" w:rsidRPr="00F00095" w:rsidRDefault="00F00095" w:rsidP="00F00095">
      <w:pPr>
        <w:jc w:val="center"/>
        <w:rPr>
          <w:rFonts w:ascii="Arial Rounded MT Bold" w:hAnsi="Arial Rounded MT Bold"/>
          <w:b/>
          <w:bCs/>
          <w:sz w:val="36"/>
          <w:szCs w:val="36"/>
        </w:rPr>
      </w:pPr>
      <w:r w:rsidRPr="00F00095">
        <w:rPr>
          <w:rFonts w:ascii="Arial Rounded MT Bold" w:hAnsi="Arial Rounded MT Bold"/>
          <w:b/>
          <w:bCs/>
          <w:sz w:val="36"/>
          <w:szCs w:val="36"/>
        </w:rPr>
        <w:t>JAVASCRIPT</w:t>
      </w:r>
    </w:p>
    <w:p w14:paraId="0EBFF0E2" w14:textId="77777777" w:rsidR="00F00095" w:rsidRDefault="00F00095">
      <w:pPr>
        <w:rPr>
          <w:b/>
          <w:bCs/>
        </w:rPr>
      </w:pPr>
    </w:p>
    <w:p w14:paraId="5A2823B7" w14:textId="380ABB4B" w:rsidR="00F00095" w:rsidRPr="003A40E5" w:rsidRDefault="00F00095">
      <w:pPr>
        <w:rPr>
          <w:rFonts w:ascii="Bahnschrift Light" w:hAnsi="Bahnschrift Light" w:cs="Times New Roman"/>
          <w:sz w:val="24"/>
          <w:szCs w:val="24"/>
        </w:rPr>
      </w:pPr>
      <w:r w:rsidRPr="003A40E5">
        <w:rPr>
          <w:rFonts w:ascii="Bahnschrift Light" w:hAnsi="Bahnschrift Light" w:cs="Times New Roman"/>
          <w:b/>
          <w:bCs/>
          <w:sz w:val="24"/>
          <w:szCs w:val="24"/>
        </w:rPr>
        <w:t>Statische Webseiten</w:t>
      </w:r>
      <w:r w:rsidRPr="003A40E5">
        <w:rPr>
          <w:rFonts w:ascii="Bahnschrift Light" w:hAnsi="Bahnschrift Light" w:cs="Times New Roman"/>
          <w:sz w:val="24"/>
          <w:szCs w:val="24"/>
        </w:rPr>
        <w:t xml:space="preserve"> sind schnell, da auf der Seite des Servers nicht erst eine HTML-Seite generiert werden muss. Sie können aber nicht individuell angepasst werden. Egal, wie oft die statische Seite aufgerufen wird – sie liefert immer dasselbe Ergebnis. Weiters ist es zeitaufwendig, Texte oder Bilder zu verändern.</w:t>
      </w:r>
    </w:p>
    <w:p w14:paraId="79C3F672" w14:textId="6DD27F4D" w:rsidR="00F00095" w:rsidRPr="003A40E5" w:rsidRDefault="00F00095">
      <w:pPr>
        <w:rPr>
          <w:rFonts w:ascii="Bahnschrift Light" w:hAnsi="Bahnschrift Light" w:cs="Times New Roman"/>
          <w:sz w:val="24"/>
          <w:szCs w:val="24"/>
        </w:rPr>
      </w:pPr>
    </w:p>
    <w:p w14:paraId="3F6AB1F9" w14:textId="089FB8D5" w:rsidR="00F00095" w:rsidRPr="003A40E5" w:rsidRDefault="00F00095">
      <w:pPr>
        <w:rPr>
          <w:rFonts w:ascii="Bahnschrift Light" w:hAnsi="Bahnschrift Light" w:cs="Times New Roman"/>
          <w:sz w:val="24"/>
          <w:szCs w:val="24"/>
        </w:rPr>
      </w:pPr>
      <w:r w:rsidRPr="003A40E5">
        <w:rPr>
          <w:rFonts w:ascii="Bahnschrift Light" w:hAnsi="Bahnschrift Light" w:cs="Times New Roman"/>
          <w:sz w:val="24"/>
          <w:szCs w:val="24"/>
        </w:rPr>
        <w:t xml:space="preserve">Als </w:t>
      </w:r>
      <w:r w:rsidRPr="003A40E5">
        <w:rPr>
          <w:rFonts w:ascii="Bahnschrift Light" w:hAnsi="Bahnschrift Light" w:cs="Times New Roman"/>
          <w:b/>
          <w:bCs/>
          <w:sz w:val="24"/>
          <w:szCs w:val="24"/>
        </w:rPr>
        <w:t>dynamische Seite</w:t>
      </w:r>
      <w:r w:rsidRPr="003A40E5">
        <w:rPr>
          <w:rFonts w:ascii="Bahnschrift Light" w:hAnsi="Bahnschrift Light" w:cs="Times New Roman"/>
          <w:sz w:val="24"/>
          <w:szCs w:val="24"/>
        </w:rPr>
        <w:t xml:space="preserve"> bzw. Webseite versteht man eine Internetpräsentation deren Inhalte jeweils für den Besucher von Datenbanken abgerufen und zusammengestellt werden. Bilder und Texte werden von einem Server abgerufen, in eine vorliegende Struktur eingefügt und als HTML Code dem Nutzer präsentiert.</w:t>
      </w:r>
    </w:p>
    <w:p w14:paraId="72826EE9" w14:textId="10E5CEF1" w:rsidR="00F00095" w:rsidRPr="003A40E5" w:rsidRDefault="00F00095">
      <w:pPr>
        <w:rPr>
          <w:rFonts w:ascii="Bahnschrift Light" w:hAnsi="Bahnschrift Light" w:cs="Times New Roman"/>
          <w:sz w:val="24"/>
          <w:szCs w:val="24"/>
        </w:rPr>
      </w:pPr>
    </w:p>
    <w:p w14:paraId="5B40B569" w14:textId="3534786C" w:rsidR="00F00095" w:rsidRPr="003A40E5" w:rsidRDefault="00F00095">
      <w:pPr>
        <w:rPr>
          <w:rFonts w:ascii="Bahnschrift Light" w:hAnsi="Bahnschrift Light" w:cs="Times New Roman"/>
          <w:sz w:val="24"/>
          <w:szCs w:val="24"/>
        </w:rPr>
      </w:pPr>
      <w:r w:rsidRPr="003A40E5">
        <w:rPr>
          <w:rFonts w:ascii="Bahnschrift Light" w:hAnsi="Bahnschrift Light" w:cs="Times New Roman"/>
          <w:sz w:val="24"/>
          <w:szCs w:val="24"/>
        </w:rPr>
        <w:t>Der wesentliche Unterschied zwischen statisch und dynamisch ist also folgender: bei statischen Websites wird das Rendering bei der Aktualisierung der Inhalte vorgenommen, während bei dynamischen Websites das Rendering beim Aufruf der Inhalte vorgenommen wird.</w:t>
      </w:r>
    </w:p>
    <w:p w14:paraId="38FC8C05" w14:textId="4B946BEA" w:rsidR="00F00095" w:rsidRPr="003A40E5" w:rsidRDefault="00F00095">
      <w:pPr>
        <w:rPr>
          <w:rFonts w:ascii="Bahnschrift Light" w:hAnsi="Bahnschrift Light" w:cs="Times New Roman"/>
          <w:sz w:val="24"/>
          <w:szCs w:val="24"/>
        </w:rPr>
      </w:pPr>
    </w:p>
    <w:p w14:paraId="17FCD085" w14:textId="7CAB3B4B" w:rsidR="00F00095" w:rsidRPr="003A40E5" w:rsidRDefault="003A40E5" w:rsidP="003A40E5">
      <w:pPr>
        <w:rPr>
          <w:rFonts w:ascii="Bahnschrift Light" w:hAnsi="Bahnschrift Light" w:cs="Times New Roman"/>
          <w:sz w:val="24"/>
          <w:szCs w:val="24"/>
        </w:rPr>
      </w:pPr>
      <w:r w:rsidRPr="003A40E5">
        <w:rPr>
          <w:rFonts w:ascii="Bahnschrift Light" w:hAnsi="Bahnschrift Light" w:cs="Times New Roman"/>
          <w:color w:val="202124"/>
          <w:sz w:val="24"/>
          <w:szCs w:val="24"/>
          <w:shd w:val="clear" w:color="auto" w:fill="FFFFFF"/>
        </w:rPr>
        <w:t>In einer Sandbox ausgeführtes JavaScript ist eine vereinfachte Teilmenge der JavaScript-Sprache, die eine sichere Möglichkeit bietet, beliebige JavaScript-Logik über die benutzerdefinierten Vorlagen von Google Tag Manager auszuführen. Für eine sichere Ausführungsumgebung werden einige Features von JavaScript eingeschränkt oder entfernt.</w:t>
      </w:r>
    </w:p>
    <w:sectPr w:rsidR="00F00095" w:rsidRPr="003A40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95"/>
    <w:rsid w:val="003A40E5"/>
    <w:rsid w:val="00A3733A"/>
    <w:rsid w:val="00F00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FF57"/>
  <w15:chartTrackingRefBased/>
  <w15:docId w15:val="{54341182-5D1F-4589-AAAB-8D285683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000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 Ago</dc:creator>
  <cp:keywords/>
  <dc:description/>
  <cp:lastModifiedBy>Andis Ago</cp:lastModifiedBy>
  <cp:revision>2</cp:revision>
  <dcterms:created xsi:type="dcterms:W3CDTF">2023-02-14T10:31:00Z</dcterms:created>
  <dcterms:modified xsi:type="dcterms:W3CDTF">2023-02-14T11:05:00Z</dcterms:modified>
</cp:coreProperties>
</file>