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C5C" w14:textId="7ED9E852" w:rsidR="00506047" w:rsidRDefault="00D85F00">
      <w:pPr>
        <w:rPr>
          <w:sz w:val="48"/>
          <w:szCs w:val="48"/>
        </w:rPr>
      </w:pPr>
      <w:r w:rsidRPr="00D85F00">
        <w:rPr>
          <w:sz w:val="48"/>
          <w:szCs w:val="48"/>
        </w:rPr>
        <w:t>How will you compare two lists?</w:t>
      </w:r>
    </w:p>
    <w:p w14:paraId="08B28F99" w14:textId="453B9329" w:rsidR="00D85F00" w:rsidRDefault="00D85F00">
      <w:pPr>
        <w:rPr>
          <w:sz w:val="48"/>
          <w:szCs w:val="48"/>
        </w:rPr>
      </w:pPr>
    </w:p>
    <w:p w14:paraId="198956AD" w14:textId="77777777" w:rsidR="00D85F00" w:rsidRPr="00D85F00" w:rsidRDefault="00D85F00">
      <w:pPr>
        <w:rPr>
          <w:sz w:val="36"/>
          <w:szCs w:val="36"/>
        </w:rPr>
      </w:pPr>
    </w:p>
    <w:p w14:paraId="59FBC3E9" w14:textId="2E869F24" w:rsidR="00D85F00" w:rsidRPr="00D85F00" w:rsidRDefault="00D85F00">
      <w:pPr>
        <w:rPr>
          <w:sz w:val="36"/>
          <w:szCs w:val="36"/>
        </w:rPr>
      </w:pPr>
      <w:r w:rsidRPr="00D85F00">
        <w:rPr>
          <w:sz w:val="36"/>
          <w:szCs w:val="36"/>
        </w:rPr>
        <w:t>We can combine python’s sort () method with the == operator to compare two lists. Python sort () method is used to sort the input lists with a purpose that if the two input lists are equal, then the elements would reside at the same index positions.</w:t>
      </w:r>
    </w:p>
    <w:sectPr w:rsidR="00D85F00" w:rsidRPr="00D8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00"/>
    <w:rsid w:val="00506047"/>
    <w:rsid w:val="009D712C"/>
    <w:rsid w:val="00D8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CF58"/>
  <w15:chartTrackingRefBased/>
  <w15:docId w15:val="{895ED987-7F6A-43A4-8292-F2C19D13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D85F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5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2022-12-20T19:18:00Z</dcterms:created>
  <dcterms:modified xsi:type="dcterms:W3CDTF">2022-12-20T19:26:00Z</dcterms:modified>
</cp:coreProperties>
</file>