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927" w:rsidRDefault="0014616B">
      <w:r w:rsidRPr="0014616B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-919480</wp:posOffset>
            </wp:positionH>
            <wp:positionV relativeFrom="paragraph">
              <wp:posOffset>-843915</wp:posOffset>
            </wp:positionV>
            <wp:extent cx="7539355" cy="1352550"/>
            <wp:effectExtent l="19050" t="0" r="4445" b="0"/>
            <wp:wrapNone/>
            <wp:docPr id="2" name="Рисунок 2" descr="Бланк письма филиала с угловыми реквизи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Бланк письма филиала с угловыми реквизитам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56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35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970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40"/>
        <w:gridCol w:w="510"/>
        <w:gridCol w:w="397"/>
        <w:gridCol w:w="1587"/>
        <w:gridCol w:w="510"/>
        <w:gridCol w:w="928"/>
        <w:gridCol w:w="1474"/>
        <w:gridCol w:w="340"/>
        <w:gridCol w:w="3615"/>
      </w:tblGrid>
      <w:tr w:rsidR="001076E7" w:rsidTr="00B756D5">
        <w:tc>
          <w:tcPr>
            <w:tcW w:w="9701" w:type="dxa"/>
            <w:gridSpan w:val="9"/>
          </w:tcPr>
          <w:p w:rsidR="0014616B" w:rsidRDefault="0014616B" w:rsidP="00955EC5">
            <w:pPr>
              <w:pStyle w:val="ConsPlusNormal"/>
              <w:tabs>
                <w:tab w:val="left" w:pos="5760"/>
              </w:tabs>
              <w:jc w:val="center"/>
              <w:rPr>
                <w:b/>
                <w:sz w:val="28"/>
                <w:szCs w:val="28"/>
              </w:rPr>
            </w:pPr>
          </w:p>
          <w:p w:rsidR="001076E7" w:rsidRDefault="001076E7" w:rsidP="001076E7">
            <w:pPr>
              <w:pStyle w:val="ConsPlusNormal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РЕВИЗОРСКОЕ </w:t>
            </w:r>
            <w:r w:rsidRPr="000E5E4A">
              <w:rPr>
                <w:b/>
                <w:sz w:val="28"/>
                <w:szCs w:val="28"/>
              </w:rPr>
              <w:t>ПРЕД</w:t>
            </w:r>
            <w:r w:rsidR="00402A41">
              <w:rPr>
                <w:b/>
                <w:sz w:val="28"/>
                <w:szCs w:val="28"/>
              </w:rPr>
              <w:t>ПИСАНИЕ №</w:t>
            </w:r>
          </w:p>
          <w:p w:rsidR="00402A41" w:rsidRPr="001076E7" w:rsidRDefault="00402A41" w:rsidP="00402A41">
            <w:pPr>
              <w:pStyle w:val="ConsPlusNormal"/>
              <w:rPr>
                <w:b/>
                <w:sz w:val="28"/>
                <w:szCs w:val="28"/>
              </w:rPr>
            </w:pPr>
          </w:p>
        </w:tc>
      </w:tr>
      <w:tr w:rsidR="001076E7" w:rsidTr="00B756D5">
        <w:tc>
          <w:tcPr>
            <w:tcW w:w="340" w:type="dxa"/>
          </w:tcPr>
          <w:p w:rsidR="001076E7" w:rsidRPr="001076E7" w:rsidRDefault="001076E7" w:rsidP="00E41FB7">
            <w:pPr>
              <w:pStyle w:val="ConsPlusNormal"/>
              <w:jc w:val="right"/>
              <w:rPr>
                <w:sz w:val="28"/>
                <w:szCs w:val="28"/>
              </w:rPr>
            </w:pPr>
            <w:r w:rsidRPr="001076E7">
              <w:rPr>
                <w:sz w:val="28"/>
                <w:szCs w:val="28"/>
              </w:rPr>
              <w:t>"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1076E7" w:rsidRPr="001076E7" w:rsidRDefault="009A29B2" w:rsidP="00E41FB7">
            <w:pPr>
              <w:pStyle w:val="ConsPlus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97" w:type="dxa"/>
          </w:tcPr>
          <w:p w:rsidR="001076E7" w:rsidRPr="001076E7" w:rsidRDefault="001076E7" w:rsidP="00E41FB7">
            <w:pPr>
              <w:pStyle w:val="ConsPlusNormal"/>
              <w:rPr>
                <w:sz w:val="28"/>
                <w:szCs w:val="28"/>
              </w:rPr>
            </w:pPr>
            <w:r w:rsidRPr="001076E7">
              <w:rPr>
                <w:sz w:val="28"/>
                <w:szCs w:val="28"/>
              </w:rPr>
              <w:t>"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1076E7" w:rsidRPr="001076E7" w:rsidRDefault="001076E7" w:rsidP="008A6353">
            <w:pPr>
              <w:pStyle w:val="ConsPlusNormal"/>
              <w:jc w:val="center"/>
              <w:rPr>
                <w:sz w:val="28"/>
                <w:szCs w:val="28"/>
              </w:rPr>
            </w:pPr>
            <w:r w:rsidRPr="001076E7">
              <w:rPr>
                <w:sz w:val="28"/>
                <w:szCs w:val="28"/>
              </w:rPr>
              <w:t>января</w:t>
            </w:r>
          </w:p>
        </w:tc>
        <w:tc>
          <w:tcPr>
            <w:tcW w:w="510" w:type="dxa"/>
          </w:tcPr>
          <w:p w:rsidR="001076E7" w:rsidRPr="001076E7" w:rsidRDefault="001076E7" w:rsidP="00E41FB7">
            <w:pPr>
              <w:pStyle w:val="ConsPlusNormal"/>
              <w:jc w:val="both"/>
              <w:rPr>
                <w:sz w:val="28"/>
                <w:szCs w:val="28"/>
              </w:rPr>
            </w:pPr>
            <w:r w:rsidRPr="001076E7">
              <w:rPr>
                <w:sz w:val="28"/>
                <w:szCs w:val="28"/>
              </w:rPr>
              <w:t>20</w:t>
            </w:r>
          </w:p>
        </w:tc>
        <w:tc>
          <w:tcPr>
            <w:tcW w:w="928" w:type="dxa"/>
            <w:tcBorders>
              <w:bottom w:val="single" w:sz="4" w:space="0" w:color="auto"/>
            </w:tcBorders>
          </w:tcPr>
          <w:p w:rsidR="001076E7" w:rsidRPr="001076E7" w:rsidRDefault="001076E7" w:rsidP="00E41FB7">
            <w:pPr>
              <w:pStyle w:val="ConsPlusNormal"/>
              <w:rPr>
                <w:sz w:val="28"/>
                <w:szCs w:val="28"/>
              </w:rPr>
            </w:pPr>
            <w:r w:rsidRPr="001076E7">
              <w:rPr>
                <w:sz w:val="28"/>
                <w:szCs w:val="28"/>
              </w:rPr>
              <w:t>23</w:t>
            </w:r>
          </w:p>
        </w:tc>
        <w:tc>
          <w:tcPr>
            <w:tcW w:w="1474" w:type="dxa"/>
          </w:tcPr>
          <w:p w:rsidR="001076E7" w:rsidRPr="001076E7" w:rsidRDefault="001076E7" w:rsidP="00E41FB7">
            <w:pPr>
              <w:pStyle w:val="ConsPlusNormal"/>
              <w:jc w:val="both"/>
              <w:rPr>
                <w:sz w:val="28"/>
                <w:szCs w:val="28"/>
              </w:rPr>
            </w:pPr>
            <w:r w:rsidRPr="001076E7">
              <w:rPr>
                <w:sz w:val="28"/>
                <w:szCs w:val="28"/>
              </w:rPr>
              <w:t>г.</w:t>
            </w:r>
          </w:p>
        </w:tc>
        <w:tc>
          <w:tcPr>
            <w:tcW w:w="340" w:type="dxa"/>
          </w:tcPr>
          <w:p w:rsidR="001076E7" w:rsidRPr="001076E7" w:rsidRDefault="001076E7" w:rsidP="00E41FB7">
            <w:pPr>
              <w:pStyle w:val="ConsPlusNormal"/>
              <w:jc w:val="both"/>
              <w:rPr>
                <w:sz w:val="28"/>
                <w:szCs w:val="28"/>
              </w:rPr>
            </w:pPr>
            <w:r w:rsidRPr="001076E7">
              <w:rPr>
                <w:sz w:val="28"/>
                <w:szCs w:val="28"/>
              </w:rPr>
              <w:t>г.</w:t>
            </w:r>
          </w:p>
        </w:tc>
        <w:tc>
          <w:tcPr>
            <w:tcW w:w="3615" w:type="dxa"/>
            <w:tcBorders>
              <w:bottom w:val="single" w:sz="4" w:space="0" w:color="auto"/>
            </w:tcBorders>
          </w:tcPr>
          <w:p w:rsidR="001076E7" w:rsidRPr="001076E7" w:rsidRDefault="001076E7" w:rsidP="00E41FB7">
            <w:pPr>
              <w:pStyle w:val="ConsPlusNormal"/>
              <w:rPr>
                <w:sz w:val="28"/>
                <w:szCs w:val="28"/>
              </w:rPr>
            </w:pPr>
            <w:r w:rsidRPr="001076E7">
              <w:rPr>
                <w:sz w:val="28"/>
                <w:szCs w:val="28"/>
              </w:rPr>
              <w:t>Сосногорск</w:t>
            </w:r>
          </w:p>
        </w:tc>
      </w:tr>
      <w:tr w:rsidR="001076E7" w:rsidTr="00B756D5">
        <w:tc>
          <w:tcPr>
            <w:tcW w:w="9701" w:type="dxa"/>
            <w:gridSpan w:val="9"/>
          </w:tcPr>
          <w:p w:rsidR="001076E7" w:rsidRDefault="001076E7" w:rsidP="00E41FB7">
            <w:pPr>
              <w:pStyle w:val="ConsPlusNormal"/>
            </w:pPr>
          </w:p>
        </w:tc>
      </w:tr>
    </w:tbl>
    <w:p w:rsidR="00402A41" w:rsidRPr="00402A41" w:rsidRDefault="00402A41" w:rsidP="008F47CD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7B76AF">
        <w:rPr>
          <w:rFonts w:ascii="Times New Roman" w:hAnsi="Times New Roman"/>
          <w:sz w:val="28"/>
          <w:szCs w:val="28"/>
        </w:rPr>
        <w:t>Начальнику железнодорожной станции Лабытнанги Сосногорского центра организации работы железнодорожных станций Сафоновой В.Ю.</w:t>
      </w:r>
      <w:r w:rsidR="00117A28">
        <w:rPr>
          <w:rFonts w:ascii="Times New Roman" w:hAnsi="Times New Roman"/>
          <w:sz w:val="28"/>
          <w:szCs w:val="28"/>
        </w:rPr>
        <w:t xml:space="preserve">, </w:t>
      </w:r>
      <w:r w:rsidRPr="00402A41">
        <w:rPr>
          <w:rFonts w:ascii="Times New Roman" w:hAnsi="Times New Roman"/>
          <w:sz w:val="28"/>
          <w:szCs w:val="28"/>
        </w:rPr>
        <w:t>предписываю осуществить мероприятия по устранению нарушений обязательных требований в области обеспечения безопасности движения и эксплуатации железнодорожного транспорта, создающих риск возникновения транспортных происшествий и их последствий, влекущих за собой причинение вреда жизни и здоровью граждан, вреда окружаю</w:t>
      </w:r>
      <w:r w:rsidRPr="007B76AF">
        <w:rPr>
          <w:rFonts w:ascii="Times New Roman" w:hAnsi="Times New Roman"/>
          <w:sz w:val="28"/>
          <w:szCs w:val="28"/>
        </w:rPr>
        <w:t>щей среде и инфраструктуре ОАО «РЖД»</w:t>
      </w:r>
      <w:r w:rsidRPr="00402A41">
        <w:rPr>
          <w:rFonts w:ascii="Times New Roman" w:hAnsi="Times New Roman"/>
          <w:sz w:val="28"/>
          <w:szCs w:val="28"/>
        </w:rPr>
        <w:t xml:space="preserve"> </w:t>
      </w:r>
    </w:p>
    <w:p w:rsidR="00402A41" w:rsidRPr="007B76AF" w:rsidRDefault="00402A41" w:rsidP="00955EC5">
      <w:pPr>
        <w:tabs>
          <w:tab w:val="left" w:pos="709"/>
        </w:tabs>
        <w:spacing w:after="0" w:line="280" w:lineRule="exact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5"/>
        <w:tblW w:w="0" w:type="auto"/>
        <w:tblInd w:w="250" w:type="dxa"/>
        <w:tblLook w:val="04A0"/>
      </w:tblPr>
      <w:tblGrid>
        <w:gridCol w:w="7796"/>
        <w:gridCol w:w="1985"/>
      </w:tblGrid>
      <w:tr w:rsidR="007B76AF" w:rsidTr="000A09D9">
        <w:tc>
          <w:tcPr>
            <w:tcW w:w="7796" w:type="dxa"/>
          </w:tcPr>
          <w:p w:rsidR="007B76AF" w:rsidRPr="000A09D9" w:rsidRDefault="007B76AF" w:rsidP="007B7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9D9">
              <w:rPr>
                <w:rFonts w:ascii="Times New Roman" w:hAnsi="Times New Roman"/>
                <w:sz w:val="28"/>
                <w:szCs w:val="28"/>
              </w:rPr>
              <w:t xml:space="preserve">Краткое изложение выявленных нарушений с указанием нормативного документа, требования которого нарушены </w:t>
            </w:r>
          </w:p>
        </w:tc>
        <w:tc>
          <w:tcPr>
            <w:tcW w:w="1985" w:type="dxa"/>
          </w:tcPr>
          <w:p w:rsidR="007B76AF" w:rsidRPr="000A09D9" w:rsidRDefault="007B76AF" w:rsidP="007B76A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A09D9">
              <w:rPr>
                <w:rFonts w:ascii="Times New Roman" w:hAnsi="Times New Roman"/>
                <w:sz w:val="28"/>
                <w:szCs w:val="28"/>
              </w:rPr>
              <w:t xml:space="preserve">Срок устранения </w:t>
            </w:r>
          </w:p>
          <w:p w:rsidR="007B76AF" w:rsidRPr="000A09D9" w:rsidRDefault="007B76AF" w:rsidP="00955EC5">
            <w:pPr>
              <w:tabs>
                <w:tab w:val="left" w:pos="709"/>
              </w:tabs>
              <w:spacing w:after="0" w:line="280" w:lineRule="exact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B76AF" w:rsidTr="000A09D9">
        <w:tc>
          <w:tcPr>
            <w:tcW w:w="7796" w:type="dxa"/>
          </w:tcPr>
          <w:p w:rsidR="00117A28" w:rsidRPr="008F47CD" w:rsidRDefault="00FD348D" w:rsidP="008F47CD">
            <w:pPr>
              <w:spacing w:after="0" w:line="360" w:lineRule="exact"/>
              <w:ind w:firstLine="459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F47CD">
              <w:rPr>
                <w:rFonts w:ascii="Times New Roman" w:hAnsi="Times New Roman"/>
                <w:sz w:val="28"/>
                <w:szCs w:val="28"/>
              </w:rPr>
              <w:t>Работниками железнодорожной станции не обеспечено выполнение</w:t>
            </w:r>
            <w:r w:rsidR="00117A28" w:rsidRPr="008F47CD">
              <w:rPr>
                <w:rFonts w:ascii="Times New Roman" w:hAnsi="Times New Roman"/>
                <w:sz w:val="28"/>
                <w:szCs w:val="28"/>
              </w:rPr>
              <w:t xml:space="preserve"> требований подпункта 2 </w:t>
            </w:r>
            <w:r w:rsidR="00353F42" w:rsidRPr="008F47CD">
              <w:rPr>
                <w:rFonts w:ascii="Times New Roman" w:hAnsi="Times New Roman"/>
                <w:sz w:val="28"/>
                <w:szCs w:val="28"/>
              </w:rPr>
              <w:t xml:space="preserve">пункта 24 </w:t>
            </w:r>
            <w:r w:rsidR="00117A28" w:rsidRPr="008F47CD">
              <w:rPr>
                <w:rFonts w:ascii="Times New Roman" w:hAnsi="Times New Roman"/>
                <w:sz w:val="28"/>
                <w:szCs w:val="28"/>
              </w:rPr>
              <w:t xml:space="preserve">Приложения № 12 к Инструкции по организации движения поездов и маневровой работы на железнодорожном </w:t>
            </w:r>
            <w:r w:rsidR="00353F42" w:rsidRPr="008F47CD">
              <w:rPr>
                <w:rFonts w:ascii="Times New Roman" w:hAnsi="Times New Roman"/>
                <w:sz w:val="28"/>
                <w:szCs w:val="28"/>
              </w:rPr>
              <w:t>транспорте Российской Федерации.</w:t>
            </w:r>
            <w:r w:rsidR="00117A28" w:rsidRPr="008F47CD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7B76AF" w:rsidRPr="00117A28" w:rsidRDefault="00353F42" w:rsidP="008F47CD">
            <w:pPr>
              <w:spacing w:after="0" w:line="360" w:lineRule="exact"/>
              <w:ind w:firstLine="45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47CD">
              <w:rPr>
                <w:rFonts w:ascii="Times New Roman" w:hAnsi="Times New Roman"/>
                <w:sz w:val="28"/>
                <w:szCs w:val="28"/>
              </w:rPr>
              <w:t>Так, в</w:t>
            </w:r>
            <w:r w:rsidR="00117A28" w:rsidRPr="008F47CD">
              <w:rPr>
                <w:rFonts w:ascii="Times New Roman" w:hAnsi="Times New Roman"/>
                <w:sz w:val="28"/>
                <w:szCs w:val="28"/>
              </w:rPr>
              <w:t xml:space="preserve"> сутки </w:t>
            </w:r>
            <w:r w:rsidRPr="008F47CD">
              <w:rPr>
                <w:rFonts w:ascii="Times New Roman" w:hAnsi="Times New Roman"/>
                <w:sz w:val="28"/>
                <w:szCs w:val="28"/>
              </w:rPr>
              <w:t>06.01.2023</w:t>
            </w:r>
            <w:r w:rsidR="00117A28" w:rsidRPr="008F47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348D" w:rsidRPr="008F47CD">
              <w:rPr>
                <w:rFonts w:ascii="Times New Roman" w:hAnsi="Times New Roman"/>
                <w:sz w:val="28"/>
                <w:szCs w:val="28"/>
              </w:rPr>
              <w:t xml:space="preserve">ДСП Соколова С.О. </w:t>
            </w:r>
            <w:r w:rsidRPr="008F47CD">
              <w:rPr>
                <w:rFonts w:ascii="Times New Roman" w:hAnsi="Times New Roman"/>
                <w:sz w:val="28"/>
                <w:szCs w:val="28"/>
              </w:rPr>
              <w:t>разрешила выезд маневрового локомотива с пути № 3</w:t>
            </w:r>
            <w:r w:rsidR="008F47CD">
              <w:rPr>
                <w:rFonts w:ascii="Times New Roman" w:hAnsi="Times New Roman"/>
                <w:sz w:val="28"/>
                <w:szCs w:val="28"/>
              </w:rPr>
              <w:t>,</w:t>
            </w:r>
            <w:r w:rsidRPr="008F47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348D" w:rsidRPr="008F47CD">
              <w:rPr>
                <w:rFonts w:ascii="Times New Roman" w:hAnsi="Times New Roman"/>
                <w:sz w:val="28"/>
                <w:szCs w:val="28"/>
              </w:rPr>
              <w:t xml:space="preserve">не получив </w:t>
            </w:r>
            <w:r w:rsidRPr="008F47CD">
              <w:rPr>
                <w:rFonts w:ascii="Times New Roman" w:hAnsi="Times New Roman"/>
                <w:sz w:val="28"/>
                <w:szCs w:val="28"/>
              </w:rPr>
              <w:t xml:space="preserve">от составителя поездов Садчикова А.Ю. </w:t>
            </w:r>
            <w:r w:rsidR="00FD348D" w:rsidRPr="008F47CD">
              <w:rPr>
                <w:rFonts w:ascii="Times New Roman" w:hAnsi="Times New Roman"/>
                <w:sz w:val="28"/>
                <w:szCs w:val="28"/>
              </w:rPr>
              <w:t>доклад о количестве закрепленных ваго</w:t>
            </w:r>
            <w:r w:rsidR="00117A28" w:rsidRPr="008F47CD">
              <w:rPr>
                <w:rFonts w:ascii="Times New Roman" w:hAnsi="Times New Roman"/>
                <w:sz w:val="28"/>
                <w:szCs w:val="28"/>
              </w:rPr>
              <w:t>нов</w:t>
            </w:r>
            <w:r w:rsidRPr="008F47CD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="00FD348D" w:rsidRPr="008F47CD">
              <w:rPr>
                <w:rFonts w:ascii="Times New Roman" w:hAnsi="Times New Roman"/>
                <w:sz w:val="28"/>
                <w:szCs w:val="28"/>
              </w:rPr>
              <w:t xml:space="preserve">не </w:t>
            </w:r>
            <w:r w:rsidRPr="008F47CD">
              <w:rPr>
                <w:rFonts w:ascii="Times New Roman" w:hAnsi="Times New Roman"/>
                <w:sz w:val="28"/>
                <w:szCs w:val="28"/>
              </w:rPr>
              <w:t>убедившись в правильном</w:t>
            </w:r>
            <w:r w:rsidR="00FD348D" w:rsidRPr="008F47CD">
              <w:rPr>
                <w:rFonts w:ascii="Times New Roman" w:hAnsi="Times New Roman"/>
                <w:sz w:val="28"/>
                <w:szCs w:val="28"/>
              </w:rPr>
              <w:t xml:space="preserve"> закреплени</w:t>
            </w:r>
            <w:r w:rsidRPr="008F47CD">
              <w:rPr>
                <w:rFonts w:ascii="Times New Roman" w:hAnsi="Times New Roman"/>
                <w:sz w:val="28"/>
                <w:szCs w:val="28"/>
              </w:rPr>
              <w:t>и подвижного со</w:t>
            </w:r>
            <w:r w:rsidR="008F47CD" w:rsidRPr="008F47CD">
              <w:rPr>
                <w:rFonts w:ascii="Times New Roman" w:hAnsi="Times New Roman"/>
                <w:sz w:val="28"/>
                <w:szCs w:val="28"/>
              </w:rPr>
              <w:t xml:space="preserve">става </w:t>
            </w:r>
            <w:r w:rsidR="00FD348D" w:rsidRPr="008F47CD">
              <w:rPr>
                <w:rFonts w:ascii="Times New Roman" w:hAnsi="Times New Roman"/>
                <w:sz w:val="28"/>
                <w:szCs w:val="28"/>
              </w:rPr>
              <w:t xml:space="preserve">нормам </w:t>
            </w:r>
            <w:r w:rsidRPr="008F47CD">
              <w:rPr>
                <w:rFonts w:ascii="Times New Roman" w:hAnsi="Times New Roman"/>
                <w:sz w:val="28"/>
                <w:szCs w:val="28"/>
              </w:rPr>
              <w:t xml:space="preserve">определенными пунктом </w:t>
            </w:r>
            <w:r w:rsidR="008F47CD">
              <w:rPr>
                <w:rFonts w:ascii="Times New Roman" w:hAnsi="Times New Roman"/>
                <w:sz w:val="28"/>
                <w:szCs w:val="28"/>
              </w:rPr>
              <w:t>3.9.1</w:t>
            </w:r>
            <w:r w:rsidRPr="008F47C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348D" w:rsidRPr="008F47CD">
              <w:rPr>
                <w:rFonts w:ascii="Times New Roman" w:hAnsi="Times New Roman"/>
                <w:sz w:val="28"/>
                <w:szCs w:val="28"/>
              </w:rPr>
              <w:t>ТРА</w:t>
            </w:r>
            <w:r w:rsidR="008F47CD" w:rsidRPr="008F47C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85" w:type="dxa"/>
          </w:tcPr>
          <w:p w:rsidR="007B76AF" w:rsidRDefault="009A29B2" w:rsidP="009A29B2">
            <w:pPr>
              <w:tabs>
                <w:tab w:val="left" w:pos="709"/>
              </w:tabs>
              <w:spacing w:after="0" w:line="28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3.02.2023</w:t>
            </w:r>
          </w:p>
        </w:tc>
      </w:tr>
    </w:tbl>
    <w:p w:rsidR="00402A41" w:rsidRDefault="00402A41" w:rsidP="00955EC5">
      <w:pPr>
        <w:tabs>
          <w:tab w:val="left" w:pos="709"/>
        </w:tabs>
        <w:spacing w:after="0" w:line="280" w:lineRule="exact"/>
        <w:jc w:val="both"/>
        <w:rPr>
          <w:rFonts w:ascii="Times New Roman" w:hAnsi="Times New Roman"/>
          <w:sz w:val="28"/>
          <w:szCs w:val="28"/>
        </w:rPr>
      </w:pPr>
    </w:p>
    <w:p w:rsidR="00955EC5" w:rsidRDefault="00955EC5" w:rsidP="00955EC5">
      <w:pPr>
        <w:tabs>
          <w:tab w:val="left" w:pos="709"/>
        </w:tabs>
        <w:spacing w:after="0" w:line="28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Отчет </w:t>
      </w:r>
      <w:r w:rsidRPr="00946FDF">
        <w:rPr>
          <w:rFonts w:ascii="Times New Roman" w:hAnsi="Times New Roman"/>
          <w:sz w:val="28"/>
          <w:szCs w:val="28"/>
        </w:rPr>
        <w:t xml:space="preserve">о принятых мерах и исполнении </w:t>
      </w:r>
      <w:r>
        <w:rPr>
          <w:rFonts w:ascii="Times New Roman" w:hAnsi="Times New Roman"/>
          <w:sz w:val="28"/>
          <w:szCs w:val="28"/>
        </w:rPr>
        <w:t xml:space="preserve">требований </w:t>
      </w:r>
      <w:r w:rsidR="007B76AF">
        <w:rPr>
          <w:rFonts w:ascii="Times New Roman" w:hAnsi="Times New Roman"/>
          <w:sz w:val="28"/>
          <w:szCs w:val="28"/>
        </w:rPr>
        <w:t>ревизорского предписания</w:t>
      </w:r>
      <w:r>
        <w:rPr>
          <w:rFonts w:ascii="Times New Roman" w:hAnsi="Times New Roman"/>
          <w:sz w:val="28"/>
          <w:szCs w:val="28"/>
        </w:rPr>
        <w:t xml:space="preserve">, предоставить </w:t>
      </w:r>
      <w:r w:rsidRPr="00946FDF">
        <w:rPr>
          <w:rFonts w:ascii="Times New Roman" w:hAnsi="Times New Roman"/>
          <w:sz w:val="28"/>
          <w:szCs w:val="28"/>
        </w:rPr>
        <w:t xml:space="preserve">до </w:t>
      </w:r>
      <w:r w:rsidR="007B76AF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.02.2023</w:t>
      </w:r>
      <w:r w:rsidRPr="00946FDF">
        <w:rPr>
          <w:rFonts w:ascii="Times New Roman" w:hAnsi="Times New Roman"/>
          <w:sz w:val="28"/>
          <w:szCs w:val="28"/>
        </w:rPr>
        <w:t xml:space="preserve"> г.</w:t>
      </w:r>
    </w:p>
    <w:p w:rsidR="00955EC5" w:rsidRDefault="00955EC5" w:rsidP="00955EC5">
      <w:pPr>
        <w:spacing w:after="0" w:line="240" w:lineRule="exact"/>
        <w:ind w:right="992"/>
        <w:jc w:val="both"/>
        <w:rPr>
          <w:rFonts w:ascii="Times New Roman" w:hAnsi="Times New Roman"/>
          <w:sz w:val="28"/>
          <w:szCs w:val="28"/>
        </w:rPr>
      </w:pPr>
    </w:p>
    <w:p w:rsidR="00955EC5" w:rsidRDefault="00955EC5" w:rsidP="00955EC5">
      <w:pPr>
        <w:spacing w:after="0" w:line="240" w:lineRule="exact"/>
        <w:ind w:right="992"/>
        <w:jc w:val="both"/>
        <w:rPr>
          <w:rFonts w:ascii="Times New Roman" w:hAnsi="Times New Roman"/>
          <w:sz w:val="28"/>
          <w:szCs w:val="28"/>
        </w:rPr>
      </w:pPr>
    </w:p>
    <w:p w:rsidR="00955EC5" w:rsidRPr="007B3A1F" w:rsidRDefault="00955EC5" w:rsidP="00955EC5">
      <w:pPr>
        <w:spacing w:after="0" w:line="240" w:lineRule="exact"/>
        <w:ind w:right="-3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Ревизор </w:t>
      </w:r>
      <w:r w:rsidRPr="007B3A1F">
        <w:rPr>
          <w:rFonts w:ascii="Times New Roman" w:hAnsi="Times New Roman"/>
          <w:sz w:val="28"/>
          <w:szCs w:val="28"/>
        </w:rPr>
        <w:t>по бе</w:t>
      </w:r>
      <w:r>
        <w:rPr>
          <w:rFonts w:ascii="Times New Roman" w:hAnsi="Times New Roman"/>
          <w:sz w:val="28"/>
          <w:szCs w:val="28"/>
        </w:rPr>
        <w:t>зопасности движения поездов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F422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Петрищев С.А.</w:t>
      </w:r>
    </w:p>
    <w:p w:rsidR="001076E7" w:rsidRPr="00955EC5" w:rsidRDefault="00955EC5" w:rsidP="00955EC5">
      <w:pPr>
        <w:spacing w:after="0" w:line="240" w:lineRule="exact"/>
        <w:ind w:right="992"/>
        <w:jc w:val="both"/>
        <w:rPr>
          <w:rFonts w:ascii="Times New Roman" w:hAnsi="Times New Roman"/>
          <w:sz w:val="28"/>
          <w:szCs w:val="28"/>
        </w:rPr>
      </w:pPr>
      <w:r w:rsidRPr="007B3A1F">
        <w:rPr>
          <w:rFonts w:ascii="Times New Roman" w:hAnsi="Times New Roman"/>
          <w:sz w:val="28"/>
          <w:szCs w:val="28"/>
        </w:rPr>
        <w:t>(по территориальному управлению)</w:t>
      </w:r>
    </w:p>
    <w:sectPr w:rsidR="001076E7" w:rsidRPr="00955EC5" w:rsidSect="006C7F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5DB" w:rsidRDefault="006535DB" w:rsidP="006535DB">
      <w:pPr>
        <w:spacing w:after="0" w:line="240" w:lineRule="auto"/>
      </w:pPr>
      <w:r>
        <w:separator/>
      </w:r>
    </w:p>
  </w:endnote>
  <w:endnote w:type="continuationSeparator" w:id="0">
    <w:p w:rsidR="006535DB" w:rsidRDefault="006535DB" w:rsidP="0065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5DB" w:rsidRDefault="006535DB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5DB" w:rsidRDefault="006535DB">
    <w:pPr>
      <w:pStyle w:val="a8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FS_StampObjLite_001" o:spid="_x0000_s3073" type="#_x0000_t202" style="position:absolute;margin-left:0;margin-top:791pt;width:132pt;height:112pt;z-index:251658240;mso-wrap-style:none;mso-position-horizontal:center;mso-position-horizontal-relative:page;mso-position-vertical:absolute;mso-position-vertical-relative:page" o:allowincell="f" filled="f" strokecolor="blue" strokeweight="2pt">
          <v:stroke color2="black"/>
          <v:textbox style="mso-fit-shape-to-text:t">
            <w:txbxContent>
              <w:p w:rsidR="006535DB" w:rsidRDefault="006535DB" w:rsidP="006535DB">
                <w:pPr>
                  <w:spacing w:after="0"/>
                  <w:jc w:val="center"/>
                  <w:rPr>
                    <w:b/>
                    <w:color w:val="0000FF"/>
                    <w:sz w:val="18"/>
                  </w:rPr>
                </w:pPr>
                <w:r w:rsidRPr="006535DB">
                  <w:rPr>
                    <w:b/>
                    <w:color w:val="0000FF"/>
                    <w:sz w:val="18"/>
                  </w:rPr>
                  <w:t>Электронная подпись. Подписал: Петрищев С.А.</w:t>
                </w:r>
              </w:p>
              <w:p w:rsidR="006535DB" w:rsidRPr="006535DB" w:rsidRDefault="006535DB" w:rsidP="006535DB">
                <w:pPr>
                  <w:spacing w:after="0"/>
                  <w:rPr>
                    <w:b/>
                    <w:color w:val="0000FF"/>
                    <w:sz w:val="18"/>
                  </w:rPr>
                </w:pPr>
                <w:r w:rsidRPr="006535DB">
                  <w:rPr>
                    <w:b/>
                    <w:color w:val="0000FF"/>
                    <w:sz w:val="18"/>
                  </w:rPr>
                  <w:t>№ИСХ-694/СЕВ РБ от 26.01.2023</w:t>
                </w:r>
              </w:p>
            </w:txbxContent>
          </v:textbox>
          <w10:wrap anchorx="page" anchory="page"/>
          <w10:anchorlock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5DB" w:rsidRDefault="006535DB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5DB" w:rsidRDefault="006535DB" w:rsidP="006535DB">
      <w:pPr>
        <w:spacing w:after="0" w:line="240" w:lineRule="auto"/>
      </w:pPr>
      <w:r>
        <w:separator/>
      </w:r>
    </w:p>
  </w:footnote>
  <w:footnote w:type="continuationSeparator" w:id="0">
    <w:p w:rsidR="006535DB" w:rsidRDefault="006535DB" w:rsidP="00653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5DB" w:rsidRDefault="006535DB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5DB" w:rsidRDefault="006535DB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5DB" w:rsidRDefault="006535DB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enforcement="1" w:cryptProviderType="rsaFull" w:cryptAlgorithmClass="hash" w:cryptAlgorithmType="typeAny" w:cryptAlgorithmSid="4" w:cryptSpinCount="100000" w:hash="b3/yX8GhbZL8UYooZyDS+JYU4D4=" w:salt="ovXfgSq4xmGdqSX20FUg7A==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6C7FE5"/>
    <w:rsid w:val="00030D41"/>
    <w:rsid w:val="00095061"/>
    <w:rsid w:val="000A09D9"/>
    <w:rsid w:val="000E5E4A"/>
    <w:rsid w:val="001076E7"/>
    <w:rsid w:val="00116182"/>
    <w:rsid w:val="00117A28"/>
    <w:rsid w:val="001454ED"/>
    <w:rsid w:val="0014616B"/>
    <w:rsid w:val="001465A5"/>
    <w:rsid w:val="001F0927"/>
    <w:rsid w:val="002263CD"/>
    <w:rsid w:val="002B1FDA"/>
    <w:rsid w:val="002E0FAC"/>
    <w:rsid w:val="00353F42"/>
    <w:rsid w:val="00382456"/>
    <w:rsid w:val="003B1769"/>
    <w:rsid w:val="003D4DB6"/>
    <w:rsid w:val="00402A41"/>
    <w:rsid w:val="0052534A"/>
    <w:rsid w:val="005A09B9"/>
    <w:rsid w:val="006535DB"/>
    <w:rsid w:val="006C7FE5"/>
    <w:rsid w:val="00705799"/>
    <w:rsid w:val="00716695"/>
    <w:rsid w:val="007350C7"/>
    <w:rsid w:val="007B76AF"/>
    <w:rsid w:val="00867B8A"/>
    <w:rsid w:val="008A6353"/>
    <w:rsid w:val="008F47CD"/>
    <w:rsid w:val="00951C4E"/>
    <w:rsid w:val="00955EC5"/>
    <w:rsid w:val="009A29B2"/>
    <w:rsid w:val="009B22CE"/>
    <w:rsid w:val="009F4747"/>
    <w:rsid w:val="00A335C4"/>
    <w:rsid w:val="00A73B06"/>
    <w:rsid w:val="00AE7AF8"/>
    <w:rsid w:val="00AE7ED7"/>
    <w:rsid w:val="00B362E8"/>
    <w:rsid w:val="00B756D5"/>
    <w:rsid w:val="00B82D87"/>
    <w:rsid w:val="00CB0F72"/>
    <w:rsid w:val="00D65DAE"/>
    <w:rsid w:val="00D84AC6"/>
    <w:rsid w:val="00DB3B32"/>
    <w:rsid w:val="00E02F05"/>
    <w:rsid w:val="00ED09C8"/>
    <w:rsid w:val="00EF1788"/>
    <w:rsid w:val="00F40074"/>
    <w:rsid w:val="00F74441"/>
    <w:rsid w:val="00FD348D"/>
    <w:rsid w:val="00FF4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exact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FE5"/>
    <w:pPr>
      <w:spacing w:after="200" w:line="276" w:lineRule="auto"/>
      <w:ind w:firstLine="0"/>
      <w:jc w:val="left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АРАГРАФ Знак,Абзац списка2 Знак,Bullet Number Знак,Нумерованый список Знак,List Paragraph1 Знак,Bullet List Знак,FooterText Знак,numbered Знак,lp1 Знак,2 Спс точк Знак,Тема Знак,Маркер Знак,Список - нумерованный абзац Знак"/>
    <w:basedOn w:val="a0"/>
    <w:link w:val="a4"/>
    <w:uiPriority w:val="34"/>
    <w:qFormat/>
    <w:locked/>
    <w:rsid w:val="006C7FE5"/>
    <w:rPr>
      <w:rFonts w:ascii="Calibri" w:eastAsia="Times New Roman" w:hAnsi="Calibri" w:cs="Times New Roman"/>
      <w:lang w:eastAsia="ru-RU"/>
    </w:rPr>
  </w:style>
  <w:style w:type="paragraph" w:styleId="a4">
    <w:name w:val="List Paragraph"/>
    <w:aliases w:val="ПАРАГРАФ,Абзац списка2,Bullet Number,Нумерованый список,List Paragraph1,Bullet List,FooterText,numbered,lp1,2 Спс точк,Тема,Маркер,Список - нумерованный абзац,название,SL_Абзац списка,f_Абзац 1,Маркеры Абзац списка,Основной,List Paragraph"/>
    <w:basedOn w:val="a"/>
    <w:link w:val="a3"/>
    <w:uiPriority w:val="34"/>
    <w:qFormat/>
    <w:rsid w:val="006C7FE5"/>
    <w:pPr>
      <w:ind w:left="720"/>
      <w:contextualSpacing/>
    </w:pPr>
  </w:style>
  <w:style w:type="table" w:styleId="a5">
    <w:name w:val="Table Grid"/>
    <w:basedOn w:val="a1"/>
    <w:uiPriority w:val="59"/>
    <w:rsid w:val="006C7FE5"/>
    <w:pPr>
      <w:spacing w:line="240" w:lineRule="auto"/>
      <w:ind w:firstLine="0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1076E7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653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535DB"/>
    <w:rPr>
      <w:rFonts w:ascii="Calibri" w:eastAsia="Times New Roman" w:hAnsi="Calibri" w:cs="Times New Roman"/>
      <w:lang w:eastAsia="ru-RU"/>
    </w:rPr>
  </w:style>
  <w:style w:type="paragraph" w:styleId="a8">
    <w:name w:val="footer"/>
    <w:basedOn w:val="a"/>
    <w:link w:val="a9"/>
    <w:uiPriority w:val="99"/>
    <w:semiHidden/>
    <w:unhideWhenUsed/>
    <w:rsid w:val="00653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535DB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8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nod7-PetrishchevSA</dc:creator>
  <cp:lastModifiedBy>nod7-PetrishchevSA</cp:lastModifiedBy>
  <cp:revision>3</cp:revision>
  <dcterms:created xsi:type="dcterms:W3CDTF">2023-01-26T14:18:00Z</dcterms:created>
  <dcterms:modified xsi:type="dcterms:W3CDTF">2023-01-26T14:27:00Z</dcterms:modified>
</cp:coreProperties>
</file>