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2c</w:t>
      </w:r>
      <w:r>
        <w:t xml:space="preserve"> </w:t>
      </w:r>
      <w:r>
        <w:t xml:space="preserve">pests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NormalTok"/>
        </w:rPr>
        <w:t xml:space="preserve">pest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"ca_pest.csv"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"ca_pop.csv"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(pest, pop,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PestConcentration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PestConcentration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PestPounds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CountyArea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both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(County, PestConcentration, MedFamilyIncome, Population)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PestConcentration)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both,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MedFamilyIncome,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PestConcentration))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Population))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"Pesticide (Pounds per Square Mile)"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Family Income"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c_pests_files/figure-docx/message==FAL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22b4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2c pests</dc:title>
  <dc:creator>Brad Anderson</dc:creator>
  <dcterms:created xsi:type="dcterms:W3CDTF">2018-02-27T02:17:35Z</dcterms:created>
  <dcterms:modified xsi:type="dcterms:W3CDTF">2018-02-27T02:17:35Z</dcterms:modified>
</cp:coreProperties>
</file>