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6A" w:rsidRDefault="0086336A" w:rsidP="0086336A">
      <w:r>
        <w:t>Brad Anderson</w:t>
      </w:r>
    </w:p>
    <w:p w:rsidR="0086336A" w:rsidRDefault="0086336A" w:rsidP="0086336A">
      <w:r>
        <w:t>ESM 244 |Winter 2018</w:t>
      </w:r>
    </w:p>
    <w:p w:rsidR="0086336A" w:rsidRDefault="0086336A" w:rsidP="00B40E93">
      <w:pPr>
        <w:pStyle w:val="Heading2"/>
        <w:jc w:val="center"/>
      </w:pPr>
      <w:r>
        <w:t>Assignment 2</w:t>
      </w:r>
    </w:p>
    <w:p w:rsidR="0086336A" w:rsidRDefault="0086336A" w:rsidP="0086336A">
      <w:pPr>
        <w:jc w:val="center"/>
      </w:pPr>
    </w:p>
    <w:p w:rsidR="0086336A" w:rsidRDefault="0086336A" w:rsidP="0086336A">
      <w:pPr>
        <w:jc w:val="both"/>
        <w:rPr>
          <w:i/>
        </w:rPr>
      </w:pPr>
      <w:r w:rsidRPr="00B40E93">
        <w:rPr>
          <w:i/>
        </w:rPr>
        <w:t>Parameter Estimation – Wild Fish Catch</w:t>
      </w:r>
    </w:p>
    <w:p w:rsidR="00B40E93" w:rsidRPr="00B40E93" w:rsidRDefault="00B40E93" w:rsidP="0086336A">
      <w:pPr>
        <w:jc w:val="both"/>
        <w:rPr>
          <w:i/>
        </w:rPr>
      </w:pPr>
    </w:p>
    <w:p w:rsidR="0086336A" w:rsidRDefault="0086336A" w:rsidP="00B40E93">
      <w:pPr>
        <w:pStyle w:val="ListParagraph"/>
        <w:ind w:left="405"/>
        <w:jc w:val="center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100.28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1+4.32</m:t>
              </m:r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-0.07t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 xml:space="preserve"> </m:t>
              </m:r>
            </m:den>
          </m:f>
        </m:oMath>
      </m:oMathPara>
    </w:p>
    <w:p w:rsidR="0086336A" w:rsidRDefault="0086336A" w:rsidP="0086336A">
      <w:pPr>
        <w:jc w:val="both"/>
        <w:rPr>
          <w:rFonts w:ascii="Cambria Math" w:hAnsi="Cambria Math"/>
        </w:rPr>
      </w:pPr>
    </w:p>
    <w:p w:rsidR="0086336A" w:rsidRDefault="0086336A" w:rsidP="0086336A">
      <w:pPr>
        <w:jc w:val="both"/>
        <w:rPr>
          <w:rFonts w:ascii="Cambria Math" w:hAnsi="Cambria Math"/>
        </w:rPr>
      </w:pPr>
    </w:p>
    <w:p w:rsidR="00B40E93" w:rsidRDefault="0086132B" w:rsidP="0086132B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3" name="Picture 2" descr="C:\Users\Brad\Documents\github\244\Assignment 2\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d\Documents\github\244\Assignment 2\fi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6A" w:rsidRDefault="00B40E93" w:rsidP="00BC21FA">
      <w:pPr>
        <w:pStyle w:val="Caption"/>
        <w:jc w:val="center"/>
        <w:rPr>
          <w:b w:val="0"/>
          <w:color w:val="auto"/>
        </w:rPr>
      </w:pPr>
      <w:r w:rsidRPr="00BC21FA">
        <w:rPr>
          <w:color w:val="auto"/>
        </w:rPr>
        <w:t xml:space="preserve">Figure </w:t>
      </w:r>
      <w:r w:rsidR="00C2003A" w:rsidRPr="00BC21FA">
        <w:rPr>
          <w:color w:val="auto"/>
        </w:rPr>
        <w:fldChar w:fldCharType="begin"/>
      </w:r>
      <w:r w:rsidRPr="00BC21FA">
        <w:rPr>
          <w:color w:val="auto"/>
        </w:rPr>
        <w:instrText xml:space="preserve"> SEQ Figure \* ARABIC </w:instrText>
      </w:r>
      <w:r w:rsidR="00C2003A" w:rsidRPr="00BC21FA">
        <w:rPr>
          <w:color w:val="auto"/>
        </w:rPr>
        <w:fldChar w:fldCharType="separate"/>
      </w:r>
      <w:r w:rsidR="00A31C6E">
        <w:rPr>
          <w:noProof/>
          <w:color w:val="auto"/>
        </w:rPr>
        <w:t>1</w:t>
      </w:r>
      <w:r w:rsidR="00C2003A" w:rsidRPr="00BC21FA">
        <w:rPr>
          <w:color w:val="auto"/>
        </w:rPr>
        <w:fldChar w:fldCharType="end"/>
      </w:r>
      <w:r w:rsidRPr="00BC21FA">
        <w:rPr>
          <w:color w:val="auto"/>
        </w:rPr>
        <w:t>:</w:t>
      </w:r>
      <w:r w:rsidR="00BC21FA">
        <w:rPr>
          <w:color w:val="auto"/>
        </w:rPr>
        <w:t xml:space="preserve"> Global Wi</w:t>
      </w:r>
      <w:r w:rsidRPr="00BC21FA">
        <w:rPr>
          <w:color w:val="auto"/>
        </w:rPr>
        <w:t>ld Fish Catch</w:t>
      </w:r>
      <w:r w:rsidRPr="00BC21FA">
        <w:rPr>
          <w:b w:val="0"/>
          <w:color w:val="auto"/>
        </w:rPr>
        <w:t>. Historical data from</w:t>
      </w:r>
      <w:r w:rsidR="00BC21FA">
        <w:rPr>
          <w:b w:val="0"/>
          <w:color w:val="auto"/>
        </w:rPr>
        <w:t xml:space="preserve"> 1915 to 2012, with non-linear </w:t>
      </w:r>
      <w:r w:rsidRPr="00BC21FA">
        <w:rPr>
          <w:b w:val="0"/>
          <w:color w:val="auto"/>
        </w:rPr>
        <w:t>model projection of future catch.</w:t>
      </w:r>
      <w:r w:rsidR="00BC21FA">
        <w:rPr>
          <w:b w:val="0"/>
          <w:color w:val="auto"/>
        </w:rPr>
        <w:t xml:space="preserve"> </w:t>
      </w:r>
      <w:r w:rsidR="00BC21FA" w:rsidRPr="00BC21FA">
        <w:rPr>
          <w:b w:val="0"/>
          <w:color w:val="auto"/>
        </w:rPr>
        <w:t>Source</w:t>
      </w:r>
      <w:r w:rsidR="00BC21FA">
        <w:rPr>
          <w:b w:val="0"/>
          <w:color w:val="auto"/>
        </w:rPr>
        <w:t xml:space="preserve">: </w:t>
      </w:r>
      <w:r w:rsidR="00BC21FA" w:rsidRPr="00BC21FA">
        <w:rPr>
          <w:b w:val="0"/>
          <w:color w:val="auto"/>
        </w:rPr>
        <w:t>Earth Policy Institute with 1950-2010 from U.N. Food and Agriculture Organization (FAO), Global Capture Production and Global Aquaculture Production, electronic databases, at www.fao.org/fishery/topic/16140/en, updated March 2012</w:t>
      </w:r>
    </w:p>
    <w:p w:rsidR="008F521A" w:rsidRDefault="008F521A" w:rsidP="008F521A"/>
    <w:p w:rsidR="008F521A" w:rsidRDefault="008F521A" w:rsidP="008F521A">
      <w:pPr>
        <w:rPr>
          <w:i/>
        </w:rPr>
      </w:pPr>
      <w:r>
        <w:rPr>
          <w:i/>
        </w:rPr>
        <w:t>Bootstrapped Confidence Intervals for Proportions</w:t>
      </w:r>
    </w:p>
    <w:p w:rsidR="00D60B7E" w:rsidRDefault="00D60B7E" w:rsidP="008F521A">
      <w:pPr>
        <w:rPr>
          <w:i/>
        </w:rPr>
      </w:pPr>
    </w:p>
    <w:p w:rsidR="00A31C6E" w:rsidRDefault="00A31C6E" w:rsidP="008F521A">
      <w:pPr>
        <w:rPr>
          <w:i/>
        </w:rPr>
      </w:pPr>
      <w:proofErr w:type="spellStart"/>
      <w:r>
        <w:rPr>
          <w:i/>
        </w:rPr>
        <w:t>RProjects</w:t>
      </w:r>
      <w:proofErr w:type="spellEnd"/>
      <w:r>
        <w:rPr>
          <w:i/>
        </w:rPr>
        <w:t xml:space="preserve">, R Markdown, Data </w:t>
      </w:r>
      <w:proofErr w:type="gramStart"/>
      <w:r>
        <w:rPr>
          <w:i/>
        </w:rPr>
        <w:t>Wrangling</w:t>
      </w:r>
      <w:proofErr w:type="gramEnd"/>
      <w:r>
        <w:rPr>
          <w:i/>
        </w:rPr>
        <w:t xml:space="preserve"> and </w:t>
      </w:r>
      <w:proofErr w:type="spellStart"/>
      <w:r>
        <w:rPr>
          <w:i/>
        </w:rPr>
        <w:t>ggplot</w:t>
      </w:r>
      <w:proofErr w:type="spellEnd"/>
    </w:p>
    <w:p w:rsidR="00A31C6E" w:rsidRDefault="00A31C6E" w:rsidP="008F521A">
      <w:pPr>
        <w:rPr>
          <w:i/>
        </w:rPr>
      </w:pPr>
    </w:p>
    <w:p w:rsidR="00A31C6E" w:rsidRDefault="00A31C6E" w:rsidP="00A31C6E">
      <w:pPr>
        <w:pStyle w:val="SourceCode"/>
      </w:pPr>
      <w:proofErr w:type="gramStart"/>
      <w:r>
        <w:rPr>
          <w:rStyle w:val="KeywordTok"/>
          <w:rFonts w:cstheme="minorBidi"/>
        </w:rPr>
        <w:t>library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tidyverse</w:t>
      </w:r>
      <w:proofErr w:type="spellEnd"/>
      <w:r>
        <w:rPr>
          <w:rStyle w:val="NormalTok"/>
          <w:rFonts w:cstheme="minorBidi"/>
        </w:rPr>
        <w:t>)</w:t>
      </w:r>
    </w:p>
    <w:p w:rsidR="00A31C6E" w:rsidRDefault="00A31C6E" w:rsidP="00A31C6E">
      <w:pPr>
        <w:pStyle w:val="SourceCode"/>
      </w:pPr>
      <w:proofErr w:type="gramStart"/>
      <w:r>
        <w:rPr>
          <w:rStyle w:val="NormalTok"/>
          <w:rFonts w:cstheme="minorBidi"/>
        </w:rPr>
        <w:t>pest</w:t>
      </w:r>
      <w:proofErr w:type="gram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read_csv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"ca_pest.csv"</w:t>
      </w:r>
      <w:r>
        <w:rPr>
          <w:rStyle w:val="NormalTok"/>
          <w:rFonts w:cstheme="minorBidi"/>
        </w:rPr>
        <w:t>)</w:t>
      </w:r>
      <w:r>
        <w:br/>
      </w:r>
      <w:r>
        <w:br/>
      </w:r>
      <w:r>
        <w:rPr>
          <w:rStyle w:val="NormalTok"/>
          <w:rFonts w:cstheme="minorBidi"/>
        </w:rPr>
        <w:t>pop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read_csv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"ca_pop.csv"</w:t>
      </w:r>
      <w:r>
        <w:rPr>
          <w:rStyle w:val="NormalTok"/>
          <w:rFonts w:cstheme="minorBidi"/>
        </w:rPr>
        <w:t>)</w:t>
      </w:r>
    </w:p>
    <w:p w:rsidR="00A31C6E" w:rsidRDefault="00A31C6E" w:rsidP="00A31C6E">
      <w:pPr>
        <w:pStyle w:val="SourceCode"/>
      </w:pPr>
      <w:proofErr w:type="gramStart"/>
      <w:r>
        <w:rPr>
          <w:rStyle w:val="NormalTok"/>
          <w:rFonts w:cstheme="minorBidi"/>
        </w:rPr>
        <w:lastRenderedPageBreak/>
        <w:t>both</w:t>
      </w:r>
      <w:proofErr w:type="gram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KeywordTok"/>
          <w:rFonts w:cstheme="minorBidi"/>
        </w:rPr>
        <w:t>merge</w:t>
      </w:r>
      <w:r>
        <w:rPr>
          <w:rStyle w:val="NormalTok"/>
          <w:rFonts w:cstheme="minorBidi"/>
        </w:rPr>
        <w:t xml:space="preserve">(pest, pop, </w:t>
      </w:r>
      <w:r>
        <w:rPr>
          <w:rStyle w:val="DataTypeTok"/>
          <w:rFonts w:cstheme="minorBidi"/>
        </w:rPr>
        <w:t>by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"County"</w:t>
      </w:r>
      <w:r>
        <w:rPr>
          <w:rStyle w:val="NormalTok"/>
          <w:rFonts w:cstheme="minorBidi"/>
        </w:rPr>
        <w:t>)</w:t>
      </w:r>
      <w:r>
        <w:br/>
      </w:r>
      <w:r>
        <w:br/>
      </w:r>
      <w:proofErr w:type="spellStart"/>
      <w:r>
        <w:rPr>
          <w:rStyle w:val="NormalTok"/>
          <w:rFonts w:cstheme="minorBidi"/>
        </w:rPr>
        <w:t>both</w:t>
      </w:r>
      <w:r>
        <w:rPr>
          <w:rStyle w:val="OperatorTok"/>
          <w:rFonts w:cstheme="minorBidi"/>
        </w:rPr>
        <w:t>$</w:t>
      </w:r>
      <w:r>
        <w:rPr>
          <w:rStyle w:val="NormalTok"/>
          <w:rFonts w:cstheme="minorBidi"/>
        </w:rPr>
        <w:t>PestConcentration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both</w:t>
      </w:r>
      <w:r>
        <w:rPr>
          <w:rStyle w:val="OperatorTok"/>
          <w:rFonts w:cstheme="minorBidi"/>
        </w:rPr>
        <w:t>$</w:t>
      </w:r>
      <w:r>
        <w:rPr>
          <w:rStyle w:val="NormalTok"/>
          <w:rFonts w:cstheme="minorBidi"/>
        </w:rPr>
        <w:t>PestConcentration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both</w:t>
      </w:r>
      <w:r>
        <w:rPr>
          <w:rStyle w:val="OperatorTok"/>
          <w:rFonts w:cstheme="minorBidi"/>
        </w:rPr>
        <w:t>$</w:t>
      </w:r>
      <w:r>
        <w:rPr>
          <w:rStyle w:val="NormalTok"/>
          <w:rFonts w:cstheme="minorBidi"/>
        </w:rPr>
        <w:t>PestPounds</w:t>
      </w:r>
      <w:proofErr w:type="spellEnd"/>
      <w:r>
        <w:rPr>
          <w:rStyle w:val="OperatorTok"/>
          <w:rFonts w:cstheme="minorBidi"/>
        </w:rPr>
        <w:t>/</w:t>
      </w:r>
      <w:proofErr w:type="spellStart"/>
      <w:r>
        <w:rPr>
          <w:rStyle w:val="NormalTok"/>
          <w:rFonts w:cstheme="minorBidi"/>
        </w:rPr>
        <w:t>both</w:t>
      </w:r>
      <w:r>
        <w:rPr>
          <w:rStyle w:val="OperatorTok"/>
          <w:rFonts w:cstheme="minorBidi"/>
        </w:rPr>
        <w:t>$</w:t>
      </w:r>
      <w:r>
        <w:rPr>
          <w:rStyle w:val="NormalTok"/>
          <w:rFonts w:cstheme="minorBidi"/>
        </w:rPr>
        <w:t>CountyArea</w:t>
      </w:r>
      <w:proofErr w:type="spellEnd"/>
      <w:r>
        <w:br/>
      </w:r>
      <w:r>
        <w:rPr>
          <w:rStyle w:val="NormalTok"/>
          <w:rFonts w:cstheme="minorBidi"/>
        </w:rPr>
        <w:t xml:space="preserve">  </w:t>
      </w:r>
      <w:r>
        <w:br/>
      </w:r>
      <w:r>
        <w:rPr>
          <w:rStyle w:val="NormalTok"/>
          <w:rFonts w:cstheme="minorBidi"/>
        </w:rPr>
        <w:t>both &lt;-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 xml:space="preserve">both </w:t>
      </w:r>
      <w:r>
        <w:rPr>
          <w:rStyle w:val="OperatorTok"/>
          <w:rFonts w:cstheme="minorBidi"/>
        </w:rPr>
        <w:t>%&gt;%</w:t>
      </w:r>
      <w:r>
        <w:rPr>
          <w:rStyle w:val="StringTok"/>
          <w:rFonts w:cstheme="minorBidi"/>
        </w:rPr>
        <w:t xml:space="preserve"> </w:t>
      </w:r>
      <w:r>
        <w:br/>
      </w:r>
      <w:r>
        <w:rPr>
          <w:rStyle w:val="StringTok"/>
          <w:rFonts w:cstheme="minorBidi"/>
        </w:rPr>
        <w:t xml:space="preserve">    </w:t>
      </w:r>
      <w:r>
        <w:rPr>
          <w:rStyle w:val="KeywordTok"/>
          <w:rFonts w:cstheme="minorBidi"/>
        </w:rPr>
        <w:t>select</w:t>
      </w:r>
      <w:r>
        <w:rPr>
          <w:rStyle w:val="NormalTok"/>
          <w:rFonts w:cstheme="minorBidi"/>
        </w:rPr>
        <w:t xml:space="preserve">(County, </w:t>
      </w:r>
      <w:proofErr w:type="spellStart"/>
      <w:r>
        <w:rPr>
          <w:rStyle w:val="NormalTok"/>
          <w:rFonts w:cstheme="minorBidi"/>
        </w:rPr>
        <w:t>PestConcentration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MedFamilyIncome</w:t>
      </w:r>
      <w:proofErr w:type="spellEnd"/>
      <w:r>
        <w:rPr>
          <w:rStyle w:val="NormalTok"/>
          <w:rFonts w:cstheme="minorBidi"/>
        </w:rPr>
        <w:t xml:space="preserve">, Population) </w:t>
      </w:r>
      <w:r>
        <w:rPr>
          <w:rStyle w:val="OperatorTok"/>
          <w:rFonts w:cstheme="minorBidi"/>
        </w:rPr>
        <w:t>%&gt;%</w:t>
      </w:r>
      <w:r>
        <w:br/>
      </w:r>
      <w:r>
        <w:rPr>
          <w:rStyle w:val="StringTok"/>
          <w:rFonts w:cstheme="minorBidi"/>
        </w:rPr>
        <w:t xml:space="preserve">    </w:t>
      </w:r>
      <w:r>
        <w:rPr>
          <w:rStyle w:val="KeywordTok"/>
          <w:rFonts w:cstheme="minorBidi"/>
        </w:rPr>
        <w:t>arrange</w:t>
      </w:r>
      <w:r>
        <w:rPr>
          <w:rStyle w:val="NormalTok"/>
          <w:rFonts w:cstheme="minorBidi"/>
        </w:rPr>
        <w:t>(</w:t>
      </w:r>
      <w:r>
        <w:rPr>
          <w:rStyle w:val="OperatorTok"/>
          <w:rFonts w:cstheme="minorBidi"/>
        </w:rPr>
        <w:t>-</w:t>
      </w:r>
      <w:proofErr w:type="spellStart"/>
      <w:r>
        <w:rPr>
          <w:rStyle w:val="NormalTok"/>
          <w:rFonts w:cstheme="minorBidi"/>
        </w:rPr>
        <w:t>PestConcentration</w:t>
      </w:r>
      <w:proofErr w:type="spellEnd"/>
      <w:r>
        <w:rPr>
          <w:rStyle w:val="NormalTok"/>
          <w:rFonts w:cstheme="minorBidi"/>
        </w:rPr>
        <w:t>)</w:t>
      </w:r>
    </w:p>
    <w:p w:rsidR="00A31C6E" w:rsidRDefault="00A31C6E" w:rsidP="00A31C6E">
      <w:pPr>
        <w:pStyle w:val="SourceCode"/>
      </w:pPr>
      <w:proofErr w:type="spellStart"/>
      <w:r>
        <w:rPr>
          <w:rStyle w:val="KeywordTok"/>
          <w:rFonts w:cstheme="minorBidi"/>
        </w:rPr>
        <w:t>ggplot</w:t>
      </w:r>
      <w:proofErr w:type="spellEnd"/>
      <w:r>
        <w:rPr>
          <w:rStyle w:val="NormalTok"/>
          <w:rFonts w:cstheme="minorBidi"/>
        </w:rPr>
        <w:t xml:space="preserve">( both, </w:t>
      </w:r>
      <w:proofErr w:type="spellStart"/>
      <w:r>
        <w:rPr>
          <w:rStyle w:val="KeywordTok"/>
          <w:rFonts w:cstheme="minorBidi"/>
        </w:rPr>
        <w:t>aes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x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MedFamilyIncome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y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PestConcentration</w:t>
      </w:r>
      <w:proofErr w:type="spellEnd"/>
      <w:r>
        <w:rPr>
          <w:rStyle w:val="NormalTok"/>
          <w:rFonts w:cstheme="minorBidi"/>
        </w:rPr>
        <w:t xml:space="preserve">)) 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geom_jitter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KeywordTok"/>
          <w:rFonts w:cstheme="minorBidi"/>
        </w:rPr>
        <w:t>aes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size =</w:t>
      </w:r>
      <w:r>
        <w:rPr>
          <w:rStyle w:val="NormalTok"/>
          <w:rFonts w:cstheme="minorBidi"/>
        </w:rPr>
        <w:t xml:space="preserve"> Population))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ylab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"Pesticide (Pounds per Square Mile)"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xlab</w:t>
      </w:r>
      <w:proofErr w:type="spellEnd"/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"Median Family Income"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geom_smooth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se =</w:t>
      </w:r>
      <w:r>
        <w:rPr>
          <w:rStyle w:val="NormalTok"/>
          <w:rFonts w:cstheme="minorBidi"/>
        </w:rPr>
        <w:t xml:space="preserve"> </w:t>
      </w:r>
      <w:r>
        <w:rPr>
          <w:rStyle w:val="OtherTok"/>
          <w:rFonts w:cstheme="minorBidi"/>
        </w:rPr>
        <w:t>FALSE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method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"lm"</w:t>
      </w:r>
      <w:r>
        <w:rPr>
          <w:rStyle w:val="NormalTok"/>
          <w:rFonts w:cstheme="minorBidi"/>
        </w:rPr>
        <w:t>)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theme_bw</w:t>
      </w:r>
      <w:proofErr w:type="spellEnd"/>
      <w:r>
        <w:rPr>
          <w:rStyle w:val="NormalTok"/>
          <w:rFonts w:cstheme="minorBidi"/>
        </w:rPr>
        <w:t>()</w:t>
      </w:r>
      <w:r>
        <w:rPr>
          <w:rStyle w:val="OperatorTok"/>
          <w:rFonts w:cstheme="minorBidi"/>
        </w:rPr>
        <w:t>+</w:t>
      </w:r>
      <w:r>
        <w:br/>
      </w:r>
      <w:r>
        <w:rPr>
          <w:rStyle w:val="StringTok"/>
          <w:rFonts w:cstheme="minorBidi"/>
        </w:rPr>
        <w:t xml:space="preserve">    </w:t>
      </w:r>
      <w:r>
        <w:rPr>
          <w:rStyle w:val="KeywordTok"/>
          <w:rFonts w:cstheme="minorBidi"/>
        </w:rPr>
        <w:t>theme</w:t>
      </w:r>
      <w:r>
        <w:rPr>
          <w:rStyle w:val="NormalTok"/>
          <w:rFonts w:cstheme="minorBidi"/>
        </w:rPr>
        <w:t>(</w:t>
      </w:r>
      <w:proofErr w:type="spellStart"/>
      <w:r>
        <w:rPr>
          <w:rStyle w:val="DataTypeTok"/>
          <w:rFonts w:cstheme="minorBidi"/>
        </w:rPr>
        <w:t>panel.grid.major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element_blank</w:t>
      </w:r>
      <w:proofErr w:type="spellEnd"/>
      <w:r>
        <w:rPr>
          <w:rStyle w:val="NormalTok"/>
          <w:rFonts w:cstheme="minorBidi"/>
        </w:rPr>
        <w:t>(),</w:t>
      </w:r>
      <w:r>
        <w:br/>
      </w:r>
      <w:r>
        <w:rPr>
          <w:rStyle w:val="NormalTok"/>
          <w:rFonts w:cstheme="minorBidi"/>
        </w:rPr>
        <w:t xml:space="preserve">         </w:t>
      </w:r>
      <w:proofErr w:type="spellStart"/>
      <w:r>
        <w:rPr>
          <w:rStyle w:val="DataTypeTok"/>
          <w:rFonts w:cstheme="minorBidi"/>
        </w:rPr>
        <w:t>panel.grid.minor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element_blank</w:t>
      </w:r>
      <w:proofErr w:type="spellEnd"/>
      <w:r>
        <w:rPr>
          <w:rStyle w:val="NormalTok"/>
          <w:rFonts w:cstheme="minorBidi"/>
        </w:rPr>
        <w:t>())</w:t>
      </w:r>
    </w:p>
    <w:p w:rsidR="00A31C6E" w:rsidRDefault="0086132B" w:rsidP="0086132B">
      <w:pPr>
        <w:keepNext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2" name="Picture 1" descr="C:\Users\Brad\Documents\github\244\Assignment 2\pestic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d\Documents\github\244\Assignment 2\pestici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6E" w:rsidRPr="00A31C6E" w:rsidRDefault="00A31C6E" w:rsidP="00A31C6E">
      <w:pPr>
        <w:pStyle w:val="Caption"/>
        <w:jc w:val="center"/>
      </w:pPr>
      <w:r w:rsidRPr="00A31C6E">
        <w:rPr>
          <w:color w:val="auto"/>
        </w:rPr>
        <w:t xml:space="preserve">Figure </w:t>
      </w:r>
      <w:r w:rsidR="00C2003A" w:rsidRPr="00A31C6E">
        <w:rPr>
          <w:color w:val="auto"/>
        </w:rPr>
        <w:fldChar w:fldCharType="begin"/>
      </w:r>
      <w:r w:rsidRPr="00A31C6E">
        <w:rPr>
          <w:color w:val="auto"/>
        </w:rPr>
        <w:instrText xml:space="preserve"> SEQ Figure \* ARABIC </w:instrText>
      </w:r>
      <w:r w:rsidR="00C2003A" w:rsidRPr="00A31C6E">
        <w:rPr>
          <w:color w:val="auto"/>
        </w:rPr>
        <w:fldChar w:fldCharType="separate"/>
      </w:r>
      <w:r w:rsidRPr="00A31C6E">
        <w:rPr>
          <w:noProof/>
          <w:color w:val="auto"/>
        </w:rPr>
        <w:t>2</w:t>
      </w:r>
      <w:r w:rsidR="00C2003A" w:rsidRPr="00A31C6E">
        <w:rPr>
          <w:color w:val="auto"/>
        </w:rPr>
        <w:fldChar w:fldCharType="end"/>
      </w:r>
      <w:r w:rsidRPr="00A31C6E">
        <w:rPr>
          <w:color w:val="auto"/>
        </w:rPr>
        <w:t xml:space="preserve">: </w:t>
      </w:r>
      <w:r>
        <w:rPr>
          <w:color w:val="auto"/>
        </w:rPr>
        <w:t>Pesticide Use in California Counties</w:t>
      </w:r>
      <w:r w:rsidRPr="00BC21FA">
        <w:rPr>
          <w:b w:val="0"/>
          <w:color w:val="auto"/>
        </w:rPr>
        <w:t xml:space="preserve">. </w:t>
      </w:r>
      <w:proofErr w:type="gramStart"/>
      <w:r>
        <w:rPr>
          <w:b w:val="0"/>
          <w:color w:val="auto"/>
        </w:rPr>
        <w:t>Pesticide application in pounds per square mile for each county in California.</w:t>
      </w:r>
      <w:proofErr w:type="gramEnd"/>
      <w:r>
        <w:rPr>
          <w:b w:val="0"/>
          <w:color w:val="auto"/>
        </w:rPr>
        <w:t xml:space="preserve"> Size of circle represents </w:t>
      </w:r>
      <w:r w:rsidR="00397922">
        <w:rPr>
          <w:b w:val="0"/>
          <w:color w:val="auto"/>
        </w:rPr>
        <w:t xml:space="preserve">the county population size. Line of best fit shows decreased pesticide use corresponds with a higher family income. </w:t>
      </w:r>
      <w:r w:rsidRPr="00A31C6E">
        <w:rPr>
          <w:b w:val="0"/>
          <w:color w:val="auto"/>
        </w:rPr>
        <w:t xml:space="preserve">Pesticide data: 2014 CA pesticide application (by county) from the California Department of Pesticide Regulation (accessed at http://www.cdpr.ca.gov/docs/pur/pur14rep/14_pur.htm). California population and income data: U.S. Census Bureau. </w:t>
      </w:r>
      <w:proofErr w:type="gramStart"/>
      <w:r w:rsidRPr="00A31C6E">
        <w:rPr>
          <w:b w:val="0"/>
          <w:color w:val="auto"/>
        </w:rPr>
        <w:t>American Community Survey, 2010- 2014 American Community Survey 5-Year Estimates</w:t>
      </w:r>
      <w:r w:rsidR="00397922">
        <w:rPr>
          <w:b w:val="0"/>
          <w:color w:val="auto"/>
        </w:rPr>
        <w:t>.</w:t>
      </w:r>
      <w:proofErr w:type="gramEnd"/>
    </w:p>
    <w:sectPr w:rsidR="00A31C6E" w:rsidRPr="00A31C6E" w:rsidSect="0073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671F"/>
    <w:multiLevelType w:val="hybridMultilevel"/>
    <w:tmpl w:val="DB34F224"/>
    <w:lvl w:ilvl="0" w:tplc="F0F22B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7Y0tLQwMjA1MzSxNDFR0lEKTi0uzszPAykwrgUAGDe+aSwAAAA="/>
  </w:docVars>
  <w:rsids>
    <w:rsidRoot w:val="0086336A"/>
    <w:rsid w:val="00397922"/>
    <w:rsid w:val="00695BCA"/>
    <w:rsid w:val="00736E2A"/>
    <w:rsid w:val="0086132B"/>
    <w:rsid w:val="0086336A"/>
    <w:rsid w:val="008F521A"/>
    <w:rsid w:val="00A31C6E"/>
    <w:rsid w:val="00A768CF"/>
    <w:rsid w:val="00B40E93"/>
    <w:rsid w:val="00BC21FA"/>
    <w:rsid w:val="00C2003A"/>
    <w:rsid w:val="00D6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2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E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0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0E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DefaultParagraphFont"/>
    <w:link w:val="SourceCode"/>
    <w:locked/>
    <w:rsid w:val="00A31C6E"/>
    <w:rPr>
      <w:rFonts w:ascii="Consolas" w:hAnsi="Consolas" w:cs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31C6E"/>
    <w:pPr>
      <w:shd w:val="clear" w:color="auto" w:fill="F8F8F8"/>
      <w:wordWrap w:val="0"/>
      <w:spacing w:after="200"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A31C6E"/>
    <w:rPr>
      <w:b/>
      <w:bCs w:val="0"/>
      <w:color w:val="204A87"/>
    </w:rPr>
  </w:style>
  <w:style w:type="character" w:customStyle="1" w:styleId="DataTypeTok">
    <w:name w:val="DataTypeTok"/>
    <w:basedOn w:val="VerbatimChar"/>
    <w:rsid w:val="00A31C6E"/>
    <w:rPr>
      <w:color w:val="204A87"/>
    </w:rPr>
  </w:style>
  <w:style w:type="character" w:customStyle="1" w:styleId="StringTok">
    <w:name w:val="StringTok"/>
    <w:basedOn w:val="VerbatimChar"/>
    <w:rsid w:val="00A31C6E"/>
    <w:rPr>
      <w:color w:val="4E9A06"/>
    </w:rPr>
  </w:style>
  <w:style w:type="character" w:customStyle="1" w:styleId="OtherTok">
    <w:name w:val="OtherTok"/>
    <w:basedOn w:val="VerbatimChar"/>
    <w:rsid w:val="00A31C6E"/>
    <w:rPr>
      <w:color w:val="8F5902"/>
    </w:rPr>
  </w:style>
  <w:style w:type="character" w:customStyle="1" w:styleId="OperatorTok">
    <w:name w:val="OperatorTok"/>
    <w:basedOn w:val="VerbatimChar"/>
    <w:rsid w:val="00A31C6E"/>
    <w:rPr>
      <w:b/>
      <w:bCs w:val="0"/>
      <w:color w:val="CE5C00"/>
    </w:rPr>
  </w:style>
  <w:style w:type="character" w:customStyle="1" w:styleId="NormalTok">
    <w:name w:val="NormalTok"/>
    <w:basedOn w:val="VerbatimChar"/>
    <w:rsid w:val="00A31C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371200-EF0B-4D9A-A6C0-EEB8FCC6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5</cp:revision>
  <dcterms:created xsi:type="dcterms:W3CDTF">2018-02-24T04:23:00Z</dcterms:created>
  <dcterms:modified xsi:type="dcterms:W3CDTF">2018-02-27T02:39:00Z</dcterms:modified>
</cp:coreProperties>
</file>