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Memorandum</w:t>
      </w: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 xml:space="preserve">To: </w:t>
      </w:r>
      <w:r w:rsidR="00761928">
        <w:rPr>
          <w:rFonts w:ascii="Times New Roman" w:eastAsia="Times New Roman" w:hAnsi="Times New Roman" w:cs="Times New Roman"/>
          <w:color w:val="000000"/>
          <w:sz w:val="24"/>
          <w:szCs w:val="24"/>
        </w:rPr>
        <w:t xml:space="preserve">Presidential Offices of </w:t>
      </w:r>
      <w:r w:rsidRPr="00C62806">
        <w:rPr>
          <w:rFonts w:ascii="Times New Roman" w:eastAsia="Times New Roman" w:hAnsi="Times New Roman" w:cs="Times New Roman"/>
          <w:color w:val="000000"/>
          <w:sz w:val="24"/>
          <w:szCs w:val="24"/>
        </w:rPr>
        <w:t>X and Y</w:t>
      </w: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 xml:space="preserve">From: Andrew </w:t>
      </w:r>
      <w:proofErr w:type="spellStart"/>
      <w:r w:rsidRPr="00C62806">
        <w:rPr>
          <w:rFonts w:ascii="Times New Roman" w:eastAsia="Times New Roman" w:hAnsi="Times New Roman" w:cs="Times New Roman"/>
          <w:color w:val="000000"/>
          <w:sz w:val="24"/>
          <w:szCs w:val="24"/>
        </w:rPr>
        <w:t>Steinkruger</w:t>
      </w:r>
      <w:proofErr w:type="spellEnd"/>
      <w:r w:rsidRPr="00C62806">
        <w:rPr>
          <w:rFonts w:ascii="Times New Roman" w:eastAsia="Times New Roman" w:hAnsi="Times New Roman" w:cs="Times New Roman"/>
          <w:color w:val="000000"/>
          <w:sz w:val="24"/>
          <w:szCs w:val="24"/>
        </w:rPr>
        <w:t xml:space="preserve"> &amp; Brad Anderson, United Nations Environment </w:t>
      </w:r>
      <w:proofErr w:type="spellStart"/>
      <w:r w:rsidRPr="00C62806">
        <w:rPr>
          <w:rFonts w:ascii="Times New Roman" w:eastAsia="Times New Roman" w:hAnsi="Times New Roman" w:cs="Times New Roman"/>
          <w:color w:val="000000"/>
          <w:sz w:val="24"/>
          <w:szCs w:val="24"/>
        </w:rPr>
        <w:t>Programme</w:t>
      </w:r>
      <w:proofErr w:type="spellEnd"/>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Re: Air Pollution Reduction</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Default="00C62806" w:rsidP="00C62806">
      <w:pPr>
        <w:spacing w:after="0" w:line="240" w:lineRule="auto"/>
        <w:rPr>
          <w:rFonts w:ascii="Times New Roman" w:eastAsia="Times New Roman" w:hAnsi="Times New Roman" w:cs="Times New Roman"/>
          <w:b/>
          <w:bCs/>
          <w:color w:val="000000"/>
          <w:sz w:val="24"/>
          <w:szCs w:val="24"/>
        </w:rPr>
      </w:pPr>
      <w:r w:rsidRPr="00C62806">
        <w:rPr>
          <w:rFonts w:ascii="Times New Roman" w:eastAsia="Times New Roman" w:hAnsi="Times New Roman" w:cs="Times New Roman"/>
          <w:b/>
          <w:bCs/>
          <w:color w:val="000000"/>
          <w:sz w:val="24"/>
          <w:szCs w:val="24"/>
        </w:rPr>
        <w:t>Summary</w:t>
      </w:r>
    </w:p>
    <w:p w:rsidR="00C35624" w:rsidRPr="00C35624" w:rsidRDefault="000537D8" w:rsidP="00C62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X has committed to halving their carbon emissions in support of the Paris Accord agreements on climate change. Here we analyze the efficiency of three options to meet this goal: a cap on carbon, a tax on carbon, and a carbon cap and trade program. Our analysis shows that the cap and trade program most efficiently meets these goals.</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Problem Statement</w:t>
      </w:r>
    </w:p>
    <w:p w:rsidR="00C62806" w:rsidRPr="00C62806" w:rsidRDefault="006D6182" w:rsidP="00C62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meet Paris Accord commitments, country X must cut carbon emissions in half, from 600 tons to 300 tons. </w:t>
      </w:r>
      <w:r w:rsidR="00C62806" w:rsidRPr="00C62806">
        <w:rPr>
          <w:rFonts w:ascii="Times New Roman" w:eastAsia="Times New Roman" w:hAnsi="Times New Roman" w:cs="Times New Roman"/>
          <w:color w:val="000000"/>
          <w:sz w:val="24"/>
          <w:szCs w:val="24"/>
        </w:rPr>
        <w:t>The options being analyzed are a cap on carbon, a tax on carbon, and a cap and trade system. A furth</w:t>
      </w:r>
      <w:r w:rsidR="000909D2">
        <w:rPr>
          <w:rFonts w:ascii="Times New Roman" w:eastAsia="Times New Roman" w:hAnsi="Times New Roman" w:cs="Times New Roman"/>
          <w:color w:val="000000"/>
          <w:sz w:val="24"/>
          <w:szCs w:val="24"/>
        </w:rPr>
        <w:t xml:space="preserve">er complication arises when we </w:t>
      </w:r>
      <w:r w:rsidR="00C62806" w:rsidRPr="00C62806">
        <w:rPr>
          <w:rFonts w:ascii="Times New Roman" w:eastAsia="Times New Roman" w:hAnsi="Times New Roman" w:cs="Times New Roman"/>
          <w:color w:val="000000"/>
          <w:sz w:val="24"/>
          <w:szCs w:val="24"/>
        </w:rPr>
        <w:t>introduce country Y</w:t>
      </w:r>
      <w:r>
        <w:rPr>
          <w:rFonts w:ascii="Times New Roman" w:eastAsia="Times New Roman" w:hAnsi="Times New Roman" w:cs="Times New Roman"/>
          <w:color w:val="000000"/>
          <w:sz w:val="24"/>
          <w:szCs w:val="24"/>
        </w:rPr>
        <w:t xml:space="preserve">, </w:t>
      </w:r>
      <w:r w:rsidRPr="00C62806">
        <w:rPr>
          <w:rFonts w:ascii="Times New Roman" w:eastAsia="Times New Roman" w:hAnsi="Times New Roman" w:cs="Times New Roman"/>
          <w:color w:val="000000"/>
          <w:sz w:val="24"/>
          <w:szCs w:val="24"/>
        </w:rPr>
        <w:t>which has no</w:t>
      </w:r>
      <w:r>
        <w:rPr>
          <w:rFonts w:ascii="Times New Roman" w:eastAsia="Times New Roman" w:hAnsi="Times New Roman" w:cs="Times New Roman"/>
          <w:color w:val="000000"/>
          <w:sz w:val="24"/>
          <w:szCs w:val="24"/>
        </w:rPr>
        <w:t xml:space="preserve"> obligation to reduce emissions, into the cap and trade analysis</w:t>
      </w:r>
      <w:r w:rsidR="00C62806" w:rsidRPr="00C62806">
        <w:rPr>
          <w:rFonts w:ascii="Times New Roman" w:eastAsia="Times New Roman" w:hAnsi="Times New Roman" w:cs="Times New Roman"/>
          <w:color w:val="000000"/>
          <w:sz w:val="24"/>
          <w:szCs w:val="24"/>
        </w:rPr>
        <w:t xml:space="preserve">. This situation mirrors the current debate on the equity difference between developed countries, which have enjoyed many years of unrestricted </w:t>
      </w:r>
      <w:r w:rsidR="001F7F59">
        <w:rPr>
          <w:rFonts w:ascii="Times New Roman" w:eastAsia="Times New Roman" w:hAnsi="Times New Roman" w:cs="Times New Roman"/>
          <w:color w:val="000000"/>
          <w:sz w:val="24"/>
          <w:szCs w:val="24"/>
        </w:rPr>
        <w:t>carbon emissions</w:t>
      </w:r>
      <w:r w:rsidR="00C62806" w:rsidRPr="00C62806">
        <w:rPr>
          <w:rFonts w:ascii="Times New Roman" w:eastAsia="Times New Roman" w:hAnsi="Times New Roman" w:cs="Times New Roman"/>
          <w:color w:val="000000"/>
          <w:sz w:val="24"/>
          <w:szCs w:val="24"/>
        </w:rPr>
        <w:t>, and developing countries, which have not.</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Analysis</w:t>
      </w:r>
      <w:r w:rsidR="00226EF9">
        <w:rPr>
          <w:rFonts w:ascii="Times New Roman" w:eastAsia="Times New Roman" w:hAnsi="Times New Roman" w:cs="Times New Roman"/>
          <w:b/>
          <w:bCs/>
          <w:color w:val="000000"/>
          <w:sz w:val="24"/>
          <w:szCs w:val="24"/>
        </w:rPr>
        <w:t xml:space="preserve"> &amp; Results</w:t>
      </w:r>
    </w:p>
    <w:p w:rsidR="00C62806" w:rsidRDefault="001F7F59" w:rsidP="00C628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analyze the costs and benefits of each carbon solution, we needed to produce demand curves for carbon emissions for each </w:t>
      </w:r>
      <w:r w:rsidRPr="00E3388B">
        <w:rPr>
          <w:rFonts w:ascii="Times New Roman" w:eastAsia="Times New Roman" w:hAnsi="Times New Roman" w:cs="Times New Roman"/>
          <w:color w:val="000000"/>
          <w:sz w:val="24"/>
          <w:szCs w:val="24"/>
        </w:rPr>
        <w:t xml:space="preserve">of the four sectors. </w:t>
      </w:r>
      <w:r w:rsidR="00C62806" w:rsidRPr="00E3388B">
        <w:rPr>
          <w:rFonts w:ascii="Times New Roman" w:eastAsia="Times New Roman" w:hAnsi="Times New Roman" w:cs="Times New Roman"/>
          <w:color w:val="000000"/>
          <w:sz w:val="24"/>
          <w:szCs w:val="24"/>
        </w:rPr>
        <w:t>Using R</w:t>
      </w:r>
      <w:r w:rsidRPr="00E3388B">
        <w:rPr>
          <w:rFonts w:ascii="Times New Roman" w:eastAsia="Times New Roman" w:hAnsi="Times New Roman" w:cs="Times New Roman"/>
          <w:color w:val="000000"/>
          <w:sz w:val="24"/>
          <w:szCs w:val="24"/>
        </w:rPr>
        <w:t>,</w:t>
      </w:r>
      <w:r w:rsidR="00C62806" w:rsidRPr="00E3388B">
        <w:rPr>
          <w:rFonts w:ascii="Times New Roman" w:eastAsia="Times New Roman" w:hAnsi="Times New Roman" w:cs="Times New Roman"/>
          <w:color w:val="000000"/>
          <w:sz w:val="24"/>
          <w:szCs w:val="24"/>
        </w:rPr>
        <w:t xml:space="preserve"> we </w:t>
      </w:r>
      <w:r w:rsidRPr="00E3388B">
        <w:rPr>
          <w:rFonts w:ascii="Times New Roman" w:eastAsia="Times New Roman" w:hAnsi="Times New Roman" w:cs="Times New Roman"/>
          <w:color w:val="000000"/>
          <w:sz w:val="24"/>
          <w:szCs w:val="24"/>
        </w:rPr>
        <w:t>first used</w:t>
      </w:r>
      <w:r w:rsidR="00C62806" w:rsidRPr="00E3388B">
        <w:rPr>
          <w:rFonts w:ascii="Times New Roman" w:eastAsia="Times New Roman" w:hAnsi="Times New Roman" w:cs="Times New Roman"/>
          <w:color w:val="000000"/>
          <w:sz w:val="24"/>
          <w:szCs w:val="24"/>
        </w:rPr>
        <w:t xml:space="preserve"> </w:t>
      </w:r>
      <w:r w:rsidRPr="00E3388B">
        <w:rPr>
          <w:rFonts w:ascii="Times New Roman" w:eastAsia="Times New Roman" w:hAnsi="Times New Roman" w:cs="Times New Roman"/>
          <w:color w:val="000000"/>
          <w:sz w:val="24"/>
          <w:szCs w:val="24"/>
        </w:rPr>
        <w:t>linear regression (marginal cost ~ abatement)</w:t>
      </w:r>
      <w:r w:rsidR="00C62806" w:rsidRPr="00E3388B">
        <w:rPr>
          <w:rFonts w:ascii="Times New Roman" w:eastAsia="Times New Roman" w:hAnsi="Times New Roman" w:cs="Times New Roman"/>
          <w:color w:val="000000"/>
          <w:sz w:val="24"/>
          <w:szCs w:val="24"/>
        </w:rPr>
        <w:t xml:space="preserve"> </w:t>
      </w:r>
      <w:r w:rsidRPr="00E3388B">
        <w:rPr>
          <w:rFonts w:ascii="Times New Roman" w:eastAsia="Times New Roman" w:hAnsi="Times New Roman" w:cs="Times New Roman"/>
          <w:color w:val="000000"/>
          <w:sz w:val="24"/>
          <w:szCs w:val="24"/>
        </w:rPr>
        <w:t>to determine the abatement coefficient</w:t>
      </w:r>
      <w:r w:rsidR="00E3388B" w:rsidRPr="00E3388B">
        <w:rPr>
          <w:rFonts w:ascii="Times New Roman" w:eastAsia="Times New Roman" w:hAnsi="Times New Roman" w:cs="Times New Roman"/>
          <w:color w:val="000000"/>
          <w:sz w:val="24"/>
          <w:szCs w:val="24"/>
        </w:rPr>
        <w:t xml:space="preserve"> </w:t>
      </w:r>
      <w:r w:rsidR="00E3388B" w:rsidRPr="00E3388B">
        <w:rPr>
          <w:rFonts w:ascii="Times New Roman" w:eastAsia="Times New Roman" w:hAnsi="Times New Roman" w:cs="Times New Roman"/>
          <w:color w:val="000000"/>
          <w:sz w:val="24"/>
          <w:szCs w:val="24"/>
        </w:rPr>
        <w:t xml:space="preserve">(Appendix A, </w:t>
      </w:r>
      <w:r w:rsidR="00E3388B" w:rsidRPr="00E3388B">
        <w:rPr>
          <w:rFonts w:ascii="Times New Roman" w:eastAsia="Times New Roman" w:hAnsi="Times New Roman" w:cs="Times New Roman"/>
          <w:color w:val="000000"/>
          <w:sz w:val="24"/>
          <w:szCs w:val="24"/>
        </w:rPr>
        <w:fldChar w:fldCharType="begin"/>
      </w:r>
      <w:r w:rsidR="00E3388B" w:rsidRPr="00E3388B">
        <w:rPr>
          <w:rFonts w:ascii="Times New Roman" w:eastAsia="Times New Roman" w:hAnsi="Times New Roman" w:cs="Times New Roman"/>
          <w:color w:val="000000"/>
          <w:sz w:val="24"/>
          <w:szCs w:val="24"/>
        </w:rPr>
        <w:instrText xml:space="preserve"> REF _Ref516068562 \h </w:instrText>
      </w:r>
      <w:r w:rsidR="00E3388B" w:rsidRPr="00E3388B">
        <w:rPr>
          <w:rFonts w:ascii="Times New Roman" w:eastAsia="Times New Roman" w:hAnsi="Times New Roman" w:cs="Times New Roman"/>
          <w:color w:val="000000"/>
          <w:sz w:val="24"/>
          <w:szCs w:val="24"/>
        </w:rPr>
      </w:r>
      <w:r w:rsidR="00E3388B" w:rsidRPr="00E3388B">
        <w:rPr>
          <w:rFonts w:ascii="Times New Roman" w:eastAsia="Times New Roman" w:hAnsi="Times New Roman" w:cs="Times New Roman"/>
          <w:color w:val="000000"/>
          <w:sz w:val="24"/>
          <w:szCs w:val="24"/>
        </w:rPr>
        <w:instrText xml:space="preserve"> \* MERGEFORMAT </w:instrText>
      </w:r>
      <w:r w:rsidR="00E3388B" w:rsidRPr="00E3388B">
        <w:rPr>
          <w:rFonts w:ascii="Times New Roman" w:eastAsia="Times New Roman" w:hAnsi="Times New Roman" w:cs="Times New Roman"/>
          <w:color w:val="000000"/>
          <w:sz w:val="24"/>
          <w:szCs w:val="24"/>
        </w:rPr>
        <w:fldChar w:fldCharType="separate"/>
      </w:r>
      <w:r w:rsidR="00E3388B" w:rsidRPr="00E3388B">
        <w:rPr>
          <w:rFonts w:ascii="Times New Roman" w:hAnsi="Times New Roman" w:cs="Times New Roman"/>
          <w:sz w:val="24"/>
          <w:szCs w:val="24"/>
        </w:rPr>
        <w:t xml:space="preserve">Equation </w:t>
      </w:r>
      <w:r w:rsidR="00E3388B" w:rsidRPr="00E3388B">
        <w:rPr>
          <w:rFonts w:ascii="Times New Roman" w:hAnsi="Times New Roman" w:cs="Times New Roman"/>
          <w:noProof/>
          <w:sz w:val="24"/>
          <w:szCs w:val="24"/>
        </w:rPr>
        <w:t>1</w:t>
      </w:r>
      <w:r w:rsidR="00E3388B" w:rsidRPr="00E3388B">
        <w:rPr>
          <w:rFonts w:ascii="Times New Roman" w:eastAsia="Times New Roman" w:hAnsi="Times New Roman" w:cs="Times New Roman"/>
          <w:color w:val="000000"/>
          <w:sz w:val="24"/>
          <w:szCs w:val="24"/>
        </w:rPr>
        <w:fldChar w:fldCharType="end"/>
      </w:r>
      <w:r w:rsidR="00E3388B" w:rsidRPr="00E3388B">
        <w:rPr>
          <w:rFonts w:ascii="Times New Roman" w:eastAsia="Times New Roman" w:hAnsi="Times New Roman" w:cs="Times New Roman"/>
          <w:color w:val="000000"/>
          <w:sz w:val="24"/>
          <w:szCs w:val="24"/>
        </w:rPr>
        <w:t>)</w:t>
      </w:r>
      <w:r w:rsidRPr="00E3388B">
        <w:rPr>
          <w:rFonts w:ascii="Times New Roman" w:eastAsia="Times New Roman" w:hAnsi="Times New Roman" w:cs="Times New Roman"/>
          <w:color w:val="000000"/>
          <w:sz w:val="24"/>
          <w:szCs w:val="24"/>
        </w:rPr>
        <w:t>; this was then in our estimated marginal cost curve for each sector</w:t>
      </w:r>
      <w:r w:rsidR="00E3388B" w:rsidRPr="00E3388B">
        <w:rPr>
          <w:rFonts w:ascii="Times New Roman" w:eastAsia="Times New Roman" w:hAnsi="Times New Roman" w:cs="Times New Roman"/>
          <w:color w:val="000000"/>
          <w:sz w:val="24"/>
          <w:szCs w:val="24"/>
        </w:rPr>
        <w:t xml:space="preserve"> (Appendix B, </w:t>
      </w:r>
      <w:r w:rsidR="00E3388B" w:rsidRPr="00E3388B">
        <w:rPr>
          <w:rFonts w:ascii="Times New Roman" w:eastAsia="Times New Roman" w:hAnsi="Times New Roman" w:cs="Times New Roman"/>
          <w:color w:val="000000"/>
          <w:sz w:val="24"/>
          <w:szCs w:val="24"/>
        </w:rPr>
        <w:fldChar w:fldCharType="begin"/>
      </w:r>
      <w:r w:rsidR="00E3388B" w:rsidRPr="00E3388B">
        <w:rPr>
          <w:rFonts w:ascii="Times New Roman" w:eastAsia="Times New Roman" w:hAnsi="Times New Roman" w:cs="Times New Roman"/>
          <w:color w:val="000000"/>
          <w:sz w:val="24"/>
          <w:szCs w:val="24"/>
        </w:rPr>
        <w:instrText xml:space="preserve"> REF _Ref516078355 \h </w:instrText>
      </w:r>
      <w:r w:rsidR="00E3388B" w:rsidRPr="00E3388B">
        <w:rPr>
          <w:rFonts w:ascii="Times New Roman" w:eastAsia="Times New Roman" w:hAnsi="Times New Roman" w:cs="Times New Roman"/>
          <w:color w:val="000000"/>
          <w:sz w:val="24"/>
          <w:szCs w:val="24"/>
        </w:rPr>
      </w:r>
      <w:r w:rsidR="00E3388B" w:rsidRPr="00E3388B">
        <w:rPr>
          <w:rFonts w:ascii="Times New Roman" w:eastAsia="Times New Roman" w:hAnsi="Times New Roman" w:cs="Times New Roman"/>
          <w:color w:val="000000"/>
          <w:sz w:val="24"/>
          <w:szCs w:val="24"/>
        </w:rPr>
        <w:instrText xml:space="preserve"> \* MERGEFORMAT </w:instrText>
      </w:r>
      <w:r w:rsidR="00E3388B" w:rsidRPr="00E3388B">
        <w:rPr>
          <w:rFonts w:ascii="Times New Roman" w:eastAsia="Times New Roman" w:hAnsi="Times New Roman" w:cs="Times New Roman"/>
          <w:color w:val="000000"/>
          <w:sz w:val="24"/>
          <w:szCs w:val="24"/>
        </w:rPr>
        <w:fldChar w:fldCharType="separate"/>
      </w:r>
      <w:r w:rsidR="00E3388B" w:rsidRPr="00E3388B">
        <w:rPr>
          <w:rFonts w:ascii="Times New Roman" w:hAnsi="Times New Roman" w:cs="Times New Roman"/>
          <w:sz w:val="24"/>
          <w:szCs w:val="24"/>
        </w:rPr>
        <w:t xml:space="preserve">Figure </w:t>
      </w:r>
      <w:r w:rsidR="00E3388B" w:rsidRPr="00E3388B">
        <w:rPr>
          <w:rFonts w:ascii="Times New Roman" w:hAnsi="Times New Roman" w:cs="Times New Roman"/>
          <w:noProof/>
          <w:sz w:val="24"/>
          <w:szCs w:val="24"/>
        </w:rPr>
        <w:t>1</w:t>
      </w:r>
      <w:r w:rsidR="00E3388B" w:rsidRPr="00E3388B">
        <w:rPr>
          <w:rFonts w:ascii="Times New Roman" w:eastAsia="Times New Roman" w:hAnsi="Times New Roman" w:cs="Times New Roman"/>
          <w:color w:val="000000"/>
          <w:sz w:val="24"/>
          <w:szCs w:val="24"/>
        </w:rPr>
        <w:fldChar w:fldCharType="end"/>
      </w:r>
      <w:r w:rsidR="00E3388B" w:rsidRPr="00E3388B">
        <w:rPr>
          <w:rFonts w:ascii="Times New Roman" w:eastAsia="Times New Roman" w:hAnsi="Times New Roman" w:cs="Times New Roman"/>
          <w:color w:val="000000"/>
          <w:sz w:val="24"/>
          <w:szCs w:val="24"/>
        </w:rPr>
        <w:t>)</w:t>
      </w:r>
      <w:r w:rsidR="00C62806" w:rsidRPr="00E3388B">
        <w:rPr>
          <w:rFonts w:ascii="Times New Roman" w:eastAsia="Times New Roman" w:hAnsi="Times New Roman" w:cs="Times New Roman"/>
          <w:color w:val="000000"/>
          <w:sz w:val="24"/>
          <w:szCs w:val="24"/>
        </w:rPr>
        <w:t xml:space="preserve">. </w:t>
      </w:r>
      <w:r w:rsidR="000909D2" w:rsidRPr="00E3388B">
        <w:rPr>
          <w:rFonts w:ascii="Times New Roman" w:eastAsia="Times New Roman" w:hAnsi="Times New Roman" w:cs="Times New Roman"/>
          <w:color w:val="000000"/>
          <w:sz w:val="24"/>
          <w:szCs w:val="24"/>
        </w:rPr>
        <w:t xml:space="preserve">We then reversed these models </w:t>
      </w:r>
      <w:r w:rsidR="00E3388B" w:rsidRPr="00E3388B">
        <w:rPr>
          <w:rFonts w:ascii="Times New Roman" w:eastAsia="Times New Roman" w:hAnsi="Times New Roman" w:cs="Times New Roman"/>
          <w:color w:val="000000"/>
          <w:sz w:val="24"/>
          <w:szCs w:val="24"/>
        </w:rPr>
        <w:t xml:space="preserve">(Appendix A, </w:t>
      </w:r>
      <w:r w:rsidR="00E3388B" w:rsidRPr="00E3388B">
        <w:rPr>
          <w:rFonts w:ascii="Times New Roman" w:eastAsia="Times New Roman" w:hAnsi="Times New Roman" w:cs="Times New Roman"/>
          <w:color w:val="000000"/>
          <w:sz w:val="24"/>
          <w:szCs w:val="24"/>
        </w:rPr>
        <w:fldChar w:fldCharType="begin"/>
      </w:r>
      <w:r w:rsidR="00E3388B" w:rsidRPr="00E3388B">
        <w:rPr>
          <w:rFonts w:ascii="Times New Roman" w:eastAsia="Times New Roman" w:hAnsi="Times New Roman" w:cs="Times New Roman"/>
          <w:color w:val="000000"/>
          <w:sz w:val="24"/>
          <w:szCs w:val="24"/>
        </w:rPr>
        <w:instrText xml:space="preserve"> REF _Ref516068854 \h </w:instrText>
      </w:r>
      <w:r w:rsidR="00E3388B" w:rsidRPr="00E3388B">
        <w:rPr>
          <w:rFonts w:ascii="Times New Roman" w:eastAsia="Times New Roman" w:hAnsi="Times New Roman" w:cs="Times New Roman"/>
          <w:color w:val="000000"/>
          <w:sz w:val="24"/>
          <w:szCs w:val="24"/>
        </w:rPr>
      </w:r>
      <w:r w:rsidR="00E3388B" w:rsidRPr="00E3388B">
        <w:rPr>
          <w:rFonts w:ascii="Times New Roman" w:eastAsia="Times New Roman" w:hAnsi="Times New Roman" w:cs="Times New Roman"/>
          <w:color w:val="000000"/>
          <w:sz w:val="24"/>
          <w:szCs w:val="24"/>
        </w:rPr>
        <w:instrText xml:space="preserve"> \* MERGEFORMAT </w:instrText>
      </w:r>
      <w:r w:rsidR="00E3388B" w:rsidRPr="00E3388B">
        <w:rPr>
          <w:rFonts w:ascii="Times New Roman" w:eastAsia="Times New Roman" w:hAnsi="Times New Roman" w:cs="Times New Roman"/>
          <w:color w:val="000000"/>
          <w:sz w:val="24"/>
          <w:szCs w:val="24"/>
        </w:rPr>
        <w:fldChar w:fldCharType="separate"/>
      </w:r>
      <w:r w:rsidR="00E3388B" w:rsidRPr="00E3388B">
        <w:rPr>
          <w:rFonts w:ascii="Times New Roman" w:hAnsi="Times New Roman" w:cs="Times New Roman"/>
          <w:sz w:val="24"/>
          <w:szCs w:val="24"/>
        </w:rPr>
        <w:t xml:space="preserve">Equation </w:t>
      </w:r>
      <w:r w:rsidR="00E3388B" w:rsidRPr="00E3388B">
        <w:rPr>
          <w:rFonts w:ascii="Times New Roman" w:hAnsi="Times New Roman" w:cs="Times New Roman"/>
          <w:noProof/>
          <w:sz w:val="24"/>
          <w:szCs w:val="24"/>
        </w:rPr>
        <w:t>2</w:t>
      </w:r>
      <w:r w:rsidR="00E3388B" w:rsidRPr="00E3388B">
        <w:rPr>
          <w:rFonts w:ascii="Times New Roman" w:eastAsia="Times New Roman" w:hAnsi="Times New Roman" w:cs="Times New Roman"/>
          <w:color w:val="000000"/>
          <w:sz w:val="24"/>
          <w:szCs w:val="24"/>
        </w:rPr>
        <w:fldChar w:fldCharType="end"/>
      </w:r>
      <w:r w:rsidR="00E3388B" w:rsidRPr="00E3388B">
        <w:rPr>
          <w:rFonts w:ascii="Times New Roman" w:eastAsia="Times New Roman" w:hAnsi="Times New Roman" w:cs="Times New Roman"/>
          <w:color w:val="000000"/>
          <w:sz w:val="24"/>
          <w:szCs w:val="24"/>
        </w:rPr>
        <w:t xml:space="preserve">) </w:t>
      </w:r>
      <w:r w:rsidR="000909D2" w:rsidRPr="00E3388B">
        <w:rPr>
          <w:rFonts w:ascii="Times New Roman" w:eastAsia="Times New Roman" w:hAnsi="Times New Roman" w:cs="Times New Roman"/>
          <w:color w:val="000000"/>
          <w:sz w:val="24"/>
          <w:szCs w:val="24"/>
        </w:rPr>
        <w:t>in order to produce each sector’s demand curve for carbon emissions</w:t>
      </w:r>
      <w:r w:rsidR="00E3388B" w:rsidRPr="00E3388B">
        <w:rPr>
          <w:rFonts w:ascii="Times New Roman" w:eastAsia="Times New Roman" w:hAnsi="Times New Roman" w:cs="Times New Roman"/>
          <w:color w:val="000000"/>
          <w:sz w:val="24"/>
          <w:szCs w:val="24"/>
        </w:rPr>
        <w:t xml:space="preserve"> (Appendix B, </w:t>
      </w:r>
      <w:r w:rsidR="00E3388B" w:rsidRPr="00E3388B">
        <w:rPr>
          <w:rFonts w:ascii="Times New Roman" w:eastAsia="Times New Roman" w:hAnsi="Times New Roman" w:cs="Times New Roman"/>
          <w:color w:val="000000"/>
          <w:sz w:val="24"/>
          <w:szCs w:val="24"/>
        </w:rPr>
        <w:fldChar w:fldCharType="begin"/>
      </w:r>
      <w:r w:rsidR="00E3388B" w:rsidRPr="00E3388B">
        <w:rPr>
          <w:rFonts w:ascii="Times New Roman" w:eastAsia="Times New Roman" w:hAnsi="Times New Roman" w:cs="Times New Roman"/>
          <w:color w:val="000000"/>
          <w:sz w:val="24"/>
          <w:szCs w:val="24"/>
        </w:rPr>
        <w:instrText xml:space="preserve"> REF _Ref516078381 \h </w:instrText>
      </w:r>
      <w:r w:rsidR="00E3388B" w:rsidRPr="00E3388B">
        <w:rPr>
          <w:rFonts w:ascii="Times New Roman" w:eastAsia="Times New Roman" w:hAnsi="Times New Roman" w:cs="Times New Roman"/>
          <w:color w:val="000000"/>
          <w:sz w:val="24"/>
          <w:szCs w:val="24"/>
        </w:rPr>
      </w:r>
      <w:r w:rsidR="00E3388B" w:rsidRPr="00E3388B">
        <w:rPr>
          <w:rFonts w:ascii="Times New Roman" w:eastAsia="Times New Roman" w:hAnsi="Times New Roman" w:cs="Times New Roman"/>
          <w:color w:val="000000"/>
          <w:sz w:val="24"/>
          <w:szCs w:val="24"/>
        </w:rPr>
        <w:instrText xml:space="preserve"> \* MERGEFORMAT </w:instrText>
      </w:r>
      <w:r w:rsidR="00E3388B" w:rsidRPr="00E3388B">
        <w:rPr>
          <w:rFonts w:ascii="Times New Roman" w:eastAsia="Times New Roman" w:hAnsi="Times New Roman" w:cs="Times New Roman"/>
          <w:color w:val="000000"/>
          <w:sz w:val="24"/>
          <w:szCs w:val="24"/>
        </w:rPr>
        <w:fldChar w:fldCharType="separate"/>
      </w:r>
      <w:r w:rsidR="00E3388B" w:rsidRPr="00E3388B">
        <w:rPr>
          <w:rFonts w:ascii="Times New Roman" w:hAnsi="Times New Roman" w:cs="Times New Roman"/>
          <w:sz w:val="24"/>
          <w:szCs w:val="24"/>
        </w:rPr>
        <w:t xml:space="preserve">Figure </w:t>
      </w:r>
      <w:r w:rsidR="00E3388B" w:rsidRPr="00E3388B">
        <w:rPr>
          <w:rFonts w:ascii="Times New Roman" w:hAnsi="Times New Roman" w:cs="Times New Roman"/>
          <w:noProof/>
          <w:sz w:val="24"/>
          <w:szCs w:val="24"/>
        </w:rPr>
        <w:t>2</w:t>
      </w:r>
      <w:r w:rsidR="00E3388B" w:rsidRPr="00E3388B">
        <w:rPr>
          <w:rFonts w:ascii="Times New Roman" w:eastAsia="Times New Roman" w:hAnsi="Times New Roman" w:cs="Times New Roman"/>
          <w:color w:val="000000"/>
          <w:sz w:val="24"/>
          <w:szCs w:val="24"/>
        </w:rPr>
        <w:fldChar w:fldCharType="end"/>
      </w:r>
      <w:r w:rsidR="00E3388B" w:rsidRPr="00E3388B">
        <w:rPr>
          <w:rFonts w:ascii="Times New Roman" w:eastAsia="Times New Roman" w:hAnsi="Times New Roman" w:cs="Times New Roman"/>
          <w:color w:val="000000"/>
          <w:sz w:val="24"/>
          <w:szCs w:val="24"/>
        </w:rPr>
        <w:t>).</w:t>
      </w:r>
      <w:r w:rsidR="000909D2">
        <w:rPr>
          <w:rFonts w:ascii="Times New Roman" w:eastAsia="Times New Roman" w:hAnsi="Times New Roman" w:cs="Times New Roman"/>
          <w:color w:val="000000"/>
          <w:sz w:val="24"/>
          <w:szCs w:val="24"/>
        </w:rPr>
        <w:t xml:space="preserve"> </w:t>
      </w:r>
      <w:r w:rsidR="00761928">
        <w:rPr>
          <w:rFonts w:ascii="Times New Roman" w:eastAsia="Times New Roman" w:hAnsi="Times New Roman" w:cs="Times New Roman"/>
          <w:color w:val="000000"/>
          <w:sz w:val="24"/>
          <w:szCs w:val="24"/>
        </w:rPr>
        <w:t xml:space="preserve">The results show that </w:t>
      </w:r>
      <w:proofErr w:type="gramStart"/>
      <w:r w:rsidR="00761928">
        <w:rPr>
          <w:rFonts w:ascii="Times New Roman" w:eastAsia="Times New Roman" w:hAnsi="Times New Roman" w:cs="Times New Roman"/>
          <w:color w:val="000000"/>
          <w:sz w:val="24"/>
          <w:szCs w:val="24"/>
        </w:rPr>
        <w:t xml:space="preserve">at </w:t>
      </w:r>
      <w:r w:rsidR="00761928" w:rsidRPr="00761928">
        <w:rPr>
          <w:rFonts w:ascii="Times New Roman" w:eastAsia="Times New Roman" w:hAnsi="Times New Roman" w:cs="Times New Roman"/>
          <w:color w:val="000000"/>
          <w:sz w:val="24"/>
          <w:szCs w:val="24"/>
          <w:highlight w:val="yellow"/>
        </w:rPr>
        <w:t>?</w:t>
      </w:r>
      <w:proofErr w:type="gramEnd"/>
      <w:r w:rsidR="00761928" w:rsidRPr="00761928">
        <w:rPr>
          <w:rFonts w:ascii="Times New Roman" w:eastAsia="Times New Roman" w:hAnsi="Times New Roman" w:cs="Times New Roman"/>
          <w:color w:val="000000"/>
          <w:sz w:val="24"/>
          <w:szCs w:val="24"/>
          <w:highlight w:val="yellow"/>
        </w:rPr>
        <w:t>$/ton</w:t>
      </w:r>
      <w:r w:rsidR="00761928">
        <w:rPr>
          <w:rFonts w:ascii="Times New Roman" w:eastAsia="Times New Roman" w:hAnsi="Times New Roman" w:cs="Times New Roman"/>
          <w:color w:val="000000"/>
          <w:sz w:val="24"/>
          <w:szCs w:val="24"/>
        </w:rPr>
        <w:t xml:space="preserve"> sector C is willing to pay the most for the first unit of carbon emissions </w:t>
      </w:r>
      <w:r w:rsidR="00761928" w:rsidRPr="00761928">
        <w:rPr>
          <w:rFonts w:ascii="Times New Roman" w:eastAsia="Times New Roman" w:hAnsi="Times New Roman" w:cs="Times New Roman"/>
          <w:color w:val="000000"/>
          <w:sz w:val="24"/>
          <w:szCs w:val="24"/>
          <w:highlight w:val="yellow"/>
        </w:rPr>
        <w:t>(Figure ?).</w:t>
      </w:r>
      <w:r w:rsidR="00761928">
        <w:rPr>
          <w:rFonts w:ascii="Times New Roman" w:eastAsia="Times New Roman" w:hAnsi="Times New Roman" w:cs="Times New Roman"/>
          <w:color w:val="000000"/>
          <w:sz w:val="24"/>
          <w:szCs w:val="24"/>
        </w:rPr>
        <w:t xml:space="preserve"> </w:t>
      </w:r>
      <w:r w:rsidR="00E3388B">
        <w:rPr>
          <w:rFonts w:ascii="Times New Roman" w:eastAsia="Times New Roman" w:hAnsi="Times New Roman" w:cs="Times New Roman"/>
          <w:color w:val="000000"/>
          <w:sz w:val="24"/>
          <w:szCs w:val="24"/>
        </w:rPr>
        <w:t xml:space="preserve">We have attached </w:t>
      </w:r>
      <w:proofErr w:type="gramStart"/>
      <w:r w:rsidR="00E3388B">
        <w:rPr>
          <w:rFonts w:ascii="Times New Roman" w:eastAsia="Times New Roman" w:hAnsi="Times New Roman" w:cs="Times New Roman"/>
          <w:color w:val="000000"/>
          <w:sz w:val="24"/>
          <w:szCs w:val="24"/>
        </w:rPr>
        <w:t>the our</w:t>
      </w:r>
      <w:proofErr w:type="gramEnd"/>
      <w:r w:rsidR="00E3388B">
        <w:rPr>
          <w:rFonts w:ascii="Times New Roman" w:eastAsia="Times New Roman" w:hAnsi="Times New Roman" w:cs="Times New Roman"/>
          <w:color w:val="000000"/>
          <w:sz w:val="24"/>
          <w:szCs w:val="24"/>
        </w:rPr>
        <w:t xml:space="preserve"> R code for transparency and reproducibility (Appendix C).</w:t>
      </w:r>
    </w:p>
    <w:p w:rsidR="00272AF7" w:rsidRPr="00272AF7" w:rsidRDefault="00272AF7" w:rsidP="00272AF7">
      <w:pPr>
        <w:spacing w:after="0" w:line="240" w:lineRule="auto"/>
        <w:jc w:val="center"/>
        <w:rPr>
          <w:rFonts w:ascii="Times New Roman" w:eastAsia="Times New Roman" w:hAnsi="Times New Roman" w:cs="Times New Roman"/>
          <w:i/>
          <w:color w:val="000000"/>
          <w:sz w:val="24"/>
          <w:szCs w:val="24"/>
        </w:rPr>
      </w:pPr>
      <w:r w:rsidRPr="00272AF7">
        <w:rPr>
          <w:rFonts w:ascii="Times New Roman" w:eastAsia="Times New Roman" w:hAnsi="Times New Roman" w:cs="Times New Roman"/>
          <w:i/>
          <w:color w:val="000000"/>
          <w:sz w:val="24"/>
          <w:szCs w:val="24"/>
        </w:rPr>
        <w:t>Options</w:t>
      </w:r>
    </w:p>
    <w:p w:rsidR="00916E47" w:rsidRDefault="00272AF7" w:rsidP="00916E47">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Cap</w:t>
      </w:r>
      <w:r w:rsidR="00C35624">
        <w:rPr>
          <w:rFonts w:ascii="Times New Roman" w:eastAsia="Times New Roman" w:hAnsi="Times New Roman" w:cs="Times New Roman"/>
          <w:color w:val="000000"/>
          <w:sz w:val="24"/>
          <w:szCs w:val="24"/>
        </w:rPr>
        <w:t xml:space="preserve"> Only</w:t>
      </w:r>
      <w:r w:rsidRPr="00916E47">
        <w:rPr>
          <w:rFonts w:ascii="Times New Roman" w:eastAsia="Times New Roman" w:hAnsi="Times New Roman" w:cs="Times New Roman"/>
          <w:color w:val="000000"/>
          <w:sz w:val="24"/>
          <w:szCs w:val="24"/>
        </w:rPr>
        <w:t xml:space="preserve">: We calculated the difference in total benefits for sectors A, B, &amp; C before and after the 300 ton cap on carbon was implemented by integrating the marginal benefits curve for each sector. This reduced the benefit by </w:t>
      </w:r>
      <w:r w:rsidRPr="00916E47">
        <w:rPr>
          <w:rFonts w:ascii="Times New Roman" w:eastAsia="Times New Roman" w:hAnsi="Times New Roman" w:cs="Times New Roman"/>
          <w:color w:val="000000"/>
          <w:sz w:val="24"/>
          <w:szCs w:val="24"/>
          <w:highlight w:val="yellow"/>
        </w:rPr>
        <w:t>____ for A, ____ for B, and ____ for C.</w:t>
      </w:r>
      <w:r w:rsidRPr="00916E47">
        <w:rPr>
          <w:rFonts w:ascii="Times New Roman" w:eastAsia="Times New Roman" w:hAnsi="Times New Roman" w:cs="Times New Roman"/>
          <w:color w:val="000000"/>
          <w:sz w:val="24"/>
          <w:szCs w:val="24"/>
        </w:rPr>
        <w:t xml:space="preserve"> This produces no government revenue.</w:t>
      </w:r>
    </w:p>
    <w:p w:rsidR="00916E47" w:rsidRDefault="00272AF7" w:rsidP="00916E47">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 xml:space="preserve">Tax: We aggregated the demand curve for sectors A, B, &amp; C and then found the aggregate demand price at a quantity of 300. With a tax amount of </w:t>
      </w:r>
      <w:r w:rsidR="00830A29">
        <w:rPr>
          <w:rFonts w:ascii="Times New Roman" w:eastAsia="Times New Roman" w:hAnsi="Times New Roman" w:cs="Times New Roman"/>
          <w:color w:val="000000"/>
          <w:sz w:val="24"/>
          <w:szCs w:val="24"/>
        </w:rPr>
        <w:t>$37.31/ton</w:t>
      </w:r>
      <w:r w:rsidRPr="00916E47">
        <w:rPr>
          <w:rFonts w:ascii="Times New Roman" w:eastAsia="Times New Roman" w:hAnsi="Times New Roman" w:cs="Times New Roman"/>
          <w:color w:val="000000"/>
          <w:sz w:val="24"/>
          <w:szCs w:val="24"/>
        </w:rPr>
        <w:t xml:space="preserve"> the total cost of meeting the target is </w:t>
      </w:r>
      <w:r w:rsidRPr="00916E47">
        <w:rPr>
          <w:rFonts w:ascii="Times New Roman" w:eastAsia="Times New Roman" w:hAnsi="Times New Roman" w:cs="Times New Roman"/>
          <w:color w:val="000000"/>
          <w:sz w:val="24"/>
          <w:szCs w:val="24"/>
          <w:highlight w:val="yellow"/>
        </w:rPr>
        <w:t>_____</w:t>
      </w:r>
      <w:r w:rsidRPr="00916E47">
        <w:rPr>
          <w:rFonts w:ascii="Times New Roman" w:eastAsia="Times New Roman" w:hAnsi="Times New Roman" w:cs="Times New Roman"/>
          <w:color w:val="000000"/>
          <w:sz w:val="24"/>
          <w:szCs w:val="24"/>
        </w:rPr>
        <w:t xml:space="preserve"> </w:t>
      </w:r>
      <w:r w:rsidRPr="00916E47">
        <w:rPr>
          <w:rFonts w:ascii="Times New Roman" w:eastAsia="Times New Roman" w:hAnsi="Times New Roman" w:cs="Times New Roman"/>
          <w:color w:val="000000"/>
          <w:sz w:val="24"/>
          <w:szCs w:val="24"/>
          <w:highlight w:val="yellow"/>
        </w:rPr>
        <w:t>(Sector A = _____, Sector B = _____, Sector C = ____</w:t>
      </w:r>
      <w:proofErr w:type="gramStart"/>
      <w:r w:rsidRPr="00916E47">
        <w:rPr>
          <w:rFonts w:ascii="Times New Roman" w:eastAsia="Times New Roman" w:hAnsi="Times New Roman" w:cs="Times New Roman"/>
          <w:color w:val="000000"/>
          <w:sz w:val="24"/>
          <w:szCs w:val="24"/>
          <w:highlight w:val="yellow"/>
        </w:rPr>
        <w:t>_ )</w:t>
      </w:r>
      <w:proofErr w:type="gramEnd"/>
      <w:r w:rsidRPr="00916E47">
        <w:rPr>
          <w:rFonts w:ascii="Times New Roman" w:eastAsia="Times New Roman" w:hAnsi="Times New Roman" w:cs="Times New Roman"/>
          <w:color w:val="000000"/>
          <w:sz w:val="24"/>
          <w:szCs w:val="24"/>
        </w:rPr>
        <w:t xml:space="preserve"> and </w:t>
      </w:r>
      <w:r w:rsidRPr="00916E47">
        <w:rPr>
          <w:rFonts w:ascii="Times New Roman" w:eastAsia="Times New Roman" w:hAnsi="Times New Roman" w:cs="Times New Roman"/>
          <w:color w:val="000000"/>
          <w:sz w:val="24"/>
          <w:szCs w:val="24"/>
          <w:highlight w:val="yellow"/>
        </w:rPr>
        <w:t>_____</w:t>
      </w:r>
      <w:r w:rsidRPr="00916E47">
        <w:rPr>
          <w:rFonts w:ascii="Times New Roman" w:eastAsia="Times New Roman" w:hAnsi="Times New Roman" w:cs="Times New Roman"/>
          <w:color w:val="000000"/>
          <w:sz w:val="24"/>
          <w:szCs w:val="24"/>
        </w:rPr>
        <w:t xml:space="preserve"> in tax revenue is created.</w:t>
      </w:r>
    </w:p>
    <w:p w:rsidR="00916E47" w:rsidRDefault="00916E47" w:rsidP="00C35624">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 xml:space="preserve">Cap &amp; Trade: </w:t>
      </w:r>
      <w:r w:rsidR="00C35624">
        <w:rPr>
          <w:rFonts w:ascii="Times New Roman" w:eastAsia="Times New Roman" w:hAnsi="Times New Roman" w:cs="Times New Roman"/>
          <w:color w:val="000000"/>
          <w:sz w:val="24"/>
          <w:szCs w:val="24"/>
        </w:rPr>
        <w:t xml:space="preserve">Utilizing our aggregate demand curve and the marginal cost of abatement equation for each sector we were able to determine the trading outcome that produces the most total benefit. With each sector given permits equal to 100 less than their current carbon emissions the results are as follows: </w:t>
      </w:r>
      <w:r w:rsidR="00C35624" w:rsidRPr="00916E47">
        <w:rPr>
          <w:rFonts w:ascii="Times New Roman" w:eastAsia="Times New Roman" w:hAnsi="Times New Roman" w:cs="Times New Roman"/>
          <w:color w:val="000000"/>
          <w:sz w:val="24"/>
          <w:szCs w:val="24"/>
          <w:highlight w:val="yellow"/>
        </w:rPr>
        <w:t>Sector A = _____</w:t>
      </w:r>
      <w:r w:rsidR="00C35624">
        <w:rPr>
          <w:rFonts w:ascii="Times New Roman" w:eastAsia="Times New Roman" w:hAnsi="Times New Roman" w:cs="Times New Roman"/>
          <w:color w:val="000000"/>
          <w:sz w:val="24"/>
          <w:szCs w:val="24"/>
          <w:highlight w:val="yellow"/>
        </w:rPr>
        <w:t xml:space="preserve"> permits</w:t>
      </w:r>
      <w:r w:rsidR="00C35624" w:rsidRPr="00916E47">
        <w:rPr>
          <w:rFonts w:ascii="Times New Roman" w:eastAsia="Times New Roman" w:hAnsi="Times New Roman" w:cs="Times New Roman"/>
          <w:color w:val="000000"/>
          <w:sz w:val="24"/>
          <w:szCs w:val="24"/>
          <w:highlight w:val="yellow"/>
        </w:rPr>
        <w:t>, Sector B = _____</w:t>
      </w:r>
      <w:r w:rsidR="00C35624">
        <w:rPr>
          <w:rFonts w:ascii="Times New Roman" w:eastAsia="Times New Roman" w:hAnsi="Times New Roman" w:cs="Times New Roman"/>
          <w:color w:val="000000"/>
          <w:sz w:val="24"/>
          <w:szCs w:val="24"/>
          <w:highlight w:val="yellow"/>
        </w:rPr>
        <w:t xml:space="preserve"> permits </w:t>
      </w:r>
      <w:r w:rsidR="00C35624" w:rsidRPr="00916E47">
        <w:rPr>
          <w:rFonts w:ascii="Times New Roman" w:eastAsia="Times New Roman" w:hAnsi="Times New Roman" w:cs="Times New Roman"/>
          <w:color w:val="000000"/>
          <w:sz w:val="24"/>
          <w:szCs w:val="24"/>
          <w:highlight w:val="yellow"/>
        </w:rPr>
        <w:t>, Sector C = _____</w:t>
      </w:r>
      <w:r w:rsidR="00C35624">
        <w:rPr>
          <w:rFonts w:ascii="Times New Roman" w:eastAsia="Times New Roman" w:hAnsi="Times New Roman" w:cs="Times New Roman"/>
          <w:color w:val="000000"/>
          <w:sz w:val="24"/>
          <w:szCs w:val="24"/>
        </w:rPr>
        <w:t xml:space="preserve"> </w:t>
      </w:r>
      <w:r w:rsidR="00C35624" w:rsidRPr="00C35624">
        <w:rPr>
          <w:rFonts w:ascii="Times New Roman" w:eastAsia="Times New Roman" w:hAnsi="Times New Roman" w:cs="Times New Roman"/>
          <w:color w:val="000000"/>
          <w:sz w:val="24"/>
          <w:szCs w:val="24"/>
          <w:highlight w:val="yellow"/>
        </w:rPr>
        <w:t>permits</w:t>
      </w:r>
    </w:p>
    <w:p w:rsidR="000537D8" w:rsidRDefault="000537D8" w:rsidP="000537D8">
      <w:pPr>
        <w:pStyle w:val="ListParagraph"/>
        <w:spacing w:after="0" w:line="240" w:lineRule="auto"/>
        <w:ind w:left="9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Country Y</w:t>
      </w:r>
    </w:p>
    <w:p w:rsidR="0013155F" w:rsidRDefault="0013155F" w:rsidP="0013155F">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 xml:space="preserve">Cap &amp; Trade: </w:t>
      </w:r>
      <w:r>
        <w:rPr>
          <w:rFonts w:ascii="Times New Roman" w:eastAsia="Times New Roman" w:hAnsi="Times New Roman" w:cs="Times New Roman"/>
          <w:color w:val="000000"/>
          <w:sz w:val="24"/>
          <w:szCs w:val="24"/>
        </w:rPr>
        <w:t xml:space="preserve">Including sector D from country Y into the carbon market has the following results: </w:t>
      </w:r>
      <w:r w:rsidRPr="00916E47">
        <w:rPr>
          <w:rFonts w:ascii="Times New Roman" w:eastAsia="Times New Roman" w:hAnsi="Times New Roman" w:cs="Times New Roman"/>
          <w:color w:val="000000"/>
          <w:sz w:val="24"/>
          <w:szCs w:val="24"/>
          <w:highlight w:val="yellow"/>
        </w:rPr>
        <w:t>Sector A = _____</w:t>
      </w:r>
      <w:r>
        <w:rPr>
          <w:rFonts w:ascii="Times New Roman" w:eastAsia="Times New Roman" w:hAnsi="Times New Roman" w:cs="Times New Roman"/>
          <w:color w:val="000000"/>
          <w:sz w:val="24"/>
          <w:szCs w:val="24"/>
          <w:highlight w:val="yellow"/>
        </w:rPr>
        <w:t xml:space="preserve"> permits</w:t>
      </w:r>
      <w:r w:rsidRPr="00916E47">
        <w:rPr>
          <w:rFonts w:ascii="Times New Roman" w:eastAsia="Times New Roman" w:hAnsi="Times New Roman" w:cs="Times New Roman"/>
          <w:color w:val="000000"/>
          <w:sz w:val="24"/>
          <w:szCs w:val="24"/>
          <w:highlight w:val="yellow"/>
        </w:rPr>
        <w:t>, Sector B = _____</w:t>
      </w:r>
      <w:r>
        <w:rPr>
          <w:rFonts w:ascii="Times New Roman" w:eastAsia="Times New Roman" w:hAnsi="Times New Roman" w:cs="Times New Roman"/>
          <w:color w:val="000000"/>
          <w:sz w:val="24"/>
          <w:szCs w:val="24"/>
          <w:highlight w:val="yellow"/>
        </w:rPr>
        <w:t xml:space="preserve"> permits </w:t>
      </w:r>
      <w:r w:rsidRPr="00916E47">
        <w:rPr>
          <w:rFonts w:ascii="Times New Roman" w:eastAsia="Times New Roman" w:hAnsi="Times New Roman" w:cs="Times New Roman"/>
          <w:color w:val="000000"/>
          <w:sz w:val="24"/>
          <w:szCs w:val="24"/>
          <w:highlight w:val="yellow"/>
        </w:rPr>
        <w:t>, Sector C = _____</w:t>
      </w:r>
      <w:r>
        <w:rPr>
          <w:rFonts w:ascii="Times New Roman" w:eastAsia="Times New Roman" w:hAnsi="Times New Roman" w:cs="Times New Roman"/>
          <w:color w:val="000000"/>
          <w:sz w:val="24"/>
          <w:szCs w:val="24"/>
        </w:rPr>
        <w:t xml:space="preserve"> </w:t>
      </w:r>
      <w:r w:rsidRPr="00C35624">
        <w:rPr>
          <w:rFonts w:ascii="Times New Roman" w:eastAsia="Times New Roman" w:hAnsi="Times New Roman" w:cs="Times New Roman"/>
          <w:color w:val="000000"/>
          <w:sz w:val="24"/>
          <w:szCs w:val="24"/>
          <w:highlight w:val="yellow"/>
        </w:rPr>
        <w:t>permits</w:t>
      </w:r>
      <w:r>
        <w:rPr>
          <w:rFonts w:ascii="Times New Roman" w:eastAsia="Times New Roman" w:hAnsi="Times New Roman" w:cs="Times New Roman"/>
          <w:color w:val="000000"/>
          <w:sz w:val="24"/>
          <w:szCs w:val="24"/>
        </w:rPr>
        <w:t xml:space="preserve">, </w:t>
      </w:r>
      <w:r w:rsidRPr="00916E47">
        <w:rPr>
          <w:rFonts w:ascii="Times New Roman" w:eastAsia="Times New Roman" w:hAnsi="Times New Roman" w:cs="Times New Roman"/>
          <w:color w:val="000000"/>
          <w:sz w:val="24"/>
          <w:szCs w:val="24"/>
          <w:highlight w:val="yellow"/>
        </w:rPr>
        <w:t xml:space="preserve">Sector </w:t>
      </w:r>
      <w:r>
        <w:rPr>
          <w:rFonts w:ascii="Times New Roman" w:eastAsia="Times New Roman" w:hAnsi="Times New Roman" w:cs="Times New Roman"/>
          <w:color w:val="000000"/>
          <w:sz w:val="24"/>
          <w:szCs w:val="24"/>
          <w:highlight w:val="yellow"/>
        </w:rPr>
        <w:t>D</w:t>
      </w:r>
      <w:r w:rsidRPr="00916E47">
        <w:rPr>
          <w:rFonts w:ascii="Times New Roman" w:eastAsia="Times New Roman" w:hAnsi="Times New Roman" w:cs="Times New Roman"/>
          <w:color w:val="000000"/>
          <w:sz w:val="24"/>
          <w:szCs w:val="24"/>
          <w:highlight w:val="yellow"/>
        </w:rPr>
        <w:t xml:space="preserve"> = _____</w:t>
      </w:r>
      <w:r>
        <w:rPr>
          <w:rFonts w:ascii="Times New Roman" w:eastAsia="Times New Roman" w:hAnsi="Times New Roman" w:cs="Times New Roman"/>
          <w:color w:val="000000"/>
          <w:sz w:val="24"/>
          <w:szCs w:val="24"/>
        </w:rPr>
        <w:t xml:space="preserve"> </w:t>
      </w:r>
      <w:r w:rsidRPr="00C35624">
        <w:rPr>
          <w:rFonts w:ascii="Times New Roman" w:eastAsia="Times New Roman" w:hAnsi="Times New Roman" w:cs="Times New Roman"/>
          <w:color w:val="000000"/>
          <w:sz w:val="24"/>
          <w:szCs w:val="24"/>
          <w:highlight w:val="yellow"/>
        </w:rPr>
        <w:t>permits</w:t>
      </w:r>
    </w:p>
    <w:p w:rsidR="0013155F" w:rsidRDefault="0013155F" w:rsidP="0013155F">
      <w:pPr>
        <w:pStyle w:val="Caption"/>
        <w:keepNext/>
        <w:jc w:val="center"/>
      </w:pPr>
      <w:r w:rsidRPr="0013155F">
        <w:rPr>
          <w:b/>
        </w:rPr>
        <w:lastRenderedPageBreak/>
        <w:t xml:space="preserve">Table </w:t>
      </w:r>
      <w:r w:rsidRPr="0013155F">
        <w:rPr>
          <w:b/>
        </w:rPr>
        <w:fldChar w:fldCharType="begin"/>
      </w:r>
      <w:r w:rsidRPr="0013155F">
        <w:rPr>
          <w:b/>
        </w:rPr>
        <w:instrText xml:space="preserve"> SEQ Table \* ARABIC </w:instrText>
      </w:r>
      <w:r w:rsidRPr="0013155F">
        <w:rPr>
          <w:b/>
        </w:rPr>
        <w:fldChar w:fldCharType="separate"/>
      </w:r>
      <w:r w:rsidRPr="0013155F">
        <w:rPr>
          <w:b/>
          <w:noProof/>
        </w:rPr>
        <w:t>1</w:t>
      </w:r>
      <w:r w:rsidRPr="0013155F">
        <w:rPr>
          <w:b/>
        </w:rPr>
        <w:fldChar w:fldCharType="end"/>
      </w:r>
      <w:r w:rsidRPr="0013155F">
        <w:rPr>
          <w:b/>
        </w:rPr>
        <w:t>:</w:t>
      </w:r>
      <w:r>
        <w:t xml:space="preserve"> </w:t>
      </w:r>
      <w:r>
        <w:rPr>
          <w:i w:val="0"/>
        </w:rPr>
        <w:t>Cost Comparison of Emission Reduction Options</w:t>
      </w:r>
    </w:p>
    <w:tbl>
      <w:tblPr>
        <w:tblW w:w="9564" w:type="dxa"/>
        <w:jc w:val="center"/>
        <w:tblLook w:val="04A0" w:firstRow="1" w:lastRow="0" w:firstColumn="1" w:lastColumn="0" w:noHBand="0" w:noVBand="1"/>
      </w:tblPr>
      <w:tblGrid>
        <w:gridCol w:w="2417"/>
        <w:gridCol w:w="1184"/>
        <w:gridCol w:w="1184"/>
        <w:gridCol w:w="1184"/>
        <w:gridCol w:w="1184"/>
        <w:gridCol w:w="1184"/>
        <w:gridCol w:w="1227"/>
      </w:tblGrid>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Total Cost</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A</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B</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C</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D</w:t>
            </w:r>
          </w:p>
        </w:tc>
        <w:tc>
          <w:tcPr>
            <w:tcW w:w="122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Tax Revenue</w:t>
            </w:r>
          </w:p>
        </w:tc>
      </w:tr>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Carbon Cap</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7797</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2884</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994</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3919</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N/A</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0</w:t>
            </w:r>
          </w:p>
        </w:tc>
      </w:tr>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Carbon Tax</w:t>
            </w:r>
          </w:p>
        </w:tc>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8145</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5509</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3988</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4244</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N/A</w:t>
            </w:r>
          </w:p>
        </w:tc>
        <w:tc>
          <w:tcPr>
            <w:tcW w:w="1227" w:type="dxa"/>
            <w:tcBorders>
              <w:top w:val="nil"/>
              <w:left w:val="nil"/>
              <w:bottom w:val="single" w:sz="4" w:space="0" w:color="auto"/>
              <w:right w:val="single" w:sz="4" w:space="0" w:color="auto"/>
            </w:tcBorders>
            <w:shd w:val="clear" w:color="000000" w:fill="FFFF00"/>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 </w:t>
            </w:r>
          </w:p>
        </w:tc>
      </w:tr>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Cap &amp; Trade Market</w:t>
            </w:r>
          </w:p>
        </w:tc>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c>
          <w:tcPr>
            <w:tcW w:w="1227"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highlight w:val="yellow"/>
              </w:rPr>
            </w:pPr>
            <w:r w:rsidRPr="004448AE">
              <w:rPr>
                <w:rFonts w:ascii="Calibri" w:eastAsia="Times New Roman" w:hAnsi="Calibri" w:cs="Times New Roman"/>
                <w:color w:val="000000"/>
                <w:highlight w:val="yellow"/>
              </w:rPr>
              <w:t> </w:t>
            </w:r>
          </w:p>
        </w:tc>
      </w:tr>
    </w:tbl>
    <w:p w:rsidR="0013155F" w:rsidRDefault="0013155F" w:rsidP="0013155F">
      <w:pPr>
        <w:pStyle w:val="ListParagraph"/>
        <w:spacing w:after="0" w:line="240" w:lineRule="auto"/>
        <w:ind w:left="90"/>
        <w:rPr>
          <w:rFonts w:ascii="Times New Roman" w:eastAsia="Times New Roman" w:hAnsi="Times New Roman" w:cs="Times New Roman"/>
          <w:color w:val="000000"/>
          <w:sz w:val="24"/>
          <w:szCs w:val="24"/>
        </w:rPr>
      </w:pPr>
    </w:p>
    <w:p w:rsidR="000537D8" w:rsidRPr="000537D8" w:rsidRDefault="000537D8" w:rsidP="000537D8">
      <w:pPr>
        <w:pStyle w:val="ListParagraph"/>
        <w:spacing w:after="0" w:line="240" w:lineRule="auto"/>
        <w:ind w:left="90"/>
        <w:rPr>
          <w:rFonts w:ascii="Times New Roman" w:eastAsia="Times New Roman" w:hAnsi="Times New Roman" w:cs="Times New Roman"/>
          <w:color w:val="000000"/>
          <w:sz w:val="24"/>
          <w:szCs w:val="24"/>
        </w:rPr>
      </w:pPr>
      <w:bookmarkStart w:id="0" w:name="_GoBack"/>
      <w:bookmarkEnd w:id="0"/>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Recommendation</w:t>
      </w:r>
    </w:p>
    <w:p w:rsidR="009A0B88" w:rsidRDefault="0013155F">
      <w:pPr>
        <w:rPr>
          <w:rFonts w:ascii="Times New Roman" w:hAnsi="Times New Roman" w:cs="Times New Roman"/>
          <w:sz w:val="24"/>
          <w:szCs w:val="24"/>
        </w:rPr>
      </w:pPr>
      <w:r>
        <w:rPr>
          <w:rFonts w:ascii="Times New Roman" w:hAnsi="Times New Roman" w:cs="Times New Roman"/>
          <w:sz w:val="24"/>
          <w:szCs w:val="24"/>
        </w:rPr>
        <w:t>A carbon cap and trade market most efficiently meets the Paris Accord commitments.</w:t>
      </w:r>
      <w:r w:rsidR="00835447">
        <w:rPr>
          <w:rFonts w:ascii="Times New Roman" w:hAnsi="Times New Roman" w:cs="Times New Roman"/>
          <w:sz w:val="24"/>
          <w:szCs w:val="24"/>
        </w:rPr>
        <w:t xml:space="preserve"> We also recommend that </w:t>
      </w:r>
      <w:r w:rsidR="001677F0">
        <w:rPr>
          <w:rFonts w:ascii="Times New Roman" w:hAnsi="Times New Roman" w:cs="Times New Roman"/>
          <w:sz w:val="24"/>
          <w:szCs w:val="24"/>
        </w:rPr>
        <w:t>country Y enter the market –this requires them to voluntarily set a cap on their emissions, which results in reduced global carbon emissions. However, it must be considered that country X will inevitably purchase carbon permits from country Y, this will result in more emissions in country X and less in country Y; more emissions signal greater industrial activity and more job growth. County Y would benefit from reduced emissions and revenue from selling the permits, but might undergo reduced industrial activity.</w:t>
      </w: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9A0B88" w:rsidRDefault="009A0B88">
      <w:pPr>
        <w:rPr>
          <w:rFonts w:ascii="Times New Roman" w:hAnsi="Times New Roman" w:cs="Times New Roman"/>
          <w:sz w:val="24"/>
          <w:szCs w:val="24"/>
        </w:rPr>
      </w:pPr>
      <w:r>
        <w:rPr>
          <w:rFonts w:ascii="Times New Roman" w:hAnsi="Times New Roman" w:cs="Times New Roman"/>
          <w:b/>
          <w:sz w:val="24"/>
          <w:szCs w:val="24"/>
        </w:rPr>
        <w:lastRenderedPageBreak/>
        <w:t xml:space="preserve">Appendix A: </w:t>
      </w:r>
      <w:r>
        <w:rPr>
          <w:rFonts w:ascii="Times New Roman" w:hAnsi="Times New Roman" w:cs="Times New Roman"/>
          <w:sz w:val="24"/>
          <w:szCs w:val="24"/>
        </w:rPr>
        <w:t>Equations</w:t>
      </w:r>
    </w:p>
    <w:p w:rsidR="009A0B88" w:rsidRPr="000909D2" w:rsidRDefault="009A0B88" w:rsidP="009A0B88">
      <w:pPr>
        <w:pStyle w:val="Caption"/>
        <w:keepNext/>
        <w:jc w:val="center"/>
        <w:rPr>
          <w:rFonts w:cs="Arial"/>
          <w:i w:val="0"/>
          <w:sz w:val="16"/>
        </w:rPr>
      </w:pPr>
      <w:bookmarkStart w:id="1" w:name="_Ref516068562"/>
      <w:r w:rsidRPr="000909D2">
        <w:rPr>
          <w:rFonts w:cs="Arial"/>
          <w:b/>
          <w:sz w:val="16"/>
        </w:rPr>
        <w:t xml:space="preserve">Equation </w:t>
      </w:r>
      <w:r w:rsidRPr="000909D2">
        <w:rPr>
          <w:rFonts w:cs="Arial"/>
          <w:b/>
          <w:sz w:val="16"/>
        </w:rPr>
        <w:fldChar w:fldCharType="begin"/>
      </w:r>
      <w:r w:rsidRPr="000909D2">
        <w:rPr>
          <w:rFonts w:cs="Arial"/>
          <w:b/>
          <w:sz w:val="16"/>
        </w:rPr>
        <w:instrText xml:space="preserve"> SEQ Equation \* ARABIC </w:instrText>
      </w:r>
      <w:r w:rsidRPr="000909D2">
        <w:rPr>
          <w:rFonts w:cs="Arial"/>
          <w:b/>
          <w:sz w:val="16"/>
        </w:rPr>
        <w:fldChar w:fldCharType="separate"/>
      </w:r>
      <w:r w:rsidRPr="000909D2">
        <w:rPr>
          <w:rFonts w:cs="Arial"/>
          <w:b/>
          <w:noProof/>
          <w:sz w:val="16"/>
        </w:rPr>
        <w:t>1</w:t>
      </w:r>
      <w:r w:rsidRPr="000909D2">
        <w:rPr>
          <w:rFonts w:cs="Arial"/>
          <w:b/>
          <w:sz w:val="16"/>
        </w:rPr>
        <w:fldChar w:fldCharType="end"/>
      </w:r>
      <w:bookmarkEnd w:id="1"/>
      <w:r w:rsidRPr="000909D2">
        <w:rPr>
          <w:rFonts w:cs="Arial"/>
          <w:sz w:val="16"/>
        </w:rPr>
        <w:t xml:space="preserve">: </w:t>
      </w:r>
      <w:r w:rsidRPr="000909D2">
        <w:rPr>
          <w:rFonts w:cs="Arial"/>
          <w:i w:val="0"/>
          <w:sz w:val="16"/>
        </w:rPr>
        <w:t>Marginal Cost of Abatement for Each Sector.</w:t>
      </w:r>
      <w:r>
        <w:rPr>
          <w:rFonts w:cs="Arial"/>
          <w:i w:val="0"/>
          <w:sz w:val="16"/>
        </w:rPr>
        <w:t xml:space="preserve"> </w:t>
      </w:r>
    </w:p>
    <w:p w:rsidR="009A0B88" w:rsidRDefault="009A0B88" w:rsidP="009A0B88">
      <w:pPr>
        <w:spacing w:after="0" w:line="240" w:lineRule="auto"/>
        <w:jc w:val="center"/>
        <w:rPr>
          <w:rFonts w:ascii="Times New Roman" w:eastAsia="Times New Roman" w:hAnsi="Times New Roman" w:cs="Times New Roman"/>
          <w:sz w:val="24"/>
          <w:szCs w:val="24"/>
        </w:rPr>
      </w:pPr>
      <w:r w:rsidRPr="00C62806">
        <w:rPr>
          <w:rFonts w:ascii="Times New Roman" w:eastAsia="Times New Roman" w:hAnsi="Times New Roman" w:cs="Times New Roman"/>
          <w:noProof/>
          <w:color w:val="000000"/>
          <w:sz w:val="24"/>
          <w:szCs w:val="24"/>
        </w:rPr>
        <w:drawing>
          <wp:inline distT="0" distB="0" distL="0" distR="0" wp14:anchorId="490A63C3" wp14:editId="2EA1FCA5">
            <wp:extent cx="3408883" cy="463710"/>
            <wp:effectExtent l="0" t="0" r="1270" b="0"/>
            <wp:docPr id="1" name="Picture 1" descr="https://lh3.googleusercontent.com/tn6bUp9AxJhAoLBzNP7DBmpU4vkHD9gAHGkuKir9Rjqi8-RKcgKMsEf8-ypG-CWptmNCKrny-dqZtJ0XrqO6dqvX7toxuKt9L171ZymwEcsqY6bpW1TZeDLgWuljoOXHtTFZv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n6bUp9AxJhAoLBzNP7DBmpU4vkHD9gAHGkuKir9Rjqi8-RKcgKMsEf8-ypG-CWptmNCKrny-dqZtJ0XrqO6dqvX7toxuKt9L171ZymwEcsqY6bpW1TZeDLgWuljoOXHtTFZvZ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864" cy="475134"/>
                    </a:xfrm>
                    <a:prstGeom prst="rect">
                      <a:avLst/>
                    </a:prstGeom>
                    <a:noFill/>
                    <a:ln>
                      <a:noFill/>
                    </a:ln>
                  </pic:spPr>
                </pic:pic>
              </a:graphicData>
            </a:graphic>
          </wp:inline>
        </w:drawing>
      </w:r>
    </w:p>
    <w:p w:rsidR="009A0B88" w:rsidRPr="000909D2" w:rsidRDefault="009A0B88" w:rsidP="009A0B88">
      <w:pPr>
        <w:pStyle w:val="Caption"/>
        <w:keepNext/>
        <w:jc w:val="center"/>
        <w:rPr>
          <w:i w:val="0"/>
          <w:sz w:val="16"/>
        </w:rPr>
      </w:pPr>
      <w:bookmarkStart w:id="2" w:name="_Ref516068854"/>
      <w:r w:rsidRPr="000909D2">
        <w:rPr>
          <w:b/>
          <w:sz w:val="16"/>
        </w:rPr>
        <w:t xml:space="preserve">Equation </w:t>
      </w:r>
      <w:r w:rsidRPr="000909D2">
        <w:rPr>
          <w:b/>
          <w:sz w:val="16"/>
        </w:rPr>
        <w:fldChar w:fldCharType="begin"/>
      </w:r>
      <w:r w:rsidRPr="000909D2">
        <w:rPr>
          <w:b/>
          <w:sz w:val="16"/>
        </w:rPr>
        <w:instrText xml:space="preserve"> SEQ Equation \* ARABIC </w:instrText>
      </w:r>
      <w:r w:rsidRPr="000909D2">
        <w:rPr>
          <w:b/>
          <w:sz w:val="16"/>
        </w:rPr>
        <w:fldChar w:fldCharType="separate"/>
      </w:r>
      <w:r w:rsidRPr="000909D2">
        <w:rPr>
          <w:b/>
          <w:noProof/>
          <w:sz w:val="16"/>
        </w:rPr>
        <w:t>2</w:t>
      </w:r>
      <w:r w:rsidRPr="000909D2">
        <w:rPr>
          <w:b/>
          <w:sz w:val="16"/>
        </w:rPr>
        <w:fldChar w:fldCharType="end"/>
      </w:r>
      <w:bookmarkEnd w:id="2"/>
      <w:r w:rsidRPr="000909D2">
        <w:rPr>
          <w:b/>
          <w:sz w:val="16"/>
        </w:rPr>
        <w:t>:</w:t>
      </w:r>
      <w:r w:rsidRPr="000909D2">
        <w:rPr>
          <w:sz w:val="16"/>
        </w:rPr>
        <w:t xml:space="preserve"> </w:t>
      </w:r>
      <w:r w:rsidRPr="000909D2">
        <w:rPr>
          <w:i w:val="0"/>
          <w:sz w:val="16"/>
        </w:rPr>
        <w:t>Each Sector’s Demand Curve for Pollution</w:t>
      </w:r>
    </w:p>
    <w:p w:rsidR="009A0B88" w:rsidRDefault="009A0B88" w:rsidP="006D6182">
      <w:pPr>
        <w:jc w:val="center"/>
        <w:rPr>
          <w:rFonts w:ascii="Times New Roman" w:hAnsi="Times New Roman" w:cs="Times New Roman"/>
          <w:sz w:val="24"/>
          <w:szCs w:val="24"/>
        </w:rPr>
      </w:pPr>
      <w:r>
        <w:rPr>
          <w:noProof/>
        </w:rPr>
        <w:drawing>
          <wp:inline distT="0" distB="0" distL="0" distR="0" wp14:anchorId="17660063" wp14:editId="3F29A384">
            <wp:extent cx="3081691" cy="29695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2776" cy="316327"/>
                    </a:xfrm>
                    <a:prstGeom prst="rect">
                      <a:avLst/>
                    </a:prstGeom>
                  </pic:spPr>
                </pic:pic>
              </a:graphicData>
            </a:graphic>
          </wp:inline>
        </w:drawing>
      </w:r>
    </w:p>
    <w:p w:rsidR="00E3388B" w:rsidRDefault="00E3388B" w:rsidP="006D6182">
      <w:pPr>
        <w:jc w:val="center"/>
        <w:rPr>
          <w:rFonts w:ascii="Times New Roman" w:hAnsi="Times New Roman" w:cs="Times New Roman"/>
          <w:sz w:val="24"/>
          <w:szCs w:val="24"/>
        </w:rPr>
      </w:pPr>
    </w:p>
    <w:p w:rsidR="00E3388B" w:rsidRDefault="00E3388B" w:rsidP="006D6182">
      <w:pPr>
        <w:jc w:val="center"/>
        <w:rPr>
          <w:rFonts w:ascii="Times New Roman" w:hAnsi="Times New Roman" w:cs="Times New Roman"/>
          <w:sz w:val="24"/>
          <w:szCs w:val="24"/>
        </w:rPr>
      </w:pPr>
    </w:p>
    <w:p w:rsidR="003F369F" w:rsidRDefault="003F369F" w:rsidP="003F369F">
      <w:pPr>
        <w:rPr>
          <w:rFonts w:ascii="Times New Roman" w:hAnsi="Times New Roman" w:cs="Times New Roman"/>
          <w:b/>
          <w:sz w:val="24"/>
          <w:szCs w:val="24"/>
        </w:rPr>
      </w:pPr>
      <w:r>
        <w:rPr>
          <w:rFonts w:ascii="Times New Roman" w:hAnsi="Times New Roman" w:cs="Times New Roman"/>
          <w:b/>
          <w:sz w:val="24"/>
          <w:szCs w:val="24"/>
        </w:rPr>
        <w:t>Appendix B:</w:t>
      </w:r>
    </w:p>
    <w:p w:rsidR="004619F0" w:rsidRDefault="003F369F" w:rsidP="004619F0">
      <w:pPr>
        <w:keepNext/>
        <w:jc w:val="center"/>
      </w:pPr>
      <w:r>
        <w:rPr>
          <w:noProof/>
        </w:rPr>
        <w:drawing>
          <wp:inline distT="0" distB="0" distL="0" distR="0" wp14:anchorId="57D23D50" wp14:editId="40304D07">
            <wp:extent cx="4725619" cy="3433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8269" cy="3435573"/>
                    </a:xfrm>
                    <a:prstGeom prst="rect">
                      <a:avLst/>
                    </a:prstGeom>
                  </pic:spPr>
                </pic:pic>
              </a:graphicData>
            </a:graphic>
          </wp:inline>
        </w:drawing>
      </w:r>
    </w:p>
    <w:p w:rsidR="003F369F" w:rsidRDefault="004619F0" w:rsidP="004619F0">
      <w:pPr>
        <w:pStyle w:val="Caption"/>
        <w:jc w:val="center"/>
      </w:pPr>
      <w:bookmarkStart w:id="3" w:name="_Ref516078355"/>
      <w:r>
        <w:t xml:space="preserve">Figure </w:t>
      </w:r>
      <w:r>
        <w:fldChar w:fldCharType="begin"/>
      </w:r>
      <w:r>
        <w:instrText xml:space="preserve"> SEQ Figure \* ARABIC </w:instrText>
      </w:r>
      <w:r>
        <w:fldChar w:fldCharType="separate"/>
      </w:r>
      <w:r>
        <w:rPr>
          <w:noProof/>
        </w:rPr>
        <w:t>1</w:t>
      </w:r>
      <w:r>
        <w:fldChar w:fldCharType="end"/>
      </w:r>
      <w:bookmarkEnd w:id="3"/>
    </w:p>
    <w:p w:rsidR="004619F0" w:rsidRDefault="004619F0" w:rsidP="004619F0"/>
    <w:p w:rsidR="004619F0" w:rsidRPr="004619F0" w:rsidRDefault="004619F0" w:rsidP="004619F0"/>
    <w:p w:rsidR="004619F0" w:rsidRDefault="003F369F" w:rsidP="004619F0">
      <w:pPr>
        <w:keepNext/>
        <w:jc w:val="center"/>
      </w:pPr>
      <w:r>
        <w:rPr>
          <w:noProof/>
        </w:rPr>
        <w:lastRenderedPageBreak/>
        <w:drawing>
          <wp:inline distT="0" distB="0" distL="0" distR="0" wp14:anchorId="37A530AA" wp14:editId="2628AB78">
            <wp:extent cx="4449741" cy="3159506"/>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271" cy="3165563"/>
                    </a:xfrm>
                    <a:prstGeom prst="rect">
                      <a:avLst/>
                    </a:prstGeom>
                  </pic:spPr>
                </pic:pic>
              </a:graphicData>
            </a:graphic>
          </wp:inline>
        </w:drawing>
      </w:r>
    </w:p>
    <w:p w:rsidR="003F369F" w:rsidRPr="003F369F" w:rsidRDefault="004619F0" w:rsidP="004619F0">
      <w:pPr>
        <w:pStyle w:val="Caption"/>
        <w:jc w:val="center"/>
        <w:rPr>
          <w:rFonts w:ascii="Times New Roman" w:hAnsi="Times New Roman" w:cs="Times New Roman"/>
          <w:b/>
          <w:sz w:val="24"/>
          <w:szCs w:val="24"/>
        </w:rPr>
      </w:pPr>
      <w:bookmarkStart w:id="4" w:name="_Ref516078381"/>
      <w:r>
        <w:t xml:space="preserve">Figure </w:t>
      </w:r>
      <w:r>
        <w:fldChar w:fldCharType="begin"/>
      </w:r>
      <w:r>
        <w:instrText xml:space="preserve"> SEQ Figure \* ARABIC </w:instrText>
      </w:r>
      <w:r>
        <w:fldChar w:fldCharType="separate"/>
      </w:r>
      <w:r>
        <w:rPr>
          <w:noProof/>
        </w:rPr>
        <w:t>2</w:t>
      </w:r>
      <w:r>
        <w:fldChar w:fldCharType="end"/>
      </w:r>
      <w:bookmarkEnd w:id="4"/>
    </w:p>
    <w:p w:rsidR="0013155F" w:rsidRDefault="0013155F" w:rsidP="006D6182">
      <w:pPr>
        <w:jc w:val="center"/>
        <w:rPr>
          <w:rFonts w:ascii="Times New Roman" w:hAnsi="Times New Roman" w:cs="Times New Roman"/>
          <w:sz w:val="24"/>
          <w:szCs w:val="24"/>
        </w:rPr>
      </w:pPr>
    </w:p>
    <w:p w:rsidR="00E3388B" w:rsidRPr="00E3388B" w:rsidRDefault="00E3388B" w:rsidP="00E3388B">
      <w:pPr>
        <w:rPr>
          <w:rFonts w:ascii="Times New Roman" w:hAnsi="Times New Roman" w:cs="Times New Roman"/>
          <w:sz w:val="24"/>
          <w:szCs w:val="24"/>
        </w:rPr>
      </w:pPr>
      <w:r>
        <w:rPr>
          <w:rFonts w:ascii="Times New Roman" w:hAnsi="Times New Roman" w:cs="Times New Roman"/>
          <w:b/>
          <w:sz w:val="24"/>
          <w:szCs w:val="24"/>
        </w:rPr>
        <w:t xml:space="preserve">Appendix C: </w:t>
      </w:r>
      <w:r>
        <w:rPr>
          <w:rFonts w:ascii="Times New Roman" w:hAnsi="Times New Roman" w:cs="Times New Roman"/>
          <w:sz w:val="24"/>
          <w:szCs w:val="24"/>
        </w:rPr>
        <w:t>R Code</w:t>
      </w:r>
    </w:p>
    <w:sectPr w:rsidR="00E3388B" w:rsidRPr="00E3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2718"/>
    <w:multiLevelType w:val="hybridMultilevel"/>
    <w:tmpl w:val="57F6D3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AF"/>
    <w:rsid w:val="000537D8"/>
    <w:rsid w:val="000909D2"/>
    <w:rsid w:val="0013155F"/>
    <w:rsid w:val="001677F0"/>
    <w:rsid w:val="001A2DAF"/>
    <w:rsid w:val="001F7F59"/>
    <w:rsid w:val="00226EF9"/>
    <w:rsid w:val="00272AF7"/>
    <w:rsid w:val="003F369F"/>
    <w:rsid w:val="004448AE"/>
    <w:rsid w:val="004619F0"/>
    <w:rsid w:val="006D6182"/>
    <w:rsid w:val="00761928"/>
    <w:rsid w:val="007B757C"/>
    <w:rsid w:val="00830A29"/>
    <w:rsid w:val="00835447"/>
    <w:rsid w:val="00916E47"/>
    <w:rsid w:val="009A0B88"/>
    <w:rsid w:val="00C35624"/>
    <w:rsid w:val="00C62806"/>
    <w:rsid w:val="00E3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B6A7"/>
  <w15:chartTrackingRefBased/>
  <w15:docId w15:val="{BE9E748E-2787-41E6-93F4-50F750D1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80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62806"/>
    <w:pPr>
      <w:spacing w:after="200" w:line="240" w:lineRule="auto"/>
    </w:pPr>
    <w:rPr>
      <w:i/>
      <w:iCs/>
      <w:color w:val="44546A" w:themeColor="text2"/>
      <w:sz w:val="18"/>
      <w:szCs w:val="18"/>
    </w:rPr>
  </w:style>
  <w:style w:type="paragraph" w:styleId="ListParagraph">
    <w:name w:val="List Paragraph"/>
    <w:basedOn w:val="Normal"/>
    <w:uiPriority w:val="34"/>
    <w:qFormat/>
    <w:rsid w:val="0091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072672">
      <w:bodyDiv w:val="1"/>
      <w:marLeft w:val="0"/>
      <w:marRight w:val="0"/>
      <w:marTop w:val="0"/>
      <w:marBottom w:val="0"/>
      <w:divBdr>
        <w:top w:val="none" w:sz="0" w:space="0" w:color="auto"/>
        <w:left w:val="none" w:sz="0" w:space="0" w:color="auto"/>
        <w:bottom w:val="none" w:sz="0" w:space="0" w:color="auto"/>
        <w:right w:val="none" w:sz="0" w:space="0" w:color="auto"/>
      </w:divBdr>
    </w:div>
    <w:div w:id="893006748">
      <w:bodyDiv w:val="1"/>
      <w:marLeft w:val="0"/>
      <w:marRight w:val="0"/>
      <w:marTop w:val="0"/>
      <w:marBottom w:val="0"/>
      <w:divBdr>
        <w:top w:val="none" w:sz="0" w:space="0" w:color="auto"/>
        <w:left w:val="none" w:sz="0" w:space="0" w:color="auto"/>
        <w:bottom w:val="none" w:sz="0" w:space="0" w:color="auto"/>
        <w:right w:val="none" w:sz="0" w:space="0" w:color="auto"/>
      </w:divBdr>
    </w:div>
    <w:div w:id="1353796243">
      <w:bodyDiv w:val="1"/>
      <w:marLeft w:val="0"/>
      <w:marRight w:val="0"/>
      <w:marTop w:val="0"/>
      <w:marBottom w:val="0"/>
      <w:divBdr>
        <w:top w:val="none" w:sz="0" w:space="0" w:color="auto"/>
        <w:left w:val="none" w:sz="0" w:space="0" w:color="auto"/>
        <w:bottom w:val="none" w:sz="0" w:space="0" w:color="auto"/>
        <w:right w:val="none" w:sz="0" w:space="0" w:color="auto"/>
      </w:divBdr>
    </w:div>
    <w:div w:id="1585991754">
      <w:bodyDiv w:val="1"/>
      <w:marLeft w:val="0"/>
      <w:marRight w:val="0"/>
      <w:marTop w:val="0"/>
      <w:marBottom w:val="0"/>
      <w:divBdr>
        <w:top w:val="none" w:sz="0" w:space="0" w:color="auto"/>
        <w:left w:val="none" w:sz="0" w:space="0" w:color="auto"/>
        <w:bottom w:val="none" w:sz="0" w:space="0" w:color="auto"/>
        <w:right w:val="none" w:sz="0" w:space="0" w:color="auto"/>
      </w:divBdr>
    </w:div>
    <w:div w:id="1608198858">
      <w:bodyDiv w:val="1"/>
      <w:marLeft w:val="0"/>
      <w:marRight w:val="0"/>
      <w:marTop w:val="0"/>
      <w:marBottom w:val="0"/>
      <w:divBdr>
        <w:top w:val="none" w:sz="0" w:space="0" w:color="auto"/>
        <w:left w:val="none" w:sz="0" w:space="0" w:color="auto"/>
        <w:bottom w:val="none" w:sz="0" w:space="0" w:color="auto"/>
        <w:right w:val="none" w:sz="0" w:space="0" w:color="auto"/>
      </w:divBdr>
    </w:div>
    <w:div w:id="1683822068">
      <w:bodyDiv w:val="1"/>
      <w:marLeft w:val="0"/>
      <w:marRight w:val="0"/>
      <w:marTop w:val="0"/>
      <w:marBottom w:val="0"/>
      <w:divBdr>
        <w:top w:val="none" w:sz="0" w:space="0" w:color="auto"/>
        <w:left w:val="none" w:sz="0" w:space="0" w:color="auto"/>
        <w:bottom w:val="none" w:sz="0" w:space="0" w:color="auto"/>
        <w:right w:val="none" w:sz="0" w:space="0" w:color="auto"/>
      </w:divBdr>
    </w:div>
    <w:div w:id="169970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7A2BFC0E-F236-4B0E-B554-EA25A8AB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25538EC5.dotm</Template>
  <TotalTime>166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Anderson</dc:creator>
  <cp:keywords/>
  <dc:description/>
  <cp:lastModifiedBy>Brad Anderson</cp:lastModifiedBy>
  <cp:revision>15</cp:revision>
  <dcterms:created xsi:type="dcterms:W3CDTF">2018-06-07T00:12:00Z</dcterms:created>
  <dcterms:modified xsi:type="dcterms:W3CDTF">2018-06-07T02:58:00Z</dcterms:modified>
</cp:coreProperties>
</file>