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46590B94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Manual Técnico Programa de Gestión.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19059C2D" w:rsidR="00F84C3E" w:rsidRPr="00045458" w:rsidRDefault="00840C16" w:rsidP="003F25E3">
      <w:pPr>
        <w:pStyle w:val="Ttulo"/>
        <w:jc w:val="both"/>
      </w:pPr>
      <w:r>
        <w:lastRenderedPageBreak/>
        <w:t>Manual Técnico Programa de Gestión.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74C92198" w14:textId="0C445F6B" w:rsidR="00C01804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0198" w:history="1">
            <w:r w:rsidR="00C01804" w:rsidRPr="00F20E72">
              <w:rPr>
                <w:rStyle w:val="Hipervnculo"/>
                <w:noProof/>
              </w:rPr>
              <w:t>1. Introducción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_Toc9960198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2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631ACB76" w14:textId="56B315BA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199" w:history="1">
            <w:r w:rsidR="00C01804" w:rsidRPr="00F20E72">
              <w:rPr>
                <w:rStyle w:val="Hipervnculo"/>
                <w:noProof/>
              </w:rPr>
              <w:t>2. Creación de la Base de datos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_Toc9960199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2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15FC68D4" w14:textId="7B90BC40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0" w:history="1">
            <w:r w:rsidR="00C01804" w:rsidRPr="00F20E72">
              <w:rPr>
                <w:rStyle w:val="Hipervnculo"/>
                <w:noProof/>
              </w:rPr>
              <w:t>3. Creación de tablas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_Toc9960200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3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0F4E4344" w14:textId="6CFF2F69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1" w:history="1">
            <w:r w:rsidR="00C01804" w:rsidRPr="00F20E72">
              <w:rPr>
                <w:rStyle w:val="Hipervnculo"/>
                <w:noProof/>
              </w:rPr>
              <w:t>4. Creación de relaciones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_Toc9960201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5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48774EA9" w14:textId="4000836E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2" w:history="1">
            <w:r w:rsidR="00C01804" w:rsidRPr="00F20E72">
              <w:rPr>
                <w:rStyle w:val="Hipervnculo"/>
                <w:noProof/>
              </w:rPr>
              <w:t>5. Añadir datos a las tablas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_Toc9960202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10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241183C3" w14:textId="2BC07AF8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3" w:history="1">
            <w:r w:rsidR="00C01804" w:rsidRPr="00F20E72">
              <w:rPr>
                <w:rStyle w:val="Hipervnculo"/>
                <w:noProof/>
              </w:rPr>
              <w:t>6. Diagrama de la Base de Datos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_Toc9960203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11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4EF88590" w14:textId="5EE372D4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4" w:history="1">
            <w:r w:rsidR="00C01804" w:rsidRPr="00F20E72">
              <w:rPr>
                <w:rStyle w:val="Hipervnculo"/>
                <w:noProof/>
              </w:rPr>
              <w:t>7. Instalación de SQL Server en Linux.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_Toc9960204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13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2F28C838" w14:textId="1555F70F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5" w:history="1">
            <w:r w:rsidR="00C01804" w:rsidRPr="00F20E72">
              <w:rPr>
                <w:rStyle w:val="Hipervnculo"/>
                <w:noProof/>
              </w:rPr>
              <w:t>8. Conclusiones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_Toc9960205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22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4A95DD31" w14:textId="29B75F83" w:rsidR="00C01804" w:rsidRDefault="00734D0F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0206" w:history="1">
            <w:r w:rsidR="00C01804" w:rsidRPr="00F20E72">
              <w:rPr>
                <w:rStyle w:val="Hipervnculo"/>
                <w:noProof/>
              </w:rPr>
              <w:t>7. Bibliografía</w:t>
            </w:r>
            <w:r w:rsidR="00C01804">
              <w:rPr>
                <w:noProof/>
                <w:webHidden/>
              </w:rPr>
              <w:tab/>
            </w:r>
            <w:r w:rsidR="00C01804">
              <w:rPr>
                <w:noProof/>
                <w:webHidden/>
              </w:rPr>
              <w:fldChar w:fldCharType="begin"/>
            </w:r>
            <w:r w:rsidR="00C01804">
              <w:rPr>
                <w:noProof/>
                <w:webHidden/>
              </w:rPr>
              <w:instrText xml:space="preserve"> PAGEREF _Toc9960206 \h </w:instrText>
            </w:r>
            <w:r w:rsidR="00C01804">
              <w:rPr>
                <w:noProof/>
                <w:webHidden/>
              </w:rPr>
            </w:r>
            <w:r w:rsidR="00C01804">
              <w:rPr>
                <w:noProof/>
                <w:webHidden/>
              </w:rPr>
              <w:fldChar w:fldCharType="separate"/>
            </w:r>
            <w:r w:rsidR="00F61916">
              <w:rPr>
                <w:noProof/>
                <w:webHidden/>
              </w:rPr>
              <w:t>22</w:t>
            </w:r>
            <w:r w:rsidR="00C01804">
              <w:rPr>
                <w:noProof/>
                <w:webHidden/>
              </w:rPr>
              <w:fldChar w:fldCharType="end"/>
            </w:r>
          </w:hyperlink>
        </w:p>
        <w:p w14:paraId="00728739" w14:textId="44E7342B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77777777" w:rsidR="00F84C3E" w:rsidRDefault="00F84C3E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0" w:name="_Toc9960198"/>
      <w:r>
        <w:lastRenderedPageBreak/>
        <w:t xml:space="preserve">1. </w:t>
      </w:r>
      <w:r w:rsidR="009D0D94">
        <w:t>Introducción</w:t>
      </w:r>
      <w:bookmarkEnd w:id="0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3A842400" w14:textId="38261207" w:rsidR="00DF354D" w:rsidRDefault="00840C16" w:rsidP="00D92DD8">
      <w:pPr>
        <w:pStyle w:val="Sinespaciado"/>
        <w:ind w:firstLine="720"/>
        <w:jc w:val="both"/>
      </w:pPr>
      <w:r>
        <w:t xml:space="preserve">En el siguiente manual, vamos a exponer los detalles técnicos del Programa de Gestión, así como los detalles de su base de datos (diagrama e-r, esquema relacional, sentencias </w:t>
      </w:r>
      <w:proofErr w:type="spellStart"/>
      <w:r>
        <w:t>sql</w:t>
      </w:r>
      <w:proofErr w:type="spellEnd"/>
      <w:r>
        <w:t xml:space="preserve">…), como de las librerías externas que hemos usado para la realización del programa, los requisitos para poder utilizar el programa y </w:t>
      </w:r>
      <w:r w:rsidR="00DF354D">
        <w:t>la explicación de las clases Java que hemos desarrollado para la realización del mismo.</w:t>
      </w:r>
      <w:r w:rsidR="00D92DD8">
        <w:t xml:space="preserve"> </w:t>
      </w:r>
      <w:r w:rsidR="00DF354D"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r>
        <w:t>2. Base de Datos</w:t>
      </w:r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77777777" w:rsidR="00DF354D" w:rsidRDefault="00DF354D" w:rsidP="00DF354D">
      <w:r w:rsidRPr="007617CF">
        <w:rPr>
          <w:noProof/>
        </w:rPr>
        <w:drawing>
          <wp:inline distT="0" distB="0" distL="0" distR="0" wp14:anchorId="445D5FD0" wp14:editId="4D3187A7">
            <wp:extent cx="5760085" cy="129857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5A573D05" w14:textId="77777777" w:rsidR="00DF354D" w:rsidRDefault="00DF354D" w:rsidP="00DF354D">
      <w:pPr>
        <w:jc w:val="both"/>
      </w:pPr>
      <w:r>
        <w:t>CLIENTES (</w:t>
      </w:r>
      <w:r w:rsidRPr="007617CF">
        <w:rPr>
          <w:u w:val="single"/>
        </w:rPr>
        <w:t>idCliente</w:t>
      </w:r>
      <w:r>
        <w:t>, NombreCliente, DireccionCliente, TelefonoCliente)</w:t>
      </w:r>
    </w:p>
    <w:p w14:paraId="5FCCCCEB" w14:textId="77777777" w:rsidR="00DF354D" w:rsidRDefault="00DF354D" w:rsidP="00DF354D">
      <w:pPr>
        <w:jc w:val="both"/>
      </w:pPr>
      <w:r>
        <w:t>REPARACIONES (</w:t>
      </w:r>
      <w:r w:rsidRPr="007617CF">
        <w:rPr>
          <w:u w:val="single"/>
        </w:rPr>
        <w:t>idReparacion</w:t>
      </w:r>
      <w:r>
        <w:t>, Averia, FechaEntradaReparacion, FechaSalidaReparacion, Reparado)</w:t>
      </w:r>
    </w:p>
    <w:p w14:paraId="4EDE46FC" w14:textId="77777777" w:rsidR="00DF354D" w:rsidRDefault="00DF354D" w:rsidP="00DF354D">
      <w:pPr>
        <w:jc w:val="both"/>
      </w:pPr>
      <w:r>
        <w:t>FACTURAS (</w:t>
      </w:r>
      <w:r w:rsidRPr="007617CF">
        <w:rPr>
          <w:u w:val="single"/>
        </w:rPr>
        <w:t>idFactura</w:t>
      </w:r>
      <w:r>
        <w:t xml:space="preserve">, FechaFactura, idClienteFK, </w:t>
      </w:r>
      <w:r w:rsidRPr="007617CF">
        <w:rPr>
          <w:color w:val="FF0000"/>
        </w:rPr>
        <w:t>idReparacionFK</w:t>
      </w:r>
      <w:r>
        <w:t>)</w:t>
      </w:r>
    </w:p>
    <w:p w14:paraId="405615CD" w14:textId="77777777" w:rsidR="00DF354D" w:rsidRDefault="00DF354D" w:rsidP="00DF354D">
      <w:pPr>
        <w:jc w:val="both"/>
      </w:pPr>
      <w:r>
        <w:t>RECAMBIOS (</w:t>
      </w:r>
      <w:r w:rsidRPr="007617CF">
        <w:rPr>
          <w:u w:val="single"/>
        </w:rPr>
        <w:t>idRecambio</w:t>
      </w:r>
      <w:r>
        <w:t>, DescripcionRecambio, UnidadesRecambio, PrecioRecambio)</w:t>
      </w:r>
    </w:p>
    <w:p w14:paraId="418F34A9" w14:textId="77777777" w:rsidR="00DF354D" w:rsidRDefault="00DF354D" w:rsidP="00DF354D">
      <w:pPr>
        <w:jc w:val="both"/>
      </w:pPr>
      <w:r>
        <w:t>INCLUYEN (</w:t>
      </w:r>
      <w:r w:rsidRPr="007617CF">
        <w:rPr>
          <w:color w:val="FF0000"/>
          <w:u w:val="single"/>
        </w:rPr>
        <w:t>idReparacionFK</w:t>
      </w:r>
      <w:r>
        <w:t xml:space="preserve">, </w:t>
      </w:r>
      <w:r w:rsidRPr="007617CF">
        <w:rPr>
          <w:color w:val="FF0000"/>
          <w:u w:val="single"/>
        </w:rPr>
        <w:t>idRecambioFK</w:t>
      </w:r>
      <w:r>
        <w:t>, Cantidad)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Workbench</w:t>
      </w:r>
    </w:p>
    <w:p w14:paraId="44D5F93D" w14:textId="21C958B8" w:rsidR="00DF354D" w:rsidRPr="00DF354D" w:rsidRDefault="00DF354D" w:rsidP="00DF354D">
      <w:r>
        <w:rPr>
          <w:noProof/>
        </w:rPr>
        <w:drawing>
          <wp:inline distT="0" distB="0" distL="0" distR="0" wp14:anchorId="002DEA63" wp14:editId="7C858DD6">
            <wp:extent cx="5748655" cy="914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lastRenderedPageBreak/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001439DB" w:rsidR="00DF354D" w:rsidRDefault="00DF354D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5A716C5A" wp14:editId="5E5F10CC">
            <wp:extent cx="5760085" cy="163830"/>
            <wp:effectExtent l="0" t="0" r="0" b="762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308123A5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60A64AF7" w14:textId="21B744AE" w:rsidR="005B4569" w:rsidRDefault="005B4569" w:rsidP="00DF354D">
      <w:pPr>
        <w:rPr>
          <w:b/>
          <w:bCs/>
        </w:rPr>
      </w:pPr>
      <w:r>
        <w:rPr>
          <w:b/>
          <w:bCs/>
        </w:rPr>
        <w:t>Clientes:</w:t>
      </w:r>
    </w:p>
    <w:p w14:paraId="0ED290CB" w14:textId="31A2E7A1" w:rsidR="005B4569" w:rsidRDefault="005B4569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25BA907" wp14:editId="6B8D953B">
            <wp:extent cx="5760085" cy="14097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43E" w14:textId="0803224D" w:rsidR="005B4569" w:rsidRDefault="00D34A54" w:rsidP="00DF354D">
      <w:pPr>
        <w:rPr>
          <w:b/>
          <w:bCs/>
        </w:rPr>
      </w:pPr>
      <w:r>
        <w:rPr>
          <w:b/>
          <w:bCs/>
        </w:rPr>
        <w:t>Recambios:</w:t>
      </w:r>
    </w:p>
    <w:p w14:paraId="4140C637" w14:textId="7E8C0C11" w:rsidR="00D34A54" w:rsidRDefault="00D34A54" w:rsidP="00D34A54">
      <w:r>
        <w:rPr>
          <w:noProof/>
        </w:rPr>
        <w:drawing>
          <wp:inline distT="0" distB="0" distL="0" distR="0" wp14:anchorId="529DC4EE" wp14:editId="64B6458C">
            <wp:extent cx="5760085" cy="1520190"/>
            <wp:effectExtent l="0" t="0" r="0" b="381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C31" w14:textId="79246733" w:rsidR="00D34A54" w:rsidRDefault="00D34A54" w:rsidP="00D34A54">
      <w:pPr>
        <w:rPr>
          <w:b/>
          <w:bCs/>
        </w:rPr>
      </w:pPr>
      <w:r>
        <w:rPr>
          <w:b/>
          <w:bCs/>
        </w:rPr>
        <w:t>Reparaciones:</w:t>
      </w:r>
    </w:p>
    <w:p w14:paraId="049816A1" w14:textId="10BCAD4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3C6031B8" wp14:editId="19A7A726">
            <wp:extent cx="5760085" cy="1751330"/>
            <wp:effectExtent l="0" t="0" r="0" b="127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FEE" w14:textId="32AD0DE4" w:rsidR="00D34A54" w:rsidRDefault="00D34A54" w:rsidP="00D34A54">
      <w:pPr>
        <w:rPr>
          <w:b/>
          <w:bCs/>
        </w:rPr>
      </w:pPr>
    </w:p>
    <w:p w14:paraId="33FAC41D" w14:textId="36424FAC" w:rsidR="00D34A54" w:rsidRDefault="00D34A54" w:rsidP="00D34A54">
      <w:pPr>
        <w:rPr>
          <w:b/>
          <w:bCs/>
        </w:rPr>
      </w:pPr>
    </w:p>
    <w:p w14:paraId="28F749BC" w14:textId="77777777" w:rsidR="00D34A54" w:rsidRDefault="00D34A54" w:rsidP="00D34A54">
      <w:pPr>
        <w:rPr>
          <w:b/>
          <w:bCs/>
        </w:rPr>
      </w:pPr>
    </w:p>
    <w:p w14:paraId="3254ED70" w14:textId="498F0602" w:rsidR="00D34A54" w:rsidRDefault="00D34A54" w:rsidP="00D34A54">
      <w:pPr>
        <w:rPr>
          <w:b/>
          <w:bCs/>
        </w:rPr>
      </w:pPr>
      <w:r>
        <w:rPr>
          <w:b/>
          <w:bCs/>
        </w:rPr>
        <w:lastRenderedPageBreak/>
        <w:t>Facturas:</w:t>
      </w:r>
    </w:p>
    <w:p w14:paraId="0EE64D73" w14:textId="19AF6C1F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3822684" wp14:editId="6129BFC9">
            <wp:extent cx="5760085" cy="157035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C87" w14:textId="74B5E068" w:rsidR="00D34A54" w:rsidRDefault="00D34A54" w:rsidP="00D34A54">
      <w:pPr>
        <w:rPr>
          <w:b/>
          <w:bCs/>
        </w:rPr>
      </w:pPr>
      <w:r>
        <w:rPr>
          <w:b/>
          <w:bCs/>
        </w:rPr>
        <w:t>Incluyen:</w:t>
      </w:r>
    </w:p>
    <w:p w14:paraId="006EE534" w14:textId="3C10FFF2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7337C2C6" wp14:editId="2AF7C6A2">
            <wp:extent cx="5760085" cy="15335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961" w14:textId="77777777" w:rsidR="00D34A54" w:rsidRDefault="00D34A54" w:rsidP="00D34A54">
      <w:pPr>
        <w:rPr>
          <w:b/>
          <w:bCs/>
        </w:rPr>
      </w:pPr>
      <w:r>
        <w:rPr>
          <w:b/>
          <w:bCs/>
        </w:rPr>
        <w:t>Usuarios:</w:t>
      </w:r>
    </w:p>
    <w:p w14:paraId="3F414E0A" w14:textId="7777777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75B9A44" wp14:editId="203A0B3B">
            <wp:extent cx="5760085" cy="1042670"/>
            <wp:effectExtent l="0" t="0" r="0" b="508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D78" w14:textId="7CBBC871" w:rsidR="00D34A54" w:rsidRDefault="00D34A54" w:rsidP="00D34A54">
      <w:pPr>
        <w:rPr>
          <w:b/>
          <w:bCs/>
        </w:rPr>
      </w:pPr>
    </w:p>
    <w:p w14:paraId="4B059710" w14:textId="77777777" w:rsidR="00D34A54" w:rsidRPr="00D34A54" w:rsidRDefault="00D34A54" w:rsidP="00D34A54">
      <w:pPr>
        <w:rPr>
          <w:b/>
          <w:bCs/>
        </w:rPr>
      </w:pPr>
    </w:p>
    <w:p w14:paraId="1D99C033" w14:textId="1A9ACB01" w:rsidR="00840C16" w:rsidRDefault="00840C16" w:rsidP="005515FC">
      <w:pPr>
        <w:pStyle w:val="Sinespaciado"/>
        <w:jc w:val="both"/>
      </w:pPr>
    </w:p>
    <w:p w14:paraId="3F6A9984" w14:textId="0174234C" w:rsidR="00840C16" w:rsidRDefault="00840C16" w:rsidP="005515FC">
      <w:pPr>
        <w:pStyle w:val="Sinespaciado"/>
        <w:jc w:val="both"/>
      </w:pPr>
    </w:p>
    <w:p w14:paraId="5F7ABD00" w14:textId="054807AE" w:rsidR="00840C16" w:rsidRDefault="00840C16" w:rsidP="005515FC">
      <w:pPr>
        <w:pStyle w:val="Sinespaciado"/>
        <w:jc w:val="both"/>
      </w:pPr>
    </w:p>
    <w:p w14:paraId="375B6445" w14:textId="51D2B5C6" w:rsidR="00840C16" w:rsidRDefault="00840C16" w:rsidP="005515FC">
      <w:pPr>
        <w:pStyle w:val="Sinespaciado"/>
        <w:jc w:val="both"/>
      </w:pPr>
    </w:p>
    <w:p w14:paraId="1B9441FA" w14:textId="78CBF560" w:rsidR="00840C16" w:rsidRDefault="00840C16" w:rsidP="005515FC">
      <w:pPr>
        <w:pStyle w:val="Sinespaciado"/>
        <w:jc w:val="both"/>
      </w:pPr>
    </w:p>
    <w:p w14:paraId="43915B76" w14:textId="48B4E0E4" w:rsidR="00840C16" w:rsidRDefault="00840C16" w:rsidP="005515FC">
      <w:pPr>
        <w:pStyle w:val="Sinespaciado"/>
        <w:jc w:val="both"/>
      </w:pPr>
    </w:p>
    <w:p w14:paraId="5E245A40" w14:textId="44FD2FFE" w:rsidR="00840C16" w:rsidRDefault="00840C16" w:rsidP="005515FC">
      <w:pPr>
        <w:pStyle w:val="Sinespaciado"/>
        <w:jc w:val="both"/>
      </w:pPr>
    </w:p>
    <w:p w14:paraId="4026FFF6" w14:textId="7D128EDC" w:rsidR="00840C16" w:rsidRDefault="00840C16" w:rsidP="005515FC">
      <w:pPr>
        <w:pStyle w:val="Sinespaciado"/>
        <w:jc w:val="both"/>
      </w:pPr>
    </w:p>
    <w:p w14:paraId="4BFF8821" w14:textId="28F16C57" w:rsidR="00840C16" w:rsidRDefault="00840C16" w:rsidP="005515FC">
      <w:pPr>
        <w:pStyle w:val="Sinespaciado"/>
        <w:jc w:val="both"/>
      </w:pPr>
    </w:p>
    <w:p w14:paraId="50D603A5" w14:textId="427D6C4A" w:rsidR="00840C16" w:rsidRDefault="00840C16" w:rsidP="005515FC">
      <w:pPr>
        <w:pStyle w:val="Sinespaciado"/>
        <w:jc w:val="both"/>
      </w:pPr>
    </w:p>
    <w:p w14:paraId="60B02C6C" w14:textId="6DCD98D1" w:rsidR="00840C16" w:rsidRDefault="00840C16" w:rsidP="005515FC">
      <w:pPr>
        <w:pStyle w:val="Sinespaciado"/>
        <w:jc w:val="both"/>
      </w:pPr>
    </w:p>
    <w:p w14:paraId="036C8796" w14:textId="759A2A21" w:rsidR="00D34A54" w:rsidRDefault="00D34A54" w:rsidP="005515FC">
      <w:pPr>
        <w:pStyle w:val="Sinespaciado"/>
        <w:jc w:val="both"/>
      </w:pPr>
    </w:p>
    <w:p w14:paraId="364F2D5F" w14:textId="205F4B7A" w:rsidR="00D34A54" w:rsidRDefault="00D34A54" w:rsidP="00D34A54">
      <w:pPr>
        <w:pStyle w:val="Ttulo1"/>
      </w:pPr>
      <w:r>
        <w:lastRenderedPageBreak/>
        <w:t>3. Librerías</w:t>
      </w:r>
    </w:p>
    <w:p w14:paraId="02DF55D9" w14:textId="615A0CF5" w:rsidR="00D34A54" w:rsidRDefault="00D34A54" w:rsidP="00D92DD8">
      <w:pPr>
        <w:jc w:val="both"/>
      </w:pPr>
      <w:r>
        <w:tab/>
        <w:t>Para desarrollar el programa, hemos usado una serie de librerías externas que son las siguientes: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48791190" w14:textId="797B1199" w:rsidR="00D34A54" w:rsidRDefault="003616D0" w:rsidP="00D92DD8">
      <w:pPr>
        <w:jc w:val="both"/>
      </w:pPr>
      <w:r w:rsidRPr="002B7BA0">
        <w:rPr>
          <w:b/>
          <w:bCs/>
        </w:rPr>
        <w:t>Itext</w:t>
      </w:r>
      <w:r w:rsidR="002B7BA0">
        <w:rPr>
          <w:b/>
          <w:bCs/>
        </w:rPr>
        <w:t xml:space="preserve"> 5.0.1</w:t>
      </w:r>
      <w:r>
        <w:t>: Utilizada para exportar las diferentes consultas en un archivo pdf.</w:t>
      </w:r>
    </w:p>
    <w:p w14:paraId="79B3601B" w14:textId="67317E7B" w:rsidR="003616D0" w:rsidRDefault="002B7BA0" w:rsidP="002B7BA0">
      <w:pPr>
        <w:pStyle w:val="Ttulo1"/>
      </w:pPr>
      <w:r>
        <w:t>4. Requisitos e Instalación</w:t>
      </w:r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34660230" w:rsidR="002B7BA0" w:rsidRP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09C149D2" w14:textId="77777777" w:rsidR="002B7BA0" w:rsidRDefault="002B7BA0" w:rsidP="00D92DD8">
      <w:pPr>
        <w:jc w:val="both"/>
      </w:pPr>
      <w:r>
        <w:tab/>
        <w:t>**** FOTO CARPETA DE INSTALACIÓN ****</w:t>
      </w:r>
    </w:p>
    <w:p w14:paraId="1028C8F4" w14:textId="77777777" w:rsidR="00EF1DE1" w:rsidRDefault="002B7BA0" w:rsidP="00D92DD8">
      <w:pPr>
        <w:ind w:firstLine="720"/>
        <w:jc w:val="both"/>
      </w:pPr>
      <w:r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129576F1" w14:textId="77777777" w:rsidR="00EF1DE1" w:rsidRDefault="00EF1DE1" w:rsidP="00D92DD8">
      <w:pPr>
        <w:ind w:firstLine="720"/>
        <w:jc w:val="both"/>
      </w:pPr>
      <w:r>
        <w:t>*** FOTO ARCHIVO BAT ****</w:t>
      </w:r>
    </w:p>
    <w:p w14:paraId="0D576DAE" w14:textId="346B4727" w:rsidR="002B7BA0" w:rsidRDefault="002B7BA0" w:rsidP="00D92DD8">
      <w:pPr>
        <w:ind w:firstLine="720"/>
        <w:jc w:val="both"/>
      </w:pPr>
      <w:r>
        <w:br/>
      </w:r>
      <w:r>
        <w:tab/>
        <w:t>Para instalar el programa deberemos pulsar sobre el instalador.bat y a continuación seguiremos los pasos que nos va indicando el instalador.</w:t>
      </w:r>
    </w:p>
    <w:p w14:paraId="114ADC40" w14:textId="1FBEDB00" w:rsidR="002B7BA0" w:rsidRDefault="002B7BA0" w:rsidP="00D92DD8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5E864CC6" w14:textId="5CC29EE6" w:rsidR="00D92DD8" w:rsidRDefault="00D92DD8" w:rsidP="00D92DD8">
      <w:pPr>
        <w:pStyle w:val="Ttulo1"/>
      </w:pPr>
      <w:r>
        <w:t>5. Clases Java:</w:t>
      </w:r>
    </w:p>
    <w:p w14:paraId="3156C183" w14:textId="7A83FE09" w:rsidR="00D92DD8" w:rsidRDefault="00D92DD8" w:rsidP="00D92DD8">
      <w:r>
        <w:tab/>
        <w:t>Lo siguiente que vamos a exponer es una breve explicación de cada clase Java que hemos desarrollado que componen nuestro programa.</w:t>
      </w:r>
    </w:p>
    <w:p w14:paraId="7A8B1F4D" w14:textId="11B4FCBC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AddCli.java</w:t>
      </w:r>
      <w:r w:rsidR="009E4228">
        <w:rPr>
          <w:b/>
          <w:bCs/>
        </w:rPr>
        <w:t xml:space="preserve">: </w:t>
      </w:r>
    </w:p>
    <w:p w14:paraId="463CB7BF" w14:textId="12D061C7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AddFac.java</w:t>
      </w:r>
      <w:r w:rsidR="009E4228">
        <w:rPr>
          <w:b/>
          <w:bCs/>
        </w:rPr>
        <w:t xml:space="preserve">: </w:t>
      </w:r>
    </w:p>
    <w:p w14:paraId="2261EE15" w14:textId="47377E5B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lastRenderedPageBreak/>
        <w:t>AddRec.java</w:t>
      </w:r>
      <w:r w:rsidR="009E4228">
        <w:rPr>
          <w:b/>
          <w:bCs/>
        </w:rPr>
        <w:t xml:space="preserve">: </w:t>
      </w:r>
    </w:p>
    <w:p w14:paraId="21F77159" w14:textId="488EAF0D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AddRep.java</w:t>
      </w:r>
      <w:r w:rsidR="009E4228">
        <w:rPr>
          <w:b/>
          <w:bCs/>
        </w:rPr>
        <w:t xml:space="preserve">: </w:t>
      </w:r>
    </w:p>
    <w:p w14:paraId="34B586BF" w14:textId="035819BA" w:rsidR="00D92DD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Ayuda.java</w:t>
      </w:r>
      <w:r w:rsidR="009E4228">
        <w:rPr>
          <w:b/>
          <w:bCs/>
        </w:rPr>
        <w:t xml:space="preserve">: </w:t>
      </w:r>
    </w:p>
    <w:p w14:paraId="40C25F2B" w14:textId="520A9157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ConCliList.java</w:t>
      </w:r>
      <w:r w:rsidR="009E4228">
        <w:rPr>
          <w:b/>
          <w:bCs/>
        </w:rPr>
        <w:t xml:space="preserve">: </w:t>
      </w:r>
    </w:p>
    <w:p w14:paraId="7BC9BF65" w14:textId="306B0447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ConFacList.java</w:t>
      </w:r>
      <w:r w:rsidR="009E4228">
        <w:rPr>
          <w:b/>
          <w:bCs/>
        </w:rPr>
        <w:t xml:space="preserve">: </w:t>
      </w:r>
    </w:p>
    <w:p w14:paraId="05C0908A" w14:textId="70E52924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ConLineaRepRec.java</w:t>
      </w:r>
      <w:r w:rsidR="009E4228">
        <w:rPr>
          <w:b/>
          <w:bCs/>
        </w:rPr>
        <w:t xml:space="preserve">: </w:t>
      </w:r>
    </w:p>
    <w:p w14:paraId="4775A193" w14:textId="15F0BE2A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ConRecList.java</w:t>
      </w:r>
      <w:r w:rsidR="009E4228">
        <w:rPr>
          <w:b/>
          <w:bCs/>
        </w:rPr>
        <w:t xml:space="preserve">: </w:t>
      </w:r>
    </w:p>
    <w:p w14:paraId="2384AA2B" w14:textId="7D44B87D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ConRepList.java</w:t>
      </w:r>
      <w:r w:rsidR="009E4228">
        <w:rPr>
          <w:b/>
          <w:bCs/>
        </w:rPr>
        <w:t xml:space="preserve">: </w:t>
      </w:r>
    </w:p>
    <w:p w14:paraId="6BF0A4C1" w14:textId="0939EB5F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ElCliList.java</w:t>
      </w:r>
      <w:r w:rsidR="009E4228">
        <w:rPr>
          <w:b/>
          <w:bCs/>
        </w:rPr>
        <w:t xml:space="preserve">: </w:t>
      </w:r>
    </w:p>
    <w:p w14:paraId="09ED6472" w14:textId="48ECB767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ElRecList.java</w:t>
      </w:r>
      <w:r w:rsidR="009E4228">
        <w:rPr>
          <w:b/>
          <w:bCs/>
        </w:rPr>
        <w:t xml:space="preserve">: </w:t>
      </w:r>
    </w:p>
    <w:p w14:paraId="73332547" w14:textId="3424556B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ElRepList.java</w:t>
      </w:r>
      <w:r w:rsidR="009E4228">
        <w:rPr>
          <w:b/>
          <w:bCs/>
        </w:rPr>
        <w:t xml:space="preserve">: </w:t>
      </w:r>
    </w:p>
    <w:p w14:paraId="0C2A1A05" w14:textId="6B1E1E6F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LineaRepRec.java</w:t>
      </w:r>
      <w:r w:rsidR="009E4228">
        <w:rPr>
          <w:b/>
          <w:bCs/>
        </w:rPr>
        <w:t xml:space="preserve">: </w:t>
      </w:r>
    </w:p>
    <w:p w14:paraId="4634E3CB" w14:textId="13AB3592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Login.java</w:t>
      </w:r>
      <w:r w:rsidR="009E4228">
        <w:rPr>
          <w:b/>
          <w:bCs/>
        </w:rPr>
        <w:t xml:space="preserve">: </w:t>
      </w:r>
    </w:p>
    <w:p w14:paraId="7613C280" w14:textId="7A27C6C7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MenuPrincipal.java</w:t>
      </w:r>
      <w:r w:rsidR="009E4228">
        <w:rPr>
          <w:b/>
          <w:bCs/>
        </w:rPr>
        <w:t xml:space="preserve">: </w:t>
      </w:r>
    </w:p>
    <w:p w14:paraId="6F19ADF2" w14:textId="55C11431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MenuPrincipalUsuario.java</w:t>
      </w:r>
      <w:r w:rsidR="009E4228">
        <w:rPr>
          <w:b/>
          <w:bCs/>
        </w:rPr>
        <w:t xml:space="preserve">: </w:t>
      </w:r>
    </w:p>
    <w:p w14:paraId="47330A16" w14:textId="3FAA68E5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ModCli.java</w:t>
      </w:r>
      <w:r w:rsidR="009E4228">
        <w:rPr>
          <w:b/>
          <w:bCs/>
        </w:rPr>
        <w:t xml:space="preserve">: </w:t>
      </w:r>
    </w:p>
    <w:p w14:paraId="0C16BA7F" w14:textId="5CE1A5B3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ModCliList.java</w:t>
      </w:r>
      <w:r w:rsidR="009E4228">
        <w:rPr>
          <w:b/>
          <w:bCs/>
        </w:rPr>
        <w:t xml:space="preserve">: </w:t>
      </w:r>
    </w:p>
    <w:p w14:paraId="5EFD5F12" w14:textId="7F0EF1CB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ModRec.java</w:t>
      </w:r>
      <w:r w:rsidR="009E4228">
        <w:rPr>
          <w:b/>
          <w:bCs/>
        </w:rPr>
        <w:t xml:space="preserve">: </w:t>
      </w:r>
    </w:p>
    <w:p w14:paraId="39351393" w14:textId="06840863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ModRecList.java</w:t>
      </w:r>
      <w:r w:rsidR="009E4228">
        <w:rPr>
          <w:b/>
          <w:bCs/>
        </w:rPr>
        <w:t xml:space="preserve">: </w:t>
      </w:r>
    </w:p>
    <w:p w14:paraId="443CC6AB" w14:textId="1CEC6C5C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ModRep.java</w:t>
      </w:r>
      <w:r w:rsidR="009E4228">
        <w:rPr>
          <w:b/>
          <w:bCs/>
        </w:rPr>
        <w:t xml:space="preserve">: </w:t>
      </w:r>
    </w:p>
    <w:p w14:paraId="40713926" w14:textId="39258F1F" w:rsidR="00D74008" w:rsidRPr="009E4228" w:rsidRDefault="00D74008" w:rsidP="00D74008">
      <w:pPr>
        <w:rPr>
          <w:b/>
          <w:bCs/>
        </w:rPr>
      </w:pPr>
      <w:r w:rsidRPr="009E4228">
        <w:rPr>
          <w:b/>
          <w:bCs/>
        </w:rPr>
        <w:t>ModRepList.java</w:t>
      </w:r>
      <w:r w:rsidR="009E4228">
        <w:rPr>
          <w:b/>
          <w:bCs/>
        </w:rPr>
        <w:t xml:space="preserve">: </w:t>
      </w:r>
    </w:p>
    <w:p w14:paraId="6D9BD283" w14:textId="42D9E347" w:rsidR="002B7BA0" w:rsidRPr="002B7BA0" w:rsidRDefault="002B7BA0" w:rsidP="002B7BA0"/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  <w:bookmarkStart w:id="1" w:name="_GoBack"/>
      <w:bookmarkEnd w:id="1"/>
    </w:p>
    <w:p w14:paraId="47BEECEE" w14:textId="342CE8D3" w:rsidR="00840C16" w:rsidRDefault="00840C16" w:rsidP="005515FC">
      <w:pPr>
        <w:pStyle w:val="Sinespaciado"/>
        <w:jc w:val="both"/>
      </w:pPr>
    </w:p>
    <w:p w14:paraId="39ECBCD2" w14:textId="38C2C083" w:rsidR="00840C16" w:rsidRDefault="00840C16" w:rsidP="005515FC">
      <w:pPr>
        <w:pStyle w:val="Sinespaciado"/>
        <w:jc w:val="both"/>
      </w:pPr>
    </w:p>
    <w:p w14:paraId="22602793" w14:textId="7FF20A44" w:rsidR="00840C16" w:rsidRDefault="00840C16" w:rsidP="005515FC">
      <w:pPr>
        <w:pStyle w:val="Sinespaciado"/>
        <w:jc w:val="both"/>
      </w:pPr>
    </w:p>
    <w:p w14:paraId="0380E066" w14:textId="38EED330" w:rsidR="00840C16" w:rsidRDefault="00840C16" w:rsidP="005515FC">
      <w:pPr>
        <w:pStyle w:val="Sinespaciado"/>
        <w:jc w:val="both"/>
      </w:pPr>
    </w:p>
    <w:p w14:paraId="3D289D4C" w14:textId="44EBFDA7" w:rsidR="00840C16" w:rsidRDefault="00840C16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115724E0" w14:textId="4250C92E" w:rsidR="00840C16" w:rsidRDefault="00840C16" w:rsidP="005515FC">
      <w:pPr>
        <w:pStyle w:val="Sinespaciado"/>
        <w:jc w:val="both"/>
      </w:pPr>
    </w:p>
    <w:p w14:paraId="3042B371" w14:textId="3B1880A8" w:rsidR="00840C16" w:rsidRDefault="00840C16" w:rsidP="005515FC">
      <w:pPr>
        <w:pStyle w:val="Sinespaciado"/>
        <w:jc w:val="both"/>
      </w:pPr>
    </w:p>
    <w:p w14:paraId="360C794F" w14:textId="178D9F67" w:rsidR="00840C16" w:rsidRDefault="00840C16" w:rsidP="005515FC">
      <w:pPr>
        <w:pStyle w:val="Sinespaciado"/>
        <w:jc w:val="both"/>
      </w:pPr>
    </w:p>
    <w:p w14:paraId="2F28E5AC" w14:textId="158DAD6D" w:rsidR="00840C16" w:rsidRDefault="00840C16" w:rsidP="005515FC">
      <w:pPr>
        <w:pStyle w:val="Sinespaciado"/>
        <w:jc w:val="both"/>
      </w:pPr>
    </w:p>
    <w:p w14:paraId="7742E01F" w14:textId="3B1905F7" w:rsidR="00840C16" w:rsidRDefault="00840C16" w:rsidP="005515FC">
      <w:pPr>
        <w:pStyle w:val="Sinespaciado"/>
        <w:jc w:val="both"/>
      </w:pPr>
    </w:p>
    <w:p w14:paraId="4A06A3A1" w14:textId="5F0BC5FA" w:rsidR="00840C16" w:rsidRDefault="00840C16" w:rsidP="005515FC">
      <w:pPr>
        <w:pStyle w:val="Sinespaciado"/>
        <w:jc w:val="both"/>
      </w:pPr>
    </w:p>
    <w:p w14:paraId="61B6F2AB" w14:textId="1E870099" w:rsidR="00840C16" w:rsidRDefault="00840C16" w:rsidP="005515FC">
      <w:pPr>
        <w:pStyle w:val="Sinespaciado"/>
        <w:jc w:val="both"/>
      </w:pPr>
    </w:p>
    <w:p w14:paraId="3C2EAC39" w14:textId="4C198A0D" w:rsidR="00840C16" w:rsidRDefault="00840C16" w:rsidP="005515FC">
      <w:pPr>
        <w:pStyle w:val="Sinespaciado"/>
        <w:jc w:val="both"/>
      </w:pPr>
    </w:p>
    <w:p w14:paraId="0AD1E0A1" w14:textId="5603B620" w:rsidR="00840C16" w:rsidRDefault="00840C16" w:rsidP="005515FC">
      <w:pPr>
        <w:pStyle w:val="Sinespaciado"/>
        <w:jc w:val="both"/>
      </w:pPr>
    </w:p>
    <w:p w14:paraId="676ED512" w14:textId="363BAC19" w:rsidR="00840C16" w:rsidRDefault="00840C16" w:rsidP="005515FC">
      <w:pPr>
        <w:pStyle w:val="Sinespaciado"/>
        <w:jc w:val="both"/>
      </w:pPr>
    </w:p>
    <w:p w14:paraId="2A460CC1" w14:textId="3E781826" w:rsidR="00840C16" w:rsidRDefault="00840C16" w:rsidP="005515FC">
      <w:pPr>
        <w:pStyle w:val="Sinespaciado"/>
        <w:jc w:val="both"/>
      </w:pPr>
    </w:p>
    <w:p w14:paraId="204334E3" w14:textId="1A5166E0" w:rsidR="00840C16" w:rsidRDefault="00840C16" w:rsidP="005515FC">
      <w:pPr>
        <w:pStyle w:val="Sinespaciado"/>
        <w:jc w:val="both"/>
      </w:pPr>
    </w:p>
    <w:p w14:paraId="2E1378AF" w14:textId="77777777" w:rsidR="00840C16" w:rsidRDefault="00840C16" w:rsidP="005515FC">
      <w:pPr>
        <w:pStyle w:val="Sinespaciado"/>
        <w:jc w:val="both"/>
      </w:pPr>
    </w:p>
    <w:bookmarkStart w:id="2" w:name="_Toc9960206" w:displacedByCustomXml="next"/>
    <w:sdt>
      <w:sdtPr>
        <w:rPr>
          <w:color w:val="auto"/>
          <w:sz w:val="24"/>
          <w:szCs w:val="24"/>
        </w:rPr>
        <w:id w:val="493145242"/>
        <w:docPartObj>
          <w:docPartGallery w:val="Bibliographies"/>
          <w:docPartUnique/>
        </w:docPartObj>
      </w:sdtPr>
      <w:sdtEndPr/>
      <w:sdtContent>
        <w:p w14:paraId="743C338E" w14:textId="65F704CF" w:rsidR="005515FC" w:rsidRDefault="00303B3C" w:rsidP="005515FC">
          <w:pPr>
            <w:pStyle w:val="Ttulo1"/>
            <w:jc w:val="both"/>
          </w:pPr>
          <w:r>
            <w:t>7</w:t>
          </w:r>
          <w:r w:rsidR="00770C24">
            <w:t>. B</w:t>
          </w:r>
          <w:r w:rsidR="005515FC">
            <w:t>ibliografía</w:t>
          </w:r>
          <w:bookmarkEnd w:id="2"/>
        </w:p>
        <w:sdt>
          <w:sdtPr>
            <w:id w:val="111145805"/>
            <w:bibliography/>
          </w:sdtPr>
          <w:sdtEndPr/>
          <w:sdtContent>
            <w:p w14:paraId="24A3A4BF" w14:textId="77777777" w:rsidR="004C746E" w:rsidRDefault="005515FC" w:rsidP="00F6191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746E">
                <w:rPr>
                  <w:i/>
                  <w:iCs/>
                  <w:noProof/>
                </w:rPr>
                <w:t>Microsoft</w:t>
              </w:r>
              <w:r w:rsidR="004C746E">
                <w:rPr>
                  <w:noProof/>
                </w:rPr>
                <w:t>. (31 de 05 de 2019). Obtenido de Microsoft: https://docs.microsoft.com/es-es/sql/linux/quickstart-install-connect-ubuntu?view=sql-server-2017</w:t>
              </w:r>
            </w:p>
            <w:p w14:paraId="34F408CE" w14:textId="77777777" w:rsidR="004C746E" w:rsidRDefault="004C746E" w:rsidP="004C746E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Siteground</w:t>
              </w:r>
              <w:r>
                <w:rPr>
                  <w:noProof/>
                </w:rPr>
                <w:t>. (30 de 04 de 2019). Obtenido de Siteground: https://www.siteground.es/tutoriales/phpmyadmin/administracion/</w:t>
              </w:r>
            </w:p>
            <w:p w14:paraId="4C2E4E7F" w14:textId="77777777" w:rsidR="005515FC" w:rsidRDefault="005515FC" w:rsidP="004C746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86338F" w14:textId="77777777" w:rsidR="005515FC" w:rsidRDefault="005515FC" w:rsidP="005515FC">
      <w:pPr>
        <w:jc w:val="both"/>
      </w:pPr>
    </w:p>
    <w:p w14:paraId="6274AB1F" w14:textId="77777777" w:rsidR="005515FC" w:rsidRDefault="005515FC" w:rsidP="005515FC">
      <w:pPr>
        <w:jc w:val="both"/>
      </w:pPr>
    </w:p>
    <w:p w14:paraId="30D5AA9D" w14:textId="77777777" w:rsidR="005515FC" w:rsidRDefault="005515FC" w:rsidP="005515FC">
      <w:pPr>
        <w:jc w:val="both"/>
      </w:pPr>
    </w:p>
    <w:p w14:paraId="0FFF2786" w14:textId="77777777" w:rsidR="0092487D" w:rsidRDefault="0092487D" w:rsidP="005515FC">
      <w:pPr>
        <w:jc w:val="both"/>
      </w:pPr>
    </w:p>
    <w:p w14:paraId="4A9BF507" w14:textId="77777777" w:rsidR="0092487D" w:rsidRDefault="0092487D" w:rsidP="005515FC">
      <w:pPr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18"/>
      <w:headerReference w:type="default" r:id="rId19"/>
      <w:footerReference w:type="even" r:id="rId20"/>
      <w:footerReference w:type="default" r:id="rId21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61B85" w14:textId="77777777" w:rsidR="00734D0F" w:rsidRDefault="00734D0F">
      <w:pPr>
        <w:spacing w:after="0" w:line="240" w:lineRule="auto"/>
      </w:pPr>
      <w:r>
        <w:separator/>
      </w:r>
    </w:p>
  </w:endnote>
  <w:endnote w:type="continuationSeparator" w:id="0">
    <w:p w14:paraId="403FDAE9" w14:textId="77777777" w:rsidR="00734D0F" w:rsidRDefault="0073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69C8C" w14:textId="77777777" w:rsidR="00734D0F" w:rsidRDefault="00734D0F">
      <w:pPr>
        <w:spacing w:after="0" w:line="240" w:lineRule="auto"/>
      </w:pPr>
      <w:r>
        <w:separator/>
      </w:r>
    </w:p>
  </w:footnote>
  <w:footnote w:type="continuationSeparator" w:id="0">
    <w:p w14:paraId="3A64CEC5" w14:textId="77777777" w:rsidR="00734D0F" w:rsidRDefault="0073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4B260C24" w:rsidR="0092487D" w:rsidRDefault="003F25E3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Práctica </w:t>
    </w:r>
    <w:r w:rsidR="00A50D0D">
      <w:rPr>
        <w:i/>
        <w:color w:val="000000"/>
      </w:rPr>
      <w:t>Tercer</w:t>
    </w:r>
    <w:r>
      <w:rPr>
        <w:i/>
        <w:color w:val="000000"/>
      </w:rPr>
      <w:t xml:space="preserve"> Trimestre</w:t>
    </w:r>
    <w:r w:rsidR="00770C24">
      <w:rPr>
        <w:i/>
        <w:color w:val="000000"/>
      </w:rPr>
      <w:t xml:space="preserve">: </w:t>
    </w:r>
    <w:r w:rsidR="00FE148B">
      <w:rPr>
        <w:i/>
        <w:color w:val="000000"/>
      </w:rPr>
      <w:t>SQL Server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76C6F74E" w:rsidR="00F84C3E" w:rsidRDefault="003F25E3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Práctica </w:t>
    </w:r>
    <w:r w:rsidR="00A50D0D">
      <w:rPr>
        <w:i/>
        <w:color w:val="000000"/>
      </w:rPr>
      <w:t>Tercer</w:t>
    </w:r>
    <w:r>
      <w:rPr>
        <w:i/>
        <w:color w:val="000000"/>
      </w:rPr>
      <w:t xml:space="preserve"> Trimestre</w:t>
    </w:r>
    <w:r w:rsidR="009D0D94">
      <w:rPr>
        <w:i/>
        <w:color w:val="000000"/>
      </w:rPr>
      <w:t xml:space="preserve">: </w:t>
    </w:r>
    <w:r w:rsidR="00FE148B">
      <w:rPr>
        <w:i/>
        <w:color w:val="000000"/>
      </w:rPr>
      <w:t>SQL Server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25D1"/>
    <w:rsid w:val="000F7FB4"/>
    <w:rsid w:val="00161135"/>
    <w:rsid w:val="001C2123"/>
    <w:rsid w:val="001D1192"/>
    <w:rsid w:val="002400E8"/>
    <w:rsid w:val="00295949"/>
    <w:rsid w:val="002A04C7"/>
    <w:rsid w:val="002B7BA0"/>
    <w:rsid w:val="002D0CEB"/>
    <w:rsid w:val="002E7C2C"/>
    <w:rsid w:val="00303B3C"/>
    <w:rsid w:val="00315AAB"/>
    <w:rsid w:val="003616D0"/>
    <w:rsid w:val="00387015"/>
    <w:rsid w:val="003D2BE4"/>
    <w:rsid w:val="003F25E3"/>
    <w:rsid w:val="00424854"/>
    <w:rsid w:val="00457D39"/>
    <w:rsid w:val="004B03E2"/>
    <w:rsid w:val="004B2547"/>
    <w:rsid w:val="004C746E"/>
    <w:rsid w:val="004E03AD"/>
    <w:rsid w:val="005515FC"/>
    <w:rsid w:val="0057043C"/>
    <w:rsid w:val="005956BA"/>
    <w:rsid w:val="005A1542"/>
    <w:rsid w:val="005A56D7"/>
    <w:rsid w:val="005B4569"/>
    <w:rsid w:val="005D7EEC"/>
    <w:rsid w:val="005E6099"/>
    <w:rsid w:val="005E74E4"/>
    <w:rsid w:val="006E2E6E"/>
    <w:rsid w:val="007125B7"/>
    <w:rsid w:val="00722F9C"/>
    <w:rsid w:val="00734D0F"/>
    <w:rsid w:val="007557F6"/>
    <w:rsid w:val="00770C24"/>
    <w:rsid w:val="00790DBE"/>
    <w:rsid w:val="007C36AD"/>
    <w:rsid w:val="0081542C"/>
    <w:rsid w:val="00840C16"/>
    <w:rsid w:val="00885B80"/>
    <w:rsid w:val="0089549C"/>
    <w:rsid w:val="008D6BFF"/>
    <w:rsid w:val="008F08F5"/>
    <w:rsid w:val="0092487D"/>
    <w:rsid w:val="00933696"/>
    <w:rsid w:val="009D0D94"/>
    <w:rsid w:val="009D4B55"/>
    <w:rsid w:val="009E4228"/>
    <w:rsid w:val="00A046C6"/>
    <w:rsid w:val="00A12E11"/>
    <w:rsid w:val="00A50D0D"/>
    <w:rsid w:val="00A90526"/>
    <w:rsid w:val="00AC16F0"/>
    <w:rsid w:val="00AF38F1"/>
    <w:rsid w:val="00AF7E1E"/>
    <w:rsid w:val="00B7311B"/>
    <w:rsid w:val="00BA72C0"/>
    <w:rsid w:val="00BE5146"/>
    <w:rsid w:val="00C01804"/>
    <w:rsid w:val="00C60E09"/>
    <w:rsid w:val="00C7458B"/>
    <w:rsid w:val="00CA4BA5"/>
    <w:rsid w:val="00CB5925"/>
    <w:rsid w:val="00D34A54"/>
    <w:rsid w:val="00D74008"/>
    <w:rsid w:val="00D919A0"/>
    <w:rsid w:val="00D92DD8"/>
    <w:rsid w:val="00DA0679"/>
    <w:rsid w:val="00DF354D"/>
    <w:rsid w:val="00E21E89"/>
    <w:rsid w:val="00E32E7E"/>
    <w:rsid w:val="00E42DAA"/>
    <w:rsid w:val="00E61916"/>
    <w:rsid w:val="00E654DC"/>
    <w:rsid w:val="00E750C4"/>
    <w:rsid w:val="00EB3577"/>
    <w:rsid w:val="00EF1DE1"/>
    <w:rsid w:val="00EF5E9F"/>
    <w:rsid w:val="00F606F0"/>
    <w:rsid w:val="00F61916"/>
    <w:rsid w:val="00F627B2"/>
    <w:rsid w:val="00F82029"/>
    <w:rsid w:val="00F84C3E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Sit19</b:Tag>
    <b:SourceType>InternetSite</b:SourceType>
    <b:Guid>{22F9398C-809C-4309-8A1B-0ED6B6935126}</b:Guid>
    <b:Title>Siteground</b:Title>
    <b:InternetSiteTitle>Siteground</b:InternetSiteTitle>
    <b:Year>2019</b:Year>
    <b:Month>04</b:Month>
    <b:Day>30</b:Day>
    <b:URL>https://www.siteground.es/tutoriales/phpmyadmin/administracion/</b:URL>
    <b:RefOrder>1</b:RefOrder>
  </b:Source>
  <b:Source>
    <b:Tag>Mic19</b:Tag>
    <b:SourceType>InternetSite</b:SourceType>
    <b:Guid>{6EC14CF7-AAC9-45C7-8438-FE8C7F369E33}</b:Guid>
    <b:Title>Microsoft</b:Title>
    <b:InternetSiteTitle>Microsoft</b:InternetSiteTitle>
    <b:Year>2019</b:Year>
    <b:Month>05</b:Month>
    <b:Day>31</b:Day>
    <b:URL>https://docs.microsoft.com/es-es/sql/linux/quickstart-install-connect-ubuntu?view=sql-server-2017</b:URL>
    <b:RefOrder>2</b:RefOrder>
  </b:Source>
</b:Sources>
</file>

<file path=customXml/itemProps1.xml><?xml version="1.0" encoding="utf-8"?>
<ds:datastoreItem xmlns:ds="http://schemas.openxmlformats.org/officeDocument/2006/customXml" ds:itemID="{20A5D271-208D-4D5C-9588-AF9D9B16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Ceballos</cp:lastModifiedBy>
  <cp:revision>46</cp:revision>
  <cp:lastPrinted>2019-06-05T18:46:00Z</cp:lastPrinted>
  <dcterms:created xsi:type="dcterms:W3CDTF">2018-11-21T10:46:00Z</dcterms:created>
  <dcterms:modified xsi:type="dcterms:W3CDTF">2019-06-06T09:53:00Z</dcterms:modified>
</cp:coreProperties>
</file>