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8009" w14:textId="77777777" w:rsidR="00E73E0F" w:rsidRPr="00EE4877" w:rsidRDefault="00E73E0F" w:rsidP="003C7A57">
      <w:pPr>
        <w:rPr>
          <w:rFonts w:cs="Arial"/>
        </w:rPr>
      </w:pPr>
    </w:p>
    <w:p w14:paraId="1880BAC1" w14:textId="07801CAA" w:rsidR="00D602F6" w:rsidRPr="00B44807" w:rsidRDefault="009124B4" w:rsidP="00A11E12">
      <w:pPr>
        <w:jc w:val="center"/>
        <w:rPr>
          <w:rFonts w:cs="Arial"/>
          <w:sz w:val="24"/>
          <w:szCs w:val="28"/>
        </w:rPr>
      </w:pPr>
      <w:r w:rsidRPr="00EE4877">
        <w:rPr>
          <w:rFonts w:cs="Arial"/>
          <w:noProof/>
          <w:lang w:val="es-ES"/>
        </w:rPr>
        <mc:AlternateContent>
          <mc:Choice Requires="wps">
            <w:drawing>
              <wp:anchor distT="0" distB="0" distL="114300" distR="114300" simplePos="0" relativeHeight="251657728" behindDoc="0" locked="0" layoutInCell="1" allowOverlap="1" wp14:anchorId="2675A55E" wp14:editId="639F666B">
                <wp:simplePos x="0" y="0"/>
                <wp:positionH relativeFrom="margin">
                  <wp:posOffset>-156210</wp:posOffset>
                </wp:positionH>
                <wp:positionV relativeFrom="page">
                  <wp:posOffset>4406265</wp:posOffset>
                </wp:positionV>
                <wp:extent cx="6210300" cy="4521835"/>
                <wp:effectExtent l="19050" t="19050" r="19050" b="2032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4521835"/>
                        </a:xfrm>
                        <a:prstGeom prst="roundRect">
                          <a:avLst>
                            <a:gd name="adj" fmla="val 4556"/>
                          </a:avLst>
                        </a:prstGeom>
                        <a:noFill/>
                        <a:ln w="28575">
                          <a:solidFill>
                            <a:srgbClr val="00ABC9"/>
                          </a:solidFill>
                          <a:round/>
                          <a:headEnd/>
                          <a:tailEnd/>
                        </a:ln>
                        <a:extLst>
                          <a:ext uri="{909E8E84-426E-40DD-AFC4-6F175D3DCCD1}">
                            <a14:hiddenFill xmlns:a14="http://schemas.microsoft.com/office/drawing/2010/main">
                              <a:solidFill>
                                <a:srgbClr val="00ABC9">
                                  <a:alpha val="20000"/>
                                </a:srgbClr>
                              </a:solidFill>
                            </a14:hiddenFill>
                          </a:ext>
                        </a:extLst>
                      </wps:spPr>
                      <wps:txbx>
                        <w:txbxContent>
                          <w:p w14:paraId="73CCD212" w14:textId="13921FD8" w:rsidR="00490CDC" w:rsidRPr="000852B7" w:rsidRDefault="009124B4" w:rsidP="00490CDC">
                            <w:pPr>
                              <w:spacing w:before="0" w:after="160" w:line="259" w:lineRule="auto"/>
                              <w:ind w:firstLine="0"/>
                              <w:jc w:val="center"/>
                              <w:rPr>
                                <w:rFonts w:ascii="Calibri" w:eastAsia="Calibri" w:hAnsi="Calibri"/>
                                <w:b/>
                                <w:i/>
                                <w:sz w:val="44"/>
                                <w:szCs w:val="44"/>
                                <w:lang w:val="es-ES" w:eastAsia="en-US"/>
                              </w:rPr>
                            </w:pPr>
                            <w:r>
                              <w:rPr>
                                <w:rFonts w:ascii="Calibri" w:eastAsia="Calibri" w:hAnsi="Calibri"/>
                                <w:b/>
                                <w:i/>
                                <w:sz w:val="44"/>
                                <w:szCs w:val="44"/>
                                <w:lang w:val="es-ES" w:eastAsia="en-US"/>
                              </w:rPr>
                              <w:t xml:space="preserve">TAREA </w:t>
                            </w:r>
                            <w:r w:rsidR="00794888">
                              <w:rPr>
                                <w:rFonts w:ascii="Calibri" w:eastAsia="Calibri" w:hAnsi="Calibri"/>
                                <w:b/>
                                <w:i/>
                                <w:sz w:val="44"/>
                                <w:szCs w:val="44"/>
                                <w:lang w:val="es-ES" w:eastAsia="en-US"/>
                              </w:rPr>
                              <w:t>50</w:t>
                            </w:r>
                          </w:p>
                          <w:p w14:paraId="7E1DAD38" w14:textId="132CB41A" w:rsidR="00CB7A76" w:rsidRPr="00490CDC" w:rsidRDefault="00794888" w:rsidP="00490CDC">
                            <w:pPr>
                              <w:spacing w:before="0" w:after="160" w:line="259" w:lineRule="auto"/>
                              <w:ind w:firstLine="0"/>
                              <w:jc w:val="center"/>
                              <w:rPr>
                                <w:rFonts w:cs="Arial"/>
                                <w:sz w:val="32"/>
                                <w:lang w:val="es-ES"/>
                              </w:rPr>
                            </w:pPr>
                            <w:r w:rsidRPr="00794888">
                              <w:rPr>
                                <w:rFonts w:ascii="Calibri" w:eastAsia="Calibri" w:hAnsi="Calibri"/>
                                <w:b/>
                                <w:i/>
                                <w:sz w:val="44"/>
                                <w:szCs w:val="44"/>
                                <w:lang w:val="es-ES" w:eastAsia="en-US"/>
                              </w:rPr>
                              <w:tab/>
                              <w:t>Inteligencia Artificial Ética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w14:anchorId="2675A55E" id="AutoShape 2" o:spid="_x0000_s1026" style="position:absolute;left:0;text-align:left;margin-left:-12.3pt;margin-top:346.95pt;width:489pt;height:356.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29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" filled="f" fillcolor="#00abc9" strokecolor="#00abc9" strokeweight="2.25pt">
                <v:fill opacity="13107f"/>
                <v:textbox style="mso-fit-shape-to-text:t">
                  <w:txbxContent>
                    <w:p w14:paraId="73CCD212" w14:textId="13921FD8" w:rsidR="00490CDC" w:rsidRPr="000852B7" w:rsidRDefault="009124B4" w:rsidP="00490CDC">
                      <w:pPr>
                        <w:spacing w:before="0" w:after="160" w:line="259" w:lineRule="auto"/>
                        <w:ind w:firstLine="0"/>
                        <w:jc w:val="center"/>
                        <w:rPr>
                          <w:rFonts w:ascii="Calibri" w:eastAsia="Calibri" w:hAnsi="Calibri"/>
                          <w:b/>
                          <w:i/>
                          <w:sz w:val="44"/>
                          <w:szCs w:val="44"/>
                          <w:lang w:val="es-ES" w:eastAsia="en-US"/>
                        </w:rPr>
                      </w:pPr>
                      <w:r>
                        <w:rPr>
                          <w:rFonts w:ascii="Calibri" w:eastAsia="Calibri" w:hAnsi="Calibri"/>
                          <w:b/>
                          <w:i/>
                          <w:sz w:val="44"/>
                          <w:szCs w:val="44"/>
                          <w:lang w:val="es-ES" w:eastAsia="en-US"/>
                        </w:rPr>
                        <w:t xml:space="preserve">TAREA </w:t>
                      </w:r>
                      <w:r w:rsidR="00794888">
                        <w:rPr>
                          <w:rFonts w:ascii="Calibri" w:eastAsia="Calibri" w:hAnsi="Calibri"/>
                          <w:b/>
                          <w:i/>
                          <w:sz w:val="44"/>
                          <w:szCs w:val="44"/>
                          <w:lang w:val="es-ES" w:eastAsia="en-US"/>
                        </w:rPr>
                        <w:t>50</w:t>
                      </w:r>
                    </w:p>
                    <w:p w14:paraId="7E1DAD38" w14:textId="132CB41A" w:rsidR="00CB7A76" w:rsidRPr="00490CDC" w:rsidRDefault="00794888" w:rsidP="00490CDC">
                      <w:pPr>
                        <w:spacing w:before="0" w:after="160" w:line="259" w:lineRule="auto"/>
                        <w:ind w:firstLine="0"/>
                        <w:jc w:val="center"/>
                        <w:rPr>
                          <w:rFonts w:cs="Arial"/>
                          <w:sz w:val="32"/>
                          <w:lang w:val="es-ES"/>
                        </w:rPr>
                      </w:pPr>
                      <w:r w:rsidRPr="00794888">
                        <w:rPr>
                          <w:rFonts w:ascii="Calibri" w:eastAsia="Calibri" w:hAnsi="Calibri"/>
                          <w:b/>
                          <w:i/>
                          <w:sz w:val="44"/>
                          <w:szCs w:val="44"/>
                          <w:lang w:val="es-ES" w:eastAsia="en-US"/>
                        </w:rPr>
                        <w:tab/>
                        <w:t>Inteligencia Artificial Ética</w:t>
                      </w:r>
                    </w:p>
                  </w:txbxContent>
                </v:textbox>
                <w10:wrap anchorx="margin" anchory="page"/>
              </v:roundrect>
            </w:pict>
          </mc:Fallback>
        </mc:AlternateContent>
      </w:r>
      <w:r>
        <w:rPr>
          <w:noProof/>
        </w:rPr>
        <w:drawing>
          <wp:inline distT="0" distB="0" distL="0" distR="0" wp14:anchorId="60BCA488" wp14:editId="6F532B2A">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1D893DA8" w14:textId="77777777" w:rsidR="00D602F6" w:rsidRPr="00EE4877" w:rsidRDefault="00D602F6" w:rsidP="003C7A57">
      <w:pPr>
        <w:rPr>
          <w:rFonts w:cs="Arial"/>
        </w:rPr>
      </w:pPr>
    </w:p>
    <w:p w14:paraId="350F0AB5" w14:textId="484E8639" w:rsidR="00D602F6" w:rsidRPr="00EE4877" w:rsidRDefault="00D602F6" w:rsidP="003C7A57">
      <w:pPr>
        <w:rPr>
          <w:rFonts w:cs="Arial"/>
        </w:rPr>
      </w:pPr>
    </w:p>
    <w:p w14:paraId="1D1A8FD5" w14:textId="5BBD9AFE" w:rsidR="00CE2FDB" w:rsidRPr="00EE4877" w:rsidRDefault="00CE2FDB" w:rsidP="003C7A57">
      <w:pPr>
        <w:rPr>
          <w:rFonts w:cs="Arial"/>
        </w:rPr>
      </w:pPr>
    </w:p>
    <w:p w14:paraId="1F0C9C32" w14:textId="5CBDF441" w:rsidR="00506F8C" w:rsidRPr="00EE4877" w:rsidRDefault="00506F8C" w:rsidP="003C7A57">
      <w:pPr>
        <w:rPr>
          <w:rFonts w:cs="Arial"/>
        </w:rPr>
      </w:pPr>
    </w:p>
    <w:p w14:paraId="41D0FE62" w14:textId="1DBC879A" w:rsidR="00506F8C" w:rsidRPr="00EE4877" w:rsidRDefault="00506F8C" w:rsidP="003C7A57">
      <w:pPr>
        <w:rPr>
          <w:rFonts w:cs="Arial"/>
        </w:rPr>
      </w:pPr>
    </w:p>
    <w:p w14:paraId="09BBD5BD" w14:textId="30269C3C" w:rsidR="00CE2FDB" w:rsidRPr="00EE4877" w:rsidRDefault="004F5C03" w:rsidP="008A4AF4">
      <w:pPr>
        <w:jc w:val="center"/>
        <w:rPr>
          <w:rFonts w:cs="Arial"/>
        </w:rPr>
      </w:pPr>
      <w:r>
        <w:rPr>
          <w:noProof/>
        </w:rPr>
        <w:drawing>
          <wp:inline distT="0" distB="0" distL="0" distR="0" wp14:anchorId="54447B78" wp14:editId="624183FB">
            <wp:extent cx="4120515" cy="2354580"/>
            <wp:effectExtent l="0" t="0" r="0" b="7620"/>
            <wp:docPr id="4" name="Picture 4" descr="La Inteligencia Artificial de Google ahora quiere crear su propia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teligencia Artificial de Google ahora quiere crear su propia 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515" cy="2354580"/>
                    </a:xfrm>
                    <a:prstGeom prst="rect">
                      <a:avLst/>
                    </a:prstGeom>
                    <a:noFill/>
                    <a:ln>
                      <a:noFill/>
                    </a:ln>
                  </pic:spPr>
                </pic:pic>
              </a:graphicData>
            </a:graphic>
          </wp:inline>
        </w:drawing>
      </w:r>
    </w:p>
    <w:p w14:paraId="060368DD" w14:textId="71679FDF" w:rsidR="00E73E0F" w:rsidRPr="00EE4877" w:rsidRDefault="00E73E0F" w:rsidP="003C7A57">
      <w:pPr>
        <w:rPr>
          <w:rFonts w:cs="Arial"/>
        </w:rPr>
      </w:pPr>
    </w:p>
    <w:p w14:paraId="4BDA9869" w14:textId="398AAE46" w:rsidR="00E73E0F" w:rsidRPr="00EE4877" w:rsidRDefault="00E73E0F" w:rsidP="009124B4">
      <w:pPr>
        <w:jc w:val="center"/>
        <w:rPr>
          <w:rFonts w:cs="Arial"/>
        </w:rPr>
      </w:pPr>
    </w:p>
    <w:p w14:paraId="1C15E1D8" w14:textId="77777777" w:rsidR="00B5272F" w:rsidRPr="00EE4877" w:rsidRDefault="00B5272F" w:rsidP="003C7A57">
      <w:pPr>
        <w:pStyle w:val="Portadafecha"/>
        <w:jc w:val="both"/>
      </w:pPr>
    </w:p>
    <w:p w14:paraId="0E85CBF3" w14:textId="77777777" w:rsidR="00B5272F" w:rsidRPr="00EE4877" w:rsidRDefault="00B5272F" w:rsidP="003C7A57">
      <w:pPr>
        <w:pStyle w:val="Portadafecha"/>
        <w:jc w:val="both"/>
      </w:pPr>
    </w:p>
    <w:p w14:paraId="686C32B4" w14:textId="77777777" w:rsidR="00EE6FE3" w:rsidRPr="00EE4877" w:rsidRDefault="00EE6FE3" w:rsidP="003C7A57">
      <w:pPr>
        <w:pStyle w:val="Portadafecha"/>
        <w:jc w:val="both"/>
        <w:rPr>
          <w:lang w:val="es-ES_tradnl"/>
        </w:rPr>
      </w:pPr>
    </w:p>
    <w:p w14:paraId="19E21DD3" w14:textId="77777777" w:rsidR="00E73E0F" w:rsidRPr="00BF7FE1" w:rsidRDefault="00E73E0F" w:rsidP="003C7A57">
      <w:pPr>
        <w:pStyle w:val="Portadafecha"/>
        <w:jc w:val="both"/>
        <w:rPr>
          <w:lang w:val="es-ES"/>
        </w:rPr>
        <w:sectPr w:rsidR="00E73E0F" w:rsidRPr="00BF7FE1" w:rsidSect="00F072F8">
          <w:headerReference w:type="default" r:id="rId10"/>
          <w:footerReference w:type="default" r:id="rId11"/>
          <w:pgSz w:w="11906" w:h="16838"/>
          <w:pgMar w:top="1418" w:right="1418" w:bottom="1418" w:left="1418" w:header="709" w:footer="709" w:gutter="0"/>
          <w:cols w:space="708"/>
          <w:docGrid w:linePitch="360"/>
        </w:sectPr>
      </w:pPr>
    </w:p>
    <w:p w14:paraId="000B35B9" w14:textId="79194A68" w:rsidR="00BD57F0" w:rsidRPr="00EE4877" w:rsidRDefault="00132C0E" w:rsidP="00BD2E9C">
      <w:pPr>
        <w:pStyle w:val="TDCTitulo"/>
        <w:tabs>
          <w:tab w:val="left" w:pos="2579"/>
        </w:tabs>
        <w:jc w:val="both"/>
      </w:pPr>
      <w:r w:rsidRPr="00EE4877">
        <w:lastRenderedPageBreak/>
        <w:t>INDICE</w:t>
      </w:r>
    </w:p>
    <w:p w14:paraId="695DCED3" w14:textId="19B13042" w:rsidR="00FB7ED7" w:rsidRDefault="00590DEC">
      <w:pPr>
        <w:pStyle w:val="TOC1"/>
        <w:rPr>
          <w:rFonts w:asciiTheme="minorHAnsi" w:eastAsiaTheme="minorEastAsia" w:hAnsiTheme="minorHAnsi" w:cstheme="minorBidi"/>
          <w:b w:val="0"/>
          <w:bCs w:val="0"/>
          <w:sz w:val="22"/>
          <w:szCs w:val="22"/>
          <w:lang w:eastAsia="en-GB"/>
        </w:rPr>
      </w:pPr>
      <w:r w:rsidRPr="00EE4877">
        <w:rPr>
          <w:rFonts w:cs="Arial"/>
        </w:rPr>
        <w:fldChar w:fldCharType="begin"/>
      </w:r>
      <w:r w:rsidR="00973622" w:rsidRPr="00EE4877">
        <w:rPr>
          <w:rFonts w:cs="Arial"/>
        </w:rPr>
        <w:instrText xml:space="preserve"> TOC \o "1-3" \h \z </w:instrText>
      </w:r>
      <w:r w:rsidRPr="00EE4877">
        <w:rPr>
          <w:rFonts w:cs="Arial"/>
        </w:rPr>
        <w:fldChar w:fldCharType="separate"/>
      </w:r>
      <w:hyperlink w:anchor="_Toc71938410" w:history="1">
        <w:r w:rsidR="00FB7ED7" w:rsidRPr="00B619BC">
          <w:rPr>
            <w:rStyle w:val="Hyperlink"/>
            <w:rFonts w:cs="Arial"/>
          </w:rPr>
          <w:t>1</w:t>
        </w:r>
        <w:r w:rsidR="00FB7ED7">
          <w:rPr>
            <w:rFonts w:asciiTheme="minorHAnsi" w:eastAsiaTheme="minorEastAsia" w:hAnsiTheme="minorHAnsi" w:cstheme="minorBidi"/>
            <w:b w:val="0"/>
            <w:bCs w:val="0"/>
            <w:sz w:val="22"/>
            <w:szCs w:val="22"/>
            <w:lang w:eastAsia="en-GB"/>
          </w:rPr>
          <w:tab/>
        </w:r>
        <w:r w:rsidR="00FB7ED7" w:rsidRPr="00B619BC">
          <w:rPr>
            <w:rStyle w:val="Hyperlink"/>
          </w:rPr>
          <w:t>Introducción</w:t>
        </w:r>
        <w:r w:rsidR="00FB7ED7">
          <w:rPr>
            <w:webHidden/>
          </w:rPr>
          <w:tab/>
        </w:r>
        <w:r w:rsidR="00FB7ED7">
          <w:rPr>
            <w:webHidden/>
          </w:rPr>
          <w:fldChar w:fldCharType="begin"/>
        </w:r>
        <w:r w:rsidR="00FB7ED7">
          <w:rPr>
            <w:webHidden/>
          </w:rPr>
          <w:instrText xml:space="preserve"> PAGEREF _Toc71938410 \h </w:instrText>
        </w:r>
        <w:r w:rsidR="00FB7ED7">
          <w:rPr>
            <w:webHidden/>
          </w:rPr>
        </w:r>
        <w:r w:rsidR="00FB7ED7">
          <w:rPr>
            <w:webHidden/>
          </w:rPr>
          <w:fldChar w:fldCharType="separate"/>
        </w:r>
        <w:r w:rsidR="00FB7ED7">
          <w:rPr>
            <w:webHidden/>
          </w:rPr>
          <w:t>1</w:t>
        </w:r>
        <w:r w:rsidR="00FB7ED7">
          <w:rPr>
            <w:webHidden/>
          </w:rPr>
          <w:fldChar w:fldCharType="end"/>
        </w:r>
      </w:hyperlink>
    </w:p>
    <w:p w14:paraId="4ED469FD" w14:textId="0C867AD6" w:rsidR="00FB7ED7" w:rsidRDefault="00FB7ED7">
      <w:pPr>
        <w:pStyle w:val="TOC1"/>
        <w:rPr>
          <w:rFonts w:asciiTheme="minorHAnsi" w:eastAsiaTheme="minorEastAsia" w:hAnsiTheme="minorHAnsi" w:cstheme="minorBidi"/>
          <w:b w:val="0"/>
          <w:bCs w:val="0"/>
          <w:sz w:val="22"/>
          <w:szCs w:val="22"/>
          <w:lang w:eastAsia="en-GB"/>
        </w:rPr>
      </w:pPr>
      <w:hyperlink w:anchor="_Toc71938411" w:history="1">
        <w:r w:rsidRPr="00B619BC">
          <w:rPr>
            <w:rStyle w:val="Hyperlink"/>
            <w:rFonts w:cs="Arial"/>
          </w:rPr>
          <w:t>2</w:t>
        </w:r>
        <w:r>
          <w:rPr>
            <w:rFonts w:asciiTheme="minorHAnsi" w:eastAsiaTheme="minorEastAsia" w:hAnsiTheme="minorHAnsi" w:cstheme="minorBidi"/>
            <w:b w:val="0"/>
            <w:bCs w:val="0"/>
            <w:sz w:val="22"/>
            <w:szCs w:val="22"/>
            <w:lang w:eastAsia="en-GB"/>
          </w:rPr>
          <w:tab/>
        </w:r>
        <w:r w:rsidRPr="00B619BC">
          <w:rPr>
            <w:rStyle w:val="Hyperlink"/>
          </w:rPr>
          <w:t>Iniciativas relacionadas</w:t>
        </w:r>
        <w:r>
          <w:rPr>
            <w:webHidden/>
          </w:rPr>
          <w:tab/>
        </w:r>
        <w:r>
          <w:rPr>
            <w:webHidden/>
          </w:rPr>
          <w:fldChar w:fldCharType="begin"/>
        </w:r>
        <w:r>
          <w:rPr>
            <w:webHidden/>
          </w:rPr>
          <w:instrText xml:space="preserve"> PAGEREF _Toc71938411 \h </w:instrText>
        </w:r>
        <w:r>
          <w:rPr>
            <w:webHidden/>
          </w:rPr>
        </w:r>
        <w:r>
          <w:rPr>
            <w:webHidden/>
          </w:rPr>
          <w:fldChar w:fldCharType="separate"/>
        </w:r>
        <w:r>
          <w:rPr>
            <w:webHidden/>
          </w:rPr>
          <w:t>1</w:t>
        </w:r>
        <w:r>
          <w:rPr>
            <w:webHidden/>
          </w:rPr>
          <w:fldChar w:fldCharType="end"/>
        </w:r>
      </w:hyperlink>
    </w:p>
    <w:p w14:paraId="45F2F9FC" w14:textId="5927CAEC" w:rsidR="00FB7ED7" w:rsidRDefault="00FB7ED7">
      <w:pPr>
        <w:pStyle w:val="TOC2"/>
        <w:tabs>
          <w:tab w:val="left" w:pos="880"/>
          <w:tab w:val="right" w:leader="dot" w:pos="9060"/>
        </w:tabs>
        <w:rPr>
          <w:rFonts w:asciiTheme="minorHAnsi" w:eastAsiaTheme="minorEastAsia" w:hAnsiTheme="minorHAnsi" w:cstheme="minorBidi"/>
          <w:noProof/>
          <w:szCs w:val="22"/>
          <w:lang w:eastAsia="en-GB"/>
        </w:rPr>
      </w:pPr>
      <w:hyperlink w:anchor="_Toc71938412" w:history="1">
        <w:r w:rsidRPr="00B619BC">
          <w:rPr>
            <w:rStyle w:val="Hyperlink"/>
            <w:noProof/>
          </w:rPr>
          <w:t>2.1</w:t>
        </w:r>
        <w:r>
          <w:rPr>
            <w:rFonts w:asciiTheme="minorHAnsi" w:eastAsiaTheme="minorEastAsia" w:hAnsiTheme="minorHAnsi" w:cstheme="minorBidi"/>
            <w:noProof/>
            <w:szCs w:val="22"/>
            <w:lang w:eastAsia="en-GB"/>
          </w:rPr>
          <w:tab/>
        </w:r>
        <w:r w:rsidRPr="00B619BC">
          <w:rPr>
            <w:rStyle w:val="Hyperlink"/>
            <w:noProof/>
          </w:rPr>
          <w:t>Moral Machine de MIT Media Lab [1]</w:t>
        </w:r>
        <w:r>
          <w:rPr>
            <w:noProof/>
            <w:webHidden/>
          </w:rPr>
          <w:tab/>
        </w:r>
        <w:r>
          <w:rPr>
            <w:noProof/>
            <w:webHidden/>
          </w:rPr>
          <w:fldChar w:fldCharType="begin"/>
        </w:r>
        <w:r>
          <w:rPr>
            <w:noProof/>
            <w:webHidden/>
          </w:rPr>
          <w:instrText xml:space="preserve"> PAGEREF _Toc71938412 \h </w:instrText>
        </w:r>
        <w:r>
          <w:rPr>
            <w:noProof/>
            <w:webHidden/>
          </w:rPr>
        </w:r>
        <w:r>
          <w:rPr>
            <w:noProof/>
            <w:webHidden/>
          </w:rPr>
          <w:fldChar w:fldCharType="separate"/>
        </w:r>
        <w:r>
          <w:rPr>
            <w:noProof/>
            <w:webHidden/>
          </w:rPr>
          <w:t>1</w:t>
        </w:r>
        <w:r>
          <w:rPr>
            <w:noProof/>
            <w:webHidden/>
          </w:rPr>
          <w:fldChar w:fldCharType="end"/>
        </w:r>
      </w:hyperlink>
    </w:p>
    <w:p w14:paraId="156D01AE" w14:textId="7CE41E7C" w:rsidR="00FB7ED7" w:rsidRDefault="00FB7ED7">
      <w:pPr>
        <w:pStyle w:val="TOC2"/>
        <w:tabs>
          <w:tab w:val="left" w:pos="880"/>
          <w:tab w:val="right" w:leader="dot" w:pos="9060"/>
        </w:tabs>
        <w:rPr>
          <w:rFonts w:asciiTheme="minorHAnsi" w:eastAsiaTheme="minorEastAsia" w:hAnsiTheme="minorHAnsi" w:cstheme="minorBidi"/>
          <w:noProof/>
          <w:szCs w:val="22"/>
          <w:lang w:eastAsia="en-GB"/>
        </w:rPr>
      </w:pPr>
      <w:hyperlink w:anchor="_Toc71938413" w:history="1">
        <w:r w:rsidRPr="00B619BC">
          <w:rPr>
            <w:rStyle w:val="Hyperlink"/>
            <w:noProof/>
          </w:rPr>
          <w:t>2.2</w:t>
        </w:r>
        <w:r>
          <w:rPr>
            <w:rFonts w:asciiTheme="minorHAnsi" w:eastAsiaTheme="minorEastAsia" w:hAnsiTheme="minorHAnsi" w:cstheme="minorBidi"/>
            <w:noProof/>
            <w:szCs w:val="22"/>
            <w:lang w:eastAsia="en-GB"/>
          </w:rPr>
          <w:tab/>
        </w:r>
        <w:r w:rsidRPr="00B619BC">
          <w:rPr>
            <w:rStyle w:val="Hyperlink"/>
            <w:noProof/>
          </w:rPr>
          <w:t>Principios rectores de Microsoft</w:t>
        </w:r>
        <w:r w:rsidRPr="00B619BC">
          <w:rPr>
            <w:rStyle w:val="Hyperlink"/>
            <w:noProof/>
            <w:lang w:val="es-ES"/>
          </w:rPr>
          <w:t xml:space="preserve"> [2] [3]</w:t>
        </w:r>
        <w:r>
          <w:rPr>
            <w:noProof/>
            <w:webHidden/>
          </w:rPr>
          <w:tab/>
        </w:r>
        <w:r>
          <w:rPr>
            <w:noProof/>
            <w:webHidden/>
          </w:rPr>
          <w:fldChar w:fldCharType="begin"/>
        </w:r>
        <w:r>
          <w:rPr>
            <w:noProof/>
            <w:webHidden/>
          </w:rPr>
          <w:instrText xml:space="preserve"> PAGEREF _Toc71938413 \h </w:instrText>
        </w:r>
        <w:r>
          <w:rPr>
            <w:noProof/>
            <w:webHidden/>
          </w:rPr>
        </w:r>
        <w:r>
          <w:rPr>
            <w:noProof/>
            <w:webHidden/>
          </w:rPr>
          <w:fldChar w:fldCharType="separate"/>
        </w:r>
        <w:r>
          <w:rPr>
            <w:noProof/>
            <w:webHidden/>
          </w:rPr>
          <w:t>2</w:t>
        </w:r>
        <w:r>
          <w:rPr>
            <w:noProof/>
            <w:webHidden/>
          </w:rPr>
          <w:fldChar w:fldCharType="end"/>
        </w:r>
      </w:hyperlink>
    </w:p>
    <w:p w14:paraId="11E62E7B" w14:textId="5966BE36" w:rsidR="00FB7ED7" w:rsidRDefault="00FB7ED7">
      <w:pPr>
        <w:pStyle w:val="TOC2"/>
        <w:tabs>
          <w:tab w:val="left" w:pos="880"/>
          <w:tab w:val="right" w:leader="dot" w:pos="9060"/>
        </w:tabs>
        <w:rPr>
          <w:rFonts w:asciiTheme="minorHAnsi" w:eastAsiaTheme="minorEastAsia" w:hAnsiTheme="minorHAnsi" w:cstheme="minorBidi"/>
          <w:noProof/>
          <w:szCs w:val="22"/>
          <w:lang w:eastAsia="en-GB"/>
        </w:rPr>
      </w:pPr>
      <w:hyperlink w:anchor="_Toc71938414" w:history="1">
        <w:r w:rsidRPr="00B619BC">
          <w:rPr>
            <w:rStyle w:val="Hyperlink"/>
            <w:noProof/>
          </w:rPr>
          <w:t>2.3</w:t>
        </w:r>
        <w:r>
          <w:rPr>
            <w:rFonts w:asciiTheme="minorHAnsi" w:eastAsiaTheme="minorEastAsia" w:hAnsiTheme="minorHAnsi" w:cstheme="minorBidi"/>
            <w:noProof/>
            <w:szCs w:val="22"/>
            <w:lang w:eastAsia="en-GB"/>
          </w:rPr>
          <w:tab/>
        </w:r>
        <w:r w:rsidRPr="00B619BC">
          <w:rPr>
            <w:rStyle w:val="Hyperlink"/>
            <w:noProof/>
          </w:rPr>
          <w:t>Unión Europea</w:t>
        </w:r>
        <w:r>
          <w:rPr>
            <w:noProof/>
            <w:webHidden/>
          </w:rPr>
          <w:tab/>
        </w:r>
        <w:r>
          <w:rPr>
            <w:noProof/>
            <w:webHidden/>
          </w:rPr>
          <w:fldChar w:fldCharType="begin"/>
        </w:r>
        <w:r>
          <w:rPr>
            <w:noProof/>
            <w:webHidden/>
          </w:rPr>
          <w:instrText xml:space="preserve"> PAGEREF _Toc71938414 \h </w:instrText>
        </w:r>
        <w:r>
          <w:rPr>
            <w:noProof/>
            <w:webHidden/>
          </w:rPr>
        </w:r>
        <w:r>
          <w:rPr>
            <w:noProof/>
            <w:webHidden/>
          </w:rPr>
          <w:fldChar w:fldCharType="separate"/>
        </w:r>
        <w:r>
          <w:rPr>
            <w:noProof/>
            <w:webHidden/>
          </w:rPr>
          <w:t>4</w:t>
        </w:r>
        <w:r>
          <w:rPr>
            <w:noProof/>
            <w:webHidden/>
          </w:rPr>
          <w:fldChar w:fldCharType="end"/>
        </w:r>
      </w:hyperlink>
    </w:p>
    <w:p w14:paraId="4691D5FD" w14:textId="0E1E746F" w:rsidR="00FB7ED7" w:rsidRDefault="00FB7ED7">
      <w:pPr>
        <w:pStyle w:val="TOC2"/>
        <w:tabs>
          <w:tab w:val="left" w:pos="880"/>
          <w:tab w:val="right" w:leader="dot" w:pos="9060"/>
        </w:tabs>
        <w:rPr>
          <w:rFonts w:asciiTheme="minorHAnsi" w:eastAsiaTheme="minorEastAsia" w:hAnsiTheme="minorHAnsi" w:cstheme="minorBidi"/>
          <w:noProof/>
          <w:szCs w:val="22"/>
          <w:lang w:eastAsia="en-GB"/>
        </w:rPr>
      </w:pPr>
      <w:hyperlink w:anchor="_Toc71938415" w:history="1">
        <w:r w:rsidRPr="00B619BC">
          <w:rPr>
            <w:rStyle w:val="Hyperlink"/>
            <w:noProof/>
          </w:rPr>
          <w:t>2.4</w:t>
        </w:r>
        <w:r>
          <w:rPr>
            <w:rFonts w:asciiTheme="minorHAnsi" w:eastAsiaTheme="minorEastAsia" w:hAnsiTheme="minorHAnsi" w:cstheme="minorBidi"/>
            <w:noProof/>
            <w:szCs w:val="22"/>
            <w:lang w:eastAsia="en-GB"/>
          </w:rPr>
          <w:tab/>
        </w:r>
        <w:r w:rsidRPr="00B619BC">
          <w:rPr>
            <w:rStyle w:val="Hyperlink"/>
            <w:noProof/>
          </w:rPr>
          <w:t xml:space="preserve">Manifiesto ético del dato del Gobierno de Navarra </w:t>
        </w:r>
        <w:r w:rsidRPr="00B619BC">
          <w:rPr>
            <w:rStyle w:val="Hyperlink"/>
            <w:noProof/>
            <w:lang w:val="es-ES"/>
          </w:rPr>
          <w:t>[6]</w:t>
        </w:r>
        <w:r>
          <w:rPr>
            <w:noProof/>
            <w:webHidden/>
          </w:rPr>
          <w:tab/>
        </w:r>
        <w:r>
          <w:rPr>
            <w:noProof/>
            <w:webHidden/>
          </w:rPr>
          <w:fldChar w:fldCharType="begin"/>
        </w:r>
        <w:r>
          <w:rPr>
            <w:noProof/>
            <w:webHidden/>
          </w:rPr>
          <w:instrText xml:space="preserve"> PAGEREF _Toc71938415 \h </w:instrText>
        </w:r>
        <w:r>
          <w:rPr>
            <w:noProof/>
            <w:webHidden/>
          </w:rPr>
        </w:r>
        <w:r>
          <w:rPr>
            <w:noProof/>
            <w:webHidden/>
          </w:rPr>
          <w:fldChar w:fldCharType="separate"/>
        </w:r>
        <w:r>
          <w:rPr>
            <w:noProof/>
            <w:webHidden/>
          </w:rPr>
          <w:t>5</w:t>
        </w:r>
        <w:r>
          <w:rPr>
            <w:noProof/>
            <w:webHidden/>
          </w:rPr>
          <w:fldChar w:fldCharType="end"/>
        </w:r>
      </w:hyperlink>
    </w:p>
    <w:p w14:paraId="63CB1251" w14:textId="34272B66" w:rsidR="00FB7ED7" w:rsidRDefault="00FB7ED7">
      <w:pPr>
        <w:pStyle w:val="TOC2"/>
        <w:tabs>
          <w:tab w:val="left" w:pos="880"/>
          <w:tab w:val="right" w:leader="dot" w:pos="9060"/>
        </w:tabs>
        <w:rPr>
          <w:rFonts w:asciiTheme="minorHAnsi" w:eastAsiaTheme="minorEastAsia" w:hAnsiTheme="minorHAnsi" w:cstheme="minorBidi"/>
          <w:noProof/>
          <w:szCs w:val="22"/>
          <w:lang w:eastAsia="en-GB"/>
        </w:rPr>
      </w:pPr>
      <w:hyperlink w:anchor="_Toc71938416" w:history="1">
        <w:r w:rsidRPr="00B619BC">
          <w:rPr>
            <w:rStyle w:val="Hyperlink"/>
            <w:noProof/>
          </w:rPr>
          <w:t>2.5</w:t>
        </w:r>
        <w:r>
          <w:rPr>
            <w:rFonts w:asciiTheme="minorHAnsi" w:eastAsiaTheme="minorEastAsia" w:hAnsiTheme="minorHAnsi" w:cstheme="minorBidi"/>
            <w:noProof/>
            <w:szCs w:val="22"/>
            <w:lang w:eastAsia="en-GB"/>
          </w:rPr>
          <w:tab/>
        </w:r>
        <w:r w:rsidRPr="00B619BC">
          <w:rPr>
            <w:rStyle w:val="Hyperlink"/>
            <w:noProof/>
          </w:rPr>
          <w:t xml:space="preserve">Leyes de la robótica de Isaac Asimov </w:t>
        </w:r>
        <w:r w:rsidRPr="00B619BC">
          <w:rPr>
            <w:rStyle w:val="Hyperlink"/>
            <w:noProof/>
            <w:lang w:val="es-ES"/>
          </w:rPr>
          <w:t>[7]</w:t>
        </w:r>
        <w:r>
          <w:rPr>
            <w:noProof/>
            <w:webHidden/>
          </w:rPr>
          <w:tab/>
        </w:r>
        <w:r>
          <w:rPr>
            <w:noProof/>
            <w:webHidden/>
          </w:rPr>
          <w:fldChar w:fldCharType="begin"/>
        </w:r>
        <w:r>
          <w:rPr>
            <w:noProof/>
            <w:webHidden/>
          </w:rPr>
          <w:instrText xml:space="preserve"> PAGEREF _Toc71938416 \h </w:instrText>
        </w:r>
        <w:r>
          <w:rPr>
            <w:noProof/>
            <w:webHidden/>
          </w:rPr>
        </w:r>
        <w:r>
          <w:rPr>
            <w:noProof/>
            <w:webHidden/>
          </w:rPr>
          <w:fldChar w:fldCharType="separate"/>
        </w:r>
        <w:r>
          <w:rPr>
            <w:noProof/>
            <w:webHidden/>
          </w:rPr>
          <w:t>5</w:t>
        </w:r>
        <w:r>
          <w:rPr>
            <w:noProof/>
            <w:webHidden/>
          </w:rPr>
          <w:fldChar w:fldCharType="end"/>
        </w:r>
      </w:hyperlink>
    </w:p>
    <w:p w14:paraId="008A8B3D" w14:textId="63962758" w:rsidR="00FB7ED7" w:rsidRDefault="00FB7ED7">
      <w:pPr>
        <w:pStyle w:val="TOC1"/>
        <w:rPr>
          <w:rFonts w:asciiTheme="minorHAnsi" w:eastAsiaTheme="minorEastAsia" w:hAnsiTheme="minorHAnsi" w:cstheme="minorBidi"/>
          <w:b w:val="0"/>
          <w:bCs w:val="0"/>
          <w:sz w:val="22"/>
          <w:szCs w:val="22"/>
          <w:lang w:eastAsia="en-GB"/>
        </w:rPr>
      </w:pPr>
      <w:hyperlink w:anchor="_Toc71938417" w:history="1">
        <w:r w:rsidRPr="00B619BC">
          <w:rPr>
            <w:rStyle w:val="Hyperlink"/>
            <w:rFonts w:cs="Arial"/>
          </w:rPr>
          <w:t>3</w:t>
        </w:r>
        <w:r>
          <w:rPr>
            <w:rFonts w:asciiTheme="minorHAnsi" w:eastAsiaTheme="minorEastAsia" w:hAnsiTheme="minorHAnsi" w:cstheme="minorBidi"/>
            <w:b w:val="0"/>
            <w:bCs w:val="0"/>
            <w:sz w:val="22"/>
            <w:szCs w:val="22"/>
            <w:lang w:eastAsia="en-GB"/>
          </w:rPr>
          <w:tab/>
        </w:r>
        <w:r w:rsidRPr="00B619BC">
          <w:rPr>
            <w:rStyle w:val="Hyperlink"/>
          </w:rPr>
          <w:t>Propuesta de normas de uso</w:t>
        </w:r>
        <w:r>
          <w:rPr>
            <w:webHidden/>
          </w:rPr>
          <w:tab/>
        </w:r>
        <w:r>
          <w:rPr>
            <w:webHidden/>
          </w:rPr>
          <w:fldChar w:fldCharType="begin"/>
        </w:r>
        <w:r>
          <w:rPr>
            <w:webHidden/>
          </w:rPr>
          <w:instrText xml:space="preserve"> PAGEREF _Toc71938417 \h </w:instrText>
        </w:r>
        <w:r>
          <w:rPr>
            <w:webHidden/>
          </w:rPr>
        </w:r>
        <w:r>
          <w:rPr>
            <w:webHidden/>
          </w:rPr>
          <w:fldChar w:fldCharType="separate"/>
        </w:r>
        <w:r>
          <w:rPr>
            <w:webHidden/>
          </w:rPr>
          <w:t>5</w:t>
        </w:r>
        <w:r>
          <w:rPr>
            <w:webHidden/>
          </w:rPr>
          <w:fldChar w:fldCharType="end"/>
        </w:r>
      </w:hyperlink>
    </w:p>
    <w:p w14:paraId="5E0C6685" w14:textId="48A7B5FD" w:rsidR="00FB7ED7" w:rsidRDefault="00FB7ED7">
      <w:pPr>
        <w:pStyle w:val="TOC1"/>
        <w:rPr>
          <w:rFonts w:asciiTheme="minorHAnsi" w:eastAsiaTheme="minorEastAsia" w:hAnsiTheme="minorHAnsi" w:cstheme="minorBidi"/>
          <w:b w:val="0"/>
          <w:bCs w:val="0"/>
          <w:sz w:val="22"/>
          <w:szCs w:val="22"/>
          <w:lang w:eastAsia="en-GB"/>
        </w:rPr>
      </w:pPr>
      <w:hyperlink w:anchor="_Toc71938418" w:history="1">
        <w:r w:rsidRPr="00B619BC">
          <w:rPr>
            <w:rStyle w:val="Hyperlink"/>
            <w:rFonts w:cs="Arial"/>
            <w:lang w:val="es-ES"/>
          </w:rPr>
          <w:t>4</w:t>
        </w:r>
        <w:r>
          <w:rPr>
            <w:rFonts w:asciiTheme="minorHAnsi" w:eastAsiaTheme="minorEastAsia" w:hAnsiTheme="minorHAnsi" w:cstheme="minorBidi"/>
            <w:b w:val="0"/>
            <w:bCs w:val="0"/>
            <w:sz w:val="22"/>
            <w:szCs w:val="22"/>
            <w:lang w:eastAsia="en-GB"/>
          </w:rPr>
          <w:tab/>
        </w:r>
        <w:r w:rsidRPr="00B619BC">
          <w:rPr>
            <w:rStyle w:val="Hyperlink"/>
          </w:rPr>
          <w:t>Referencias</w:t>
        </w:r>
        <w:r>
          <w:rPr>
            <w:webHidden/>
          </w:rPr>
          <w:tab/>
        </w:r>
        <w:r>
          <w:rPr>
            <w:webHidden/>
          </w:rPr>
          <w:fldChar w:fldCharType="begin"/>
        </w:r>
        <w:r>
          <w:rPr>
            <w:webHidden/>
          </w:rPr>
          <w:instrText xml:space="preserve"> PAGEREF _Toc71938418 \h </w:instrText>
        </w:r>
        <w:r>
          <w:rPr>
            <w:webHidden/>
          </w:rPr>
        </w:r>
        <w:r>
          <w:rPr>
            <w:webHidden/>
          </w:rPr>
          <w:fldChar w:fldCharType="separate"/>
        </w:r>
        <w:r>
          <w:rPr>
            <w:webHidden/>
          </w:rPr>
          <w:t>7</w:t>
        </w:r>
        <w:r>
          <w:rPr>
            <w:webHidden/>
          </w:rPr>
          <w:fldChar w:fldCharType="end"/>
        </w:r>
      </w:hyperlink>
    </w:p>
    <w:p w14:paraId="01490CFB" w14:textId="1CC5E179" w:rsidR="00E73E0F" w:rsidRPr="00EE4877" w:rsidRDefault="00590DEC" w:rsidP="003C7A57">
      <w:pPr>
        <w:rPr>
          <w:rFonts w:cs="Arial"/>
        </w:rPr>
      </w:pPr>
      <w:r w:rsidRPr="00EE4877">
        <w:rPr>
          <w:rFonts w:cs="Arial"/>
          <w:noProof/>
        </w:rPr>
        <w:fldChar w:fldCharType="end"/>
      </w:r>
    </w:p>
    <w:p w14:paraId="6A839FFF" w14:textId="77777777" w:rsidR="00E73E0F" w:rsidRPr="00EE4877" w:rsidRDefault="00E73E0F" w:rsidP="003C7A57">
      <w:pPr>
        <w:rPr>
          <w:rFonts w:cs="Arial"/>
        </w:rPr>
      </w:pPr>
    </w:p>
    <w:p w14:paraId="569DD6EC" w14:textId="77777777" w:rsidR="00E73E0F" w:rsidRPr="00EE4877" w:rsidRDefault="00E73E0F" w:rsidP="003C7A57">
      <w:pPr>
        <w:rPr>
          <w:rFonts w:cs="Arial"/>
        </w:rPr>
        <w:sectPr w:rsidR="00E73E0F" w:rsidRPr="00EE4877" w:rsidSect="00F072F8">
          <w:footerReference w:type="default" r:id="rId12"/>
          <w:pgSz w:w="11906" w:h="16838"/>
          <w:pgMar w:top="1418" w:right="1418" w:bottom="1418" w:left="1418" w:header="708" w:footer="708" w:gutter="0"/>
          <w:pgNumType w:fmt="lowerRoman" w:start="1"/>
          <w:cols w:space="708"/>
          <w:docGrid w:linePitch="360"/>
        </w:sectPr>
      </w:pPr>
    </w:p>
    <w:p w14:paraId="004B0683" w14:textId="2A7F7B2B" w:rsidR="001D0EC7" w:rsidRPr="00EE4877" w:rsidRDefault="007F36FA" w:rsidP="003C7A57">
      <w:pPr>
        <w:pStyle w:val="Heading1"/>
      </w:pPr>
      <w:bookmarkStart w:id="0" w:name="_Toc71938410"/>
      <w:r>
        <w:lastRenderedPageBreak/>
        <w:t>Introducción</w:t>
      </w:r>
      <w:bookmarkEnd w:id="0"/>
    </w:p>
    <w:p w14:paraId="6C199BF1" w14:textId="5B89AF23" w:rsidR="004F5C03" w:rsidRDefault="006D4217" w:rsidP="004F5C03">
      <w:pPr>
        <w:ind w:firstLine="0"/>
        <w:rPr>
          <w:lang w:val="es-ES_tradnl"/>
        </w:rPr>
      </w:pPr>
      <w:r>
        <w:rPr>
          <w:lang w:val="es-ES_tradnl"/>
        </w:rPr>
        <w:t xml:space="preserve">En este documento se describe </w:t>
      </w:r>
      <w:r w:rsidR="004875D0">
        <w:rPr>
          <w:lang w:val="es-ES_tradnl"/>
        </w:rPr>
        <w:t>un</w:t>
      </w:r>
      <w:r w:rsidR="004F5C03">
        <w:rPr>
          <w:lang w:val="es-ES_tradnl"/>
        </w:rPr>
        <w:t>a reflexión sobre principios éticos aplicados a la Inteligencia Artificial (IA) que se plasma en una serie de principios. El impacto de la IA en nuestro día a día cada vez es mayor y se aplica en ámbitos muy diferentes. El beneficio que crean aplicaciones positivas de IA es inmenso. Sin embargo, en general las tecnologías son una moneda con doble cara, y el ser humano se las ingenia para utilizarlas tanto para hacer el bien como el mal.</w:t>
      </w:r>
    </w:p>
    <w:p w14:paraId="4C10B0CC" w14:textId="5A2DA9B3" w:rsidR="004F5C03" w:rsidRDefault="004F5C03" w:rsidP="004F5C03">
      <w:pPr>
        <w:ind w:firstLine="0"/>
        <w:rPr>
          <w:lang w:val="es-ES_tradnl"/>
        </w:rPr>
      </w:pPr>
      <w:r>
        <w:rPr>
          <w:lang w:val="es-ES_tradnl"/>
        </w:rPr>
        <w:t>En estos momentos en los que las aplicaciones basadas en IA se están expandiendo, se está generando una conciencia sobre la necesidad de establecer una ética e incluso legislación que marque el rumbo y las reglas a seguir por las aplicaciones de IA.</w:t>
      </w:r>
    </w:p>
    <w:p w14:paraId="24D4243A" w14:textId="075C7417" w:rsidR="004F5C03" w:rsidRDefault="004F5C03" w:rsidP="004F5C03">
      <w:pPr>
        <w:ind w:firstLine="0"/>
        <w:rPr>
          <w:lang w:val="es-ES_tradnl"/>
        </w:rPr>
      </w:pPr>
      <w:r>
        <w:rPr>
          <w:lang w:val="es-ES_tradnl"/>
        </w:rPr>
        <w:t xml:space="preserve">Tal y como menciona </w:t>
      </w:r>
      <w:r w:rsidR="00FD34D5">
        <w:rPr>
          <w:lang w:val="es-ES_tradnl"/>
        </w:rPr>
        <w:t xml:space="preserve">Max Tegmark </w:t>
      </w:r>
      <w:r>
        <w:rPr>
          <w:lang w:val="es-ES_tradnl"/>
        </w:rPr>
        <w:t>en el documental “</w:t>
      </w:r>
      <w:r w:rsidRPr="004F5C03">
        <w:rPr>
          <w:lang w:val="es-ES_tradnl"/>
        </w:rPr>
        <w:t>Límites éticos para la inteligencia artificia</w:t>
      </w:r>
      <w:r>
        <w:rPr>
          <w:lang w:val="es-ES_tradnl"/>
        </w:rPr>
        <w:t xml:space="preserve">” en ámbitos como la biología se ha conseguido limitar su aplicación en aplicaciones “perversas”, como las armas biológicas. Sin embargo, en el caso de los físicos la aplicación de los avances físicos derivó en la bomba nuclear. En el caso de la AI, en estos momentos estamos a tiempo de </w:t>
      </w:r>
      <w:r w:rsidR="007F36FA">
        <w:rPr>
          <w:lang w:val="es-ES_tradnl"/>
        </w:rPr>
        <w:t>influir en las aplicaciones futuras de esta tecnología.</w:t>
      </w:r>
    </w:p>
    <w:p w14:paraId="00DE456A" w14:textId="3089DBE0" w:rsidR="00093DD6" w:rsidRDefault="00093DD6" w:rsidP="004F5C03">
      <w:pPr>
        <w:ind w:firstLine="0"/>
        <w:rPr>
          <w:lang w:val="es-ES_tradnl"/>
        </w:rPr>
      </w:pPr>
      <w:r>
        <w:rPr>
          <w:lang w:val="es-ES_tradnl"/>
        </w:rPr>
        <w:t xml:space="preserve">Tanto las empresas como los gobiernos, a nivel local, nacional, europeo e internacional, comienzan a emitir recomendaciones y legislación sobre la IA. La complejidad técnica de la IA y la rapidez a la que </w:t>
      </w:r>
      <w:proofErr w:type="spellStart"/>
      <w:r>
        <w:rPr>
          <w:lang w:val="es-ES_tradnl"/>
        </w:rPr>
        <w:t>esta</w:t>
      </w:r>
      <w:proofErr w:type="spellEnd"/>
      <w:r>
        <w:rPr>
          <w:lang w:val="es-ES_tradnl"/>
        </w:rPr>
        <w:t xml:space="preserve"> evolucionando hace que esta sea una tarea complicada. La importancia de los datos de entrada y entrenamiento y validación en los desarrollos de las aplicaciones de IA complican de forma adicional esta tarea y hacen que la revisión del alcance ético de las aplicaciones de IA tenga que llevarse a cabo de forma </w:t>
      </w:r>
      <w:proofErr w:type="spellStart"/>
      <w:r>
        <w:rPr>
          <w:lang w:val="es-ES_tradnl"/>
        </w:rPr>
        <w:t>continúa</w:t>
      </w:r>
      <w:proofErr w:type="spellEnd"/>
      <w:r>
        <w:rPr>
          <w:lang w:val="es-ES_tradnl"/>
        </w:rPr>
        <w:t>.</w:t>
      </w:r>
    </w:p>
    <w:p w14:paraId="6E95B1D2" w14:textId="52CB191A" w:rsidR="00093DD6" w:rsidRDefault="00093DD6" w:rsidP="004F5C03">
      <w:pPr>
        <w:ind w:firstLine="0"/>
        <w:rPr>
          <w:lang w:val="es-ES_tradnl"/>
        </w:rPr>
      </w:pPr>
      <w:r>
        <w:rPr>
          <w:lang w:val="es-ES_tradnl"/>
        </w:rPr>
        <w:t>En este documento en primer lugar se describen brevemente algunas iniciativas relacionadas al uso ético de la IA. A continuación</w:t>
      </w:r>
      <w:r w:rsidR="0043658F">
        <w:rPr>
          <w:lang w:val="es-ES_tradnl"/>
        </w:rPr>
        <w:t>,</w:t>
      </w:r>
      <w:r>
        <w:rPr>
          <w:lang w:val="es-ES_tradnl"/>
        </w:rPr>
        <w:t xml:space="preserve"> se proponen una serie de principios básicos para mejorar el nivel ético de estas aplicaciones, que debieran ir acompañados de una legislación que regule, busque y sancione su uso indebido.</w:t>
      </w:r>
    </w:p>
    <w:p w14:paraId="6612F6BC" w14:textId="33C4FB44" w:rsidR="00221E52" w:rsidRDefault="00221E52" w:rsidP="00093DD6">
      <w:pPr>
        <w:pStyle w:val="Heading1"/>
      </w:pPr>
      <w:bookmarkStart w:id="1" w:name="_Toc71938411"/>
      <w:r>
        <w:t>Iniciativas relacionadas</w:t>
      </w:r>
      <w:bookmarkEnd w:id="1"/>
    </w:p>
    <w:p w14:paraId="26E81FD8" w14:textId="2846B424" w:rsidR="00093DD6" w:rsidRPr="0043658F" w:rsidRDefault="00190A2E" w:rsidP="00147405">
      <w:pPr>
        <w:pStyle w:val="Heading2"/>
        <w:rPr>
          <w:lang w:val="en-GB"/>
        </w:rPr>
      </w:pPr>
      <w:bookmarkStart w:id="2" w:name="_Toc71938412"/>
      <w:r w:rsidRPr="0043658F">
        <w:rPr>
          <w:lang w:val="en-GB"/>
        </w:rPr>
        <w:t>Moral Machine de MIT Media Lab</w:t>
      </w:r>
      <w:sdt>
        <w:sdtPr>
          <w:id w:val="-591846725"/>
          <w:citation/>
        </w:sdtPr>
        <w:sdtContent>
          <w:r w:rsidR="0043658F">
            <w:fldChar w:fldCharType="begin"/>
          </w:r>
          <w:r w:rsidR="0043658F">
            <w:rPr>
              <w:lang w:val="en-GB"/>
            </w:rPr>
            <w:instrText xml:space="preserve"> CITATION Qui21 \l 2057 </w:instrText>
          </w:r>
          <w:r w:rsidR="0043658F">
            <w:fldChar w:fldCharType="separate"/>
          </w:r>
          <w:r w:rsidR="003946D9">
            <w:rPr>
              <w:noProof/>
              <w:lang w:val="en-GB"/>
            </w:rPr>
            <w:t xml:space="preserve"> </w:t>
          </w:r>
          <w:r w:rsidR="003946D9" w:rsidRPr="003946D9">
            <w:rPr>
              <w:noProof/>
              <w:lang w:val="en-GB"/>
            </w:rPr>
            <w:t>[1]</w:t>
          </w:r>
          <w:r w:rsidR="0043658F">
            <w:fldChar w:fldCharType="end"/>
          </w:r>
        </w:sdtContent>
      </w:sdt>
      <w:bookmarkEnd w:id="2"/>
    </w:p>
    <w:p w14:paraId="2FC8980B" w14:textId="795EFC46" w:rsidR="00190A2E" w:rsidRDefault="00190A2E" w:rsidP="00093DD6">
      <w:pPr>
        <w:rPr>
          <w:lang w:val="es-ES"/>
        </w:rPr>
      </w:pPr>
      <w:r>
        <w:rPr>
          <w:lang w:val="es-ES"/>
        </w:rPr>
        <w:t>Se t</w:t>
      </w:r>
      <w:r w:rsidRPr="00190A2E">
        <w:rPr>
          <w:lang w:val="es-ES"/>
        </w:rPr>
        <w:t xml:space="preserve">rata de un juego de coches autónomos que imita el llamado dilema del ferrocarril. Se plantean nueve situaciones en las que hay vidas en peligro y se analiza cómo se </w:t>
      </w:r>
      <w:r w:rsidRPr="00190A2E">
        <w:rPr>
          <w:lang w:val="es-ES"/>
        </w:rPr>
        <w:lastRenderedPageBreak/>
        <w:t>toma la decisión de salvar a unas personas sobre otras y qué criterios utilizan. El estudio se hizo viral y en tres años se obtuvieron más de cuarenta millones de respuestas de hasta 233 países.</w:t>
      </w:r>
    </w:p>
    <w:p w14:paraId="4C0102BD" w14:textId="00CAB8E8" w:rsidR="00190A2E" w:rsidRDefault="00190A2E" w:rsidP="00093DD6">
      <w:pPr>
        <w:rPr>
          <w:lang w:val="es-ES"/>
        </w:rPr>
      </w:pPr>
      <w:r>
        <w:rPr>
          <w:lang w:val="es-ES"/>
        </w:rPr>
        <w:t>Los resultados mostraron como la percepción de lo correcto o ético era dependiente de la cultura. En función de la cultura se considera más ético salvar la vida de personas mayores o jóvenes. Así mismo, el problema y la percepción de lo ético en estas situaciones está muy influenciado por el anonimato de las personas. Por ejemplo</w:t>
      </w:r>
      <w:r w:rsidR="00147405">
        <w:rPr>
          <w:lang w:val="es-ES"/>
        </w:rPr>
        <w:t>,</w:t>
      </w:r>
      <w:r>
        <w:rPr>
          <w:lang w:val="es-ES"/>
        </w:rPr>
        <w:t xml:space="preserve"> si un padre conduce un coche en el que va su hijo, es ético evitar un choque </w:t>
      </w:r>
      <w:proofErr w:type="gramStart"/>
      <w:r>
        <w:rPr>
          <w:lang w:val="es-ES"/>
        </w:rPr>
        <w:t>mortal</w:t>
      </w:r>
      <w:proofErr w:type="gramEnd"/>
      <w:r>
        <w:rPr>
          <w:lang w:val="es-ES"/>
        </w:rPr>
        <w:t xml:space="preserve"> aunque se atropelle a un grupo de personas, </w:t>
      </w:r>
      <w:r w:rsidR="00147405">
        <w:rPr>
          <w:lang w:val="es-ES"/>
        </w:rPr>
        <w:t xml:space="preserve">o lo </w:t>
      </w:r>
      <w:r>
        <w:rPr>
          <w:lang w:val="es-ES"/>
        </w:rPr>
        <w:t xml:space="preserve">ético </w:t>
      </w:r>
      <w:r w:rsidR="00147405">
        <w:rPr>
          <w:lang w:val="es-ES"/>
        </w:rPr>
        <w:t>sería sacrificarse con su propio hijo en el coche y no evitar el choque?</w:t>
      </w:r>
      <w:r>
        <w:rPr>
          <w:lang w:val="es-ES"/>
        </w:rPr>
        <w:t xml:space="preserve"> </w:t>
      </w:r>
    </w:p>
    <w:p w14:paraId="05ED4405" w14:textId="77777777" w:rsidR="0043658F" w:rsidRDefault="0043658F" w:rsidP="0043658F">
      <w:pPr>
        <w:keepNext/>
        <w:jc w:val="center"/>
      </w:pPr>
      <w:r>
        <w:rPr>
          <w:noProof/>
        </w:rPr>
        <w:drawing>
          <wp:inline distT="0" distB="0" distL="0" distR="0" wp14:anchorId="14FC0FC2" wp14:editId="38D15200">
            <wp:extent cx="5400040" cy="2955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955925"/>
                    </a:xfrm>
                    <a:prstGeom prst="rect">
                      <a:avLst/>
                    </a:prstGeom>
                    <a:noFill/>
                    <a:ln>
                      <a:noFill/>
                    </a:ln>
                  </pic:spPr>
                </pic:pic>
              </a:graphicData>
            </a:graphic>
          </wp:inline>
        </w:drawing>
      </w:r>
    </w:p>
    <w:p w14:paraId="7C244C02" w14:textId="461971C2" w:rsidR="0043658F" w:rsidRPr="00190A2E" w:rsidRDefault="0043658F" w:rsidP="0043658F">
      <w:pPr>
        <w:pStyle w:val="Caption"/>
        <w:rPr>
          <w:lang w:val="es-ES"/>
        </w:rPr>
      </w:pPr>
      <w:r>
        <w:t xml:space="preserve">Figura </w:t>
      </w:r>
      <w:r>
        <w:fldChar w:fldCharType="begin"/>
      </w:r>
      <w:r>
        <w:instrText xml:space="preserve"> SEQ Figura \* ARABIC </w:instrText>
      </w:r>
      <w:r>
        <w:fldChar w:fldCharType="separate"/>
      </w:r>
      <w:r>
        <w:rPr>
          <w:noProof/>
        </w:rPr>
        <w:t>1</w:t>
      </w:r>
      <w:r>
        <w:fldChar w:fldCharType="end"/>
      </w:r>
      <w:r>
        <w:t xml:space="preserve"> </w:t>
      </w:r>
      <w:r w:rsidRPr="00422A61">
        <w:t>Preferencias identificadas en las más de cuarenta millones de respuestas recibidas en el experimento Moral Machine.</w:t>
      </w:r>
    </w:p>
    <w:p w14:paraId="5B25D2C9" w14:textId="6339314F" w:rsidR="00FD34D5" w:rsidRDefault="00FD34D5" w:rsidP="00093DD6">
      <w:pPr>
        <w:pStyle w:val="Heading2"/>
      </w:pPr>
      <w:bookmarkStart w:id="3" w:name="_Toc71938413"/>
      <w:r>
        <w:t>Principios rectores de Microsoft</w:t>
      </w:r>
      <w:sdt>
        <w:sdtPr>
          <w:id w:val="-567801221"/>
          <w:citation/>
        </w:sdtPr>
        <w:sdtContent>
          <w:r w:rsidR="0043658F">
            <w:fldChar w:fldCharType="begin"/>
          </w:r>
          <w:r w:rsidR="0043658F" w:rsidRPr="0043658F">
            <w:rPr>
              <w:lang w:val="es-ES"/>
            </w:rPr>
            <w:instrText xml:space="preserve"> CITATION Cur21 \l 2057 </w:instrText>
          </w:r>
          <w:r w:rsidR="0043658F">
            <w:fldChar w:fldCharType="separate"/>
          </w:r>
          <w:r w:rsidR="003946D9">
            <w:rPr>
              <w:noProof/>
              <w:lang w:val="es-ES"/>
            </w:rPr>
            <w:t xml:space="preserve"> </w:t>
          </w:r>
          <w:r w:rsidR="003946D9" w:rsidRPr="003946D9">
            <w:rPr>
              <w:noProof/>
              <w:lang w:val="es-ES"/>
            </w:rPr>
            <w:t>[2]</w:t>
          </w:r>
          <w:r w:rsidR="0043658F">
            <w:fldChar w:fldCharType="end"/>
          </w:r>
        </w:sdtContent>
      </w:sdt>
      <w:sdt>
        <w:sdtPr>
          <w:id w:val="-880946539"/>
          <w:citation/>
        </w:sdtPr>
        <w:sdtContent>
          <w:r w:rsidR="0043658F">
            <w:fldChar w:fldCharType="begin"/>
          </w:r>
          <w:r w:rsidR="003946D9">
            <w:rPr>
              <w:lang w:val="es-ES"/>
            </w:rPr>
            <w:instrText xml:space="preserve">CITATION Mic18 \l 2057 </w:instrText>
          </w:r>
          <w:r w:rsidR="0043658F">
            <w:fldChar w:fldCharType="separate"/>
          </w:r>
          <w:r w:rsidR="003946D9">
            <w:rPr>
              <w:noProof/>
              <w:lang w:val="es-ES"/>
            </w:rPr>
            <w:t xml:space="preserve"> </w:t>
          </w:r>
          <w:r w:rsidR="003946D9" w:rsidRPr="003946D9">
            <w:rPr>
              <w:noProof/>
              <w:lang w:val="es-ES"/>
            </w:rPr>
            <w:t>[3]</w:t>
          </w:r>
          <w:r w:rsidR="0043658F">
            <w:fldChar w:fldCharType="end"/>
          </w:r>
        </w:sdtContent>
      </w:sdt>
      <w:bookmarkEnd w:id="3"/>
    </w:p>
    <w:p w14:paraId="5436E891" w14:textId="6B244C83" w:rsidR="00FD34D5" w:rsidRDefault="00FD34D5" w:rsidP="003C7A57">
      <w:pPr>
        <w:pStyle w:val="texto0"/>
        <w:rPr>
          <w:rFonts w:ascii="Segoe UI" w:hAnsi="Segoe UI" w:cs="Segoe UI"/>
          <w:color w:val="171717"/>
          <w:shd w:val="clear" w:color="auto" w:fill="FFFFFF"/>
        </w:rPr>
      </w:pPr>
      <w:r>
        <w:rPr>
          <w:rFonts w:ascii="Segoe UI" w:hAnsi="Segoe UI" w:cs="Segoe UI"/>
          <w:color w:val="171717"/>
          <w:shd w:val="clear" w:color="auto" w:fill="FFFFFF"/>
        </w:rPr>
        <w:t xml:space="preserve">En Microsoft </w:t>
      </w:r>
      <w:r>
        <w:rPr>
          <w:rFonts w:ascii="Segoe UI" w:hAnsi="Segoe UI" w:cs="Segoe UI"/>
          <w:color w:val="171717"/>
          <w:shd w:val="clear" w:color="auto" w:fill="FFFFFF"/>
        </w:rPr>
        <w:t>han</w:t>
      </w:r>
      <w:r>
        <w:rPr>
          <w:rFonts w:ascii="Segoe UI" w:hAnsi="Segoe UI" w:cs="Segoe UI"/>
          <w:color w:val="171717"/>
          <w:shd w:val="clear" w:color="auto" w:fill="FFFFFF"/>
        </w:rPr>
        <w:t xml:space="preserve"> identificado seis principios que, en </w:t>
      </w:r>
      <w:r>
        <w:rPr>
          <w:rFonts w:ascii="Segoe UI" w:hAnsi="Segoe UI" w:cs="Segoe UI"/>
          <w:color w:val="171717"/>
          <w:shd w:val="clear" w:color="auto" w:fill="FFFFFF"/>
        </w:rPr>
        <w:t>su</w:t>
      </w:r>
      <w:r>
        <w:rPr>
          <w:rFonts w:ascii="Segoe UI" w:hAnsi="Segoe UI" w:cs="Segoe UI"/>
          <w:color w:val="171717"/>
          <w:shd w:val="clear" w:color="auto" w:fill="FFFFFF"/>
        </w:rPr>
        <w:t xml:space="preserve"> opinión, deberían regir el desarrollo y el uso de la IA: imparcialidad, confiabilidad y seguridad, privacidad y seguridad, inclusión, transparencia y responsabilidad</w:t>
      </w:r>
      <w:r w:rsidR="00221E52">
        <w:rPr>
          <w:rFonts w:ascii="Segoe UI" w:hAnsi="Segoe UI" w:cs="Segoe UI"/>
          <w:color w:val="171717"/>
          <w:shd w:val="clear" w:color="auto" w:fill="FFFFFF"/>
        </w:rPr>
        <w:t>. La descripción de estos principios se encuentra en el curso relacionado de Microsoft y se incluye a continuación.</w:t>
      </w:r>
    </w:p>
    <w:p w14:paraId="2E29FE55" w14:textId="77777777" w:rsidR="00221E52" w:rsidRDefault="00221E52" w:rsidP="00221E52">
      <w:pPr>
        <w:pStyle w:val="texto0"/>
        <w:keepNext/>
        <w:jc w:val="center"/>
      </w:pPr>
      <w:r>
        <w:rPr>
          <w:noProof/>
        </w:rPr>
        <w:lastRenderedPageBreak/>
        <w:drawing>
          <wp:inline distT="0" distB="0" distL="0" distR="0" wp14:anchorId="7C5108E6" wp14:editId="4BCF5903">
            <wp:extent cx="429006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C0EBC0D" w14:textId="7F6E45CF" w:rsidR="00221E52" w:rsidRDefault="00221E52" w:rsidP="00221E52">
      <w:pPr>
        <w:pStyle w:val="Caption"/>
      </w:pPr>
      <w:r>
        <w:t xml:space="preserve">Figura </w:t>
      </w:r>
      <w:r>
        <w:fldChar w:fldCharType="begin"/>
      </w:r>
      <w:r>
        <w:instrText xml:space="preserve"> SEQ Figura \* ARABIC </w:instrText>
      </w:r>
      <w:r>
        <w:fldChar w:fldCharType="separate"/>
      </w:r>
      <w:r w:rsidR="0043658F">
        <w:rPr>
          <w:noProof/>
        </w:rPr>
        <w:t>2</w:t>
      </w:r>
      <w:r>
        <w:fldChar w:fldCharType="end"/>
      </w:r>
      <w:r>
        <w:t xml:space="preserve"> 6 principios rectores de Microsoft en la IA</w:t>
      </w:r>
    </w:p>
    <w:p w14:paraId="214A406C" w14:textId="77777777" w:rsidR="00221E52" w:rsidRPr="00221E52" w:rsidRDefault="00221E52" w:rsidP="003C7A57">
      <w:pPr>
        <w:pStyle w:val="texto0"/>
        <w:rPr>
          <w:rFonts w:ascii="Segoe UI" w:hAnsi="Segoe UI" w:cs="Segoe UI"/>
          <w:color w:val="171717"/>
          <w:shd w:val="clear" w:color="auto" w:fill="FFFFFF"/>
          <w:lang w:val="es-ES_tradnl"/>
        </w:rPr>
      </w:pPr>
    </w:p>
    <w:p w14:paraId="669EB111" w14:textId="5444400D" w:rsidR="00FD34D5" w:rsidRDefault="00FD34D5" w:rsidP="001712E5">
      <w:pPr>
        <w:pStyle w:val="texto0"/>
        <w:numPr>
          <w:ilvl w:val="0"/>
          <w:numId w:val="16"/>
        </w:numPr>
      </w:pPr>
      <w:r>
        <w:t>Imparcialidad</w:t>
      </w:r>
      <w:r w:rsidR="00221E52">
        <w:t xml:space="preserve">: </w:t>
      </w:r>
      <w:r>
        <w:t>Los sistemas de inteligencia artificial deben tratar a todo el mundo de forma imparcial y evitar afectar a grupos de personas en situaciones similares de maneras diferentes.</w:t>
      </w:r>
    </w:p>
    <w:p w14:paraId="1D782356" w14:textId="77777777" w:rsidR="00221E52" w:rsidRPr="00221E52" w:rsidRDefault="00FD34D5" w:rsidP="001712E5">
      <w:pPr>
        <w:pStyle w:val="texto0"/>
        <w:numPr>
          <w:ilvl w:val="0"/>
          <w:numId w:val="16"/>
        </w:numPr>
        <w:rPr>
          <w:rFonts w:ascii="Segoe UI" w:hAnsi="Segoe UI" w:cs="Segoe UI"/>
          <w:color w:val="171717"/>
          <w:shd w:val="clear" w:color="auto" w:fill="FFFFFF"/>
        </w:rPr>
      </w:pPr>
      <w:r>
        <w:t>Confiabilidad y seguridad</w:t>
      </w:r>
      <w:r w:rsidR="00221E52">
        <w:t xml:space="preserve">: Los </w:t>
      </w:r>
      <w:r>
        <w:t>sistemas de inteligencia artificial funcionen de forma confiable, segura y coherente en circunstancias normales y en situaciones inesperadas. Estos sistemas deben ser capaces de funcionar según su diseño original, responder de forma segura a situaciones inesperadas y resistir la manipulación perjudicial. También es importante poder comprobar que estos sistemas se comportan según lo previsto en condiciones de funcionamiento reales.</w:t>
      </w:r>
    </w:p>
    <w:p w14:paraId="51867925" w14:textId="77777777" w:rsidR="00221E52" w:rsidRDefault="00FD34D5" w:rsidP="001712E5">
      <w:pPr>
        <w:pStyle w:val="texto0"/>
        <w:numPr>
          <w:ilvl w:val="0"/>
          <w:numId w:val="16"/>
        </w:numPr>
        <w:rPr>
          <w:rFonts w:ascii="Segoe UI" w:hAnsi="Segoe UI" w:cs="Segoe UI"/>
          <w:color w:val="171717"/>
          <w:shd w:val="clear" w:color="auto" w:fill="FFFFFF"/>
        </w:rPr>
      </w:pPr>
      <w:r>
        <w:t xml:space="preserve">Privacidad y seguridad: </w:t>
      </w:r>
      <w:r w:rsidRPr="00221E52">
        <w:rPr>
          <w:rFonts w:ascii="Segoe UI" w:hAnsi="Segoe UI" w:cs="Segoe UI"/>
          <w:color w:val="171717"/>
          <w:shd w:val="clear" w:color="auto" w:fill="FFFFFF"/>
        </w:rPr>
        <w:t> Los sistemas de inteligencia artificial deben cumplir las leyes de privacidad que exigen transparencia sobre la recopilación, el uso y el almacenamiento de datos y obligan a los consumidores a establecer controles adecuados para elegir cómo se usan sus datos. </w:t>
      </w:r>
    </w:p>
    <w:p w14:paraId="4D6F7ECB" w14:textId="77777777" w:rsidR="00221E52" w:rsidRDefault="00FD34D5" w:rsidP="001712E5">
      <w:pPr>
        <w:pStyle w:val="texto0"/>
        <w:numPr>
          <w:ilvl w:val="0"/>
          <w:numId w:val="16"/>
        </w:numPr>
        <w:rPr>
          <w:rFonts w:ascii="Segoe UI" w:hAnsi="Segoe UI" w:cs="Segoe UI"/>
          <w:color w:val="171717"/>
          <w:shd w:val="clear" w:color="auto" w:fill="FFFFFF"/>
        </w:rPr>
      </w:pPr>
      <w:r w:rsidRPr="00221E52">
        <w:rPr>
          <w:rFonts w:ascii="Segoe UI" w:hAnsi="Segoe UI" w:cs="Segoe UI"/>
          <w:color w:val="171717"/>
          <w:shd w:val="clear" w:color="auto" w:fill="FFFFFF"/>
        </w:rPr>
        <w:lastRenderedPageBreak/>
        <w:t xml:space="preserve">Inclusión: </w:t>
      </w:r>
      <w:r w:rsidR="00221E52" w:rsidRPr="00221E52">
        <w:rPr>
          <w:rFonts w:ascii="Segoe UI" w:hAnsi="Segoe UI" w:cs="Segoe UI"/>
          <w:color w:val="171717"/>
          <w:shd w:val="clear" w:color="auto" w:fill="FFFFFF"/>
        </w:rPr>
        <w:t>T</w:t>
      </w:r>
      <w:r w:rsidRPr="00221E52">
        <w:rPr>
          <w:rFonts w:ascii="Segoe UI" w:hAnsi="Segoe UI" w:cs="Segoe UI"/>
          <w:color w:val="171717"/>
          <w:shd w:val="clear" w:color="auto" w:fill="FFFFFF"/>
        </w:rPr>
        <w:t>odas las personas deben beneficiarse de la tecnología inteligente, lo que significa que debe incorporar y abarcar una amplia gama de necesidades y experiencias humanas.</w:t>
      </w:r>
    </w:p>
    <w:p w14:paraId="7814E24E" w14:textId="77777777" w:rsidR="00221E52" w:rsidRDefault="00CC04D4" w:rsidP="001712E5">
      <w:pPr>
        <w:pStyle w:val="texto0"/>
        <w:numPr>
          <w:ilvl w:val="0"/>
          <w:numId w:val="16"/>
        </w:numPr>
        <w:rPr>
          <w:rFonts w:ascii="Segoe UI" w:hAnsi="Segoe UI" w:cs="Segoe UI"/>
          <w:color w:val="171717"/>
          <w:shd w:val="clear" w:color="auto" w:fill="FFFFFF"/>
        </w:rPr>
      </w:pPr>
      <w:r w:rsidRPr="00221E52">
        <w:rPr>
          <w:rFonts w:ascii="Segoe UI" w:hAnsi="Segoe UI" w:cs="Segoe UI"/>
          <w:color w:val="171717"/>
          <w:shd w:val="clear" w:color="auto" w:fill="FFFFFF"/>
        </w:rPr>
        <w:t xml:space="preserve">Transparencia: </w:t>
      </w:r>
      <w:r w:rsidRPr="00221E52">
        <w:rPr>
          <w:rFonts w:ascii="Segoe UI" w:hAnsi="Segoe UI" w:cs="Segoe UI"/>
          <w:color w:val="171717"/>
          <w:shd w:val="clear" w:color="auto" w:fill="FFFFFF"/>
        </w:rPr>
        <w:t>Cuando se usan sistemas de inteligencia artificial para ayudar a tomar decisiones que tienen un impacto enorme en la vida de las personas, es fundamental que se entienda cómo se han tomado esas decisiones.</w:t>
      </w:r>
    </w:p>
    <w:p w14:paraId="45EC19FA" w14:textId="5EF5C55C" w:rsidR="00CC04D4" w:rsidRPr="00221E52" w:rsidRDefault="00CC04D4" w:rsidP="001712E5">
      <w:pPr>
        <w:pStyle w:val="texto0"/>
        <w:numPr>
          <w:ilvl w:val="0"/>
          <w:numId w:val="16"/>
        </w:numPr>
        <w:rPr>
          <w:rFonts w:ascii="Segoe UI" w:hAnsi="Segoe UI" w:cs="Segoe UI"/>
          <w:color w:val="171717"/>
          <w:shd w:val="clear" w:color="auto" w:fill="FFFFFF"/>
        </w:rPr>
      </w:pPr>
      <w:r w:rsidRPr="00221E52">
        <w:rPr>
          <w:rFonts w:ascii="Segoe UI" w:hAnsi="Segoe UI" w:cs="Segoe UI"/>
          <w:color w:val="171717"/>
          <w:shd w:val="clear" w:color="auto" w:fill="FFFFFF"/>
        </w:rPr>
        <w:t xml:space="preserve">Responsabilidad: </w:t>
      </w:r>
      <w:r w:rsidRPr="00221E52">
        <w:rPr>
          <w:rFonts w:ascii="Segoe UI" w:hAnsi="Segoe UI" w:cs="Segoe UI"/>
          <w:color w:val="171717"/>
          <w:shd w:val="clear" w:color="auto" w:fill="FFFFFF"/>
        </w:rPr>
        <w:t>Las personas que diseñan e implementan sistemas de inteligencia artificial deben ser responsables de su funcionamiento. Las organizaciones deben basarse en estándares del sector para desarrollar normas de responsabilidad. Estas normas pueden garantizar que los sistemas de inteligencia artificial no sean la autoridad final sobre cualquier decisión que afecte a la vida de las personas y que los seres humanos mantengan un control significativo sobre sistemas de inteligencia artificial que, por otra parte, son altamente autónomos.</w:t>
      </w:r>
    </w:p>
    <w:p w14:paraId="31CEE956" w14:textId="679591CF" w:rsidR="00CC04D4" w:rsidRDefault="00221E52" w:rsidP="00221E52">
      <w:pPr>
        <w:pStyle w:val="Heading2"/>
      </w:pPr>
      <w:bookmarkStart w:id="4" w:name="_Toc71938414"/>
      <w:r>
        <w:t>Unión Europea</w:t>
      </w:r>
      <w:bookmarkEnd w:id="4"/>
    </w:p>
    <w:p w14:paraId="70079F84" w14:textId="2CD3605A" w:rsidR="00221E52" w:rsidRDefault="00221E52" w:rsidP="00221E52">
      <w:pPr>
        <w:rPr>
          <w:lang w:val="es-ES_tradnl"/>
        </w:rPr>
      </w:pPr>
      <w:r>
        <w:rPr>
          <w:lang w:val="es-ES_tradnl"/>
        </w:rPr>
        <w:t xml:space="preserve">La Unión Europea </w:t>
      </w:r>
      <w:r w:rsidR="00A2257F">
        <w:rPr>
          <w:lang w:val="es-ES_tradnl"/>
        </w:rPr>
        <w:t xml:space="preserve">ha publicado recientemente </w:t>
      </w:r>
      <w:r w:rsidR="00802085">
        <w:rPr>
          <w:lang w:val="es-ES_tradnl"/>
        </w:rPr>
        <w:t>(2021)</w:t>
      </w:r>
      <w:r w:rsidR="0043658F">
        <w:rPr>
          <w:lang w:val="es-ES_tradnl"/>
        </w:rPr>
        <w:t xml:space="preserve"> </w:t>
      </w:r>
      <w:sdt>
        <w:sdtPr>
          <w:rPr>
            <w:lang w:val="es-ES_tradnl"/>
          </w:rPr>
          <w:id w:val="214476727"/>
          <w:citation/>
        </w:sdtPr>
        <w:sdtContent>
          <w:r w:rsidR="0043658F">
            <w:rPr>
              <w:lang w:val="es-ES_tradnl"/>
            </w:rPr>
            <w:fldChar w:fldCharType="begin"/>
          </w:r>
          <w:r w:rsidR="003946D9">
            <w:rPr>
              <w:lang w:val="es-ES"/>
            </w:rPr>
            <w:instrText xml:space="preserve">CITATION Eur21 \l 2057 </w:instrText>
          </w:r>
          <w:r w:rsidR="0043658F">
            <w:rPr>
              <w:lang w:val="es-ES_tradnl"/>
            </w:rPr>
            <w:fldChar w:fldCharType="separate"/>
          </w:r>
          <w:r w:rsidR="003946D9" w:rsidRPr="003946D9">
            <w:rPr>
              <w:noProof/>
              <w:lang w:val="es-ES"/>
            </w:rPr>
            <w:t>[4]</w:t>
          </w:r>
          <w:r w:rsidR="0043658F">
            <w:rPr>
              <w:lang w:val="es-ES_tradnl"/>
            </w:rPr>
            <w:fldChar w:fldCharType="end"/>
          </w:r>
        </w:sdtContent>
      </w:sdt>
      <w:r w:rsidR="00802085">
        <w:rPr>
          <w:lang w:val="es-ES_tradnl"/>
        </w:rPr>
        <w:t xml:space="preserve"> </w:t>
      </w:r>
      <w:r w:rsidR="00A2257F">
        <w:rPr>
          <w:lang w:val="es-ES_tradnl"/>
        </w:rPr>
        <w:t>un comunicado con sus directrices para generar una legislación específica para la IA. Aunque no cubre el ámbito militar, la recomendación marca una clasificación de las aplicaciones de IA en función de su potencial de riesgo. Ejemplos de aplicaciones de alto riesgo son sistemas para contratar a personas, generar clasificaciones de riesgo crediticio, o decisiones judiciales.</w:t>
      </w:r>
    </w:p>
    <w:p w14:paraId="6017B566" w14:textId="4B509B17" w:rsidR="00A2257F" w:rsidRDefault="00A2257F" w:rsidP="00221E52">
      <w:pPr>
        <w:rPr>
          <w:lang w:val="es-ES_tradnl"/>
        </w:rPr>
      </w:pPr>
      <w:r>
        <w:rPr>
          <w:lang w:val="es-ES_tradnl"/>
        </w:rPr>
        <w:t xml:space="preserve">Estos sistemas debieran basarse en </w:t>
      </w:r>
      <w:proofErr w:type="spellStart"/>
      <w:r>
        <w:rPr>
          <w:lang w:val="es-ES_tradnl"/>
        </w:rPr>
        <w:t>datasets</w:t>
      </w:r>
      <w:proofErr w:type="spellEnd"/>
      <w:r>
        <w:rPr>
          <w:lang w:val="es-ES_tradnl"/>
        </w:rPr>
        <w:t xml:space="preserve"> de calidad, establecer documentación y </w:t>
      </w:r>
      <w:r w:rsidR="00802085">
        <w:rPr>
          <w:lang w:val="es-ES_tradnl"/>
        </w:rPr>
        <w:t>trazabilidad</w:t>
      </w:r>
      <w:r>
        <w:rPr>
          <w:lang w:val="es-ES_tradnl"/>
        </w:rPr>
        <w:t xml:space="preserve">, compartir información </w:t>
      </w:r>
      <w:r w:rsidR="00802085">
        <w:rPr>
          <w:lang w:val="es-ES_tradnl"/>
        </w:rPr>
        <w:t>adecuada</w:t>
      </w:r>
      <w:r>
        <w:rPr>
          <w:lang w:val="es-ES_tradnl"/>
        </w:rPr>
        <w:t xml:space="preserve"> con los usuarios, incluir medidas de evaluación y control manual por parte de humanos, y aplicar los </w:t>
      </w:r>
      <w:r w:rsidR="00802085">
        <w:rPr>
          <w:lang w:val="es-ES_tradnl"/>
        </w:rPr>
        <w:t>estándares</w:t>
      </w:r>
      <w:r>
        <w:rPr>
          <w:lang w:val="es-ES_tradnl"/>
        </w:rPr>
        <w:t xml:space="preserve"> más elevados de robustez, seguridad, ciberseguridad y efectividad. </w:t>
      </w:r>
      <w:r w:rsidR="00802085">
        <w:rPr>
          <w:lang w:val="es-ES_tradnl"/>
        </w:rPr>
        <w:t>Estos</w:t>
      </w:r>
      <w:r>
        <w:rPr>
          <w:lang w:val="es-ES_tradnl"/>
        </w:rPr>
        <w:t xml:space="preserve"> sistemas tendrían que certificar que cumplen estos requerimientos antes de comenzar su utilización.</w:t>
      </w:r>
    </w:p>
    <w:p w14:paraId="6E5AAABD" w14:textId="1E50FDAE" w:rsidR="00802085" w:rsidRDefault="00802085" w:rsidP="00221E52">
      <w:pPr>
        <w:rPr>
          <w:lang w:val="es-ES_tradnl"/>
        </w:rPr>
      </w:pPr>
      <w:r>
        <w:rPr>
          <w:lang w:val="es-ES_tradnl"/>
        </w:rPr>
        <w:t>En el 2019 un grupo de expertos de alto nivel en el campo de la IA publicó el informe “Directrices éticas para una IA fiable”</w:t>
      </w:r>
      <w:r w:rsidR="0043658F">
        <w:rPr>
          <w:lang w:val="es-ES_tradnl"/>
        </w:rPr>
        <w:t xml:space="preserve"> </w:t>
      </w:r>
      <w:sdt>
        <w:sdtPr>
          <w:rPr>
            <w:lang w:val="es-ES_tradnl"/>
          </w:rPr>
          <w:id w:val="-1248728359"/>
          <w:citation/>
        </w:sdtPr>
        <w:sdtContent>
          <w:r w:rsidR="0043658F">
            <w:rPr>
              <w:lang w:val="es-ES_tradnl"/>
            </w:rPr>
            <w:fldChar w:fldCharType="begin"/>
          </w:r>
          <w:r w:rsidR="003946D9">
            <w:rPr>
              <w:lang w:val="es-ES"/>
            </w:rPr>
            <w:instrText xml:space="preserve">CITATION Eur18 \l 2057 </w:instrText>
          </w:r>
          <w:r w:rsidR="0043658F">
            <w:rPr>
              <w:lang w:val="es-ES_tradnl"/>
            </w:rPr>
            <w:fldChar w:fldCharType="separate"/>
          </w:r>
          <w:r w:rsidR="003946D9" w:rsidRPr="003946D9">
            <w:rPr>
              <w:noProof/>
              <w:lang w:val="es-ES"/>
            </w:rPr>
            <w:t>[5]</w:t>
          </w:r>
          <w:r w:rsidR="0043658F">
            <w:rPr>
              <w:lang w:val="es-ES_tradnl"/>
            </w:rPr>
            <w:fldChar w:fldCharType="end"/>
          </w:r>
        </w:sdtContent>
      </w:sdt>
      <w:r>
        <w:rPr>
          <w:lang w:val="es-ES_tradnl"/>
        </w:rPr>
        <w:t>. Entre las directrices, destacan las siguientes:</w:t>
      </w:r>
    </w:p>
    <w:p w14:paraId="4C6E63D7" w14:textId="77777777" w:rsidR="00802085" w:rsidRDefault="00802085" w:rsidP="001712E5">
      <w:pPr>
        <w:pStyle w:val="ListParagraph"/>
        <w:numPr>
          <w:ilvl w:val="0"/>
          <w:numId w:val="20"/>
        </w:numPr>
      </w:pPr>
      <w:r w:rsidRPr="00802085">
        <w:t xml:space="preserve">Desarrollar, desplegar y utilizar los sistemas de IA respetando los principios éticos de: respeto de la autonomía humana, prevención del daño, equidad y </w:t>
      </w:r>
      <w:proofErr w:type="spellStart"/>
      <w:r w:rsidRPr="00802085">
        <w:t>explicabilidad</w:t>
      </w:r>
      <w:proofErr w:type="spellEnd"/>
    </w:p>
    <w:p w14:paraId="396B0A1E" w14:textId="77777777" w:rsidR="00802085" w:rsidRDefault="00802085" w:rsidP="001712E5">
      <w:pPr>
        <w:pStyle w:val="ListParagraph"/>
        <w:numPr>
          <w:ilvl w:val="0"/>
          <w:numId w:val="20"/>
        </w:numPr>
      </w:pPr>
      <w:r w:rsidRPr="00802085">
        <w:t>Prestar una atención especial a las situaciones que afecten a los grupos más vulnerables, como los niños</w:t>
      </w:r>
      <w:r>
        <w:t xml:space="preserve"> o </w:t>
      </w:r>
      <w:r w:rsidRPr="00802085">
        <w:t>las personas con discapacidad</w:t>
      </w:r>
      <w:r>
        <w:t xml:space="preserve">, </w:t>
      </w:r>
      <w:r w:rsidRPr="00802085">
        <w:t>así como a las situaciones caracterizadas por asimetrías de poder o de información, como las que pueden producirse entre empresarios y trabajadores o entre empresas y consumidores</w:t>
      </w:r>
    </w:p>
    <w:p w14:paraId="35463137" w14:textId="41929445" w:rsidR="00802085" w:rsidRPr="00802085" w:rsidRDefault="00802085" w:rsidP="001712E5">
      <w:pPr>
        <w:pStyle w:val="ListParagraph"/>
        <w:numPr>
          <w:ilvl w:val="0"/>
          <w:numId w:val="20"/>
        </w:numPr>
        <w:rPr>
          <w:lang w:val="en-GB"/>
        </w:rPr>
      </w:pPr>
      <w:r w:rsidRPr="00802085">
        <w:t xml:space="preserve">Garantizar que el desarrollo, despliegue y utilización de los sistemas de IA cumpla los requisitos para una IA fiable: 1) acción y supervisión humanas, 2) solidez técnica y seguridad, 3) gestión de la privacidad y de los datos, 4) </w:t>
      </w:r>
      <w:r w:rsidRPr="00802085">
        <w:lastRenderedPageBreak/>
        <w:t xml:space="preserve">transparencia, 5) diversidad, no discriminación y equidad, 6) bienestar ambiental y social, y 7) rendición de cuentas. </w:t>
      </w:r>
    </w:p>
    <w:p w14:paraId="5E646F91" w14:textId="7D692FAD" w:rsidR="00A2257F" w:rsidRDefault="00A2257F" w:rsidP="00042CA4">
      <w:pPr>
        <w:pStyle w:val="Heading2"/>
      </w:pPr>
      <w:bookmarkStart w:id="5" w:name="_Toc71938415"/>
      <w:r>
        <w:t>Manifiesto ético del dato del Gobierno de Navarra</w:t>
      </w:r>
      <w:r w:rsidR="0043658F">
        <w:t xml:space="preserve"> </w:t>
      </w:r>
      <w:sdt>
        <w:sdtPr>
          <w:id w:val="978648761"/>
          <w:citation/>
        </w:sdtPr>
        <w:sdtContent>
          <w:r w:rsidR="0043658F">
            <w:fldChar w:fldCharType="begin"/>
          </w:r>
          <w:r w:rsidR="003946D9">
            <w:rPr>
              <w:lang w:val="es-ES"/>
            </w:rPr>
            <w:instrText xml:space="preserve">CITATION Gob20 \l 2057 </w:instrText>
          </w:r>
          <w:r w:rsidR="0043658F">
            <w:fldChar w:fldCharType="separate"/>
          </w:r>
          <w:r w:rsidR="003946D9" w:rsidRPr="003946D9">
            <w:rPr>
              <w:noProof/>
              <w:lang w:val="es-ES"/>
            </w:rPr>
            <w:t>[6]</w:t>
          </w:r>
          <w:r w:rsidR="0043658F">
            <w:fldChar w:fldCharType="end"/>
          </w:r>
        </w:sdtContent>
      </w:sdt>
      <w:bookmarkEnd w:id="5"/>
    </w:p>
    <w:p w14:paraId="5D75AAF3" w14:textId="77777777" w:rsidR="00042CA4" w:rsidRDefault="00042CA4" w:rsidP="00221E52">
      <w:pPr>
        <w:rPr>
          <w:lang w:val="es-ES"/>
        </w:rPr>
      </w:pPr>
      <w:r w:rsidRPr="00042CA4">
        <w:rPr>
          <w:lang w:val="es-ES"/>
        </w:rPr>
        <w:t xml:space="preserve">Este manifiesto se dirige a formular los principios rectores de la gestión de datos tanto personales como públicos, así como del uso de algoritmos de inteligencia artificial (IA). Recoge seis principios generales: </w:t>
      </w:r>
    </w:p>
    <w:p w14:paraId="6056B0FB" w14:textId="77777777" w:rsidR="00042CA4" w:rsidRPr="00042CA4" w:rsidRDefault="00042CA4" w:rsidP="001712E5">
      <w:pPr>
        <w:pStyle w:val="ListParagraph"/>
        <w:numPr>
          <w:ilvl w:val="0"/>
          <w:numId w:val="17"/>
        </w:numPr>
        <w:rPr>
          <w:lang w:val="es-ES_tradnl"/>
        </w:rPr>
      </w:pPr>
      <w:r w:rsidRPr="00042CA4">
        <w:t xml:space="preserve">Protección de los datos </w:t>
      </w:r>
    </w:p>
    <w:p w14:paraId="49B70E33" w14:textId="77777777" w:rsidR="00042CA4" w:rsidRPr="00042CA4" w:rsidRDefault="00042CA4" w:rsidP="001712E5">
      <w:pPr>
        <w:pStyle w:val="ListParagraph"/>
        <w:numPr>
          <w:ilvl w:val="0"/>
          <w:numId w:val="17"/>
        </w:numPr>
        <w:rPr>
          <w:lang w:val="es-ES_tradnl"/>
        </w:rPr>
      </w:pPr>
      <w:r w:rsidRPr="00042CA4">
        <w:t xml:space="preserve">Apertura de los datos y reutilización </w:t>
      </w:r>
    </w:p>
    <w:p w14:paraId="77BC8383" w14:textId="77777777" w:rsidR="00042CA4" w:rsidRPr="00042CA4" w:rsidRDefault="00042CA4" w:rsidP="001712E5">
      <w:pPr>
        <w:pStyle w:val="ListParagraph"/>
        <w:numPr>
          <w:ilvl w:val="0"/>
          <w:numId w:val="17"/>
        </w:numPr>
        <w:rPr>
          <w:lang w:val="es-ES_tradnl"/>
        </w:rPr>
      </w:pPr>
      <w:r w:rsidRPr="00042CA4">
        <w:t xml:space="preserve">Gobernanza de los datos </w:t>
      </w:r>
    </w:p>
    <w:p w14:paraId="60D6A1A7" w14:textId="77777777" w:rsidR="00042CA4" w:rsidRPr="00042CA4" w:rsidRDefault="00042CA4" w:rsidP="001712E5">
      <w:pPr>
        <w:pStyle w:val="ListParagraph"/>
        <w:numPr>
          <w:ilvl w:val="0"/>
          <w:numId w:val="17"/>
        </w:numPr>
        <w:rPr>
          <w:lang w:val="es-ES_tradnl"/>
        </w:rPr>
      </w:pPr>
      <w:r w:rsidRPr="00042CA4">
        <w:t xml:space="preserve">Una IA para la ciudadanía y el bienestar social y ambiental </w:t>
      </w:r>
    </w:p>
    <w:p w14:paraId="0BBED7AA" w14:textId="77777777" w:rsidR="00042CA4" w:rsidRPr="00042CA4" w:rsidRDefault="00042CA4" w:rsidP="001712E5">
      <w:pPr>
        <w:pStyle w:val="ListParagraph"/>
        <w:numPr>
          <w:ilvl w:val="0"/>
          <w:numId w:val="17"/>
        </w:numPr>
        <w:rPr>
          <w:lang w:val="es-ES_tradnl"/>
        </w:rPr>
      </w:pPr>
      <w:r w:rsidRPr="00042CA4">
        <w:t xml:space="preserve">Promover la innovación gracias a los datos y la IA </w:t>
      </w:r>
    </w:p>
    <w:p w14:paraId="3EF5166E" w14:textId="77777777" w:rsidR="00042CA4" w:rsidRPr="00042CA4" w:rsidRDefault="00042CA4" w:rsidP="001712E5">
      <w:pPr>
        <w:pStyle w:val="ListParagraph"/>
        <w:numPr>
          <w:ilvl w:val="0"/>
          <w:numId w:val="17"/>
        </w:numPr>
        <w:rPr>
          <w:lang w:val="es-ES_tradnl"/>
        </w:rPr>
      </w:pPr>
      <w:r w:rsidRPr="00042CA4">
        <w:t xml:space="preserve">Rendir cuentas de los sistemas de IA </w:t>
      </w:r>
    </w:p>
    <w:p w14:paraId="683D0960" w14:textId="77777777" w:rsidR="00042CA4" w:rsidRDefault="00042CA4" w:rsidP="00802085">
      <w:pPr>
        <w:ind w:firstLine="0"/>
      </w:pPr>
      <w:r w:rsidRPr="00042CA4">
        <w:t xml:space="preserve">El contenido de este manifiesto distingue entre tres tipos de enunciados: </w:t>
      </w:r>
    </w:p>
    <w:p w14:paraId="6BD1E34D" w14:textId="77777777" w:rsidR="00042CA4" w:rsidRPr="00042CA4" w:rsidRDefault="00042CA4" w:rsidP="001712E5">
      <w:pPr>
        <w:pStyle w:val="ListParagraph"/>
        <w:numPr>
          <w:ilvl w:val="0"/>
          <w:numId w:val="18"/>
        </w:numPr>
        <w:rPr>
          <w:lang w:val="es-ES_tradnl"/>
        </w:rPr>
      </w:pPr>
      <w:r w:rsidRPr="00042CA4">
        <w:t xml:space="preserve">Obligaciones exigibles al Gobierno de Navarra. </w:t>
      </w:r>
    </w:p>
    <w:p w14:paraId="123F6A4D" w14:textId="77777777" w:rsidR="00042CA4" w:rsidRPr="00042CA4" w:rsidRDefault="00042CA4" w:rsidP="001712E5">
      <w:pPr>
        <w:pStyle w:val="ListParagraph"/>
        <w:numPr>
          <w:ilvl w:val="0"/>
          <w:numId w:val="18"/>
        </w:numPr>
        <w:rPr>
          <w:lang w:val="es-ES_tradnl"/>
        </w:rPr>
      </w:pPr>
      <w:r w:rsidRPr="00042CA4">
        <w:t xml:space="preserve">Derechos de la ciudadanía y las organizaciones. </w:t>
      </w:r>
    </w:p>
    <w:p w14:paraId="33760EF1" w14:textId="60CD4662" w:rsidR="00042CA4" w:rsidRPr="00147405" w:rsidRDefault="00042CA4" w:rsidP="001712E5">
      <w:pPr>
        <w:pStyle w:val="ListParagraph"/>
        <w:numPr>
          <w:ilvl w:val="0"/>
          <w:numId w:val="18"/>
        </w:numPr>
        <w:rPr>
          <w:lang w:val="es-ES_tradnl"/>
        </w:rPr>
      </w:pPr>
      <w:r>
        <w:t>Compromisos de avance que se adquieren</w:t>
      </w:r>
    </w:p>
    <w:p w14:paraId="3E1200E2" w14:textId="4E5FD8CB" w:rsidR="00147405" w:rsidRDefault="00147405" w:rsidP="00147405">
      <w:pPr>
        <w:pStyle w:val="Heading2"/>
      </w:pPr>
      <w:bookmarkStart w:id="6" w:name="_Toc71938416"/>
      <w:r>
        <w:t xml:space="preserve">Leyes de la robótica de Isaac </w:t>
      </w:r>
      <w:r w:rsidR="0043658F">
        <w:t xml:space="preserve">Asimov </w:t>
      </w:r>
      <w:sdt>
        <w:sdtPr>
          <w:id w:val="-1861113096"/>
          <w:citation/>
        </w:sdtPr>
        <w:sdtContent>
          <w:r w:rsidR="0043658F">
            <w:fldChar w:fldCharType="begin"/>
          </w:r>
          <w:r w:rsidR="0043658F" w:rsidRPr="0043658F">
            <w:rPr>
              <w:lang w:val="es-ES"/>
            </w:rPr>
            <w:instrText xml:space="preserve"> CITATION Wik21 \l 2057 </w:instrText>
          </w:r>
          <w:r w:rsidR="0043658F">
            <w:fldChar w:fldCharType="separate"/>
          </w:r>
          <w:r w:rsidR="003946D9" w:rsidRPr="003946D9">
            <w:rPr>
              <w:noProof/>
              <w:lang w:val="es-ES"/>
            </w:rPr>
            <w:t>[7]</w:t>
          </w:r>
          <w:r w:rsidR="0043658F">
            <w:fldChar w:fldCharType="end"/>
          </w:r>
        </w:sdtContent>
      </w:sdt>
      <w:bookmarkEnd w:id="6"/>
    </w:p>
    <w:p w14:paraId="4A5F6B42" w14:textId="05C55FE9" w:rsidR="00147405" w:rsidRDefault="00147405" w:rsidP="00147405">
      <w:pPr>
        <w:rPr>
          <w:lang w:val="es-ES_tradnl"/>
        </w:rPr>
      </w:pPr>
      <w:r>
        <w:rPr>
          <w:lang w:val="es-ES_tradnl"/>
        </w:rPr>
        <w:t xml:space="preserve">Por último, se hace necesario recordar las tres leyes formuladas por Asimov </w:t>
      </w:r>
      <w:r w:rsidR="0043658F">
        <w:rPr>
          <w:lang w:val="es-ES_tradnl"/>
        </w:rPr>
        <w:t xml:space="preserve">en 1942 </w:t>
      </w:r>
      <w:r>
        <w:rPr>
          <w:lang w:val="es-ES_tradnl"/>
        </w:rPr>
        <w:t>para los robots, que se pueden aplicar para la IA y que sirven de base para muchas de las reflexiones y movimientos de legislación de la IA actuales:</w:t>
      </w:r>
    </w:p>
    <w:p w14:paraId="143DB778" w14:textId="77777777" w:rsidR="00147405" w:rsidRDefault="00147405" w:rsidP="001712E5">
      <w:pPr>
        <w:pStyle w:val="ListParagraph"/>
        <w:numPr>
          <w:ilvl w:val="0"/>
          <w:numId w:val="19"/>
        </w:numPr>
      </w:pPr>
      <w:r w:rsidRPr="00147405">
        <w:t>Un robot no hará daño a un ser humano ni, por su inacción, permitirá que un ser humano sufra daño</w:t>
      </w:r>
    </w:p>
    <w:p w14:paraId="4663ABAC" w14:textId="77777777" w:rsidR="00147405" w:rsidRDefault="00147405" w:rsidP="001712E5">
      <w:pPr>
        <w:pStyle w:val="ListParagraph"/>
        <w:numPr>
          <w:ilvl w:val="0"/>
          <w:numId w:val="19"/>
        </w:numPr>
      </w:pPr>
      <w:r w:rsidRPr="00147405">
        <w:t>Un robot debe obedecer las órdenes dadas por los seres humanos, excepto si estas entran en conflicto con la primera ley.</w:t>
      </w:r>
    </w:p>
    <w:p w14:paraId="11E926BA" w14:textId="0DF61681" w:rsidR="00147405" w:rsidRDefault="00147405" w:rsidP="001712E5">
      <w:pPr>
        <w:pStyle w:val="ListParagraph"/>
        <w:numPr>
          <w:ilvl w:val="0"/>
          <w:numId w:val="19"/>
        </w:numPr>
      </w:pPr>
      <w:r w:rsidRPr="00147405">
        <w:t>Un robot debe proteger su propia existencia en la medida en que no entre en conflicto con la primera o la segunda ley</w:t>
      </w:r>
    </w:p>
    <w:p w14:paraId="34CA103B" w14:textId="31F5BA10" w:rsidR="00802085" w:rsidRDefault="00802085" w:rsidP="00802085">
      <w:pPr>
        <w:pStyle w:val="Heading1"/>
      </w:pPr>
      <w:bookmarkStart w:id="7" w:name="_Toc71938417"/>
      <w:r w:rsidRPr="00802085">
        <w:t>Propuesta de normas de u</w:t>
      </w:r>
      <w:r>
        <w:t>so</w:t>
      </w:r>
      <w:bookmarkEnd w:id="7"/>
    </w:p>
    <w:p w14:paraId="1777C72B" w14:textId="77777777" w:rsidR="000317AD" w:rsidRDefault="00802085" w:rsidP="00802085">
      <w:pPr>
        <w:rPr>
          <w:lang w:val="es-ES_tradnl"/>
        </w:rPr>
      </w:pPr>
      <w:r>
        <w:rPr>
          <w:lang w:val="es-ES_tradnl"/>
        </w:rPr>
        <w:t xml:space="preserve">En este apartado recojo una propuesta sobre el uso ético de la IA. </w:t>
      </w:r>
      <w:r w:rsidR="000317AD">
        <w:rPr>
          <w:lang w:val="es-ES_tradnl"/>
        </w:rPr>
        <w:t>Esta propuesta se basa en varias visiones personales que comparto con varios organismos:</w:t>
      </w:r>
    </w:p>
    <w:p w14:paraId="3E23DC5B" w14:textId="29A4DB66" w:rsidR="000317AD" w:rsidRDefault="000317AD" w:rsidP="001712E5">
      <w:pPr>
        <w:pStyle w:val="ListParagraph"/>
        <w:numPr>
          <w:ilvl w:val="0"/>
          <w:numId w:val="21"/>
        </w:numPr>
        <w:rPr>
          <w:lang w:val="es-ES_tradnl"/>
        </w:rPr>
      </w:pPr>
      <w:r w:rsidRPr="000317AD">
        <w:rPr>
          <w:lang w:val="es-ES_tradnl"/>
        </w:rPr>
        <w:t>Tal y como propone la UE, al menos en las aplicaciones de alto riesgo habría que legislar el uso de la IA, incluyendo responsabilidades y sanciones</w:t>
      </w:r>
      <w:r>
        <w:rPr>
          <w:lang w:val="es-ES_tradnl"/>
        </w:rPr>
        <w:t xml:space="preserve"> y excluyendo o restringiendo su uso para ciertas aplicaciones</w:t>
      </w:r>
    </w:p>
    <w:p w14:paraId="1B173FDD" w14:textId="3481A8E7" w:rsidR="000317AD" w:rsidRDefault="000317AD" w:rsidP="001712E5">
      <w:pPr>
        <w:pStyle w:val="ListParagraph"/>
        <w:numPr>
          <w:ilvl w:val="0"/>
          <w:numId w:val="21"/>
        </w:numPr>
        <w:rPr>
          <w:lang w:val="es-ES_tradnl"/>
        </w:rPr>
      </w:pPr>
      <w:r>
        <w:rPr>
          <w:lang w:val="es-ES_tradnl"/>
        </w:rPr>
        <w:t>Cuando un humano interactúa con una IA, la IA se tendría que identificar</w:t>
      </w:r>
    </w:p>
    <w:p w14:paraId="6D397F61" w14:textId="4C17232C" w:rsidR="000317AD" w:rsidRDefault="000317AD" w:rsidP="001712E5">
      <w:pPr>
        <w:pStyle w:val="ListParagraph"/>
        <w:numPr>
          <w:ilvl w:val="0"/>
          <w:numId w:val="21"/>
        </w:numPr>
        <w:rPr>
          <w:lang w:val="es-ES_tradnl"/>
        </w:rPr>
      </w:pPr>
      <w:r>
        <w:rPr>
          <w:lang w:val="es-ES_tradnl"/>
        </w:rPr>
        <w:t xml:space="preserve">En todos los sistemas gobernados por una IA, un humano </w:t>
      </w:r>
      <w:proofErr w:type="gramStart"/>
      <w:r>
        <w:rPr>
          <w:lang w:val="es-ES_tradnl"/>
        </w:rPr>
        <w:t>tendría que tener</w:t>
      </w:r>
      <w:proofErr w:type="gramEnd"/>
      <w:r>
        <w:rPr>
          <w:lang w:val="es-ES_tradnl"/>
        </w:rPr>
        <w:t xml:space="preserve"> la opción de lograr el control y tomar una decisión contraria a la IA</w:t>
      </w:r>
    </w:p>
    <w:p w14:paraId="64629E5D" w14:textId="77777777" w:rsidR="00D13582" w:rsidRDefault="000317AD" w:rsidP="001712E5">
      <w:pPr>
        <w:pStyle w:val="ListParagraph"/>
        <w:numPr>
          <w:ilvl w:val="0"/>
          <w:numId w:val="21"/>
        </w:numPr>
        <w:rPr>
          <w:lang w:val="es-ES_tradnl"/>
        </w:rPr>
      </w:pPr>
      <w:r w:rsidRPr="00D13582">
        <w:rPr>
          <w:lang w:val="es-ES_tradnl"/>
        </w:rPr>
        <w:lastRenderedPageBreak/>
        <w:t>Cualquier sistema de IA</w:t>
      </w:r>
      <w:r w:rsidR="00D13582" w:rsidRPr="00D13582">
        <w:rPr>
          <w:lang w:val="es-ES_tradnl"/>
        </w:rPr>
        <w:t xml:space="preserve"> que interactúe o tome decisiones relacionadas con personas</w:t>
      </w:r>
      <w:r w:rsidRPr="00D13582">
        <w:rPr>
          <w:lang w:val="es-ES_tradnl"/>
        </w:rPr>
        <w:t>, antes de implantarse tendría que superar una auditoría (interna o externa en función de la clasificación de su riesgo o impacto)</w:t>
      </w:r>
      <w:r w:rsidR="00D13582" w:rsidRPr="00D13582">
        <w:rPr>
          <w:lang w:val="es-ES_tradnl"/>
        </w:rPr>
        <w:t xml:space="preserve"> para comprobar que aspectos éticos críticos se han considerado.</w:t>
      </w:r>
    </w:p>
    <w:p w14:paraId="6FB20A42" w14:textId="61145736" w:rsidR="000317AD" w:rsidRPr="00D13582" w:rsidRDefault="00802085" w:rsidP="001712E5">
      <w:pPr>
        <w:pStyle w:val="ListParagraph"/>
        <w:numPr>
          <w:ilvl w:val="0"/>
          <w:numId w:val="21"/>
        </w:numPr>
        <w:rPr>
          <w:lang w:val="es-ES_tradnl"/>
        </w:rPr>
      </w:pPr>
      <w:r w:rsidRPr="00D13582">
        <w:rPr>
          <w:lang w:val="es-ES_tradnl"/>
        </w:rPr>
        <w:t xml:space="preserve">La IA está formada por </w:t>
      </w:r>
      <w:r w:rsidR="000317AD" w:rsidRPr="00D13582">
        <w:rPr>
          <w:lang w:val="es-ES_tradnl"/>
        </w:rPr>
        <w:t>dos componentes principales, la algoritmia y los datos. Aunque hay opiniones sobre que los datos son neutros y los algoritmos y su aplicación éticamente positivos o negativos, considero que hay que valorar el conjunto.</w:t>
      </w:r>
    </w:p>
    <w:p w14:paraId="1780C0CF" w14:textId="001B5600" w:rsidR="000317AD" w:rsidRDefault="000317AD" w:rsidP="003946D9">
      <w:pPr>
        <w:pStyle w:val="ListParagraph"/>
        <w:numPr>
          <w:ilvl w:val="0"/>
          <w:numId w:val="0"/>
        </w:numPr>
        <w:ind w:left="709"/>
        <w:rPr>
          <w:lang w:val="es-ES_tradnl"/>
        </w:rPr>
      </w:pPr>
      <w:r>
        <w:rPr>
          <w:lang w:val="es-ES_tradnl"/>
        </w:rPr>
        <w:t xml:space="preserve">La importancia y el impacto de la IA en nuestras vidas requiere que se garantice el uso ético de los datos y los algoritmos. Una aplicación de IA éticamente correcta, por </w:t>
      </w:r>
      <w:proofErr w:type="gramStart"/>
      <w:r>
        <w:rPr>
          <w:lang w:val="es-ES_tradnl"/>
        </w:rPr>
        <w:t>ejemplo</w:t>
      </w:r>
      <w:proofErr w:type="gramEnd"/>
      <w:r>
        <w:rPr>
          <w:lang w:val="es-ES_tradnl"/>
        </w:rPr>
        <w:t xml:space="preserve"> detectar si alguien se está ahogando en la playa de forma automática, puede ser contraproducente si sólo se ha entrenado con personas de ciertos rangos de edad o razas y etnias, ya que no detectaría que personas no representadas en el </w:t>
      </w:r>
      <w:proofErr w:type="spellStart"/>
      <w:r>
        <w:rPr>
          <w:lang w:val="es-ES_tradnl"/>
        </w:rPr>
        <w:t>dataset</w:t>
      </w:r>
      <w:proofErr w:type="spellEnd"/>
      <w:r>
        <w:rPr>
          <w:lang w:val="es-ES_tradnl"/>
        </w:rPr>
        <w:t xml:space="preserve"> de entrenamiento se están ahogando.</w:t>
      </w:r>
    </w:p>
    <w:p w14:paraId="33BEFD2A" w14:textId="7DAE0780" w:rsidR="00D13582" w:rsidRPr="00D13582" w:rsidRDefault="00D13582" w:rsidP="001712E5">
      <w:pPr>
        <w:pStyle w:val="ListParagraph"/>
        <w:numPr>
          <w:ilvl w:val="0"/>
          <w:numId w:val="21"/>
        </w:numPr>
        <w:rPr>
          <w:lang w:val="es-ES_tradnl"/>
        </w:rPr>
      </w:pPr>
      <w:r>
        <w:rPr>
          <w:lang w:val="es-ES_tradnl"/>
        </w:rPr>
        <w:t xml:space="preserve">Los usos no </w:t>
      </w:r>
      <w:r w:rsidR="001173A9">
        <w:rPr>
          <w:lang w:val="es-ES_tradnl"/>
        </w:rPr>
        <w:t>éticos</w:t>
      </w:r>
      <w:r>
        <w:rPr>
          <w:lang w:val="es-ES_tradnl"/>
        </w:rPr>
        <w:t xml:space="preserve"> de la IA</w:t>
      </w:r>
      <w:r w:rsidR="001173A9">
        <w:rPr>
          <w:lang w:val="es-ES_tradnl"/>
        </w:rPr>
        <w:t xml:space="preserve">, al menos en aplicaciones de alto riesgo, </w:t>
      </w:r>
      <w:r>
        <w:rPr>
          <w:lang w:val="es-ES_tradnl"/>
        </w:rPr>
        <w:t xml:space="preserve">deberían estar penalizados </w:t>
      </w:r>
      <w:r w:rsidR="001173A9">
        <w:rPr>
          <w:lang w:val="es-ES_tradnl"/>
        </w:rPr>
        <w:t xml:space="preserve">a través de una legislación específica </w:t>
      </w:r>
    </w:p>
    <w:p w14:paraId="3AEFD540" w14:textId="5CD82BDA" w:rsidR="00802085" w:rsidRDefault="00D13582" w:rsidP="00802085">
      <w:pPr>
        <w:rPr>
          <w:lang w:val="es-ES_tradnl"/>
        </w:rPr>
      </w:pPr>
      <w:r>
        <w:rPr>
          <w:lang w:val="es-ES_tradnl"/>
        </w:rPr>
        <w:t>Tras esta reflexión, reflejo una serie de principios sobre el uso ético de la IA, muy ligados al establecimiento de una legislación asociada:</w:t>
      </w:r>
    </w:p>
    <w:p w14:paraId="5A3126EF" w14:textId="4049B0FF" w:rsidR="00D13582" w:rsidRDefault="00D13582" w:rsidP="001712E5">
      <w:pPr>
        <w:pStyle w:val="ListParagraph"/>
        <w:numPr>
          <w:ilvl w:val="0"/>
          <w:numId w:val="22"/>
        </w:numPr>
        <w:rPr>
          <w:lang w:val="es-ES_tradnl"/>
        </w:rPr>
      </w:pPr>
      <w:r>
        <w:rPr>
          <w:lang w:val="es-ES_tradnl"/>
        </w:rPr>
        <w:t>El uso de la IA se debe prohibir en aplicaciones que atenten contra los derechos fundamentales, que busquen provocar daño físico o psíquico a las personas, o modificar el comportamiento de las personas o la sociedad de forma subliminal o fines comerciales y políticos</w:t>
      </w:r>
    </w:p>
    <w:p w14:paraId="6617F516" w14:textId="5B6B77E3" w:rsidR="00D13582" w:rsidRDefault="00D13582" w:rsidP="001712E5">
      <w:pPr>
        <w:pStyle w:val="ListParagraph"/>
        <w:numPr>
          <w:ilvl w:val="1"/>
          <w:numId w:val="22"/>
        </w:numPr>
        <w:rPr>
          <w:lang w:val="es-ES_tradnl"/>
        </w:rPr>
      </w:pPr>
      <w:r>
        <w:rPr>
          <w:lang w:val="es-ES_tradnl"/>
        </w:rPr>
        <w:t>En el caso de su aplicación por las fuerzas de seguridad para la monitorización de individuos, se deberá contar con autorización judicial</w:t>
      </w:r>
    </w:p>
    <w:p w14:paraId="44E322AC" w14:textId="64FE1B76" w:rsidR="0043658F" w:rsidRDefault="0043658F" w:rsidP="001712E5">
      <w:pPr>
        <w:pStyle w:val="ListParagraph"/>
        <w:numPr>
          <w:ilvl w:val="0"/>
          <w:numId w:val="22"/>
        </w:numPr>
        <w:rPr>
          <w:lang w:val="es-ES_tradnl"/>
        </w:rPr>
      </w:pPr>
      <w:r>
        <w:rPr>
          <w:lang w:val="es-ES_tradnl"/>
        </w:rPr>
        <w:t>Cualquier aplicación de IA debe cumplir la legislación vigente. En caso contrario, la persona responsable de la aplicación de IA deberá responder frente a la justicia</w:t>
      </w:r>
    </w:p>
    <w:p w14:paraId="03705B02" w14:textId="0D5075FB" w:rsidR="003946D9" w:rsidRPr="003946D9" w:rsidRDefault="003946D9" w:rsidP="001712E5">
      <w:pPr>
        <w:pStyle w:val="ListParagraph"/>
        <w:numPr>
          <w:ilvl w:val="0"/>
          <w:numId w:val="22"/>
        </w:numPr>
        <w:rPr>
          <w:lang w:val="es-ES_tradnl"/>
        </w:rPr>
      </w:pPr>
      <w:r>
        <w:rPr>
          <w:lang w:val="es-ES_tradnl"/>
        </w:rPr>
        <w:t>Cua</w:t>
      </w:r>
      <w:r>
        <w:rPr>
          <w:lang w:val="es-ES_tradnl"/>
        </w:rPr>
        <w:t>lquier aplicación de IA que interactúe con humanos y no sea evidente (incluso para personas con alguna diversidad funcional) que se trate de una aplicación de IA se debe identificar como tal</w:t>
      </w:r>
    </w:p>
    <w:p w14:paraId="796180D4" w14:textId="1996E099" w:rsidR="00D13582" w:rsidRDefault="001173A9" w:rsidP="001712E5">
      <w:pPr>
        <w:pStyle w:val="ListParagraph"/>
        <w:numPr>
          <w:ilvl w:val="0"/>
          <w:numId w:val="22"/>
        </w:numPr>
        <w:rPr>
          <w:lang w:val="es-ES_tradnl"/>
        </w:rPr>
      </w:pPr>
      <w:r>
        <w:rPr>
          <w:lang w:val="es-ES_tradnl"/>
        </w:rPr>
        <w:t>Cualquier aplicación basada en IA debe someterse a una auditoría interna o externa para verificar que cumple con ciertos criterios establecidos, como por ejemplo los 6 seguidos por Microsoft. Esta auditoría se debe repetir de forma periódica para adaptarse a posibles malos usos, deficiencias o evoluciones tecnológicas de relevancia en la aplicación</w:t>
      </w:r>
    </w:p>
    <w:p w14:paraId="605B7EF5" w14:textId="398FF320" w:rsidR="001173A9" w:rsidRDefault="001173A9" w:rsidP="001712E5">
      <w:pPr>
        <w:pStyle w:val="ListParagraph"/>
        <w:numPr>
          <w:ilvl w:val="0"/>
          <w:numId w:val="22"/>
        </w:numPr>
        <w:rPr>
          <w:lang w:val="es-ES_tradnl"/>
        </w:rPr>
      </w:pPr>
      <w:r>
        <w:rPr>
          <w:lang w:val="es-ES_tradnl"/>
        </w:rPr>
        <w:t>Cualquier aplicación de IA debe poder delegar su decisión a un humano, independientemente de su dominio de uso y nivel de riesgo.</w:t>
      </w:r>
    </w:p>
    <w:p w14:paraId="251D7EEC" w14:textId="62C75B75" w:rsidR="001173A9" w:rsidRDefault="001173A9" w:rsidP="001712E5">
      <w:pPr>
        <w:pStyle w:val="ListParagraph"/>
        <w:numPr>
          <w:ilvl w:val="0"/>
          <w:numId w:val="22"/>
        </w:numPr>
        <w:rPr>
          <w:lang w:val="es-ES_tradnl"/>
        </w:rPr>
      </w:pPr>
      <w:r>
        <w:rPr>
          <w:lang w:val="es-ES_tradnl"/>
        </w:rPr>
        <w:t>Cualquier aplicación de IA de alto impacto o riesgo debe ser capaz de dar explicaciones sobre su funcionamiento</w:t>
      </w:r>
    </w:p>
    <w:p w14:paraId="4785C1A6" w14:textId="566CA892" w:rsidR="009566FB" w:rsidRDefault="001173A9" w:rsidP="001712E5">
      <w:pPr>
        <w:pStyle w:val="ListParagraph"/>
        <w:numPr>
          <w:ilvl w:val="0"/>
          <w:numId w:val="22"/>
        </w:numPr>
        <w:rPr>
          <w:lang w:val="es-ES_tradnl"/>
        </w:rPr>
      </w:pPr>
      <w:r>
        <w:rPr>
          <w:lang w:val="es-ES_tradnl"/>
        </w:rPr>
        <w:t>Los datos utilizados para el entrenamiento, el desarrollo y la validación de la IA se deben de trazar</w:t>
      </w:r>
      <w:r w:rsidR="009566FB">
        <w:rPr>
          <w:lang w:val="es-ES_tradnl"/>
        </w:rPr>
        <w:t xml:space="preserve"> y deben estar anonimizados</w:t>
      </w:r>
      <w:r>
        <w:rPr>
          <w:lang w:val="es-ES_tradnl"/>
        </w:rPr>
        <w:t xml:space="preserve">. </w:t>
      </w:r>
    </w:p>
    <w:p w14:paraId="7A73DAA0" w14:textId="77777777" w:rsidR="009566FB" w:rsidRDefault="001173A9" w:rsidP="001712E5">
      <w:pPr>
        <w:pStyle w:val="ListParagraph"/>
        <w:numPr>
          <w:ilvl w:val="0"/>
          <w:numId w:val="22"/>
        </w:numPr>
        <w:rPr>
          <w:lang w:val="es-ES_tradnl"/>
        </w:rPr>
      </w:pPr>
      <w:r>
        <w:rPr>
          <w:lang w:val="es-ES_tradnl"/>
        </w:rPr>
        <w:t xml:space="preserve">La validación del algoritmo se debe hacer de forma periódica para asegurar que su rendimiento es aceptable a lo largo del tiempo. </w:t>
      </w:r>
    </w:p>
    <w:p w14:paraId="626EF827" w14:textId="790B3C9E" w:rsidR="001173A9" w:rsidRDefault="001173A9" w:rsidP="001712E5">
      <w:pPr>
        <w:pStyle w:val="ListParagraph"/>
        <w:numPr>
          <w:ilvl w:val="0"/>
          <w:numId w:val="22"/>
        </w:numPr>
        <w:rPr>
          <w:lang w:val="es-ES_tradnl"/>
        </w:rPr>
      </w:pPr>
      <w:r>
        <w:rPr>
          <w:lang w:val="es-ES_tradnl"/>
        </w:rPr>
        <w:t xml:space="preserve">En las aplicaciones de alto riesgo o impacto, </w:t>
      </w:r>
      <w:r w:rsidR="009566FB">
        <w:rPr>
          <w:lang w:val="es-ES_tradnl"/>
        </w:rPr>
        <w:t xml:space="preserve">los datos y los algoritmos de base de las aplicaciones deben estar visibles, para toda la sociedad en el caso de </w:t>
      </w:r>
      <w:r w:rsidR="009566FB">
        <w:rPr>
          <w:lang w:val="es-ES_tradnl"/>
        </w:rPr>
        <w:lastRenderedPageBreak/>
        <w:t>aplicaciones públicas y al menos para los auditores en las aplicaciones de empresas privadas</w:t>
      </w:r>
    </w:p>
    <w:p w14:paraId="3F2170E9" w14:textId="12DF24BB" w:rsidR="009566FB" w:rsidRPr="00D13582" w:rsidRDefault="009566FB" w:rsidP="001712E5">
      <w:pPr>
        <w:pStyle w:val="ListParagraph"/>
        <w:numPr>
          <w:ilvl w:val="0"/>
          <w:numId w:val="22"/>
        </w:numPr>
        <w:rPr>
          <w:lang w:val="es-ES_tradnl"/>
        </w:rPr>
      </w:pPr>
      <w:r>
        <w:rPr>
          <w:lang w:val="es-ES_tradnl"/>
        </w:rPr>
        <w:t>L</w:t>
      </w:r>
      <w:r>
        <w:rPr>
          <w:lang w:val="es-ES_tradnl"/>
        </w:rPr>
        <w:t>as aplicaciones de alto riesgo o impacto</w:t>
      </w:r>
      <w:r>
        <w:rPr>
          <w:lang w:val="es-ES_tradnl"/>
        </w:rPr>
        <w:t xml:space="preserve"> se deberán registrar en un registro público. Cada registro tendrá asociado un responsable de la aplicación, que tendría que asumir las penalizaciones asociadas a un uso no ético de la aplicación de IA</w:t>
      </w:r>
    </w:p>
    <w:bookmarkStart w:id="8" w:name="_Toc71938418" w:displacedByCustomXml="next"/>
    <w:sdt>
      <w:sdtPr>
        <w:id w:val="-1845466907"/>
        <w:docPartObj>
          <w:docPartGallery w:val="Bibliographies"/>
          <w:docPartUnique/>
        </w:docPartObj>
      </w:sdtPr>
      <w:sdtEndPr>
        <w:rPr>
          <w:b w:val="0"/>
          <w:bCs w:val="0"/>
          <w:caps w:val="0"/>
          <w:kern w:val="0"/>
          <w:sz w:val="22"/>
          <w:szCs w:val="24"/>
          <w:lang w:val="en-GB"/>
        </w:rPr>
      </w:sdtEndPr>
      <w:sdtContent>
        <w:p w14:paraId="2BD503A8" w14:textId="77777777" w:rsidR="003946D9" w:rsidRDefault="002E5836" w:rsidP="00556A94">
          <w:pPr>
            <w:pStyle w:val="Heading1"/>
            <w:rPr>
              <w:rFonts w:ascii="Times New Roman" w:hAnsi="Times New Roman"/>
              <w:noProof/>
              <w:sz w:val="20"/>
              <w:szCs w:val="20"/>
              <w:lang w:val="es-ES"/>
            </w:rPr>
          </w:pPr>
          <w:r>
            <w:t>Referencias</w:t>
          </w:r>
        </w:p>
        <w:sdt>
          <w:sdtPr>
            <w:id w:val="111145805"/>
            <w:bibliography/>
          </w:sdtPr>
          <w:sdtEndPr>
            <w:rPr>
              <w:b w:val="0"/>
              <w:bCs w:val="0"/>
              <w:caps w:val="0"/>
              <w:kern w:val="0"/>
              <w:sz w:val="22"/>
              <w:szCs w:val="24"/>
              <w:lang w:val="en-GB"/>
            </w:rPr>
          </w:sdtEndPr>
          <w:sdtContent>
            <w:bookmarkEnd w:id="8" w:displacedByCustomXml="prev"/>
            <w:p w14:paraId="2BD503A8" w14:textId="77777777" w:rsidR="003946D9" w:rsidRDefault="002E5836" w:rsidP="00556A94">
              <w:pPr>
                <w:pStyle w:val="Heading1"/>
                <w:rPr>
                  <w:rFonts w:ascii="Times New Roman" w:hAnsi="Times New Roman"/>
                  <w:noProof/>
                  <w:sz w:val="20"/>
                  <w:szCs w:val="20"/>
                  <w:lang w:val="es-ES"/>
                </w:rPr>
              </w:pPr>
              <w:r w:rsidRPr="002E5836">
                <w:fldChar w:fldCharType="begin"/>
              </w:r>
              <w:r w:rsidRPr="00556A94">
                <w:rPr>
                  <w:lang w:val="es-ES"/>
                </w:rPr>
                <w:instrText xml:space="preserve"> BIBLIOGRAPHY </w:instrText>
              </w:r>
              <w:r w:rsidRPr="002E583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
                <w:gridCol w:w="8256"/>
              </w:tblGrid>
              <w:tr w:rsidR="003946D9" w14:paraId="239529CB" w14:textId="77777777">
                <w:trPr>
                  <w:divId w:val="169880298"/>
                  <w:tblCellSpacing w:w="15" w:type="dxa"/>
                </w:trPr>
                <w:tc>
                  <w:tcPr>
                    <w:tcW w:w="50" w:type="pct"/>
                    <w:hideMark/>
                  </w:tcPr>
                  <w:p w14:paraId="67AD2D14" w14:textId="6934DB7C" w:rsidR="003946D9" w:rsidRDefault="003946D9">
                    <w:pPr>
                      <w:pStyle w:val="Bibliography"/>
                      <w:rPr>
                        <w:noProof/>
                        <w:sz w:val="24"/>
                      </w:rPr>
                    </w:pPr>
                    <w:r>
                      <w:rPr>
                        <w:noProof/>
                      </w:rPr>
                      <w:t xml:space="preserve">[1] </w:t>
                    </w:r>
                  </w:p>
                </w:tc>
                <w:tc>
                  <w:tcPr>
                    <w:tcW w:w="0" w:type="auto"/>
                    <w:hideMark/>
                  </w:tcPr>
                  <w:p w14:paraId="79A755D8" w14:textId="77777777" w:rsidR="003946D9" w:rsidRDefault="003946D9">
                    <w:pPr>
                      <w:pStyle w:val="Bibliography"/>
                      <w:rPr>
                        <w:noProof/>
                      </w:rPr>
                    </w:pPr>
                    <w:r w:rsidRPr="003946D9">
                      <w:rPr>
                        <w:noProof/>
                        <w:lang w:val="es-ES"/>
                      </w:rPr>
                      <w:t xml:space="preserve">Quint Group, “Responsabilidad ética e inteligencia artificial,” 2021. </w:t>
                    </w:r>
                    <w:r>
                      <w:rPr>
                        <w:noProof/>
                      </w:rPr>
                      <w:t>[Online]. Available: https://www.quintgroup.com/es-es/insights/responsabilidad-etica-inteligencia-artificial/.</w:t>
                    </w:r>
                  </w:p>
                </w:tc>
              </w:tr>
              <w:tr w:rsidR="003946D9" w14:paraId="57D4C8A4" w14:textId="77777777">
                <w:trPr>
                  <w:divId w:val="169880298"/>
                  <w:tblCellSpacing w:w="15" w:type="dxa"/>
                </w:trPr>
                <w:tc>
                  <w:tcPr>
                    <w:tcW w:w="50" w:type="pct"/>
                    <w:hideMark/>
                  </w:tcPr>
                  <w:p w14:paraId="2C7120FF" w14:textId="77777777" w:rsidR="003946D9" w:rsidRDefault="003946D9">
                    <w:pPr>
                      <w:pStyle w:val="Bibliography"/>
                      <w:rPr>
                        <w:noProof/>
                      </w:rPr>
                    </w:pPr>
                    <w:r>
                      <w:rPr>
                        <w:noProof/>
                      </w:rPr>
                      <w:t xml:space="preserve">[2] </w:t>
                    </w:r>
                  </w:p>
                </w:tc>
                <w:tc>
                  <w:tcPr>
                    <w:tcW w:w="0" w:type="auto"/>
                    <w:hideMark/>
                  </w:tcPr>
                  <w:p w14:paraId="0B0B9EB9" w14:textId="77777777" w:rsidR="003946D9" w:rsidRDefault="003946D9">
                    <w:pPr>
                      <w:pStyle w:val="Bibliography"/>
                      <w:rPr>
                        <w:noProof/>
                      </w:rPr>
                    </w:pPr>
                    <w:r w:rsidRPr="003946D9">
                      <w:rPr>
                        <w:noProof/>
                        <w:lang w:val="es-ES"/>
                      </w:rPr>
                      <w:t xml:space="preserve">“Curso Microsoft Identificación de los principios y las prácticas para una IA responsable,” 2021. </w:t>
                    </w:r>
                    <w:r>
                      <w:rPr>
                        <w:noProof/>
                      </w:rPr>
                      <w:t>[Online]. Available: https://docs.microsoft.com/es-es/learn/paths/responsible-ai-business-principles/?wt.mc_id=msftsource_issue24link2_email_gdc&amp;?ocid=eml_pg272283_gdc_comm_az&amp;mkt_tok=MTU.</w:t>
                    </w:r>
                  </w:p>
                </w:tc>
              </w:tr>
              <w:tr w:rsidR="003946D9" w14:paraId="723915D8" w14:textId="77777777">
                <w:trPr>
                  <w:divId w:val="169880298"/>
                  <w:tblCellSpacing w:w="15" w:type="dxa"/>
                </w:trPr>
                <w:tc>
                  <w:tcPr>
                    <w:tcW w:w="50" w:type="pct"/>
                    <w:hideMark/>
                  </w:tcPr>
                  <w:p w14:paraId="19222694" w14:textId="77777777" w:rsidR="003946D9" w:rsidRDefault="003946D9">
                    <w:pPr>
                      <w:pStyle w:val="Bibliography"/>
                      <w:rPr>
                        <w:noProof/>
                      </w:rPr>
                    </w:pPr>
                    <w:r>
                      <w:rPr>
                        <w:noProof/>
                      </w:rPr>
                      <w:t xml:space="preserve">[3] </w:t>
                    </w:r>
                  </w:p>
                </w:tc>
                <w:tc>
                  <w:tcPr>
                    <w:tcW w:w="0" w:type="auto"/>
                    <w:hideMark/>
                  </w:tcPr>
                  <w:p w14:paraId="4E2EBDED" w14:textId="77777777" w:rsidR="003946D9" w:rsidRDefault="003946D9">
                    <w:pPr>
                      <w:pStyle w:val="Bibliography"/>
                      <w:rPr>
                        <w:noProof/>
                      </w:rPr>
                    </w:pPr>
                    <w:r>
                      <w:rPr>
                        <w:noProof/>
                      </w:rPr>
                      <w:t>Microsoft, “The Future Computed: Artificial Intelligence and its role in society,” 2018. [Online]. Available: https://blogs.microsoft.com/uploads/2018/02/The-Future-Computed_2.8.18.pdf.</w:t>
                    </w:r>
                  </w:p>
                </w:tc>
              </w:tr>
              <w:tr w:rsidR="003946D9" w14:paraId="26DB1683" w14:textId="77777777">
                <w:trPr>
                  <w:divId w:val="169880298"/>
                  <w:tblCellSpacing w:w="15" w:type="dxa"/>
                </w:trPr>
                <w:tc>
                  <w:tcPr>
                    <w:tcW w:w="50" w:type="pct"/>
                    <w:hideMark/>
                  </w:tcPr>
                  <w:p w14:paraId="1307FD20" w14:textId="77777777" w:rsidR="003946D9" w:rsidRDefault="003946D9">
                    <w:pPr>
                      <w:pStyle w:val="Bibliography"/>
                      <w:rPr>
                        <w:noProof/>
                      </w:rPr>
                    </w:pPr>
                    <w:r>
                      <w:rPr>
                        <w:noProof/>
                      </w:rPr>
                      <w:t xml:space="preserve">[4] </w:t>
                    </w:r>
                  </w:p>
                </w:tc>
                <w:tc>
                  <w:tcPr>
                    <w:tcW w:w="0" w:type="auto"/>
                    <w:hideMark/>
                  </w:tcPr>
                  <w:p w14:paraId="34867FA1" w14:textId="77777777" w:rsidR="003946D9" w:rsidRDefault="003946D9">
                    <w:pPr>
                      <w:pStyle w:val="Bibliography"/>
                      <w:rPr>
                        <w:noProof/>
                      </w:rPr>
                    </w:pPr>
                    <w:r>
                      <w:rPr>
                        <w:noProof/>
                      </w:rPr>
                      <w:t>Europen Union, “Fostering a European approach to artificial intelligence,” 2021. [Online]. Available: https://ec.europa.eu/newsroom/dae/redirection/document/75790.</w:t>
                    </w:r>
                  </w:p>
                </w:tc>
              </w:tr>
              <w:tr w:rsidR="003946D9" w14:paraId="3779EBCA" w14:textId="77777777">
                <w:trPr>
                  <w:divId w:val="169880298"/>
                  <w:tblCellSpacing w:w="15" w:type="dxa"/>
                </w:trPr>
                <w:tc>
                  <w:tcPr>
                    <w:tcW w:w="50" w:type="pct"/>
                    <w:hideMark/>
                  </w:tcPr>
                  <w:p w14:paraId="3DFB5CF5" w14:textId="77777777" w:rsidR="003946D9" w:rsidRDefault="003946D9">
                    <w:pPr>
                      <w:pStyle w:val="Bibliography"/>
                      <w:rPr>
                        <w:noProof/>
                      </w:rPr>
                    </w:pPr>
                    <w:r>
                      <w:rPr>
                        <w:noProof/>
                      </w:rPr>
                      <w:t xml:space="preserve">[5] </w:t>
                    </w:r>
                  </w:p>
                </w:tc>
                <w:tc>
                  <w:tcPr>
                    <w:tcW w:w="0" w:type="auto"/>
                    <w:hideMark/>
                  </w:tcPr>
                  <w:p w14:paraId="6F29F3C6" w14:textId="77777777" w:rsidR="003946D9" w:rsidRDefault="003946D9">
                    <w:pPr>
                      <w:pStyle w:val="Bibliography"/>
                      <w:rPr>
                        <w:noProof/>
                      </w:rPr>
                    </w:pPr>
                    <w:r w:rsidRPr="003946D9">
                      <w:rPr>
                        <w:noProof/>
                        <w:lang w:val="es-ES"/>
                      </w:rPr>
                      <w:t xml:space="preserve">European Union, “Directrices éticas para una IA fiable,” 2018. </w:t>
                    </w:r>
                    <w:r>
                      <w:rPr>
                        <w:noProof/>
                      </w:rPr>
                      <w:t>[Online]. Available: https://op.europa.eu/es/publication-detail/-/publication/d3988569-0434-11ea-8c1f-01aa75ed71a1.</w:t>
                    </w:r>
                  </w:p>
                </w:tc>
              </w:tr>
              <w:tr w:rsidR="003946D9" w14:paraId="59974148" w14:textId="77777777">
                <w:trPr>
                  <w:divId w:val="169880298"/>
                  <w:tblCellSpacing w:w="15" w:type="dxa"/>
                </w:trPr>
                <w:tc>
                  <w:tcPr>
                    <w:tcW w:w="50" w:type="pct"/>
                    <w:hideMark/>
                  </w:tcPr>
                  <w:p w14:paraId="5B577DC5" w14:textId="77777777" w:rsidR="003946D9" w:rsidRDefault="003946D9">
                    <w:pPr>
                      <w:pStyle w:val="Bibliography"/>
                      <w:rPr>
                        <w:noProof/>
                      </w:rPr>
                    </w:pPr>
                    <w:r>
                      <w:rPr>
                        <w:noProof/>
                      </w:rPr>
                      <w:t xml:space="preserve">[6] </w:t>
                    </w:r>
                  </w:p>
                </w:tc>
                <w:tc>
                  <w:tcPr>
                    <w:tcW w:w="0" w:type="auto"/>
                    <w:hideMark/>
                  </w:tcPr>
                  <w:p w14:paraId="4680E328" w14:textId="77777777" w:rsidR="003946D9" w:rsidRDefault="003946D9">
                    <w:pPr>
                      <w:pStyle w:val="Bibliography"/>
                      <w:rPr>
                        <w:noProof/>
                      </w:rPr>
                    </w:pPr>
                    <w:r w:rsidRPr="003946D9">
                      <w:rPr>
                        <w:noProof/>
                        <w:lang w:val="es-ES"/>
                      </w:rPr>
                      <w:t xml:space="preserve">Gobierno de Navarra, “Manifiesto ético del dato,” 2020. </w:t>
                    </w:r>
                    <w:r>
                      <w:rPr>
                        <w:noProof/>
                      </w:rPr>
                      <w:t>[Online]. Available: https://gobiernoabierto.navarra.es/sites/default/files/manifiesto_etico_dato_v1.pdf.</w:t>
                    </w:r>
                  </w:p>
                </w:tc>
              </w:tr>
              <w:tr w:rsidR="003946D9" w14:paraId="3F661A56" w14:textId="77777777">
                <w:trPr>
                  <w:divId w:val="169880298"/>
                  <w:tblCellSpacing w:w="15" w:type="dxa"/>
                </w:trPr>
                <w:tc>
                  <w:tcPr>
                    <w:tcW w:w="50" w:type="pct"/>
                    <w:hideMark/>
                  </w:tcPr>
                  <w:p w14:paraId="1AB05980" w14:textId="77777777" w:rsidR="003946D9" w:rsidRDefault="003946D9">
                    <w:pPr>
                      <w:pStyle w:val="Bibliography"/>
                      <w:rPr>
                        <w:noProof/>
                      </w:rPr>
                    </w:pPr>
                    <w:r>
                      <w:rPr>
                        <w:noProof/>
                      </w:rPr>
                      <w:t xml:space="preserve">[7] </w:t>
                    </w:r>
                  </w:p>
                </w:tc>
                <w:tc>
                  <w:tcPr>
                    <w:tcW w:w="0" w:type="auto"/>
                    <w:hideMark/>
                  </w:tcPr>
                  <w:p w14:paraId="7A663E04" w14:textId="77777777" w:rsidR="003946D9" w:rsidRDefault="003946D9">
                    <w:pPr>
                      <w:pStyle w:val="Bibliography"/>
                      <w:rPr>
                        <w:noProof/>
                      </w:rPr>
                    </w:pPr>
                    <w:r w:rsidRPr="003946D9">
                      <w:rPr>
                        <w:noProof/>
                        <w:lang w:val="es-ES"/>
                      </w:rPr>
                      <w:t xml:space="preserve">Wikipedia, “Leyes de la robótica,” 2021. </w:t>
                    </w:r>
                    <w:r>
                      <w:rPr>
                        <w:noProof/>
                      </w:rPr>
                      <w:t>[Online]. Available: https://es.wikipedia.org/wiki/Leyes_de_la_rob%C3%B3tica.</w:t>
                    </w:r>
                  </w:p>
                </w:tc>
              </w:tr>
            </w:tbl>
            <w:p w14:paraId="4B0D2AE3" w14:textId="77777777" w:rsidR="003946D9" w:rsidRDefault="003946D9">
              <w:pPr>
                <w:divId w:val="169880298"/>
                <w:rPr>
                  <w:noProof/>
                </w:rPr>
              </w:pPr>
            </w:p>
            <w:p w14:paraId="269CC72B" w14:textId="6D87A135" w:rsidR="002E5836" w:rsidRDefault="002E5836" w:rsidP="002E5836">
              <w:r>
                <w:rPr>
                  <w:b/>
                  <w:bCs/>
                  <w:noProof/>
                </w:rPr>
                <w:fldChar w:fldCharType="end"/>
              </w:r>
            </w:p>
          </w:sdtContent>
        </w:sdt>
      </w:sdtContent>
    </w:sdt>
    <w:sectPr w:rsidR="002E5836" w:rsidSect="00AC0987">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3BBC" w14:textId="77777777" w:rsidR="001712E5" w:rsidRDefault="001712E5">
      <w:r>
        <w:separator/>
      </w:r>
    </w:p>
  </w:endnote>
  <w:endnote w:type="continuationSeparator" w:id="0">
    <w:p w14:paraId="7A52EB9F" w14:textId="77777777" w:rsidR="001712E5" w:rsidRDefault="0017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3BEC" w14:textId="08069D17" w:rsidR="00CB7A76" w:rsidRDefault="00CB7A76" w:rsidP="00A135E1">
    <w:pPr>
      <w:pStyle w:val="Footer"/>
      <w:tabs>
        <w:tab w:val="clear" w:pos="4252"/>
        <w:tab w:val="clear" w:pos="8504"/>
        <w:tab w:val="left" w:pos="7980"/>
        <w:tab w:val="right" w:pos="9070"/>
      </w:tabs>
      <w:jc w:val="left"/>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4230" w14:textId="25ACB806" w:rsidR="00CB7A76" w:rsidRDefault="00CB7A76">
    <w:pPr>
      <w:pStyle w:val="Footer"/>
      <w:spacing w:before="12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D163" w14:textId="71C12C68" w:rsidR="00CB7A76" w:rsidRPr="00C057AF" w:rsidRDefault="00CB7A76" w:rsidP="00AC0987">
    <w:pPr>
      <w:pStyle w:val="Footer"/>
      <w:framePr w:wrap="around" w:vAnchor="text" w:hAnchor="margin" w:xAlign="right" w:y="1"/>
      <w:rPr>
        <w:szCs w:val="16"/>
      </w:rPr>
    </w:pPr>
    <w:r w:rsidRPr="00C057AF">
      <w:rPr>
        <w:szCs w:val="16"/>
      </w:rPr>
      <w:fldChar w:fldCharType="begin"/>
    </w:r>
    <w:r w:rsidRPr="00C057AF">
      <w:rPr>
        <w:szCs w:val="16"/>
      </w:rPr>
      <w:instrText xml:space="preserve">PAGE  </w:instrText>
    </w:r>
    <w:r w:rsidRPr="00C057AF">
      <w:rPr>
        <w:szCs w:val="16"/>
      </w:rPr>
      <w:fldChar w:fldCharType="separate"/>
    </w:r>
    <w:r w:rsidR="009B5F0E">
      <w:rPr>
        <w:noProof/>
        <w:szCs w:val="16"/>
      </w:rPr>
      <w:t>3</w:t>
    </w:r>
    <w:r w:rsidRPr="00C057AF">
      <w:rPr>
        <w:szCs w:val="16"/>
      </w:rPr>
      <w:fldChar w:fldCharType="end"/>
    </w:r>
  </w:p>
  <w:p w14:paraId="534288CC" w14:textId="2CA71461" w:rsidR="00CB7A76" w:rsidRDefault="00EB2D25" w:rsidP="003D3C02">
    <w:pPr>
      <w:pStyle w:val="Footer"/>
      <w:pBdr>
        <w:top w:val="single" w:sz="4" w:space="1" w:color="auto"/>
      </w:pBdr>
      <w:ind w:right="44"/>
      <w:jc w:val="left"/>
    </w:pPr>
    <w:r>
      <w:t xml:space="preserve">TAREA </w:t>
    </w:r>
    <w:r w:rsidR="00734695">
      <w:t>50 IA ética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4167" w14:textId="77777777" w:rsidR="001712E5" w:rsidRDefault="001712E5">
      <w:r>
        <w:separator/>
      </w:r>
    </w:p>
  </w:footnote>
  <w:footnote w:type="continuationSeparator" w:id="0">
    <w:p w14:paraId="3CA57770" w14:textId="77777777" w:rsidR="001712E5" w:rsidRDefault="00171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74" w:type="pct"/>
      <w:tblInd w:w="68" w:type="dxa"/>
      <w:tblLayout w:type="fixed"/>
      <w:tblCellMar>
        <w:left w:w="68" w:type="dxa"/>
        <w:right w:w="68" w:type="dxa"/>
      </w:tblCellMar>
      <w:tblLook w:val="0000" w:firstRow="0" w:lastRow="0" w:firstColumn="0" w:lastColumn="0" w:noHBand="0" w:noVBand="0"/>
    </w:tblPr>
    <w:tblGrid>
      <w:gridCol w:w="1507"/>
      <w:gridCol w:w="2028"/>
      <w:gridCol w:w="372"/>
      <w:gridCol w:w="1674"/>
      <w:gridCol w:w="3069"/>
    </w:tblGrid>
    <w:tr w:rsidR="00CB7A76" w:rsidRPr="00794888" w14:paraId="08F47156" w14:textId="77777777" w:rsidTr="002C5D66">
      <w:trPr>
        <w:trHeight w:val="1118"/>
      </w:trPr>
      <w:tc>
        <w:tcPr>
          <w:tcW w:w="3969" w:type="dxa"/>
          <w:gridSpan w:val="3"/>
          <w:tcBorders>
            <w:top w:val="single" w:sz="4" w:space="0" w:color="auto"/>
            <w:left w:val="single" w:sz="4" w:space="0" w:color="auto"/>
            <w:bottom w:val="single" w:sz="4" w:space="0" w:color="auto"/>
            <w:right w:val="single" w:sz="4" w:space="0" w:color="auto"/>
          </w:tcBorders>
        </w:tcPr>
        <w:p w14:paraId="1314134A" w14:textId="4C63723A" w:rsidR="00CB7A76" w:rsidRPr="004A639C" w:rsidRDefault="009124B4" w:rsidP="00B44807">
          <w:pPr>
            <w:pStyle w:val="CajetinNormal"/>
            <w:jc w:val="center"/>
          </w:pPr>
          <w:r>
            <w:rPr>
              <w:noProof/>
            </w:rPr>
            <w:drawing>
              <wp:inline distT="0" distB="0" distL="0" distR="0" wp14:anchorId="15D63483" wp14:editId="5646A8CB">
                <wp:extent cx="612000"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tcPr>
        <w:p w14:paraId="1341E9BC" w14:textId="77777777" w:rsidR="000825DB" w:rsidRPr="000852B7" w:rsidRDefault="00CB7A76" w:rsidP="000825DB">
          <w:pPr>
            <w:pStyle w:val="CajetinNormal"/>
            <w:rPr>
              <w:rStyle w:val="CajetinNegrita"/>
              <w:b w:val="0"/>
              <w:lang w:val="en-US"/>
            </w:rPr>
          </w:pPr>
          <w:proofErr w:type="spellStart"/>
          <w:r w:rsidRPr="000852B7">
            <w:rPr>
              <w:rStyle w:val="CajetinNegrita"/>
              <w:b w:val="0"/>
              <w:lang w:val="en-US"/>
            </w:rPr>
            <w:t>Acrónimo</w:t>
          </w:r>
          <w:proofErr w:type="spellEnd"/>
          <w:r w:rsidRPr="000852B7">
            <w:rPr>
              <w:rStyle w:val="CajetinNegrita"/>
              <w:b w:val="0"/>
              <w:lang w:val="en-US"/>
            </w:rPr>
            <w:t>:</w:t>
          </w:r>
        </w:p>
        <w:p w14:paraId="7708CB1F" w14:textId="2915DD7A" w:rsidR="00CB7A76" w:rsidRPr="000852B7" w:rsidRDefault="009124B4" w:rsidP="000825DB">
          <w:pPr>
            <w:pStyle w:val="CajetinNormal"/>
            <w:rPr>
              <w:lang w:val="en-US"/>
            </w:rPr>
          </w:pPr>
          <w:proofErr w:type="spellStart"/>
          <w:r>
            <w:rPr>
              <w:lang w:val="en-US"/>
            </w:rPr>
            <w:t>Tarea</w:t>
          </w:r>
          <w:proofErr w:type="spellEnd"/>
          <w:r>
            <w:rPr>
              <w:lang w:val="en-US"/>
            </w:rPr>
            <w:t xml:space="preserve"> </w:t>
          </w:r>
          <w:r w:rsidR="00794888">
            <w:rPr>
              <w:lang w:val="en-US"/>
            </w:rPr>
            <w:t>50</w:t>
          </w:r>
        </w:p>
      </w:tc>
      <w:tc>
        <w:tcPr>
          <w:tcW w:w="3120" w:type="dxa"/>
          <w:tcBorders>
            <w:top w:val="single" w:sz="4" w:space="0" w:color="auto"/>
            <w:left w:val="single" w:sz="4" w:space="0" w:color="auto"/>
            <w:bottom w:val="single" w:sz="4" w:space="0" w:color="auto"/>
            <w:right w:val="single" w:sz="4" w:space="0" w:color="auto"/>
          </w:tcBorders>
        </w:tcPr>
        <w:p w14:paraId="2765619E" w14:textId="77777777" w:rsidR="00CB7A76" w:rsidRPr="002C5D66" w:rsidRDefault="00CB7A76" w:rsidP="00954994">
          <w:pPr>
            <w:pStyle w:val="CajetinNormal"/>
          </w:pPr>
          <w:r w:rsidRPr="002C5D66">
            <w:rPr>
              <w:rStyle w:val="CajetinNegrita"/>
              <w:b w:val="0"/>
            </w:rPr>
            <w:t>Título:</w:t>
          </w:r>
        </w:p>
        <w:p w14:paraId="775EBFE3" w14:textId="3BCCE44A" w:rsidR="00CB7A76" w:rsidRPr="002C5D66" w:rsidRDefault="00794888" w:rsidP="00E75A3B">
          <w:pPr>
            <w:pStyle w:val="CajetinNormal"/>
          </w:pPr>
          <w:r w:rsidRPr="00794888">
            <w:tab/>
            <w:t>Inteligencia Artificial Ética</w:t>
          </w:r>
        </w:p>
      </w:tc>
    </w:tr>
    <w:tr w:rsidR="00CB7A76" w:rsidRPr="008872DD" w14:paraId="0D637664" w14:textId="77777777" w:rsidTr="002C5D66">
      <w:trPr>
        <w:trHeight w:val="462"/>
      </w:trPr>
      <w:tc>
        <w:tcPr>
          <w:tcW w:w="1530" w:type="dxa"/>
          <w:tcBorders>
            <w:top w:val="single" w:sz="6" w:space="0" w:color="auto"/>
            <w:left w:val="single" w:sz="6" w:space="0" w:color="auto"/>
            <w:bottom w:val="single" w:sz="6" w:space="0" w:color="auto"/>
            <w:right w:val="single" w:sz="6" w:space="0" w:color="auto"/>
          </w:tcBorders>
        </w:tcPr>
        <w:p w14:paraId="24ACAC1D" w14:textId="77777777" w:rsidR="00CB7A76" w:rsidRPr="004A639C" w:rsidRDefault="00CB7A76" w:rsidP="00954994">
          <w:pPr>
            <w:pStyle w:val="CajetinNormal"/>
          </w:pPr>
          <w:r w:rsidRPr="004A639C">
            <w:rPr>
              <w:rStyle w:val="CajetinNegrita"/>
            </w:rPr>
            <w:t>Fecha</w:t>
          </w:r>
          <w:r w:rsidRPr="004A639C">
            <w:rPr>
              <w:rStyle w:val="CajetinNegrita"/>
              <w:b w:val="0"/>
            </w:rPr>
            <w:t>:</w:t>
          </w:r>
        </w:p>
        <w:p w14:paraId="0F538D09" w14:textId="0D868A42" w:rsidR="00CB7A76" w:rsidRPr="004A639C" w:rsidRDefault="009124B4" w:rsidP="00C51A18">
          <w:pPr>
            <w:pStyle w:val="CajetinNormal"/>
          </w:pPr>
          <w:r>
            <w:t>1</w:t>
          </w:r>
          <w:r w:rsidR="001E7029">
            <w:t>5</w:t>
          </w:r>
          <w:r>
            <w:t>/05/2021</w:t>
          </w:r>
        </w:p>
      </w:tc>
      <w:tc>
        <w:tcPr>
          <w:tcW w:w="2061" w:type="dxa"/>
          <w:tcBorders>
            <w:top w:val="single" w:sz="6" w:space="0" w:color="auto"/>
            <w:left w:val="single" w:sz="6" w:space="0" w:color="auto"/>
            <w:bottom w:val="single" w:sz="6" w:space="0" w:color="auto"/>
            <w:right w:val="single" w:sz="6" w:space="0" w:color="auto"/>
          </w:tcBorders>
        </w:tcPr>
        <w:p w14:paraId="1356441A" w14:textId="0C0A1FF5" w:rsidR="00CB7A76" w:rsidRPr="001D0EC7" w:rsidRDefault="00CB7A76" w:rsidP="00954994">
          <w:pPr>
            <w:pStyle w:val="CajetinNormal"/>
          </w:pPr>
          <w:proofErr w:type="spellStart"/>
          <w:r w:rsidRPr="001D0EC7">
            <w:rPr>
              <w:rStyle w:val="CajetinNegrita"/>
            </w:rPr>
            <w:t>Nº</w:t>
          </w:r>
          <w:proofErr w:type="spellEnd"/>
          <w:r w:rsidRPr="001D0EC7">
            <w:rPr>
              <w:rStyle w:val="CajetinNegrita"/>
            </w:rPr>
            <w:t xml:space="preserve"> </w:t>
          </w:r>
          <w:r w:rsidR="0096452B">
            <w:rPr>
              <w:rStyle w:val="CajetinNegrita"/>
            </w:rPr>
            <w:t>Versión</w:t>
          </w:r>
          <w:r w:rsidRPr="001D0EC7">
            <w:rPr>
              <w:rStyle w:val="CajetinNegrita"/>
              <w:b w:val="0"/>
            </w:rPr>
            <w:t>:</w:t>
          </w:r>
        </w:p>
        <w:p w14:paraId="6F7F44E7" w14:textId="77777777" w:rsidR="00CB7A76" w:rsidRPr="001D0EC7" w:rsidRDefault="00CB7A76" w:rsidP="00954994">
          <w:pPr>
            <w:pStyle w:val="CajetinNormal"/>
          </w:pPr>
          <w:r w:rsidRPr="001D0EC7">
            <w:t>1</w:t>
          </w:r>
        </w:p>
      </w:tc>
      <w:tc>
        <w:tcPr>
          <w:tcW w:w="5199" w:type="dxa"/>
          <w:gridSpan w:val="3"/>
          <w:tcBorders>
            <w:top w:val="single" w:sz="6" w:space="0" w:color="auto"/>
            <w:left w:val="single" w:sz="6" w:space="0" w:color="auto"/>
            <w:bottom w:val="single" w:sz="6" w:space="0" w:color="auto"/>
            <w:right w:val="single" w:sz="6" w:space="0" w:color="auto"/>
          </w:tcBorders>
        </w:tcPr>
        <w:p w14:paraId="00833940" w14:textId="77777777" w:rsidR="00CB7A76" w:rsidRPr="001D0EC7" w:rsidRDefault="00CB7A76" w:rsidP="00954994">
          <w:pPr>
            <w:pStyle w:val="CajetinNormal"/>
          </w:pPr>
          <w:r w:rsidRPr="001D0EC7">
            <w:rPr>
              <w:rStyle w:val="CajetinNegrita"/>
            </w:rPr>
            <w:t>Revisión</w:t>
          </w:r>
          <w:r w:rsidRPr="001D0EC7">
            <w:rPr>
              <w:rStyle w:val="CajetinNegrita"/>
              <w:b w:val="0"/>
            </w:rPr>
            <w:t>:</w:t>
          </w:r>
        </w:p>
        <w:p w14:paraId="4537EBF2" w14:textId="3C32E46F" w:rsidR="00CB7A76" w:rsidRPr="001D0EC7" w:rsidRDefault="009124B4" w:rsidP="00581254">
          <w:pPr>
            <w:pStyle w:val="CajetinNormal"/>
          </w:pPr>
          <w:r>
            <w:t>1</w:t>
          </w:r>
          <w:r w:rsidR="00CB7A76" w:rsidRPr="001D0EC7">
            <w:fldChar w:fldCharType="begin"/>
          </w:r>
          <w:r w:rsidR="00CB7A76" w:rsidRPr="001D0EC7">
            <w:instrText xml:space="preserve"> DOCPROPERTY "Category"  \* MERGEFORMAT </w:instrText>
          </w:r>
          <w:r w:rsidR="00CB7A76" w:rsidRPr="001D0EC7">
            <w:fldChar w:fldCharType="end"/>
          </w:r>
        </w:p>
      </w:tc>
    </w:tr>
  </w:tbl>
  <w:p w14:paraId="3BC1803E" w14:textId="77777777" w:rsidR="00CB7A76" w:rsidRPr="008872DD" w:rsidRDefault="00CB7A76" w:rsidP="003C6C25">
    <w:pPr>
      <w:pStyle w:val="Header"/>
      <w:tabs>
        <w:tab w:val="clear" w:pos="4252"/>
        <w:tab w:val="clear" w:pos="8559"/>
        <w:tab w:val="left" w:pos="7020"/>
      </w:tabs>
      <w:ind w:right="-1"/>
      <w:jc w:val="right"/>
    </w:pPr>
  </w:p>
  <w:p w14:paraId="0961A0EB" w14:textId="77777777" w:rsidR="00CB7A76" w:rsidRPr="008872DD" w:rsidRDefault="00CB7A76" w:rsidP="00F072F8">
    <w:pPr>
      <w:pStyle w:val="Header"/>
      <w:tabs>
        <w:tab w:val="clear" w:pos="4252"/>
        <w:tab w:val="clear" w:pos="8559"/>
        <w:tab w:val="left" w:pos="7020"/>
        <w:tab w:val="left" w:pos="7371"/>
      </w:tabs>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9"/>
    <w:lvl w:ilvl="0">
      <w:start w:val="1"/>
      <w:numFmt w:val="bullet"/>
      <w:lvlText w:val=""/>
      <w:lvlJc w:val="left"/>
      <w:pPr>
        <w:tabs>
          <w:tab w:val="num" w:pos="1259"/>
        </w:tabs>
        <w:ind w:left="1259" w:hanging="360"/>
      </w:pPr>
      <w:rPr>
        <w:rFonts w:ascii="Symbol" w:hAnsi="Symbol"/>
      </w:rPr>
    </w:lvl>
    <w:lvl w:ilvl="1">
      <w:start w:val="1"/>
      <w:numFmt w:val="bullet"/>
      <w:lvlText w:val="o"/>
      <w:lvlJc w:val="left"/>
      <w:pPr>
        <w:tabs>
          <w:tab w:val="num" w:pos="1979"/>
        </w:tabs>
        <w:ind w:left="1979" w:hanging="360"/>
      </w:pPr>
      <w:rPr>
        <w:rFonts w:ascii="Courier New" w:hAnsi="Courier New"/>
      </w:rPr>
    </w:lvl>
    <w:lvl w:ilvl="2">
      <w:start w:val="1"/>
      <w:numFmt w:val="bullet"/>
      <w:lvlText w:val=""/>
      <w:lvlJc w:val="left"/>
      <w:pPr>
        <w:tabs>
          <w:tab w:val="num" w:pos="2699"/>
        </w:tabs>
        <w:ind w:left="2699" w:hanging="360"/>
      </w:pPr>
      <w:rPr>
        <w:rFonts w:ascii="Wingdings" w:hAnsi="Wingdings"/>
      </w:rPr>
    </w:lvl>
    <w:lvl w:ilvl="3">
      <w:start w:val="1"/>
      <w:numFmt w:val="bullet"/>
      <w:lvlText w:val=""/>
      <w:lvlJc w:val="left"/>
      <w:pPr>
        <w:tabs>
          <w:tab w:val="num" w:pos="3419"/>
        </w:tabs>
        <w:ind w:left="3419" w:hanging="360"/>
      </w:pPr>
      <w:rPr>
        <w:rFonts w:ascii="Symbol" w:hAnsi="Symbol"/>
      </w:rPr>
    </w:lvl>
    <w:lvl w:ilvl="4">
      <w:start w:val="1"/>
      <w:numFmt w:val="bullet"/>
      <w:lvlText w:val="o"/>
      <w:lvlJc w:val="left"/>
      <w:pPr>
        <w:tabs>
          <w:tab w:val="num" w:pos="4139"/>
        </w:tabs>
        <w:ind w:left="4139" w:hanging="360"/>
      </w:pPr>
      <w:rPr>
        <w:rFonts w:ascii="Courier New" w:hAnsi="Courier New"/>
      </w:rPr>
    </w:lvl>
    <w:lvl w:ilvl="5">
      <w:start w:val="1"/>
      <w:numFmt w:val="bullet"/>
      <w:lvlText w:val=""/>
      <w:lvlJc w:val="left"/>
      <w:pPr>
        <w:tabs>
          <w:tab w:val="num" w:pos="4859"/>
        </w:tabs>
        <w:ind w:left="4859" w:hanging="360"/>
      </w:pPr>
      <w:rPr>
        <w:rFonts w:ascii="Wingdings" w:hAnsi="Wingdings"/>
      </w:rPr>
    </w:lvl>
    <w:lvl w:ilvl="6">
      <w:start w:val="1"/>
      <w:numFmt w:val="bullet"/>
      <w:lvlText w:val=""/>
      <w:lvlJc w:val="left"/>
      <w:pPr>
        <w:tabs>
          <w:tab w:val="num" w:pos="5579"/>
        </w:tabs>
        <w:ind w:left="5579" w:hanging="360"/>
      </w:pPr>
      <w:rPr>
        <w:rFonts w:ascii="Symbol" w:hAnsi="Symbol"/>
      </w:rPr>
    </w:lvl>
    <w:lvl w:ilvl="7">
      <w:start w:val="1"/>
      <w:numFmt w:val="bullet"/>
      <w:lvlText w:val="o"/>
      <w:lvlJc w:val="left"/>
      <w:pPr>
        <w:tabs>
          <w:tab w:val="num" w:pos="6299"/>
        </w:tabs>
        <w:ind w:left="6299" w:hanging="360"/>
      </w:pPr>
      <w:rPr>
        <w:rFonts w:ascii="Courier New" w:hAnsi="Courier New"/>
      </w:rPr>
    </w:lvl>
    <w:lvl w:ilvl="8">
      <w:start w:val="1"/>
      <w:numFmt w:val="bullet"/>
      <w:lvlText w:val=""/>
      <w:lvlJc w:val="left"/>
      <w:pPr>
        <w:tabs>
          <w:tab w:val="num" w:pos="7019"/>
        </w:tabs>
        <w:ind w:left="7019" w:hanging="360"/>
      </w:pPr>
      <w:rPr>
        <w:rFonts w:ascii="Wingdings" w:hAnsi="Wingdings"/>
      </w:rPr>
    </w:lvl>
  </w:abstractNum>
  <w:abstractNum w:abstractNumId="1" w15:restartNumberingAfterBreak="0">
    <w:nsid w:val="044627BE"/>
    <w:multiLevelType w:val="hybridMultilevel"/>
    <w:tmpl w:val="E22E9F8A"/>
    <w:lvl w:ilvl="0" w:tplc="3E989E34">
      <w:start w:val="1"/>
      <w:numFmt w:val="decimal"/>
      <w:lvlText w:val="%1."/>
      <w:lvlJc w:val="left"/>
      <w:pPr>
        <w:ind w:left="709" w:hanging="360"/>
      </w:pPr>
      <w:rPr>
        <w:rFonts w:hint="default"/>
      </w:rPr>
    </w:lvl>
    <w:lvl w:ilvl="1" w:tplc="08090019">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2" w15:restartNumberingAfterBreak="0">
    <w:nsid w:val="0D885345"/>
    <w:multiLevelType w:val="hybridMultilevel"/>
    <w:tmpl w:val="B082E57E"/>
    <w:lvl w:ilvl="0" w:tplc="570E155C">
      <w:start w:val="1"/>
      <w:numFmt w:val="bullet"/>
      <w:pStyle w:val="Bullettareanivel2"/>
      <w:lvlText w:val=""/>
      <w:lvlJc w:val="left"/>
      <w:pPr>
        <w:tabs>
          <w:tab w:val="num" w:pos="900"/>
        </w:tabs>
        <w:ind w:left="900" w:hanging="360"/>
      </w:pPr>
      <w:rPr>
        <w:rFonts w:ascii="Symbol" w:hAnsi="Symbol" w:hint="default"/>
      </w:rPr>
    </w:lvl>
    <w:lvl w:ilvl="1" w:tplc="A074F9C2">
      <w:start w:val="1"/>
      <w:numFmt w:val="bullet"/>
      <w:pStyle w:val="Bullettareanivel3"/>
      <w:lvlText w:val="o"/>
      <w:lvlJc w:val="left"/>
      <w:pPr>
        <w:tabs>
          <w:tab w:val="num" w:pos="1620"/>
        </w:tabs>
        <w:ind w:left="1620" w:hanging="360"/>
      </w:pPr>
      <w:rPr>
        <w:rFonts w:ascii="Courier New" w:hAnsi="Courier New" w:hint="default"/>
      </w:rPr>
    </w:lvl>
    <w:lvl w:ilvl="2" w:tplc="0C0A0005">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4541C7D"/>
    <w:multiLevelType w:val="hybridMultilevel"/>
    <w:tmpl w:val="D662F010"/>
    <w:lvl w:ilvl="0" w:tplc="57385A08">
      <w:start w:val="1"/>
      <w:numFmt w:val="bullet"/>
      <w:pStyle w:val="Listacuadrosnivel1"/>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C03382"/>
    <w:multiLevelType w:val="hybridMultilevel"/>
    <w:tmpl w:val="B2B2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D0DFA"/>
    <w:multiLevelType w:val="hybridMultilevel"/>
    <w:tmpl w:val="0AE42F1A"/>
    <w:lvl w:ilvl="0" w:tplc="6EEE2432">
      <w:start w:val="1"/>
      <w:numFmt w:val="bullet"/>
      <w:pStyle w:val="ListaBulletsNivel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A16EC7"/>
    <w:multiLevelType w:val="hybridMultilevel"/>
    <w:tmpl w:val="3D287C06"/>
    <w:lvl w:ilvl="0" w:tplc="3B34A96C">
      <w:start w:val="1"/>
      <w:numFmt w:val="bullet"/>
      <w:lvlText w:val=""/>
      <w:lvlJc w:val="left"/>
      <w:pPr>
        <w:tabs>
          <w:tab w:val="num" w:pos="1440"/>
        </w:tabs>
        <w:ind w:left="1440" w:hanging="360"/>
      </w:pPr>
      <w:rPr>
        <w:rFonts w:ascii="Symbol" w:hAnsi="Symbol" w:hint="default"/>
      </w:rPr>
    </w:lvl>
    <w:lvl w:ilvl="1" w:tplc="4E988D2C">
      <w:start w:val="1"/>
      <w:numFmt w:val="bullet"/>
      <w:pStyle w:val="Listabulletsnivel2"/>
      <w:lvlText w:val=""/>
      <w:lvlJc w:val="left"/>
      <w:pPr>
        <w:tabs>
          <w:tab w:val="num" w:pos="2160"/>
        </w:tabs>
        <w:ind w:left="2160" w:hanging="360"/>
      </w:pPr>
      <w:rPr>
        <w:rFonts w:ascii="Symbol" w:hAnsi="Symbo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C211CB9"/>
    <w:multiLevelType w:val="hybridMultilevel"/>
    <w:tmpl w:val="C37E5800"/>
    <w:lvl w:ilvl="0" w:tplc="2760D5E2">
      <w:start w:val="1"/>
      <w:numFmt w:val="decimal"/>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8" w15:restartNumberingAfterBreak="0">
    <w:nsid w:val="34B304B6"/>
    <w:multiLevelType w:val="hybridMultilevel"/>
    <w:tmpl w:val="AD10D57C"/>
    <w:lvl w:ilvl="0" w:tplc="64C2F6FA">
      <w:start w:val="1"/>
      <w:numFmt w:val="bullet"/>
      <w:pStyle w:val="Listabulletsnivel10"/>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numFmt w:val="bullet"/>
      <w:lvlText w:val="-"/>
      <w:lvlJc w:val="left"/>
      <w:pPr>
        <w:tabs>
          <w:tab w:val="num" w:pos="2160"/>
        </w:tabs>
        <w:ind w:left="2160" w:hanging="360"/>
      </w:pPr>
      <w:rPr>
        <w:rFonts w:ascii="Times New Roman" w:eastAsia="Times New Roman" w:hAnsi="Times New Roman"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9B7379"/>
    <w:multiLevelType w:val="hybridMultilevel"/>
    <w:tmpl w:val="F146A1DA"/>
    <w:lvl w:ilvl="0" w:tplc="AB5C9D8C">
      <w:start w:val="1"/>
      <w:numFmt w:val="decimal"/>
      <w:pStyle w:val="Bibliografia1"/>
      <w:lvlText w:val="[%1]"/>
      <w:lvlJc w:val="right"/>
      <w:pPr>
        <w:tabs>
          <w:tab w:val="num" w:pos="1259"/>
        </w:tabs>
        <w:ind w:left="1259"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2795B79"/>
    <w:multiLevelType w:val="multilevel"/>
    <w:tmpl w:val="143226FA"/>
    <w:lvl w:ilvl="0">
      <w:numFmt w:val="bullet"/>
      <w:pStyle w:val="Listaguionesnivel1"/>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42E63642"/>
    <w:multiLevelType w:val="hybridMultilevel"/>
    <w:tmpl w:val="EE863F8A"/>
    <w:lvl w:ilvl="0" w:tplc="1DD48EF2">
      <w:start w:val="1"/>
      <w:numFmt w:val="bullet"/>
      <w:pStyle w:val="ListaBulletsNivel20"/>
      <w:lvlText w:val=""/>
      <w:lvlJc w:val="left"/>
      <w:pPr>
        <w:ind w:left="1781" w:hanging="360"/>
      </w:pPr>
      <w:rPr>
        <w:rFonts w:ascii="Symbol" w:hAnsi="Symbol" w:hint="default"/>
      </w:rPr>
    </w:lvl>
    <w:lvl w:ilvl="1" w:tplc="0C0A0003" w:tentative="1">
      <w:start w:val="1"/>
      <w:numFmt w:val="bullet"/>
      <w:lvlText w:val="o"/>
      <w:lvlJc w:val="left"/>
      <w:pPr>
        <w:ind w:left="2501" w:hanging="360"/>
      </w:pPr>
      <w:rPr>
        <w:rFonts w:ascii="Courier New" w:hAnsi="Courier New" w:cs="Courier New" w:hint="default"/>
      </w:rPr>
    </w:lvl>
    <w:lvl w:ilvl="2" w:tplc="0C0A0005" w:tentative="1">
      <w:start w:val="1"/>
      <w:numFmt w:val="bullet"/>
      <w:lvlText w:val=""/>
      <w:lvlJc w:val="left"/>
      <w:pPr>
        <w:ind w:left="3221" w:hanging="360"/>
      </w:pPr>
      <w:rPr>
        <w:rFonts w:ascii="Wingdings" w:hAnsi="Wingdings" w:hint="default"/>
      </w:rPr>
    </w:lvl>
    <w:lvl w:ilvl="3" w:tplc="0C0A0001" w:tentative="1">
      <w:start w:val="1"/>
      <w:numFmt w:val="bullet"/>
      <w:lvlText w:val=""/>
      <w:lvlJc w:val="left"/>
      <w:pPr>
        <w:ind w:left="3941" w:hanging="360"/>
      </w:pPr>
      <w:rPr>
        <w:rFonts w:ascii="Symbol" w:hAnsi="Symbol" w:hint="default"/>
      </w:rPr>
    </w:lvl>
    <w:lvl w:ilvl="4" w:tplc="0C0A0003" w:tentative="1">
      <w:start w:val="1"/>
      <w:numFmt w:val="bullet"/>
      <w:lvlText w:val="o"/>
      <w:lvlJc w:val="left"/>
      <w:pPr>
        <w:ind w:left="4661" w:hanging="360"/>
      </w:pPr>
      <w:rPr>
        <w:rFonts w:ascii="Courier New" w:hAnsi="Courier New" w:cs="Courier New" w:hint="default"/>
      </w:rPr>
    </w:lvl>
    <w:lvl w:ilvl="5" w:tplc="0C0A0005" w:tentative="1">
      <w:start w:val="1"/>
      <w:numFmt w:val="bullet"/>
      <w:lvlText w:val=""/>
      <w:lvlJc w:val="left"/>
      <w:pPr>
        <w:ind w:left="5381" w:hanging="360"/>
      </w:pPr>
      <w:rPr>
        <w:rFonts w:ascii="Wingdings" w:hAnsi="Wingdings" w:hint="default"/>
      </w:rPr>
    </w:lvl>
    <w:lvl w:ilvl="6" w:tplc="0C0A0001" w:tentative="1">
      <w:start w:val="1"/>
      <w:numFmt w:val="bullet"/>
      <w:lvlText w:val=""/>
      <w:lvlJc w:val="left"/>
      <w:pPr>
        <w:ind w:left="6101" w:hanging="360"/>
      </w:pPr>
      <w:rPr>
        <w:rFonts w:ascii="Symbol" w:hAnsi="Symbol" w:hint="default"/>
      </w:rPr>
    </w:lvl>
    <w:lvl w:ilvl="7" w:tplc="0C0A0003" w:tentative="1">
      <w:start w:val="1"/>
      <w:numFmt w:val="bullet"/>
      <w:lvlText w:val="o"/>
      <w:lvlJc w:val="left"/>
      <w:pPr>
        <w:ind w:left="6821" w:hanging="360"/>
      </w:pPr>
      <w:rPr>
        <w:rFonts w:ascii="Courier New" w:hAnsi="Courier New" w:cs="Courier New" w:hint="default"/>
      </w:rPr>
    </w:lvl>
    <w:lvl w:ilvl="8" w:tplc="0C0A0005" w:tentative="1">
      <w:start w:val="1"/>
      <w:numFmt w:val="bullet"/>
      <w:lvlText w:val=""/>
      <w:lvlJc w:val="left"/>
      <w:pPr>
        <w:ind w:left="7541" w:hanging="360"/>
      </w:pPr>
      <w:rPr>
        <w:rFonts w:ascii="Wingdings" w:hAnsi="Wingdings" w:hint="default"/>
      </w:rPr>
    </w:lvl>
  </w:abstractNum>
  <w:abstractNum w:abstractNumId="12" w15:restartNumberingAfterBreak="0">
    <w:nsid w:val="44CB5610"/>
    <w:multiLevelType w:val="hybridMultilevel"/>
    <w:tmpl w:val="81D09236"/>
    <w:lvl w:ilvl="0" w:tplc="1BB8ABD4">
      <w:start w:val="1"/>
      <w:numFmt w:val="bullet"/>
      <w:pStyle w:val="Bullettareanivel1"/>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9505F8"/>
    <w:multiLevelType w:val="multilevel"/>
    <w:tmpl w:val="BECE5D06"/>
    <w:lvl w:ilvl="0">
      <w:start w:val="1"/>
      <w:numFmt w:val="bullet"/>
      <w:pStyle w:val="Titulo4"/>
      <w:lvlText w:val=""/>
      <w:lvlJc w:val="left"/>
      <w:pPr>
        <w:tabs>
          <w:tab w:val="num" w:pos="360"/>
        </w:tabs>
        <w:ind w:left="360" w:hanging="360"/>
      </w:pPr>
      <w:rPr>
        <w:rFonts w:ascii="Symbol" w:hAnsi="Symbol" w:hint="default"/>
        <w:sz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CEE0116"/>
    <w:multiLevelType w:val="hybridMultilevel"/>
    <w:tmpl w:val="02724918"/>
    <w:lvl w:ilvl="0" w:tplc="64CC65DA">
      <w:start w:val="1"/>
      <w:numFmt w:val="decimal"/>
      <w:pStyle w:val="Enumeracionnumeros"/>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DA6AD4"/>
    <w:multiLevelType w:val="hybridMultilevel"/>
    <w:tmpl w:val="0A166F08"/>
    <w:lvl w:ilvl="0" w:tplc="3E989E34">
      <w:start w:val="1"/>
      <w:numFmt w:val="decimal"/>
      <w:lvlText w:val="%1."/>
      <w:lvlJc w:val="left"/>
      <w:pPr>
        <w:ind w:left="70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CDA60DE"/>
    <w:multiLevelType w:val="multilevel"/>
    <w:tmpl w:val="E27432E8"/>
    <w:lvl w:ilvl="0">
      <w:start w:val="1"/>
      <w:numFmt w:val="decimal"/>
      <w:pStyle w:val="Heading1"/>
      <w:lvlText w:val="%1"/>
      <w:lvlJc w:val="left"/>
      <w:pPr>
        <w:ind w:left="2841" w:hanging="432"/>
      </w:pPr>
      <w:rPr>
        <w:rFonts w:ascii="Arial" w:hAnsi="Arial" w:cs="Arial" w:hint="default"/>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1F1F25"/>
    <w:multiLevelType w:val="hybridMultilevel"/>
    <w:tmpl w:val="82045BEA"/>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18" w15:restartNumberingAfterBreak="0">
    <w:nsid w:val="6C1D54AE"/>
    <w:multiLevelType w:val="hybridMultilevel"/>
    <w:tmpl w:val="DC289CF0"/>
    <w:lvl w:ilvl="0" w:tplc="2760D5E2">
      <w:start w:val="1"/>
      <w:numFmt w:val="decimal"/>
      <w:lvlText w:val="%1."/>
      <w:lvlJc w:val="left"/>
      <w:pPr>
        <w:ind w:left="698"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19" w15:restartNumberingAfterBreak="0">
    <w:nsid w:val="6DAA53D2"/>
    <w:multiLevelType w:val="hybridMultilevel"/>
    <w:tmpl w:val="D0F6037A"/>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0" w15:restartNumberingAfterBreak="0">
    <w:nsid w:val="70937DB6"/>
    <w:multiLevelType w:val="hybridMultilevel"/>
    <w:tmpl w:val="82A447E2"/>
    <w:lvl w:ilvl="0" w:tplc="CFEAD09E">
      <w:start w:val="1"/>
      <w:numFmt w:val="lowerLetter"/>
      <w:pStyle w:val="Enumeracionletras"/>
      <w:lvlText w:val="%1 )"/>
      <w:lvlJc w:val="left"/>
      <w:pPr>
        <w:tabs>
          <w:tab w:val="num" w:pos="3060"/>
        </w:tabs>
        <w:ind w:left="30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4F2407D"/>
    <w:multiLevelType w:val="hybridMultilevel"/>
    <w:tmpl w:val="6D4EB8BA"/>
    <w:lvl w:ilvl="0" w:tplc="3642CBBC">
      <w:start w:val="1"/>
      <w:numFmt w:val="bullet"/>
      <w:pStyle w:val="Tarea-desc"/>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22" w15:restartNumberingAfterBreak="0">
    <w:nsid w:val="78687EF8"/>
    <w:multiLevelType w:val="hybridMultilevel"/>
    <w:tmpl w:val="5C907822"/>
    <w:lvl w:ilvl="0" w:tplc="46D268E8">
      <w:start w:val="1"/>
      <w:numFmt w:val="bullet"/>
      <w:pStyle w:val="ListParagraph"/>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num w:numId="1">
    <w:abstractNumId w:val="20"/>
  </w:num>
  <w:num w:numId="2">
    <w:abstractNumId w:val="14"/>
  </w:num>
  <w:num w:numId="3">
    <w:abstractNumId w:val="9"/>
  </w:num>
  <w:num w:numId="4">
    <w:abstractNumId w:val="21"/>
  </w:num>
  <w:num w:numId="5">
    <w:abstractNumId w:val="16"/>
  </w:num>
  <w:num w:numId="6">
    <w:abstractNumId w:val="11"/>
  </w:num>
  <w:num w:numId="7">
    <w:abstractNumId w:val="5"/>
  </w:num>
  <w:num w:numId="8">
    <w:abstractNumId w:val="12"/>
  </w:num>
  <w:num w:numId="9">
    <w:abstractNumId w:val="2"/>
  </w:num>
  <w:num w:numId="10">
    <w:abstractNumId w:val="3"/>
  </w:num>
  <w:num w:numId="11">
    <w:abstractNumId w:val="10"/>
  </w:num>
  <w:num w:numId="12">
    <w:abstractNumId w:val="8"/>
  </w:num>
  <w:num w:numId="13">
    <w:abstractNumId w:val="6"/>
  </w:num>
  <w:num w:numId="14">
    <w:abstractNumId w:val="13"/>
  </w:num>
  <w:num w:numId="15">
    <w:abstractNumId w:val="22"/>
  </w:num>
  <w:num w:numId="16">
    <w:abstractNumId w:val="4"/>
  </w:num>
  <w:num w:numId="17">
    <w:abstractNumId w:val="15"/>
  </w:num>
  <w:num w:numId="18">
    <w:abstractNumId w:val="7"/>
  </w:num>
  <w:num w:numId="19">
    <w:abstractNumId w:val="18"/>
  </w:num>
  <w:num w:numId="20">
    <w:abstractNumId w:val="19"/>
  </w:num>
  <w:num w:numId="21">
    <w:abstractNumId w:val="17"/>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2049" style="mso-position-vertical-relative:line" fillcolor="#a5a5a5" strokecolor="#a5a5a5">
      <v:fill color="#a5a5a5"/>
      <v:stroke color="#a5a5a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83"/>
    <w:rsid w:val="00000AC2"/>
    <w:rsid w:val="000024AF"/>
    <w:rsid w:val="00003A97"/>
    <w:rsid w:val="00003EDE"/>
    <w:rsid w:val="00004F18"/>
    <w:rsid w:val="00006A36"/>
    <w:rsid w:val="000077CD"/>
    <w:rsid w:val="00011D54"/>
    <w:rsid w:val="00015407"/>
    <w:rsid w:val="00015931"/>
    <w:rsid w:val="00016DFC"/>
    <w:rsid w:val="0003079C"/>
    <w:rsid w:val="00031637"/>
    <w:rsid w:val="000317AD"/>
    <w:rsid w:val="000321AC"/>
    <w:rsid w:val="00032BD7"/>
    <w:rsid w:val="0003552D"/>
    <w:rsid w:val="00036838"/>
    <w:rsid w:val="00042CA4"/>
    <w:rsid w:val="0004646C"/>
    <w:rsid w:val="0005084B"/>
    <w:rsid w:val="00050F43"/>
    <w:rsid w:val="00051243"/>
    <w:rsid w:val="00051E78"/>
    <w:rsid w:val="00054712"/>
    <w:rsid w:val="00055970"/>
    <w:rsid w:val="00055FEE"/>
    <w:rsid w:val="000565D9"/>
    <w:rsid w:val="000574D2"/>
    <w:rsid w:val="000606BB"/>
    <w:rsid w:val="0006231F"/>
    <w:rsid w:val="00063B9A"/>
    <w:rsid w:val="00063D03"/>
    <w:rsid w:val="000660DF"/>
    <w:rsid w:val="00067710"/>
    <w:rsid w:val="000812A3"/>
    <w:rsid w:val="0008156B"/>
    <w:rsid w:val="00082545"/>
    <w:rsid w:val="000825DB"/>
    <w:rsid w:val="00082A93"/>
    <w:rsid w:val="00084002"/>
    <w:rsid w:val="000852B7"/>
    <w:rsid w:val="00085CFE"/>
    <w:rsid w:val="00093DD6"/>
    <w:rsid w:val="000A0E6A"/>
    <w:rsid w:val="000A426E"/>
    <w:rsid w:val="000A6E14"/>
    <w:rsid w:val="000A6F47"/>
    <w:rsid w:val="000A7601"/>
    <w:rsid w:val="000B38E2"/>
    <w:rsid w:val="000B49E2"/>
    <w:rsid w:val="000B7501"/>
    <w:rsid w:val="000C0BC3"/>
    <w:rsid w:val="000C16AA"/>
    <w:rsid w:val="000C5ED3"/>
    <w:rsid w:val="000C6642"/>
    <w:rsid w:val="000D05DF"/>
    <w:rsid w:val="000D0EF0"/>
    <w:rsid w:val="000D2950"/>
    <w:rsid w:val="000D36A0"/>
    <w:rsid w:val="000D39C6"/>
    <w:rsid w:val="000D4A58"/>
    <w:rsid w:val="000D51F3"/>
    <w:rsid w:val="000E3BD3"/>
    <w:rsid w:val="000F1DC7"/>
    <w:rsid w:val="000F250B"/>
    <w:rsid w:val="000F3B29"/>
    <w:rsid w:val="000F3CD6"/>
    <w:rsid w:val="000F7536"/>
    <w:rsid w:val="001007D3"/>
    <w:rsid w:val="00100E1E"/>
    <w:rsid w:val="00101B39"/>
    <w:rsid w:val="00102804"/>
    <w:rsid w:val="00102BB8"/>
    <w:rsid w:val="00107AAF"/>
    <w:rsid w:val="001100B3"/>
    <w:rsid w:val="0011116F"/>
    <w:rsid w:val="00111202"/>
    <w:rsid w:val="00111502"/>
    <w:rsid w:val="00116145"/>
    <w:rsid w:val="001173A9"/>
    <w:rsid w:val="00117629"/>
    <w:rsid w:val="001222AC"/>
    <w:rsid w:val="00122443"/>
    <w:rsid w:val="00122DE0"/>
    <w:rsid w:val="00122FE0"/>
    <w:rsid w:val="00124387"/>
    <w:rsid w:val="0012447C"/>
    <w:rsid w:val="001246A0"/>
    <w:rsid w:val="001312BB"/>
    <w:rsid w:val="00131F97"/>
    <w:rsid w:val="00132C0E"/>
    <w:rsid w:val="00133709"/>
    <w:rsid w:val="00136119"/>
    <w:rsid w:val="00137E3C"/>
    <w:rsid w:val="00140DCB"/>
    <w:rsid w:val="00141013"/>
    <w:rsid w:val="0014180F"/>
    <w:rsid w:val="00141D75"/>
    <w:rsid w:val="0014382D"/>
    <w:rsid w:val="00143D39"/>
    <w:rsid w:val="0014423E"/>
    <w:rsid w:val="00147405"/>
    <w:rsid w:val="00147E86"/>
    <w:rsid w:val="001537DC"/>
    <w:rsid w:val="00153858"/>
    <w:rsid w:val="00161A4B"/>
    <w:rsid w:val="00165419"/>
    <w:rsid w:val="00165628"/>
    <w:rsid w:val="001712E5"/>
    <w:rsid w:val="00172AE0"/>
    <w:rsid w:val="0017462F"/>
    <w:rsid w:val="00175F48"/>
    <w:rsid w:val="00181282"/>
    <w:rsid w:val="00182FC5"/>
    <w:rsid w:val="001863EC"/>
    <w:rsid w:val="001866A2"/>
    <w:rsid w:val="00190841"/>
    <w:rsid w:val="00190A2E"/>
    <w:rsid w:val="00192D1C"/>
    <w:rsid w:val="00195B18"/>
    <w:rsid w:val="00195DC2"/>
    <w:rsid w:val="001964CE"/>
    <w:rsid w:val="001970C4"/>
    <w:rsid w:val="001A0BD5"/>
    <w:rsid w:val="001A1A31"/>
    <w:rsid w:val="001A4466"/>
    <w:rsid w:val="001A647F"/>
    <w:rsid w:val="001B3DEC"/>
    <w:rsid w:val="001B3EFD"/>
    <w:rsid w:val="001B62B4"/>
    <w:rsid w:val="001B6D1F"/>
    <w:rsid w:val="001C60D6"/>
    <w:rsid w:val="001C66CA"/>
    <w:rsid w:val="001C6E90"/>
    <w:rsid w:val="001D0EC7"/>
    <w:rsid w:val="001D1297"/>
    <w:rsid w:val="001D2437"/>
    <w:rsid w:val="001D3029"/>
    <w:rsid w:val="001D53F1"/>
    <w:rsid w:val="001E19B2"/>
    <w:rsid w:val="001E5EDE"/>
    <w:rsid w:val="001E7029"/>
    <w:rsid w:val="001E77EF"/>
    <w:rsid w:val="001E7E3B"/>
    <w:rsid w:val="001F101A"/>
    <w:rsid w:val="001F18B5"/>
    <w:rsid w:val="001F38FD"/>
    <w:rsid w:val="001F58BF"/>
    <w:rsid w:val="001F59C3"/>
    <w:rsid w:val="001F5EBE"/>
    <w:rsid w:val="001F65BD"/>
    <w:rsid w:val="001F676B"/>
    <w:rsid w:val="001F76CB"/>
    <w:rsid w:val="00210819"/>
    <w:rsid w:val="0021286F"/>
    <w:rsid w:val="002137EE"/>
    <w:rsid w:val="0021432C"/>
    <w:rsid w:val="00214537"/>
    <w:rsid w:val="00221D08"/>
    <w:rsid w:val="00221E52"/>
    <w:rsid w:val="00223893"/>
    <w:rsid w:val="00223DB4"/>
    <w:rsid w:val="002269B2"/>
    <w:rsid w:val="00230B50"/>
    <w:rsid w:val="00231DB1"/>
    <w:rsid w:val="00233F9D"/>
    <w:rsid w:val="0023555E"/>
    <w:rsid w:val="00236547"/>
    <w:rsid w:val="00237BE9"/>
    <w:rsid w:val="00240FA2"/>
    <w:rsid w:val="00242078"/>
    <w:rsid w:val="00244987"/>
    <w:rsid w:val="00250D85"/>
    <w:rsid w:val="0025109A"/>
    <w:rsid w:val="002513A3"/>
    <w:rsid w:val="00251867"/>
    <w:rsid w:val="00254ECC"/>
    <w:rsid w:val="0025751A"/>
    <w:rsid w:val="002601AB"/>
    <w:rsid w:val="0026024B"/>
    <w:rsid w:val="00260F2E"/>
    <w:rsid w:val="00263808"/>
    <w:rsid w:val="00264762"/>
    <w:rsid w:val="002709EC"/>
    <w:rsid w:val="00272CD8"/>
    <w:rsid w:val="002757E3"/>
    <w:rsid w:val="00280F29"/>
    <w:rsid w:val="00282709"/>
    <w:rsid w:val="00283E6E"/>
    <w:rsid w:val="002849BF"/>
    <w:rsid w:val="002870CF"/>
    <w:rsid w:val="002906D7"/>
    <w:rsid w:val="002934B6"/>
    <w:rsid w:val="00293E82"/>
    <w:rsid w:val="002A023D"/>
    <w:rsid w:val="002A1A14"/>
    <w:rsid w:val="002B095F"/>
    <w:rsid w:val="002B13DE"/>
    <w:rsid w:val="002B1449"/>
    <w:rsid w:val="002B1FB7"/>
    <w:rsid w:val="002B5CEA"/>
    <w:rsid w:val="002B74D0"/>
    <w:rsid w:val="002C2B9D"/>
    <w:rsid w:val="002C3636"/>
    <w:rsid w:val="002C3848"/>
    <w:rsid w:val="002C5079"/>
    <w:rsid w:val="002C5D66"/>
    <w:rsid w:val="002D0785"/>
    <w:rsid w:val="002D5D52"/>
    <w:rsid w:val="002E1EF0"/>
    <w:rsid w:val="002E261C"/>
    <w:rsid w:val="002E406B"/>
    <w:rsid w:val="002E5836"/>
    <w:rsid w:val="002E6E56"/>
    <w:rsid w:val="002F0C58"/>
    <w:rsid w:val="002F1943"/>
    <w:rsid w:val="002F2917"/>
    <w:rsid w:val="002F3B64"/>
    <w:rsid w:val="00302929"/>
    <w:rsid w:val="003061CA"/>
    <w:rsid w:val="00307326"/>
    <w:rsid w:val="00310365"/>
    <w:rsid w:val="00314811"/>
    <w:rsid w:val="003153BB"/>
    <w:rsid w:val="003159FD"/>
    <w:rsid w:val="00315EA9"/>
    <w:rsid w:val="00324002"/>
    <w:rsid w:val="00326E12"/>
    <w:rsid w:val="00333EA6"/>
    <w:rsid w:val="00335675"/>
    <w:rsid w:val="00340DF5"/>
    <w:rsid w:val="0034310C"/>
    <w:rsid w:val="00345030"/>
    <w:rsid w:val="0034689A"/>
    <w:rsid w:val="00356F08"/>
    <w:rsid w:val="00357AE6"/>
    <w:rsid w:val="00363FA5"/>
    <w:rsid w:val="00371B7D"/>
    <w:rsid w:val="00376024"/>
    <w:rsid w:val="00377AA1"/>
    <w:rsid w:val="00387DED"/>
    <w:rsid w:val="00393808"/>
    <w:rsid w:val="003946D9"/>
    <w:rsid w:val="0039527B"/>
    <w:rsid w:val="0039781A"/>
    <w:rsid w:val="00397E88"/>
    <w:rsid w:val="003A3846"/>
    <w:rsid w:val="003A443C"/>
    <w:rsid w:val="003A7E3D"/>
    <w:rsid w:val="003B1242"/>
    <w:rsid w:val="003B18BD"/>
    <w:rsid w:val="003B62B3"/>
    <w:rsid w:val="003B72C1"/>
    <w:rsid w:val="003C07EF"/>
    <w:rsid w:val="003C246A"/>
    <w:rsid w:val="003C3DAE"/>
    <w:rsid w:val="003C545C"/>
    <w:rsid w:val="003C6C25"/>
    <w:rsid w:val="003C7A57"/>
    <w:rsid w:val="003D0F62"/>
    <w:rsid w:val="003D1B51"/>
    <w:rsid w:val="003D3C02"/>
    <w:rsid w:val="003D66F9"/>
    <w:rsid w:val="003D6BDC"/>
    <w:rsid w:val="003E02EF"/>
    <w:rsid w:val="003E34C6"/>
    <w:rsid w:val="003E6A9D"/>
    <w:rsid w:val="003F049C"/>
    <w:rsid w:val="003F0D8F"/>
    <w:rsid w:val="003F1C4F"/>
    <w:rsid w:val="003F3DE4"/>
    <w:rsid w:val="003F49FB"/>
    <w:rsid w:val="003F67ED"/>
    <w:rsid w:val="003F6A74"/>
    <w:rsid w:val="003F7A30"/>
    <w:rsid w:val="003F7EA7"/>
    <w:rsid w:val="004039CD"/>
    <w:rsid w:val="004064E5"/>
    <w:rsid w:val="004067C1"/>
    <w:rsid w:val="00406CC7"/>
    <w:rsid w:val="00406F61"/>
    <w:rsid w:val="004077E5"/>
    <w:rsid w:val="004151EB"/>
    <w:rsid w:val="00420EE2"/>
    <w:rsid w:val="00422F52"/>
    <w:rsid w:val="004324EB"/>
    <w:rsid w:val="00434100"/>
    <w:rsid w:val="00435F3E"/>
    <w:rsid w:val="0043658F"/>
    <w:rsid w:val="00437304"/>
    <w:rsid w:val="00442A1D"/>
    <w:rsid w:val="00443E08"/>
    <w:rsid w:val="00445CA2"/>
    <w:rsid w:val="004501A6"/>
    <w:rsid w:val="004501B8"/>
    <w:rsid w:val="004559D6"/>
    <w:rsid w:val="0045623E"/>
    <w:rsid w:val="0045699E"/>
    <w:rsid w:val="00460805"/>
    <w:rsid w:val="00461687"/>
    <w:rsid w:val="00461861"/>
    <w:rsid w:val="004666FD"/>
    <w:rsid w:val="004679A1"/>
    <w:rsid w:val="0047061D"/>
    <w:rsid w:val="004723CF"/>
    <w:rsid w:val="004732BE"/>
    <w:rsid w:val="004766AF"/>
    <w:rsid w:val="00480B0D"/>
    <w:rsid w:val="00481837"/>
    <w:rsid w:val="0048568F"/>
    <w:rsid w:val="00486BB2"/>
    <w:rsid w:val="004875D0"/>
    <w:rsid w:val="00490CDC"/>
    <w:rsid w:val="00493DFA"/>
    <w:rsid w:val="00494DA6"/>
    <w:rsid w:val="00497E5B"/>
    <w:rsid w:val="004A35E8"/>
    <w:rsid w:val="004A639C"/>
    <w:rsid w:val="004A7CF1"/>
    <w:rsid w:val="004B0060"/>
    <w:rsid w:val="004B3400"/>
    <w:rsid w:val="004B5043"/>
    <w:rsid w:val="004B50D6"/>
    <w:rsid w:val="004B5D85"/>
    <w:rsid w:val="004B6B11"/>
    <w:rsid w:val="004B7166"/>
    <w:rsid w:val="004B7E29"/>
    <w:rsid w:val="004C07C1"/>
    <w:rsid w:val="004C0E69"/>
    <w:rsid w:val="004C144C"/>
    <w:rsid w:val="004C3AE9"/>
    <w:rsid w:val="004C4069"/>
    <w:rsid w:val="004C5B97"/>
    <w:rsid w:val="004C6E2B"/>
    <w:rsid w:val="004D230B"/>
    <w:rsid w:val="004D464C"/>
    <w:rsid w:val="004D4985"/>
    <w:rsid w:val="004D4A3F"/>
    <w:rsid w:val="004D735B"/>
    <w:rsid w:val="004E2D1D"/>
    <w:rsid w:val="004E7229"/>
    <w:rsid w:val="004E74CD"/>
    <w:rsid w:val="004F0CB8"/>
    <w:rsid w:val="004F2118"/>
    <w:rsid w:val="004F3B29"/>
    <w:rsid w:val="004F3F76"/>
    <w:rsid w:val="004F5C03"/>
    <w:rsid w:val="00501735"/>
    <w:rsid w:val="00501AD7"/>
    <w:rsid w:val="00504164"/>
    <w:rsid w:val="0050618E"/>
    <w:rsid w:val="00506A3C"/>
    <w:rsid w:val="00506F8C"/>
    <w:rsid w:val="00507775"/>
    <w:rsid w:val="00510271"/>
    <w:rsid w:val="00512B52"/>
    <w:rsid w:val="0051503F"/>
    <w:rsid w:val="00515DE0"/>
    <w:rsid w:val="00516AE0"/>
    <w:rsid w:val="00517CBC"/>
    <w:rsid w:val="0053023E"/>
    <w:rsid w:val="005314C1"/>
    <w:rsid w:val="00534515"/>
    <w:rsid w:val="0053458A"/>
    <w:rsid w:val="00534A8D"/>
    <w:rsid w:val="00536388"/>
    <w:rsid w:val="00537D1E"/>
    <w:rsid w:val="005401F0"/>
    <w:rsid w:val="00540ACB"/>
    <w:rsid w:val="00544433"/>
    <w:rsid w:val="00545003"/>
    <w:rsid w:val="00545508"/>
    <w:rsid w:val="0054582E"/>
    <w:rsid w:val="0054772E"/>
    <w:rsid w:val="00556A94"/>
    <w:rsid w:val="005605A3"/>
    <w:rsid w:val="005630EA"/>
    <w:rsid w:val="00563E63"/>
    <w:rsid w:val="00572885"/>
    <w:rsid w:val="00573FCD"/>
    <w:rsid w:val="005745EE"/>
    <w:rsid w:val="00575000"/>
    <w:rsid w:val="00576CA6"/>
    <w:rsid w:val="00580E7C"/>
    <w:rsid w:val="00581254"/>
    <w:rsid w:val="00581EDC"/>
    <w:rsid w:val="005860BD"/>
    <w:rsid w:val="0058633C"/>
    <w:rsid w:val="00587035"/>
    <w:rsid w:val="005879BB"/>
    <w:rsid w:val="00590DEC"/>
    <w:rsid w:val="00591B56"/>
    <w:rsid w:val="005940E3"/>
    <w:rsid w:val="005941F2"/>
    <w:rsid w:val="00594DDA"/>
    <w:rsid w:val="00595D11"/>
    <w:rsid w:val="005965CC"/>
    <w:rsid w:val="00596790"/>
    <w:rsid w:val="00596806"/>
    <w:rsid w:val="005A2733"/>
    <w:rsid w:val="005A44F6"/>
    <w:rsid w:val="005A5549"/>
    <w:rsid w:val="005B07D7"/>
    <w:rsid w:val="005B0DB8"/>
    <w:rsid w:val="005B27FD"/>
    <w:rsid w:val="005C11DF"/>
    <w:rsid w:val="005C2006"/>
    <w:rsid w:val="005C2ABB"/>
    <w:rsid w:val="005C4ECD"/>
    <w:rsid w:val="005C5F8A"/>
    <w:rsid w:val="005C6222"/>
    <w:rsid w:val="005C6412"/>
    <w:rsid w:val="005C66E7"/>
    <w:rsid w:val="005C7385"/>
    <w:rsid w:val="005D28D3"/>
    <w:rsid w:val="005D31A5"/>
    <w:rsid w:val="005D552A"/>
    <w:rsid w:val="005D5A09"/>
    <w:rsid w:val="005D65C1"/>
    <w:rsid w:val="005D7AFD"/>
    <w:rsid w:val="005E025E"/>
    <w:rsid w:val="005E08C5"/>
    <w:rsid w:val="005E1469"/>
    <w:rsid w:val="005F24A4"/>
    <w:rsid w:val="005F3734"/>
    <w:rsid w:val="005F6794"/>
    <w:rsid w:val="005F7A93"/>
    <w:rsid w:val="00601719"/>
    <w:rsid w:val="00601AEF"/>
    <w:rsid w:val="006031E8"/>
    <w:rsid w:val="00603C13"/>
    <w:rsid w:val="00605B83"/>
    <w:rsid w:val="00606A87"/>
    <w:rsid w:val="0060762B"/>
    <w:rsid w:val="006104F6"/>
    <w:rsid w:val="0061095D"/>
    <w:rsid w:val="00611CD3"/>
    <w:rsid w:val="00614B05"/>
    <w:rsid w:val="00617BD0"/>
    <w:rsid w:val="00621A6B"/>
    <w:rsid w:val="00621B13"/>
    <w:rsid w:val="006231D1"/>
    <w:rsid w:val="00625A7C"/>
    <w:rsid w:val="0063147B"/>
    <w:rsid w:val="00635AE5"/>
    <w:rsid w:val="00636AE6"/>
    <w:rsid w:val="00644CC5"/>
    <w:rsid w:val="006469BD"/>
    <w:rsid w:val="00647C2F"/>
    <w:rsid w:val="006513C5"/>
    <w:rsid w:val="00655AB2"/>
    <w:rsid w:val="00657524"/>
    <w:rsid w:val="00661AFC"/>
    <w:rsid w:val="006712E7"/>
    <w:rsid w:val="00672649"/>
    <w:rsid w:val="00680AE1"/>
    <w:rsid w:val="00680CD4"/>
    <w:rsid w:val="00683876"/>
    <w:rsid w:val="00685286"/>
    <w:rsid w:val="006928B8"/>
    <w:rsid w:val="0069588A"/>
    <w:rsid w:val="006A0263"/>
    <w:rsid w:val="006A08EF"/>
    <w:rsid w:val="006A5419"/>
    <w:rsid w:val="006B2857"/>
    <w:rsid w:val="006B785A"/>
    <w:rsid w:val="006B7FA4"/>
    <w:rsid w:val="006C0807"/>
    <w:rsid w:val="006C097D"/>
    <w:rsid w:val="006C0CEE"/>
    <w:rsid w:val="006C398F"/>
    <w:rsid w:val="006C7388"/>
    <w:rsid w:val="006D0AAD"/>
    <w:rsid w:val="006D4217"/>
    <w:rsid w:val="006D479C"/>
    <w:rsid w:val="006D6CDE"/>
    <w:rsid w:val="006E15C2"/>
    <w:rsid w:val="006E3BFE"/>
    <w:rsid w:val="006E4059"/>
    <w:rsid w:val="006E7B04"/>
    <w:rsid w:val="006F2009"/>
    <w:rsid w:val="006F2221"/>
    <w:rsid w:val="006F23FF"/>
    <w:rsid w:val="006F2A7C"/>
    <w:rsid w:val="006F481F"/>
    <w:rsid w:val="006F5E4C"/>
    <w:rsid w:val="006F7284"/>
    <w:rsid w:val="00703BF7"/>
    <w:rsid w:val="0070511C"/>
    <w:rsid w:val="007057CC"/>
    <w:rsid w:val="00706B7D"/>
    <w:rsid w:val="00706BEC"/>
    <w:rsid w:val="00706D5F"/>
    <w:rsid w:val="007150AC"/>
    <w:rsid w:val="007157D6"/>
    <w:rsid w:val="00716A02"/>
    <w:rsid w:val="007177F4"/>
    <w:rsid w:val="00720E8F"/>
    <w:rsid w:val="007215C5"/>
    <w:rsid w:val="007216A2"/>
    <w:rsid w:val="00723B40"/>
    <w:rsid w:val="0072492B"/>
    <w:rsid w:val="00726456"/>
    <w:rsid w:val="0073002C"/>
    <w:rsid w:val="00730135"/>
    <w:rsid w:val="00731A83"/>
    <w:rsid w:val="00734695"/>
    <w:rsid w:val="007356D1"/>
    <w:rsid w:val="007356E0"/>
    <w:rsid w:val="007365AB"/>
    <w:rsid w:val="00737A2E"/>
    <w:rsid w:val="00744907"/>
    <w:rsid w:val="00746180"/>
    <w:rsid w:val="00751504"/>
    <w:rsid w:val="00751851"/>
    <w:rsid w:val="00760B2A"/>
    <w:rsid w:val="00761B08"/>
    <w:rsid w:val="00765A8A"/>
    <w:rsid w:val="007662BC"/>
    <w:rsid w:val="0077207F"/>
    <w:rsid w:val="00773193"/>
    <w:rsid w:val="00777CCF"/>
    <w:rsid w:val="00780C7B"/>
    <w:rsid w:val="00780DC8"/>
    <w:rsid w:val="00782582"/>
    <w:rsid w:val="007832BE"/>
    <w:rsid w:val="00784383"/>
    <w:rsid w:val="00785932"/>
    <w:rsid w:val="0079124C"/>
    <w:rsid w:val="00791824"/>
    <w:rsid w:val="0079210E"/>
    <w:rsid w:val="00792CC5"/>
    <w:rsid w:val="00794888"/>
    <w:rsid w:val="00794EB6"/>
    <w:rsid w:val="007A6E6C"/>
    <w:rsid w:val="007A7A96"/>
    <w:rsid w:val="007B1187"/>
    <w:rsid w:val="007B1F38"/>
    <w:rsid w:val="007B4817"/>
    <w:rsid w:val="007B4EA0"/>
    <w:rsid w:val="007B747C"/>
    <w:rsid w:val="007C046F"/>
    <w:rsid w:val="007C0C38"/>
    <w:rsid w:val="007C3752"/>
    <w:rsid w:val="007C4CDD"/>
    <w:rsid w:val="007C6A67"/>
    <w:rsid w:val="007C6C6D"/>
    <w:rsid w:val="007C729A"/>
    <w:rsid w:val="007C75EC"/>
    <w:rsid w:val="007D23A2"/>
    <w:rsid w:val="007D2671"/>
    <w:rsid w:val="007D3171"/>
    <w:rsid w:val="007E214E"/>
    <w:rsid w:val="007E26FE"/>
    <w:rsid w:val="007E39C5"/>
    <w:rsid w:val="007E3A40"/>
    <w:rsid w:val="007E3B90"/>
    <w:rsid w:val="007E4AEC"/>
    <w:rsid w:val="007E519B"/>
    <w:rsid w:val="007E601D"/>
    <w:rsid w:val="007E6EE7"/>
    <w:rsid w:val="007F189A"/>
    <w:rsid w:val="007F30C3"/>
    <w:rsid w:val="007F36FA"/>
    <w:rsid w:val="007F426A"/>
    <w:rsid w:val="007F4E1A"/>
    <w:rsid w:val="007F60D1"/>
    <w:rsid w:val="00801DE0"/>
    <w:rsid w:val="00802085"/>
    <w:rsid w:val="008038C6"/>
    <w:rsid w:val="008113D7"/>
    <w:rsid w:val="008134B1"/>
    <w:rsid w:val="00817045"/>
    <w:rsid w:val="008171ED"/>
    <w:rsid w:val="00820053"/>
    <w:rsid w:val="008226EB"/>
    <w:rsid w:val="008278D5"/>
    <w:rsid w:val="00830599"/>
    <w:rsid w:val="0083248D"/>
    <w:rsid w:val="00832D0A"/>
    <w:rsid w:val="00833219"/>
    <w:rsid w:val="00834FFA"/>
    <w:rsid w:val="00837E50"/>
    <w:rsid w:val="00841E5F"/>
    <w:rsid w:val="00846C94"/>
    <w:rsid w:val="0085496C"/>
    <w:rsid w:val="00862E00"/>
    <w:rsid w:val="0086512C"/>
    <w:rsid w:val="008651A2"/>
    <w:rsid w:val="0086631F"/>
    <w:rsid w:val="00870697"/>
    <w:rsid w:val="00874B6A"/>
    <w:rsid w:val="0088003A"/>
    <w:rsid w:val="00880321"/>
    <w:rsid w:val="00880F02"/>
    <w:rsid w:val="00881AFE"/>
    <w:rsid w:val="008824F1"/>
    <w:rsid w:val="008827BD"/>
    <w:rsid w:val="00883640"/>
    <w:rsid w:val="008840F4"/>
    <w:rsid w:val="008854B2"/>
    <w:rsid w:val="008872DD"/>
    <w:rsid w:val="0089499C"/>
    <w:rsid w:val="008961B6"/>
    <w:rsid w:val="008A22E3"/>
    <w:rsid w:val="008A3DF4"/>
    <w:rsid w:val="008A4AC3"/>
    <w:rsid w:val="008A4AF4"/>
    <w:rsid w:val="008A5B8F"/>
    <w:rsid w:val="008A686E"/>
    <w:rsid w:val="008A6E72"/>
    <w:rsid w:val="008A778F"/>
    <w:rsid w:val="008A7EF1"/>
    <w:rsid w:val="008B5069"/>
    <w:rsid w:val="008B6304"/>
    <w:rsid w:val="008C3906"/>
    <w:rsid w:val="008C41BB"/>
    <w:rsid w:val="008C4B91"/>
    <w:rsid w:val="008C57E5"/>
    <w:rsid w:val="008D58EA"/>
    <w:rsid w:val="008D661D"/>
    <w:rsid w:val="008D7404"/>
    <w:rsid w:val="008D7B44"/>
    <w:rsid w:val="008E0DC0"/>
    <w:rsid w:val="008E1981"/>
    <w:rsid w:val="008E57C2"/>
    <w:rsid w:val="008E6A1E"/>
    <w:rsid w:val="008F2470"/>
    <w:rsid w:val="008F4DE6"/>
    <w:rsid w:val="008F786E"/>
    <w:rsid w:val="00900F78"/>
    <w:rsid w:val="009010AB"/>
    <w:rsid w:val="00905635"/>
    <w:rsid w:val="0090623E"/>
    <w:rsid w:val="00910083"/>
    <w:rsid w:val="00910AB1"/>
    <w:rsid w:val="009124B4"/>
    <w:rsid w:val="009128E1"/>
    <w:rsid w:val="00922DE9"/>
    <w:rsid w:val="00923161"/>
    <w:rsid w:val="0092478F"/>
    <w:rsid w:val="00927919"/>
    <w:rsid w:val="0093058C"/>
    <w:rsid w:val="009308F8"/>
    <w:rsid w:val="00936108"/>
    <w:rsid w:val="009368B2"/>
    <w:rsid w:val="009369BA"/>
    <w:rsid w:val="009412FC"/>
    <w:rsid w:val="00941978"/>
    <w:rsid w:val="00941DFA"/>
    <w:rsid w:val="00943C8C"/>
    <w:rsid w:val="00944B36"/>
    <w:rsid w:val="009511DF"/>
    <w:rsid w:val="009514C5"/>
    <w:rsid w:val="00954994"/>
    <w:rsid w:val="009566FB"/>
    <w:rsid w:val="009574F3"/>
    <w:rsid w:val="00957E53"/>
    <w:rsid w:val="009616F9"/>
    <w:rsid w:val="009622FB"/>
    <w:rsid w:val="0096393F"/>
    <w:rsid w:val="009642E8"/>
    <w:rsid w:val="0096452B"/>
    <w:rsid w:val="00964FB1"/>
    <w:rsid w:val="00965011"/>
    <w:rsid w:val="00965112"/>
    <w:rsid w:val="00965C14"/>
    <w:rsid w:val="00973622"/>
    <w:rsid w:val="0097374D"/>
    <w:rsid w:val="0097692F"/>
    <w:rsid w:val="00981445"/>
    <w:rsid w:val="00981FBF"/>
    <w:rsid w:val="00982675"/>
    <w:rsid w:val="009829DD"/>
    <w:rsid w:val="00982FC2"/>
    <w:rsid w:val="00983966"/>
    <w:rsid w:val="00985D10"/>
    <w:rsid w:val="00986A79"/>
    <w:rsid w:val="00990F71"/>
    <w:rsid w:val="009925D5"/>
    <w:rsid w:val="009927B4"/>
    <w:rsid w:val="00994310"/>
    <w:rsid w:val="0099693B"/>
    <w:rsid w:val="00996A43"/>
    <w:rsid w:val="009A1390"/>
    <w:rsid w:val="009A1634"/>
    <w:rsid w:val="009A2AC2"/>
    <w:rsid w:val="009A3B4E"/>
    <w:rsid w:val="009B3398"/>
    <w:rsid w:val="009B4022"/>
    <w:rsid w:val="009B47B4"/>
    <w:rsid w:val="009B5F0E"/>
    <w:rsid w:val="009B69D6"/>
    <w:rsid w:val="009C27C2"/>
    <w:rsid w:val="009D1F28"/>
    <w:rsid w:val="009D30C1"/>
    <w:rsid w:val="009D625C"/>
    <w:rsid w:val="009D668B"/>
    <w:rsid w:val="009D7255"/>
    <w:rsid w:val="009D7767"/>
    <w:rsid w:val="009E05C6"/>
    <w:rsid w:val="009E190B"/>
    <w:rsid w:val="009E3199"/>
    <w:rsid w:val="009E3822"/>
    <w:rsid w:val="009E4D69"/>
    <w:rsid w:val="009E5098"/>
    <w:rsid w:val="009E5304"/>
    <w:rsid w:val="009E590C"/>
    <w:rsid w:val="009E5A77"/>
    <w:rsid w:val="009F27B5"/>
    <w:rsid w:val="009F2D7C"/>
    <w:rsid w:val="009F309A"/>
    <w:rsid w:val="009F458B"/>
    <w:rsid w:val="009F595D"/>
    <w:rsid w:val="00A01B07"/>
    <w:rsid w:val="00A03B6C"/>
    <w:rsid w:val="00A047ED"/>
    <w:rsid w:val="00A06C4E"/>
    <w:rsid w:val="00A11E12"/>
    <w:rsid w:val="00A135E1"/>
    <w:rsid w:val="00A145A1"/>
    <w:rsid w:val="00A14D7A"/>
    <w:rsid w:val="00A2041C"/>
    <w:rsid w:val="00A2257F"/>
    <w:rsid w:val="00A259A0"/>
    <w:rsid w:val="00A25ABD"/>
    <w:rsid w:val="00A26ABA"/>
    <w:rsid w:val="00A3052D"/>
    <w:rsid w:val="00A31223"/>
    <w:rsid w:val="00A355B9"/>
    <w:rsid w:val="00A35826"/>
    <w:rsid w:val="00A35E2F"/>
    <w:rsid w:val="00A3617C"/>
    <w:rsid w:val="00A377CD"/>
    <w:rsid w:val="00A415D7"/>
    <w:rsid w:val="00A4474B"/>
    <w:rsid w:val="00A45205"/>
    <w:rsid w:val="00A45EFD"/>
    <w:rsid w:val="00A46114"/>
    <w:rsid w:val="00A46511"/>
    <w:rsid w:val="00A47CC9"/>
    <w:rsid w:val="00A505DA"/>
    <w:rsid w:val="00A517C3"/>
    <w:rsid w:val="00A57682"/>
    <w:rsid w:val="00A606DA"/>
    <w:rsid w:val="00A60813"/>
    <w:rsid w:val="00A638C6"/>
    <w:rsid w:val="00A71024"/>
    <w:rsid w:val="00A71D81"/>
    <w:rsid w:val="00A74A59"/>
    <w:rsid w:val="00A75649"/>
    <w:rsid w:val="00A76F32"/>
    <w:rsid w:val="00A8072A"/>
    <w:rsid w:val="00A80C5A"/>
    <w:rsid w:val="00A8132A"/>
    <w:rsid w:val="00A84B88"/>
    <w:rsid w:val="00A9083A"/>
    <w:rsid w:val="00A909AC"/>
    <w:rsid w:val="00A91239"/>
    <w:rsid w:val="00A92EBB"/>
    <w:rsid w:val="00A938DE"/>
    <w:rsid w:val="00A971F6"/>
    <w:rsid w:val="00AA31EB"/>
    <w:rsid w:val="00AA48C5"/>
    <w:rsid w:val="00AA4FC5"/>
    <w:rsid w:val="00AB5FDF"/>
    <w:rsid w:val="00AB624A"/>
    <w:rsid w:val="00AC0987"/>
    <w:rsid w:val="00AC1B17"/>
    <w:rsid w:val="00AC414F"/>
    <w:rsid w:val="00AC479C"/>
    <w:rsid w:val="00AC4E36"/>
    <w:rsid w:val="00AC5238"/>
    <w:rsid w:val="00AC52DD"/>
    <w:rsid w:val="00AC5AFB"/>
    <w:rsid w:val="00AC704A"/>
    <w:rsid w:val="00AC71C0"/>
    <w:rsid w:val="00AD0983"/>
    <w:rsid w:val="00AD14AC"/>
    <w:rsid w:val="00AD2BD4"/>
    <w:rsid w:val="00AD2DF1"/>
    <w:rsid w:val="00AD3D08"/>
    <w:rsid w:val="00AD4698"/>
    <w:rsid w:val="00AD4BCD"/>
    <w:rsid w:val="00AD4D94"/>
    <w:rsid w:val="00AD588F"/>
    <w:rsid w:val="00AD65D1"/>
    <w:rsid w:val="00AD7902"/>
    <w:rsid w:val="00AD7FC4"/>
    <w:rsid w:val="00AE1041"/>
    <w:rsid w:val="00AE11A3"/>
    <w:rsid w:val="00AE1E4A"/>
    <w:rsid w:val="00AE54A5"/>
    <w:rsid w:val="00AE5D2F"/>
    <w:rsid w:val="00AE7374"/>
    <w:rsid w:val="00AF04E9"/>
    <w:rsid w:val="00AF4C2A"/>
    <w:rsid w:val="00AF6818"/>
    <w:rsid w:val="00AF6BC3"/>
    <w:rsid w:val="00B00C3B"/>
    <w:rsid w:val="00B027F0"/>
    <w:rsid w:val="00B0315D"/>
    <w:rsid w:val="00B0343C"/>
    <w:rsid w:val="00B05497"/>
    <w:rsid w:val="00B05652"/>
    <w:rsid w:val="00B05A11"/>
    <w:rsid w:val="00B0771B"/>
    <w:rsid w:val="00B10456"/>
    <w:rsid w:val="00B11810"/>
    <w:rsid w:val="00B11DC1"/>
    <w:rsid w:val="00B121EE"/>
    <w:rsid w:val="00B13896"/>
    <w:rsid w:val="00B144D2"/>
    <w:rsid w:val="00B146C6"/>
    <w:rsid w:val="00B200B7"/>
    <w:rsid w:val="00B2011F"/>
    <w:rsid w:val="00B2074A"/>
    <w:rsid w:val="00B20FA8"/>
    <w:rsid w:val="00B223AE"/>
    <w:rsid w:val="00B25B5D"/>
    <w:rsid w:val="00B34342"/>
    <w:rsid w:val="00B36125"/>
    <w:rsid w:val="00B36F41"/>
    <w:rsid w:val="00B37EA5"/>
    <w:rsid w:val="00B428A4"/>
    <w:rsid w:val="00B4352D"/>
    <w:rsid w:val="00B435A8"/>
    <w:rsid w:val="00B4361B"/>
    <w:rsid w:val="00B44807"/>
    <w:rsid w:val="00B5056F"/>
    <w:rsid w:val="00B5272F"/>
    <w:rsid w:val="00B551D7"/>
    <w:rsid w:val="00B60B73"/>
    <w:rsid w:val="00B61802"/>
    <w:rsid w:val="00B61911"/>
    <w:rsid w:val="00B61B33"/>
    <w:rsid w:val="00B62591"/>
    <w:rsid w:val="00B62940"/>
    <w:rsid w:val="00B62964"/>
    <w:rsid w:val="00B64E0E"/>
    <w:rsid w:val="00B662D0"/>
    <w:rsid w:val="00B70589"/>
    <w:rsid w:val="00B742ED"/>
    <w:rsid w:val="00B74C1D"/>
    <w:rsid w:val="00B761F8"/>
    <w:rsid w:val="00B772D7"/>
    <w:rsid w:val="00B8055B"/>
    <w:rsid w:val="00B80AE8"/>
    <w:rsid w:val="00B824D1"/>
    <w:rsid w:val="00B86DFB"/>
    <w:rsid w:val="00B90378"/>
    <w:rsid w:val="00B90759"/>
    <w:rsid w:val="00B96365"/>
    <w:rsid w:val="00BA3560"/>
    <w:rsid w:val="00BA6456"/>
    <w:rsid w:val="00BA7E64"/>
    <w:rsid w:val="00BB0434"/>
    <w:rsid w:val="00BB25F4"/>
    <w:rsid w:val="00BB36A0"/>
    <w:rsid w:val="00BB62A9"/>
    <w:rsid w:val="00BC2210"/>
    <w:rsid w:val="00BC2324"/>
    <w:rsid w:val="00BC3E71"/>
    <w:rsid w:val="00BC5C4C"/>
    <w:rsid w:val="00BC6FF3"/>
    <w:rsid w:val="00BC78B9"/>
    <w:rsid w:val="00BD1C1C"/>
    <w:rsid w:val="00BD2499"/>
    <w:rsid w:val="00BD29BA"/>
    <w:rsid w:val="00BD2CCC"/>
    <w:rsid w:val="00BD2E9C"/>
    <w:rsid w:val="00BD3217"/>
    <w:rsid w:val="00BD57F0"/>
    <w:rsid w:val="00BD7EC7"/>
    <w:rsid w:val="00BE0736"/>
    <w:rsid w:val="00BE09A6"/>
    <w:rsid w:val="00BE2A96"/>
    <w:rsid w:val="00BE36D0"/>
    <w:rsid w:val="00BE3F4C"/>
    <w:rsid w:val="00BE52C2"/>
    <w:rsid w:val="00BF23F9"/>
    <w:rsid w:val="00BF2584"/>
    <w:rsid w:val="00BF30FF"/>
    <w:rsid w:val="00BF7FE1"/>
    <w:rsid w:val="00C00B00"/>
    <w:rsid w:val="00C00B6D"/>
    <w:rsid w:val="00C00CD1"/>
    <w:rsid w:val="00C0129D"/>
    <w:rsid w:val="00C03F1E"/>
    <w:rsid w:val="00C03FA1"/>
    <w:rsid w:val="00C0715A"/>
    <w:rsid w:val="00C11E2E"/>
    <w:rsid w:val="00C13598"/>
    <w:rsid w:val="00C21044"/>
    <w:rsid w:val="00C23BF3"/>
    <w:rsid w:val="00C25267"/>
    <w:rsid w:val="00C260BE"/>
    <w:rsid w:val="00C30832"/>
    <w:rsid w:val="00C30CA0"/>
    <w:rsid w:val="00C33778"/>
    <w:rsid w:val="00C33EFB"/>
    <w:rsid w:val="00C34228"/>
    <w:rsid w:val="00C438CB"/>
    <w:rsid w:val="00C51A18"/>
    <w:rsid w:val="00C521C9"/>
    <w:rsid w:val="00C5605D"/>
    <w:rsid w:val="00C56446"/>
    <w:rsid w:val="00C61B56"/>
    <w:rsid w:val="00C66D0E"/>
    <w:rsid w:val="00C70E7E"/>
    <w:rsid w:val="00C80771"/>
    <w:rsid w:val="00C82153"/>
    <w:rsid w:val="00C8313A"/>
    <w:rsid w:val="00C855E7"/>
    <w:rsid w:val="00C85688"/>
    <w:rsid w:val="00C85DC3"/>
    <w:rsid w:val="00C90C48"/>
    <w:rsid w:val="00C91517"/>
    <w:rsid w:val="00C91B2D"/>
    <w:rsid w:val="00C9231E"/>
    <w:rsid w:val="00C963C0"/>
    <w:rsid w:val="00C96AD6"/>
    <w:rsid w:val="00CA186C"/>
    <w:rsid w:val="00CA318B"/>
    <w:rsid w:val="00CA40BD"/>
    <w:rsid w:val="00CB284F"/>
    <w:rsid w:val="00CB2BE7"/>
    <w:rsid w:val="00CB30D8"/>
    <w:rsid w:val="00CB3849"/>
    <w:rsid w:val="00CB5407"/>
    <w:rsid w:val="00CB5ABF"/>
    <w:rsid w:val="00CB6058"/>
    <w:rsid w:val="00CB7A76"/>
    <w:rsid w:val="00CC04D4"/>
    <w:rsid w:val="00CC0D2D"/>
    <w:rsid w:val="00CC37D0"/>
    <w:rsid w:val="00CC412E"/>
    <w:rsid w:val="00CC4ECB"/>
    <w:rsid w:val="00CC4F8C"/>
    <w:rsid w:val="00CC6512"/>
    <w:rsid w:val="00CD1C08"/>
    <w:rsid w:val="00CD39E8"/>
    <w:rsid w:val="00CD5CED"/>
    <w:rsid w:val="00CD68F3"/>
    <w:rsid w:val="00CD7198"/>
    <w:rsid w:val="00CD7393"/>
    <w:rsid w:val="00CE2FDB"/>
    <w:rsid w:val="00CE3CD2"/>
    <w:rsid w:val="00CE702B"/>
    <w:rsid w:val="00CF07A4"/>
    <w:rsid w:val="00CF0B7D"/>
    <w:rsid w:val="00CF185F"/>
    <w:rsid w:val="00CF3560"/>
    <w:rsid w:val="00CF57B9"/>
    <w:rsid w:val="00CF7CFC"/>
    <w:rsid w:val="00D0074F"/>
    <w:rsid w:val="00D0093A"/>
    <w:rsid w:val="00D00A95"/>
    <w:rsid w:val="00D00AED"/>
    <w:rsid w:val="00D0101E"/>
    <w:rsid w:val="00D11CF9"/>
    <w:rsid w:val="00D13582"/>
    <w:rsid w:val="00D15DCB"/>
    <w:rsid w:val="00D15DE4"/>
    <w:rsid w:val="00D16C8B"/>
    <w:rsid w:val="00D16E79"/>
    <w:rsid w:val="00D20F16"/>
    <w:rsid w:val="00D231A2"/>
    <w:rsid w:val="00D24BAA"/>
    <w:rsid w:val="00D321B6"/>
    <w:rsid w:val="00D341FA"/>
    <w:rsid w:val="00D357B6"/>
    <w:rsid w:val="00D37498"/>
    <w:rsid w:val="00D374EB"/>
    <w:rsid w:val="00D37712"/>
    <w:rsid w:val="00D4072A"/>
    <w:rsid w:val="00D45F07"/>
    <w:rsid w:val="00D47749"/>
    <w:rsid w:val="00D55992"/>
    <w:rsid w:val="00D573CD"/>
    <w:rsid w:val="00D57820"/>
    <w:rsid w:val="00D602F6"/>
    <w:rsid w:val="00D6187A"/>
    <w:rsid w:val="00D65EF7"/>
    <w:rsid w:val="00D733F6"/>
    <w:rsid w:val="00D7741C"/>
    <w:rsid w:val="00D7758E"/>
    <w:rsid w:val="00D77593"/>
    <w:rsid w:val="00D80EB7"/>
    <w:rsid w:val="00D83F1C"/>
    <w:rsid w:val="00D864E7"/>
    <w:rsid w:val="00D86A83"/>
    <w:rsid w:val="00D86E85"/>
    <w:rsid w:val="00D904EC"/>
    <w:rsid w:val="00D90B8A"/>
    <w:rsid w:val="00D90E9A"/>
    <w:rsid w:val="00D94BC2"/>
    <w:rsid w:val="00DB2DCC"/>
    <w:rsid w:val="00DB5209"/>
    <w:rsid w:val="00DB57FF"/>
    <w:rsid w:val="00DB6F61"/>
    <w:rsid w:val="00DB6F65"/>
    <w:rsid w:val="00DC366C"/>
    <w:rsid w:val="00DC3688"/>
    <w:rsid w:val="00DC3E86"/>
    <w:rsid w:val="00DC4665"/>
    <w:rsid w:val="00DC581F"/>
    <w:rsid w:val="00DC5D6D"/>
    <w:rsid w:val="00DC638C"/>
    <w:rsid w:val="00DC6478"/>
    <w:rsid w:val="00DC691E"/>
    <w:rsid w:val="00DC740C"/>
    <w:rsid w:val="00DD111F"/>
    <w:rsid w:val="00DD278E"/>
    <w:rsid w:val="00DD312B"/>
    <w:rsid w:val="00DD3DF7"/>
    <w:rsid w:val="00DD46A5"/>
    <w:rsid w:val="00DD494D"/>
    <w:rsid w:val="00DD5AEB"/>
    <w:rsid w:val="00DE1E55"/>
    <w:rsid w:val="00DE2314"/>
    <w:rsid w:val="00DE2834"/>
    <w:rsid w:val="00DE3370"/>
    <w:rsid w:val="00DF1EED"/>
    <w:rsid w:val="00E03579"/>
    <w:rsid w:val="00E06CB3"/>
    <w:rsid w:val="00E100CE"/>
    <w:rsid w:val="00E1400D"/>
    <w:rsid w:val="00E20C73"/>
    <w:rsid w:val="00E22243"/>
    <w:rsid w:val="00E24A46"/>
    <w:rsid w:val="00E24E40"/>
    <w:rsid w:val="00E30EB3"/>
    <w:rsid w:val="00E310F2"/>
    <w:rsid w:val="00E32500"/>
    <w:rsid w:val="00E36585"/>
    <w:rsid w:val="00E371EC"/>
    <w:rsid w:val="00E42678"/>
    <w:rsid w:val="00E43687"/>
    <w:rsid w:val="00E45666"/>
    <w:rsid w:val="00E46F46"/>
    <w:rsid w:val="00E60515"/>
    <w:rsid w:val="00E60C26"/>
    <w:rsid w:val="00E60DCF"/>
    <w:rsid w:val="00E61398"/>
    <w:rsid w:val="00E6140F"/>
    <w:rsid w:val="00E61800"/>
    <w:rsid w:val="00E671A8"/>
    <w:rsid w:val="00E679C8"/>
    <w:rsid w:val="00E723E3"/>
    <w:rsid w:val="00E73E0F"/>
    <w:rsid w:val="00E7496C"/>
    <w:rsid w:val="00E75A3B"/>
    <w:rsid w:val="00E76D93"/>
    <w:rsid w:val="00E777AC"/>
    <w:rsid w:val="00E77B59"/>
    <w:rsid w:val="00E8054C"/>
    <w:rsid w:val="00E832DB"/>
    <w:rsid w:val="00E841AA"/>
    <w:rsid w:val="00E8526A"/>
    <w:rsid w:val="00E9025B"/>
    <w:rsid w:val="00E9095B"/>
    <w:rsid w:val="00E914CF"/>
    <w:rsid w:val="00E91DA2"/>
    <w:rsid w:val="00E971C2"/>
    <w:rsid w:val="00E9763C"/>
    <w:rsid w:val="00EA2845"/>
    <w:rsid w:val="00EA47F6"/>
    <w:rsid w:val="00EA5202"/>
    <w:rsid w:val="00EA5551"/>
    <w:rsid w:val="00EA572C"/>
    <w:rsid w:val="00EA58F2"/>
    <w:rsid w:val="00EB2D25"/>
    <w:rsid w:val="00EB552B"/>
    <w:rsid w:val="00EB7BB6"/>
    <w:rsid w:val="00EC406F"/>
    <w:rsid w:val="00EC41ED"/>
    <w:rsid w:val="00EC60BF"/>
    <w:rsid w:val="00EC7378"/>
    <w:rsid w:val="00ED1B4F"/>
    <w:rsid w:val="00ED3B2D"/>
    <w:rsid w:val="00ED4304"/>
    <w:rsid w:val="00ED566E"/>
    <w:rsid w:val="00EE104B"/>
    <w:rsid w:val="00EE4877"/>
    <w:rsid w:val="00EE4F77"/>
    <w:rsid w:val="00EE5413"/>
    <w:rsid w:val="00EE565C"/>
    <w:rsid w:val="00EE5DFE"/>
    <w:rsid w:val="00EE6FE3"/>
    <w:rsid w:val="00EF5A7D"/>
    <w:rsid w:val="00EF61F1"/>
    <w:rsid w:val="00F02A59"/>
    <w:rsid w:val="00F0352D"/>
    <w:rsid w:val="00F04F91"/>
    <w:rsid w:val="00F0628D"/>
    <w:rsid w:val="00F072F8"/>
    <w:rsid w:val="00F1101E"/>
    <w:rsid w:val="00F1214D"/>
    <w:rsid w:val="00F128C9"/>
    <w:rsid w:val="00F133EC"/>
    <w:rsid w:val="00F17D84"/>
    <w:rsid w:val="00F22F2E"/>
    <w:rsid w:val="00F24F2C"/>
    <w:rsid w:val="00F25360"/>
    <w:rsid w:val="00F27D4E"/>
    <w:rsid w:val="00F313B9"/>
    <w:rsid w:val="00F32DA5"/>
    <w:rsid w:val="00F33491"/>
    <w:rsid w:val="00F335F3"/>
    <w:rsid w:val="00F37892"/>
    <w:rsid w:val="00F410D6"/>
    <w:rsid w:val="00F425EE"/>
    <w:rsid w:val="00F427F9"/>
    <w:rsid w:val="00F42FD8"/>
    <w:rsid w:val="00F46A06"/>
    <w:rsid w:val="00F52B20"/>
    <w:rsid w:val="00F5341F"/>
    <w:rsid w:val="00F55D9A"/>
    <w:rsid w:val="00F576EF"/>
    <w:rsid w:val="00F60D44"/>
    <w:rsid w:val="00F60EF8"/>
    <w:rsid w:val="00F623F1"/>
    <w:rsid w:val="00F62DC3"/>
    <w:rsid w:val="00F646B0"/>
    <w:rsid w:val="00F70D39"/>
    <w:rsid w:val="00F717EF"/>
    <w:rsid w:val="00F7236D"/>
    <w:rsid w:val="00F729CC"/>
    <w:rsid w:val="00F74DF1"/>
    <w:rsid w:val="00F76EEC"/>
    <w:rsid w:val="00F80A23"/>
    <w:rsid w:val="00F81C0D"/>
    <w:rsid w:val="00F831E9"/>
    <w:rsid w:val="00F87E38"/>
    <w:rsid w:val="00F9084F"/>
    <w:rsid w:val="00F9339B"/>
    <w:rsid w:val="00F945A2"/>
    <w:rsid w:val="00F959F1"/>
    <w:rsid w:val="00FA044F"/>
    <w:rsid w:val="00FA4A44"/>
    <w:rsid w:val="00FA5A61"/>
    <w:rsid w:val="00FA5A80"/>
    <w:rsid w:val="00FB052C"/>
    <w:rsid w:val="00FB068E"/>
    <w:rsid w:val="00FB17FB"/>
    <w:rsid w:val="00FB1B41"/>
    <w:rsid w:val="00FB3578"/>
    <w:rsid w:val="00FB4834"/>
    <w:rsid w:val="00FB553F"/>
    <w:rsid w:val="00FB5826"/>
    <w:rsid w:val="00FB5F57"/>
    <w:rsid w:val="00FB66B9"/>
    <w:rsid w:val="00FB71CE"/>
    <w:rsid w:val="00FB7ED7"/>
    <w:rsid w:val="00FC2EED"/>
    <w:rsid w:val="00FC31E3"/>
    <w:rsid w:val="00FC664C"/>
    <w:rsid w:val="00FC67B7"/>
    <w:rsid w:val="00FD01D0"/>
    <w:rsid w:val="00FD12DC"/>
    <w:rsid w:val="00FD34D5"/>
    <w:rsid w:val="00FD3CD3"/>
    <w:rsid w:val="00FD5A25"/>
    <w:rsid w:val="00FD7A2A"/>
    <w:rsid w:val="00FE0993"/>
    <w:rsid w:val="00FE17EB"/>
    <w:rsid w:val="00FE225F"/>
    <w:rsid w:val="00FE3845"/>
    <w:rsid w:val="00FE60E9"/>
    <w:rsid w:val="00FF1927"/>
    <w:rsid w:val="00FF66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a5a5a5" strokecolor="#a5a5a5">
      <v:fill color="#a5a5a5"/>
      <v:stroke color="#a5a5a5"/>
    </o:shapedefaults>
    <o:shapelayout v:ext="edit">
      <o:idmap v:ext="edit" data="1"/>
    </o:shapelayout>
  </w:shapeDefaults>
  <w:decimalSymbol w:val="."/>
  <w:listSeparator w:val=","/>
  <w14:docId w14:val="6FBB5C92"/>
  <w15:docId w15:val="{3534FA9F-7FAE-48E2-9AC1-E9F57C97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771"/>
    <w:pPr>
      <w:spacing w:before="120" w:line="300" w:lineRule="auto"/>
      <w:ind w:hanging="11"/>
      <w:jc w:val="both"/>
    </w:pPr>
    <w:rPr>
      <w:rFonts w:ascii="Arial" w:hAnsi="Arial"/>
      <w:sz w:val="22"/>
      <w:szCs w:val="24"/>
      <w:lang w:val="en-GB"/>
    </w:rPr>
  </w:style>
  <w:style w:type="paragraph" w:styleId="Heading1">
    <w:name w:val="heading 1"/>
    <w:aliases w:val="Chapter,título 1,2,título 11,título 12,título 13,título 14,título 15,título 16,título 17,h1,1st level,título principal,heading 1"/>
    <w:basedOn w:val="Normal"/>
    <w:next w:val="Normal"/>
    <w:link w:val="Heading1Char"/>
    <w:uiPriority w:val="9"/>
    <w:qFormat/>
    <w:rsid w:val="00C80771"/>
    <w:pPr>
      <w:keepNext/>
      <w:numPr>
        <w:numId w:val="5"/>
      </w:numPr>
      <w:spacing w:before="360" w:after="240"/>
      <w:ind w:left="432"/>
      <w:outlineLvl w:val="0"/>
    </w:pPr>
    <w:rPr>
      <w:b/>
      <w:bCs/>
      <w:caps/>
      <w:kern w:val="32"/>
      <w:sz w:val="28"/>
      <w:szCs w:val="17"/>
      <w:lang w:val="es-ES_tradnl"/>
    </w:rPr>
  </w:style>
  <w:style w:type="paragraph" w:styleId="Heading2">
    <w:name w:val="heading 2"/>
    <w:aliases w:val="h2,2nd level,Header 2,heading 2,A Head"/>
    <w:basedOn w:val="Normal"/>
    <w:next w:val="Normal"/>
    <w:qFormat/>
    <w:rsid w:val="00C80771"/>
    <w:pPr>
      <w:keepNext/>
      <w:numPr>
        <w:ilvl w:val="1"/>
        <w:numId w:val="5"/>
      </w:numPr>
      <w:tabs>
        <w:tab w:val="left" w:pos="540"/>
      </w:tabs>
      <w:spacing w:before="360" w:after="240"/>
      <w:jc w:val="left"/>
      <w:outlineLvl w:val="1"/>
    </w:pPr>
    <w:rPr>
      <w:rFonts w:cs="Arial"/>
      <w:b/>
      <w:bCs/>
      <w:sz w:val="24"/>
      <w:szCs w:val="28"/>
      <w:lang w:val="es-ES_tradnl"/>
    </w:rPr>
  </w:style>
  <w:style w:type="paragraph" w:styleId="Heading3">
    <w:name w:val="heading 3"/>
    <w:aliases w:val="h3,3"/>
    <w:basedOn w:val="Normal"/>
    <w:next w:val="Normal"/>
    <w:link w:val="Heading3Char"/>
    <w:qFormat/>
    <w:rsid w:val="00C80771"/>
    <w:pPr>
      <w:keepNext/>
      <w:numPr>
        <w:ilvl w:val="2"/>
        <w:numId w:val="5"/>
      </w:numPr>
      <w:spacing w:before="360" w:after="240"/>
      <w:outlineLvl w:val="2"/>
    </w:pPr>
    <w:rPr>
      <w:rFonts w:cs="Arial"/>
      <w:bCs/>
      <w:szCs w:val="26"/>
      <w:u w:val="single"/>
      <w:lang w:val="es-ES_tradnl"/>
    </w:rPr>
  </w:style>
  <w:style w:type="paragraph" w:styleId="Heading4">
    <w:name w:val="heading 4"/>
    <w:basedOn w:val="Normal"/>
    <w:next w:val="Normal"/>
    <w:qFormat/>
    <w:rsid w:val="00C80771"/>
    <w:pPr>
      <w:keepNext/>
      <w:numPr>
        <w:ilvl w:val="3"/>
        <w:numId w:val="5"/>
      </w:numPr>
      <w:tabs>
        <w:tab w:val="left" w:pos="851"/>
      </w:tabs>
      <w:outlineLvl w:val="3"/>
    </w:pPr>
    <w:rPr>
      <w:bCs/>
      <w:i/>
      <w:szCs w:val="28"/>
    </w:rPr>
  </w:style>
  <w:style w:type="paragraph" w:styleId="Heading5">
    <w:name w:val="heading 5"/>
    <w:aliases w:val="H5,h5,Appendix A to X,Heading 5   Appendix A to X,T5,Level 5,Subheading,Block Label,PIM 5,5,H5-Heading 5,l5,heading5,Heading5"/>
    <w:basedOn w:val="Normal"/>
    <w:next w:val="Normal"/>
    <w:qFormat/>
    <w:rsid w:val="00C80771"/>
    <w:pPr>
      <w:numPr>
        <w:ilvl w:val="4"/>
        <w:numId w:val="5"/>
      </w:numPr>
      <w:spacing w:before="240" w:after="60"/>
      <w:outlineLvl w:val="4"/>
    </w:pPr>
    <w:rPr>
      <w:szCs w:val="20"/>
    </w:rPr>
  </w:style>
  <w:style w:type="paragraph" w:styleId="Heading6">
    <w:name w:val="heading 6"/>
    <w:basedOn w:val="Normal"/>
    <w:next w:val="Normal"/>
    <w:qFormat/>
    <w:rsid w:val="00C80771"/>
    <w:pPr>
      <w:numPr>
        <w:ilvl w:val="5"/>
        <w:numId w:val="5"/>
      </w:numPr>
      <w:spacing w:before="240" w:after="60"/>
      <w:outlineLvl w:val="5"/>
    </w:pPr>
    <w:rPr>
      <w:i/>
      <w:szCs w:val="20"/>
    </w:rPr>
  </w:style>
  <w:style w:type="paragraph" w:styleId="Heading7">
    <w:name w:val="heading 7"/>
    <w:basedOn w:val="Normal"/>
    <w:next w:val="Normal"/>
    <w:qFormat/>
    <w:rsid w:val="00C80771"/>
    <w:pPr>
      <w:numPr>
        <w:ilvl w:val="6"/>
        <w:numId w:val="5"/>
      </w:numPr>
      <w:spacing w:before="240" w:after="60"/>
      <w:outlineLvl w:val="6"/>
    </w:pPr>
    <w:rPr>
      <w:sz w:val="20"/>
      <w:szCs w:val="20"/>
    </w:rPr>
  </w:style>
  <w:style w:type="paragraph" w:styleId="Heading8">
    <w:name w:val="heading 8"/>
    <w:basedOn w:val="Normal"/>
    <w:next w:val="Normal"/>
    <w:qFormat/>
    <w:rsid w:val="00C80771"/>
    <w:pPr>
      <w:numPr>
        <w:ilvl w:val="7"/>
        <w:numId w:val="5"/>
      </w:numPr>
      <w:spacing w:before="240" w:after="60"/>
      <w:outlineLvl w:val="7"/>
    </w:pPr>
    <w:rPr>
      <w:i/>
      <w:sz w:val="20"/>
      <w:szCs w:val="20"/>
    </w:rPr>
  </w:style>
  <w:style w:type="paragraph" w:styleId="Heading9">
    <w:name w:val="heading 9"/>
    <w:basedOn w:val="Normal"/>
    <w:next w:val="Normal"/>
    <w:qFormat/>
    <w:rsid w:val="00C80771"/>
    <w:pPr>
      <w:numPr>
        <w:ilvl w:val="8"/>
        <w:numId w:val="5"/>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ia1">
    <w:name w:val="Bibliografia1"/>
    <w:basedOn w:val="Caption"/>
    <w:rsid w:val="00C80771"/>
    <w:pPr>
      <w:numPr>
        <w:numId w:val="3"/>
      </w:numPr>
      <w:tabs>
        <w:tab w:val="clear" w:pos="1259"/>
        <w:tab w:val="num" w:pos="540"/>
      </w:tabs>
      <w:ind w:left="540" w:hanging="180"/>
      <w:jc w:val="both"/>
    </w:pPr>
    <w:rPr>
      <w:sz w:val="20"/>
      <w:lang w:val="fr-FR"/>
    </w:rPr>
  </w:style>
  <w:style w:type="paragraph" w:styleId="Caption">
    <w:name w:val="caption"/>
    <w:aliases w:val="Car Car,Caption Char1,Caption Char Char,Caption Char1 Char Char,Caption Char Char Char Char,Caption Char1 Char Char Char Char,Caption Char Char Char Char Char Char,Char1 Char Char Char Char Char Char,cap,cap1,cap2,cap11,Centered,Center"/>
    <w:basedOn w:val="Normal"/>
    <w:next w:val="Normal"/>
    <w:link w:val="CaptionChar"/>
    <w:qFormat/>
    <w:rsid w:val="00C80771"/>
    <w:pPr>
      <w:jc w:val="center"/>
    </w:pPr>
    <w:rPr>
      <w:rFonts w:cs="Arial"/>
      <w:bCs/>
      <w:sz w:val="16"/>
      <w:szCs w:val="20"/>
      <w:lang w:val="es-ES_tradnl"/>
    </w:rPr>
  </w:style>
  <w:style w:type="paragraph" w:customStyle="1" w:styleId="ListaBulletsNivel1">
    <w:name w:val="Lista Bullets Nivel 1"/>
    <w:basedOn w:val="Normal"/>
    <w:qFormat/>
    <w:rsid w:val="00C80771"/>
    <w:pPr>
      <w:numPr>
        <w:numId w:val="7"/>
      </w:numPr>
      <w:ind w:left="714" w:hanging="357"/>
      <w:contextualSpacing/>
    </w:pPr>
  </w:style>
  <w:style w:type="paragraph" w:customStyle="1" w:styleId="ListaGuionesNivel2">
    <w:name w:val="Lista Guiones Nivel 2"/>
    <w:basedOn w:val="Normal"/>
    <w:qFormat/>
    <w:rsid w:val="00C80771"/>
    <w:pPr>
      <w:tabs>
        <w:tab w:val="num" w:pos="643"/>
        <w:tab w:val="left" w:pos="1418"/>
      </w:tabs>
      <w:ind w:left="1417" w:hanging="357"/>
      <w:contextualSpacing/>
    </w:pPr>
  </w:style>
  <w:style w:type="paragraph" w:customStyle="1" w:styleId="ListaGuionesNivel10">
    <w:name w:val="Lista Guiones Nivel 1"/>
    <w:basedOn w:val="Normal"/>
    <w:qFormat/>
    <w:rsid w:val="00C80771"/>
    <w:pPr>
      <w:tabs>
        <w:tab w:val="left" w:pos="993"/>
        <w:tab w:val="num" w:pos="1209"/>
      </w:tabs>
      <w:ind w:left="992" w:hanging="357"/>
      <w:contextualSpacing/>
    </w:pPr>
  </w:style>
  <w:style w:type="paragraph" w:customStyle="1" w:styleId="Bullettareanivel1">
    <w:name w:val="Bullet_tarea_nivel1"/>
    <w:basedOn w:val="Normal"/>
    <w:rsid w:val="00C80771"/>
    <w:pPr>
      <w:numPr>
        <w:numId w:val="8"/>
      </w:numPr>
      <w:tabs>
        <w:tab w:val="clear" w:pos="1080"/>
        <w:tab w:val="num" w:pos="540"/>
      </w:tabs>
      <w:ind w:left="540"/>
    </w:pPr>
    <w:rPr>
      <w:rFonts w:cs="Arial"/>
      <w:i/>
      <w:iCs/>
      <w:szCs w:val="20"/>
    </w:rPr>
  </w:style>
  <w:style w:type="paragraph" w:customStyle="1" w:styleId="ListaBulletsNivel20">
    <w:name w:val="Lista Bullets Nivel 2"/>
    <w:basedOn w:val="Normal"/>
    <w:qFormat/>
    <w:rsid w:val="00C80771"/>
    <w:pPr>
      <w:numPr>
        <w:numId w:val="6"/>
      </w:numPr>
      <w:ind w:left="1780" w:hanging="357"/>
      <w:contextualSpacing/>
    </w:pPr>
  </w:style>
  <w:style w:type="paragraph" w:customStyle="1" w:styleId="Celda">
    <w:name w:val="Celda"/>
    <w:basedOn w:val="Normal"/>
    <w:rsid w:val="00C80771"/>
    <w:pPr>
      <w:spacing w:after="120"/>
      <w:jc w:val="center"/>
    </w:pPr>
    <w:rPr>
      <w:rFonts w:cs="Arial"/>
      <w:sz w:val="20"/>
      <w:lang w:bidi="he-IL"/>
    </w:rPr>
  </w:style>
  <w:style w:type="paragraph" w:customStyle="1" w:styleId="Celda2">
    <w:name w:val="Celda2"/>
    <w:basedOn w:val="Normal"/>
    <w:rsid w:val="00C80771"/>
    <w:pPr>
      <w:spacing w:before="60"/>
      <w:jc w:val="center"/>
    </w:pPr>
    <w:rPr>
      <w:rFonts w:cs="Arial"/>
      <w:sz w:val="20"/>
      <w:szCs w:val="20"/>
      <w:lang w:val="es-ES_tradnl"/>
    </w:rPr>
  </w:style>
  <w:style w:type="paragraph" w:styleId="Header">
    <w:name w:val="header"/>
    <w:basedOn w:val="Normal"/>
    <w:rsid w:val="00C80771"/>
    <w:pPr>
      <w:tabs>
        <w:tab w:val="center" w:pos="4252"/>
        <w:tab w:val="right" w:pos="8559"/>
      </w:tabs>
      <w:spacing w:before="0"/>
      <w:ind w:right="-81"/>
    </w:pPr>
    <w:rPr>
      <w:i/>
      <w:iCs/>
      <w:sz w:val="18"/>
    </w:rPr>
  </w:style>
  <w:style w:type="paragraph" w:customStyle="1" w:styleId="Enumeracionletras">
    <w:name w:val="Enumeracion_letras"/>
    <w:basedOn w:val="Normal"/>
    <w:rsid w:val="00C80771"/>
    <w:pPr>
      <w:numPr>
        <w:numId w:val="1"/>
      </w:numPr>
      <w:tabs>
        <w:tab w:val="clear" w:pos="3060"/>
        <w:tab w:val="num" w:pos="900"/>
      </w:tabs>
      <w:spacing w:before="240"/>
      <w:ind w:left="900" w:hanging="357"/>
    </w:pPr>
    <w:rPr>
      <w:lang w:bidi="he-IL"/>
    </w:rPr>
  </w:style>
  <w:style w:type="paragraph" w:customStyle="1" w:styleId="Enumeracionnumeros">
    <w:name w:val="Enumeracion_numeros"/>
    <w:basedOn w:val="Normal"/>
    <w:rsid w:val="00C80771"/>
    <w:pPr>
      <w:numPr>
        <w:numId w:val="2"/>
      </w:numPr>
      <w:tabs>
        <w:tab w:val="clear" w:pos="720"/>
        <w:tab w:val="num" w:pos="900"/>
      </w:tabs>
      <w:ind w:left="900"/>
    </w:pPr>
    <w:rPr>
      <w:u w:val="single"/>
      <w:lang w:val="es-ES_tradnl"/>
    </w:rPr>
  </w:style>
  <w:style w:type="paragraph" w:customStyle="1" w:styleId="Figura">
    <w:name w:val="Figura"/>
    <w:basedOn w:val="Normal"/>
    <w:rsid w:val="00C80771"/>
    <w:pPr>
      <w:jc w:val="center"/>
    </w:pPr>
    <w:rPr>
      <w:sz w:val="16"/>
    </w:rPr>
  </w:style>
  <w:style w:type="character" w:styleId="Hyperlink">
    <w:name w:val="Hyperlink"/>
    <w:basedOn w:val="DefaultParagraphFont"/>
    <w:uiPriority w:val="99"/>
    <w:rsid w:val="00C80771"/>
    <w:rPr>
      <w:color w:val="0000FF"/>
      <w:u w:val="single"/>
    </w:rPr>
  </w:style>
  <w:style w:type="character" w:styleId="FollowedHyperlink">
    <w:name w:val="FollowedHyperlink"/>
    <w:basedOn w:val="DefaultParagraphFont"/>
    <w:rsid w:val="00C80771"/>
    <w:rPr>
      <w:color w:val="800080"/>
      <w:u w:val="single"/>
    </w:rPr>
  </w:style>
  <w:style w:type="character" w:styleId="PageNumber">
    <w:name w:val="page number"/>
    <w:basedOn w:val="DefaultParagraphFont"/>
    <w:rsid w:val="00C80771"/>
  </w:style>
  <w:style w:type="paragraph" w:styleId="Footer">
    <w:name w:val="footer"/>
    <w:basedOn w:val="Normal"/>
    <w:link w:val="FooterChar"/>
    <w:rsid w:val="00C80771"/>
    <w:pPr>
      <w:tabs>
        <w:tab w:val="center" w:pos="4252"/>
        <w:tab w:val="right" w:pos="8504"/>
      </w:tabs>
      <w:spacing w:before="360" w:after="120" w:line="360" w:lineRule="atLeast"/>
      <w:jc w:val="center"/>
    </w:pPr>
    <w:rPr>
      <w:rFonts w:cs="Arial"/>
      <w:sz w:val="18"/>
      <w:szCs w:val="20"/>
      <w:lang w:val="es-ES_tradnl"/>
    </w:rPr>
  </w:style>
  <w:style w:type="paragraph" w:customStyle="1" w:styleId="Portadafecha">
    <w:name w:val="Portada_fecha"/>
    <w:basedOn w:val="Normal"/>
    <w:rsid w:val="00C80771"/>
    <w:pPr>
      <w:tabs>
        <w:tab w:val="right" w:pos="8460"/>
      </w:tabs>
      <w:jc w:val="right"/>
    </w:pPr>
    <w:rPr>
      <w:rFonts w:cs="Arial"/>
      <w:sz w:val="24"/>
    </w:rPr>
  </w:style>
  <w:style w:type="paragraph" w:customStyle="1" w:styleId="Portadaparticipantes">
    <w:name w:val="Portada_participantes"/>
    <w:basedOn w:val="Normal"/>
    <w:rsid w:val="00C80771"/>
    <w:pPr>
      <w:ind w:left="900"/>
    </w:pPr>
    <w:rPr>
      <w:rFonts w:cs="Arial"/>
      <w:sz w:val="24"/>
    </w:rPr>
  </w:style>
  <w:style w:type="character" w:styleId="FootnoteReference">
    <w:name w:val="footnote reference"/>
    <w:basedOn w:val="DefaultParagraphFont"/>
    <w:semiHidden/>
    <w:rsid w:val="00C80771"/>
    <w:rPr>
      <w:vertAlign w:val="superscript"/>
    </w:rPr>
  </w:style>
  <w:style w:type="paragraph" w:styleId="TOC1">
    <w:name w:val="toc 1"/>
    <w:basedOn w:val="Normal"/>
    <w:next w:val="Normal"/>
    <w:autoRedefine/>
    <w:uiPriority w:val="39"/>
    <w:rsid w:val="00C80771"/>
    <w:pPr>
      <w:tabs>
        <w:tab w:val="right" w:leader="dot" w:pos="9072"/>
      </w:tabs>
      <w:spacing w:before="240" w:after="120"/>
      <w:ind w:left="426" w:hanging="426"/>
      <w:jc w:val="left"/>
    </w:pPr>
    <w:rPr>
      <w:b/>
      <w:bCs/>
      <w:noProof/>
      <w:sz w:val="24"/>
    </w:rPr>
  </w:style>
  <w:style w:type="paragraph" w:customStyle="1" w:styleId="Tarea-part">
    <w:name w:val="Tarea-part"/>
    <w:basedOn w:val="Tarea-desc"/>
    <w:qFormat/>
    <w:rsid w:val="00C80771"/>
    <w:pPr>
      <w:numPr>
        <w:numId w:val="0"/>
      </w:numPr>
      <w:ind w:left="567"/>
    </w:pPr>
  </w:style>
  <w:style w:type="paragraph" w:styleId="TOC2">
    <w:name w:val="toc 2"/>
    <w:basedOn w:val="Normal"/>
    <w:next w:val="Normal"/>
    <w:autoRedefine/>
    <w:uiPriority w:val="39"/>
    <w:unhideWhenUsed/>
    <w:rsid w:val="00C80771"/>
    <w:pPr>
      <w:ind w:left="221" w:firstLine="0"/>
    </w:pPr>
  </w:style>
  <w:style w:type="paragraph" w:styleId="TOC3">
    <w:name w:val="toc 3"/>
    <w:basedOn w:val="Normal"/>
    <w:next w:val="Normal"/>
    <w:autoRedefine/>
    <w:uiPriority w:val="39"/>
    <w:unhideWhenUsed/>
    <w:rsid w:val="00C80771"/>
    <w:pPr>
      <w:ind w:left="442" w:firstLine="0"/>
    </w:pPr>
  </w:style>
  <w:style w:type="paragraph" w:styleId="TOC4">
    <w:name w:val="toc 4"/>
    <w:basedOn w:val="Normal"/>
    <w:next w:val="Normal"/>
    <w:autoRedefine/>
    <w:uiPriority w:val="39"/>
    <w:semiHidden/>
    <w:unhideWhenUsed/>
    <w:rsid w:val="00C80771"/>
    <w:pPr>
      <w:ind w:left="658" w:firstLine="0"/>
    </w:pPr>
  </w:style>
  <w:style w:type="paragraph" w:styleId="TOC5">
    <w:name w:val="toc 5"/>
    <w:basedOn w:val="Normal"/>
    <w:next w:val="Normal"/>
    <w:autoRedefine/>
    <w:semiHidden/>
    <w:rsid w:val="00C80771"/>
    <w:pPr>
      <w:spacing w:before="0"/>
      <w:ind w:left="880"/>
      <w:jc w:val="left"/>
    </w:pPr>
    <w:rPr>
      <w:rFonts w:ascii="Calibri" w:hAnsi="Calibri"/>
      <w:sz w:val="18"/>
      <w:szCs w:val="18"/>
    </w:rPr>
  </w:style>
  <w:style w:type="paragraph" w:styleId="TOC6">
    <w:name w:val="toc 6"/>
    <w:basedOn w:val="Normal"/>
    <w:next w:val="Normal"/>
    <w:autoRedefine/>
    <w:semiHidden/>
    <w:rsid w:val="00C80771"/>
    <w:pPr>
      <w:spacing w:before="0"/>
      <w:ind w:left="1100"/>
      <w:jc w:val="left"/>
    </w:pPr>
    <w:rPr>
      <w:rFonts w:ascii="Calibri" w:hAnsi="Calibri"/>
      <w:sz w:val="18"/>
      <w:szCs w:val="18"/>
    </w:rPr>
  </w:style>
  <w:style w:type="paragraph" w:styleId="TOC7">
    <w:name w:val="toc 7"/>
    <w:basedOn w:val="Normal"/>
    <w:next w:val="Normal"/>
    <w:autoRedefine/>
    <w:semiHidden/>
    <w:rsid w:val="00C80771"/>
    <w:pPr>
      <w:spacing w:before="0"/>
      <w:ind w:left="1320"/>
      <w:jc w:val="left"/>
    </w:pPr>
    <w:rPr>
      <w:rFonts w:ascii="Calibri" w:hAnsi="Calibri"/>
      <w:sz w:val="18"/>
      <w:szCs w:val="18"/>
    </w:rPr>
  </w:style>
  <w:style w:type="paragraph" w:styleId="TOC8">
    <w:name w:val="toc 8"/>
    <w:basedOn w:val="Normal"/>
    <w:next w:val="Normal"/>
    <w:autoRedefine/>
    <w:semiHidden/>
    <w:rsid w:val="00C80771"/>
    <w:pPr>
      <w:spacing w:before="0"/>
      <w:ind w:left="1540"/>
      <w:jc w:val="left"/>
    </w:pPr>
    <w:rPr>
      <w:rFonts w:ascii="Calibri" w:hAnsi="Calibri"/>
      <w:sz w:val="18"/>
      <w:szCs w:val="18"/>
    </w:rPr>
  </w:style>
  <w:style w:type="paragraph" w:styleId="TOC9">
    <w:name w:val="toc 9"/>
    <w:basedOn w:val="Normal"/>
    <w:next w:val="Normal"/>
    <w:autoRedefine/>
    <w:semiHidden/>
    <w:rsid w:val="00C80771"/>
    <w:pPr>
      <w:spacing w:before="0"/>
      <w:ind w:left="1760"/>
      <w:jc w:val="left"/>
    </w:pPr>
    <w:rPr>
      <w:rFonts w:ascii="Calibri" w:hAnsi="Calibri"/>
      <w:sz w:val="18"/>
      <w:szCs w:val="18"/>
    </w:rPr>
  </w:style>
  <w:style w:type="paragraph" w:customStyle="1" w:styleId="TDCTitulo">
    <w:name w:val="TDC_Titulo"/>
    <w:basedOn w:val="Normal"/>
    <w:rsid w:val="00C80771"/>
    <w:pPr>
      <w:spacing w:after="240"/>
      <w:jc w:val="center"/>
    </w:pPr>
    <w:rPr>
      <w:rFonts w:cs="Arial"/>
      <w:b/>
      <w:bCs/>
      <w:sz w:val="28"/>
      <w:u w:val="single"/>
    </w:rPr>
  </w:style>
  <w:style w:type="paragraph" w:customStyle="1" w:styleId="Texto">
    <w:name w:val="Texto"/>
    <w:basedOn w:val="Normal"/>
    <w:rsid w:val="00C80771"/>
    <w:pPr>
      <w:ind w:firstLine="540"/>
    </w:pPr>
    <w:rPr>
      <w:rFonts w:cs="Arial"/>
      <w:lang w:val="es-ES_tradnl"/>
    </w:rPr>
  </w:style>
  <w:style w:type="character" w:styleId="Strong">
    <w:name w:val="Strong"/>
    <w:basedOn w:val="DefaultParagraphFont"/>
    <w:qFormat/>
    <w:rsid w:val="00C80771"/>
    <w:rPr>
      <w:b/>
      <w:bCs/>
    </w:rPr>
  </w:style>
  <w:style w:type="paragraph" w:customStyle="1" w:styleId="Textocentrado">
    <w:name w:val="Texto_centrado"/>
    <w:basedOn w:val="Texto"/>
    <w:rsid w:val="00C80771"/>
    <w:pPr>
      <w:ind w:firstLine="0"/>
      <w:jc w:val="center"/>
    </w:pPr>
    <w:rPr>
      <w:rFonts w:cs="Times New Roman"/>
      <w:lang w:val="es-ES" w:bidi="he-IL"/>
    </w:rPr>
  </w:style>
  <w:style w:type="paragraph" w:customStyle="1" w:styleId="Textoizda">
    <w:name w:val="Texto_izda"/>
    <w:basedOn w:val="Normal"/>
    <w:autoRedefine/>
    <w:rsid w:val="00C80771"/>
    <w:rPr>
      <w:lang w:val="es-ES_tradnl"/>
    </w:rPr>
  </w:style>
  <w:style w:type="paragraph" w:customStyle="1" w:styleId="Textosangria1">
    <w:name w:val="Texto_sangria1"/>
    <w:basedOn w:val="Texto"/>
    <w:autoRedefine/>
    <w:rsid w:val="00C80771"/>
    <w:pPr>
      <w:ind w:left="900" w:firstLine="180"/>
    </w:pPr>
  </w:style>
  <w:style w:type="paragraph" w:customStyle="1" w:styleId="Textosangria2">
    <w:name w:val="Texto_sangria2"/>
    <w:basedOn w:val="Textosangria1"/>
    <w:rsid w:val="00C80771"/>
    <w:pPr>
      <w:ind w:left="1080"/>
    </w:pPr>
  </w:style>
  <w:style w:type="paragraph" w:customStyle="1" w:styleId="Titulotarea">
    <w:name w:val="Titulo_tarea"/>
    <w:basedOn w:val="Heading4"/>
    <w:rsid w:val="00C80771"/>
    <w:pPr>
      <w:pBdr>
        <w:bottom w:val="single" w:sz="4" w:space="1" w:color="auto"/>
      </w:pBdr>
      <w:spacing w:before="240"/>
    </w:pPr>
    <w:rPr>
      <w:rFonts w:cs="Arial"/>
    </w:rPr>
  </w:style>
  <w:style w:type="paragraph" w:customStyle="1" w:styleId="Tabla">
    <w:name w:val="Tabla"/>
    <w:basedOn w:val="Caption"/>
    <w:rsid w:val="00C80771"/>
  </w:style>
  <w:style w:type="character" w:customStyle="1" w:styleId="CajetinNegrita">
    <w:name w:val="Cajetin Negrita"/>
    <w:basedOn w:val="DefaultParagraphFont"/>
    <w:rsid w:val="00C80771"/>
    <w:rPr>
      <w:b/>
    </w:rPr>
  </w:style>
  <w:style w:type="paragraph" w:customStyle="1" w:styleId="CajetinNormal">
    <w:name w:val="Cajetin Normal"/>
    <w:basedOn w:val="Normal"/>
    <w:rsid w:val="00C80771"/>
    <w:pPr>
      <w:spacing w:before="40" w:after="40"/>
    </w:pPr>
    <w:rPr>
      <w:sz w:val="16"/>
      <w:szCs w:val="20"/>
      <w:lang w:val="es-ES_tradnl"/>
    </w:rPr>
  </w:style>
  <w:style w:type="table" w:styleId="TableGrid">
    <w:name w:val="Table Grid"/>
    <w:basedOn w:val="TableNormal"/>
    <w:rsid w:val="00C80771"/>
    <w:pPr>
      <w:spacing w:before="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C80771"/>
    <w:pPr>
      <w:spacing w:before="12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Tabletext">
    <w:name w:val="Tabletext"/>
    <w:basedOn w:val="Normal"/>
    <w:rsid w:val="00C80771"/>
    <w:pPr>
      <w:keepLines/>
      <w:widowControl w:val="0"/>
      <w:spacing w:after="120" w:line="240" w:lineRule="atLeast"/>
      <w:jc w:val="left"/>
    </w:pPr>
    <w:rPr>
      <w:rFonts w:ascii="Times New Roman" w:hAnsi="Times New Roman"/>
      <w:sz w:val="20"/>
      <w:szCs w:val="20"/>
      <w:lang w:eastAsia="en-US"/>
    </w:rPr>
  </w:style>
  <w:style w:type="paragraph" w:styleId="Title">
    <w:name w:val="Title"/>
    <w:aliases w:val="Titulo"/>
    <w:basedOn w:val="Normal"/>
    <w:next w:val="Normal"/>
    <w:link w:val="TitleChar"/>
    <w:qFormat/>
    <w:rsid w:val="00C80771"/>
    <w:pPr>
      <w:spacing w:before="240" w:after="60"/>
      <w:jc w:val="center"/>
    </w:pPr>
    <w:rPr>
      <w:rFonts w:cs="Arial"/>
      <w:b/>
      <w:bCs/>
      <w:kern w:val="28"/>
      <w:sz w:val="52"/>
      <w:szCs w:val="32"/>
      <w:lang w:val="es-ES_tradnl"/>
    </w:rPr>
  </w:style>
  <w:style w:type="paragraph" w:styleId="BalloonText">
    <w:name w:val="Balloon Text"/>
    <w:basedOn w:val="Normal"/>
    <w:link w:val="BalloonTextChar"/>
    <w:rsid w:val="00C80771"/>
    <w:rPr>
      <w:rFonts w:ascii="Tahoma" w:hAnsi="Tahoma" w:cs="Tahoma"/>
      <w:sz w:val="16"/>
      <w:szCs w:val="16"/>
    </w:rPr>
  </w:style>
  <w:style w:type="character" w:customStyle="1" w:styleId="BalloonTextChar">
    <w:name w:val="Balloon Text Char"/>
    <w:basedOn w:val="DefaultParagraphFont"/>
    <w:link w:val="BalloonText"/>
    <w:rsid w:val="00C80771"/>
    <w:rPr>
      <w:rFonts w:ascii="Tahoma" w:hAnsi="Tahoma" w:cs="Tahoma"/>
      <w:sz w:val="16"/>
      <w:szCs w:val="16"/>
      <w:lang w:val="en-GB"/>
    </w:rPr>
  </w:style>
  <w:style w:type="paragraph" w:styleId="NormalWeb">
    <w:name w:val="Normal (Web)"/>
    <w:basedOn w:val="Normal"/>
    <w:uiPriority w:val="99"/>
    <w:unhideWhenUsed/>
    <w:rsid w:val="00C80771"/>
    <w:pPr>
      <w:spacing w:before="100" w:beforeAutospacing="1" w:after="100" w:afterAutospacing="1"/>
      <w:jc w:val="left"/>
    </w:pPr>
    <w:rPr>
      <w:rFonts w:ascii="Times New Roman" w:hAnsi="Times New Roman"/>
      <w:sz w:val="24"/>
    </w:rPr>
  </w:style>
  <w:style w:type="paragraph" w:customStyle="1" w:styleId="Imagen">
    <w:name w:val="Imagen"/>
    <w:basedOn w:val="Normal"/>
    <w:qFormat/>
    <w:rsid w:val="00C80771"/>
    <w:pPr>
      <w:keepNext/>
      <w:spacing w:before="100" w:beforeAutospacing="1" w:after="100" w:afterAutospacing="1"/>
      <w:jc w:val="center"/>
    </w:pPr>
  </w:style>
  <w:style w:type="paragraph" w:customStyle="1" w:styleId="Tarea">
    <w:name w:val="Tarea"/>
    <w:basedOn w:val="Texto"/>
    <w:next w:val="Tarea-part"/>
    <w:qFormat/>
    <w:rsid w:val="00C80771"/>
    <w:pPr>
      <w:pBdr>
        <w:bottom w:val="single" w:sz="4" w:space="1" w:color="auto"/>
      </w:pBdr>
      <w:spacing w:before="360" w:line="240" w:lineRule="auto"/>
    </w:pPr>
    <w:rPr>
      <w:i/>
      <w:szCs w:val="20"/>
      <w:lang w:val="es-ES"/>
    </w:rPr>
  </w:style>
  <w:style w:type="paragraph" w:customStyle="1" w:styleId="Tarea-desc">
    <w:name w:val="Tarea-desc"/>
    <w:basedOn w:val="Texto"/>
    <w:qFormat/>
    <w:rsid w:val="00C80771"/>
    <w:pPr>
      <w:numPr>
        <w:numId w:val="4"/>
      </w:numPr>
      <w:spacing w:line="240" w:lineRule="auto"/>
      <w:jc w:val="left"/>
    </w:pPr>
    <w:rPr>
      <w:szCs w:val="20"/>
      <w:lang w:val="es-ES"/>
    </w:rPr>
  </w:style>
  <w:style w:type="character" w:customStyle="1" w:styleId="TitleChar">
    <w:name w:val="Title Char"/>
    <w:aliases w:val="Titulo Char"/>
    <w:basedOn w:val="DefaultParagraphFont"/>
    <w:link w:val="Title"/>
    <w:rsid w:val="00C80771"/>
    <w:rPr>
      <w:rFonts w:ascii="Arial" w:hAnsi="Arial" w:cs="Arial"/>
      <w:b/>
      <w:bCs/>
      <w:kern w:val="28"/>
      <w:sz w:val="52"/>
      <w:szCs w:val="32"/>
      <w:lang w:val="es-ES_tradnl"/>
    </w:rPr>
  </w:style>
  <w:style w:type="paragraph" w:customStyle="1" w:styleId="Titulosubttulo">
    <w:name w:val="Titulo (subtítulo)"/>
    <w:basedOn w:val="Title"/>
    <w:qFormat/>
    <w:rsid w:val="00C80771"/>
    <w:rPr>
      <w:b w:val="0"/>
      <w:sz w:val="44"/>
      <w:szCs w:val="44"/>
    </w:rPr>
  </w:style>
  <w:style w:type="paragraph" w:customStyle="1" w:styleId="TDC0">
    <w:name w:val="TDC 0"/>
    <w:basedOn w:val="Normal"/>
    <w:rsid w:val="00C80771"/>
    <w:pPr>
      <w:tabs>
        <w:tab w:val="right" w:leader="dot" w:pos="8495"/>
      </w:tabs>
      <w:autoSpaceDE w:val="0"/>
      <w:autoSpaceDN w:val="0"/>
      <w:adjustRightInd w:val="0"/>
      <w:spacing w:after="120"/>
      <w:ind w:left="426" w:hanging="426"/>
      <w:jc w:val="left"/>
    </w:pPr>
    <w:rPr>
      <w:rFonts w:ascii="Calibri" w:hAnsi="Calibri" w:cs="Arial"/>
      <w:b/>
      <w:bCs/>
      <w:caps/>
      <w:noProof/>
      <w:szCs w:val="16"/>
    </w:rPr>
  </w:style>
  <w:style w:type="paragraph" w:customStyle="1" w:styleId="FiguraPie">
    <w:name w:val="Figura Pie"/>
    <w:basedOn w:val="Caption"/>
    <w:next w:val="Texto"/>
    <w:qFormat/>
    <w:rsid w:val="00C80771"/>
    <w:pPr>
      <w:spacing w:after="240"/>
    </w:pPr>
  </w:style>
  <w:style w:type="paragraph" w:customStyle="1" w:styleId="Codigo">
    <w:name w:val="Codigo"/>
    <w:basedOn w:val="Normal"/>
    <w:qFormat/>
    <w:rsid w:val="00C80771"/>
    <w:pPr>
      <w:spacing w:before="0"/>
      <w:ind w:left="567"/>
      <w:contextualSpacing/>
    </w:pPr>
    <w:rPr>
      <w:rFonts w:ascii="Courier New" w:hAnsi="Courier New" w:cs="Courier New"/>
      <w:noProof/>
      <w:sz w:val="20"/>
      <w:szCs w:val="20"/>
      <w:lang w:val="en-US"/>
    </w:rPr>
  </w:style>
  <w:style w:type="character" w:customStyle="1" w:styleId="CodigoInline">
    <w:name w:val="Codigo Inline"/>
    <w:basedOn w:val="DefaultParagraphFont"/>
    <w:uiPriority w:val="1"/>
    <w:qFormat/>
    <w:rsid w:val="00C80771"/>
    <w:rPr>
      <w:rFonts w:ascii="Courier New" w:hAnsi="Courier New" w:cs="Courier New"/>
      <w:noProof/>
      <w:lang w:val="en-US"/>
    </w:rPr>
  </w:style>
  <w:style w:type="paragraph" w:customStyle="1" w:styleId="Bullettareanivel2">
    <w:name w:val="Bullet_tarea_nivel2"/>
    <w:basedOn w:val="Normal"/>
    <w:rsid w:val="00C80771"/>
    <w:pPr>
      <w:numPr>
        <w:numId w:val="9"/>
      </w:numPr>
      <w:spacing w:before="60"/>
    </w:pPr>
    <w:rPr>
      <w:rFonts w:cs="Arial"/>
      <w:szCs w:val="20"/>
    </w:rPr>
  </w:style>
  <w:style w:type="paragraph" w:customStyle="1" w:styleId="Bullettareanivel3">
    <w:name w:val="Bullet_tarea_nivel3"/>
    <w:basedOn w:val="Bullettareanivel2"/>
    <w:rsid w:val="00C80771"/>
    <w:pPr>
      <w:numPr>
        <w:ilvl w:val="1"/>
      </w:numPr>
      <w:tabs>
        <w:tab w:val="clear" w:pos="1620"/>
        <w:tab w:val="num" w:pos="1260"/>
      </w:tabs>
      <w:ind w:left="1260"/>
    </w:pPr>
  </w:style>
  <w:style w:type="paragraph" w:customStyle="1" w:styleId="Listacuadrosnivel1">
    <w:name w:val="Lista_cuadros_nivel1"/>
    <w:basedOn w:val="Normal"/>
    <w:rsid w:val="00C80771"/>
    <w:pPr>
      <w:numPr>
        <w:numId w:val="10"/>
      </w:numPr>
      <w:tabs>
        <w:tab w:val="clear" w:pos="720"/>
        <w:tab w:val="num" w:pos="360"/>
      </w:tabs>
      <w:spacing w:before="360"/>
      <w:ind w:left="360"/>
    </w:pPr>
    <w:rPr>
      <w:rFonts w:cs="Arial"/>
      <w:lang w:val="es-ES_tradnl"/>
    </w:rPr>
  </w:style>
  <w:style w:type="paragraph" w:customStyle="1" w:styleId="Listaguionesnivel1">
    <w:name w:val="Lista_guiones_nivel1"/>
    <w:basedOn w:val="Normal"/>
    <w:rsid w:val="00C80771"/>
    <w:pPr>
      <w:numPr>
        <w:numId w:val="11"/>
      </w:numPr>
      <w:tabs>
        <w:tab w:val="clear" w:pos="720"/>
        <w:tab w:val="num" w:pos="900"/>
      </w:tabs>
      <w:spacing w:after="100" w:afterAutospacing="1"/>
      <w:ind w:left="900"/>
    </w:pPr>
    <w:rPr>
      <w:rFonts w:cs="Arial"/>
      <w:bCs/>
      <w:lang w:val="es-ES_tradnl"/>
    </w:rPr>
  </w:style>
  <w:style w:type="paragraph" w:customStyle="1" w:styleId="Listabulletsnivel10">
    <w:name w:val="Lista_bullets_nivel1"/>
    <w:basedOn w:val="Normal"/>
    <w:rsid w:val="00C80771"/>
    <w:pPr>
      <w:numPr>
        <w:numId w:val="12"/>
      </w:numPr>
      <w:tabs>
        <w:tab w:val="clear" w:pos="720"/>
        <w:tab w:val="num" w:pos="900"/>
      </w:tabs>
      <w:spacing w:after="120"/>
      <w:ind w:left="900"/>
    </w:pPr>
    <w:rPr>
      <w:szCs w:val="20"/>
      <w:lang w:val="es-ES_tradnl"/>
    </w:rPr>
  </w:style>
  <w:style w:type="paragraph" w:customStyle="1" w:styleId="Listabulletsnivel2">
    <w:name w:val="Lista_bullets_nivel2"/>
    <w:basedOn w:val="Listabulletsnivel10"/>
    <w:rsid w:val="00C80771"/>
    <w:pPr>
      <w:numPr>
        <w:ilvl w:val="1"/>
        <w:numId w:val="13"/>
      </w:numPr>
      <w:tabs>
        <w:tab w:val="clear" w:pos="2160"/>
        <w:tab w:val="num" w:pos="1276"/>
      </w:tabs>
      <w:ind w:left="1276" w:hanging="425"/>
    </w:pPr>
  </w:style>
  <w:style w:type="paragraph" w:customStyle="1" w:styleId="Portadasubtitulo">
    <w:name w:val="Portada_subtitulo"/>
    <w:basedOn w:val="Normal"/>
    <w:rsid w:val="00C80771"/>
    <w:pPr>
      <w:jc w:val="center"/>
    </w:pPr>
    <w:rPr>
      <w:rFonts w:cs="Arial"/>
      <w:b/>
      <w:bCs/>
      <w:sz w:val="24"/>
    </w:rPr>
  </w:style>
  <w:style w:type="paragraph" w:customStyle="1" w:styleId="Portadatituloproyecto">
    <w:name w:val="Portada_titulo_proyecto"/>
    <w:basedOn w:val="Normal"/>
    <w:rsid w:val="00C80771"/>
    <w:pPr>
      <w:framePr w:w="8640" w:wrap="auto" w:hAnchor="page" w:x="1620"/>
      <w:pBdr>
        <w:top w:val="thinThickSmallGap" w:sz="24" w:space="1" w:color="auto"/>
        <w:left w:val="thinThickSmallGap" w:sz="24" w:space="4" w:color="auto"/>
        <w:bottom w:val="thickThinSmallGap" w:sz="24" w:space="1" w:color="auto"/>
        <w:right w:val="thickThinSmallGap" w:sz="24" w:space="4" w:color="auto"/>
      </w:pBdr>
      <w:shd w:val="clear" w:color="C0C0C0" w:fill="auto"/>
      <w:spacing w:before="0" w:line="240" w:lineRule="auto"/>
      <w:jc w:val="center"/>
    </w:pPr>
    <w:rPr>
      <w:rFonts w:cs="Arial"/>
      <w:b/>
      <w:bCs/>
      <w:sz w:val="40"/>
    </w:rPr>
  </w:style>
  <w:style w:type="paragraph" w:customStyle="1" w:styleId="Tituloprincipal">
    <w:name w:val="Titulo principal"/>
    <w:basedOn w:val="Heading1"/>
    <w:rsid w:val="00C80771"/>
    <w:pPr>
      <w:numPr>
        <w:numId w:val="0"/>
      </w:numPr>
      <w:spacing w:line="240" w:lineRule="auto"/>
    </w:pPr>
  </w:style>
  <w:style w:type="character" w:customStyle="1" w:styleId="FooterChar">
    <w:name w:val="Footer Char"/>
    <w:basedOn w:val="DefaultParagraphFont"/>
    <w:link w:val="Footer"/>
    <w:rsid w:val="001D0EC7"/>
    <w:rPr>
      <w:rFonts w:ascii="Arial" w:hAnsi="Arial" w:cs="Arial"/>
      <w:sz w:val="18"/>
      <w:lang w:val="es-ES_tradnl"/>
    </w:rPr>
  </w:style>
  <w:style w:type="paragraph" w:styleId="ListParagraph">
    <w:name w:val="List Paragraph"/>
    <w:basedOn w:val="Normal"/>
    <w:uiPriority w:val="34"/>
    <w:qFormat/>
    <w:rsid w:val="006D0AAD"/>
    <w:pPr>
      <w:numPr>
        <w:numId w:val="15"/>
      </w:numPr>
      <w:spacing w:after="120" w:line="240" w:lineRule="atLeast"/>
      <w:contextualSpacing/>
    </w:pPr>
    <w:rPr>
      <w:rFonts w:cs="Arial"/>
      <w:szCs w:val="20"/>
      <w:lang w:val="es-ES"/>
    </w:rPr>
  </w:style>
  <w:style w:type="character" w:customStyle="1" w:styleId="CaptionChar">
    <w:name w:val="Caption Char"/>
    <w:aliases w:val="Car Car Char,Caption Char1 Char,Caption Char Char Char,Caption Char1 Char Char Char,Caption Char Char Char Char Char,Caption Char1 Char Char Char Char Char,Caption Char Char Char Char Char Char Char,Char1 Char Char Char Char Char Char Char"/>
    <w:basedOn w:val="DefaultParagraphFont"/>
    <w:link w:val="Caption"/>
    <w:rsid w:val="001D0EC7"/>
    <w:rPr>
      <w:rFonts w:ascii="Arial" w:hAnsi="Arial" w:cs="Arial"/>
      <w:bCs/>
      <w:sz w:val="16"/>
      <w:lang w:val="es-ES_tradnl"/>
    </w:rPr>
  </w:style>
  <w:style w:type="paragraph" w:customStyle="1" w:styleId="Titulo4">
    <w:name w:val="Titulo4"/>
    <w:basedOn w:val="Heading4"/>
    <w:rsid w:val="001D0EC7"/>
    <w:pPr>
      <w:numPr>
        <w:ilvl w:val="0"/>
        <w:numId w:val="14"/>
      </w:numPr>
      <w:tabs>
        <w:tab w:val="clear" w:pos="851"/>
      </w:tabs>
      <w:spacing w:after="120" w:line="240" w:lineRule="atLeast"/>
    </w:pPr>
    <w:rPr>
      <w:rFonts w:ascii="Cambria" w:hAnsi="Cambria"/>
      <w:i w:val="0"/>
      <w:lang w:val="es-ES"/>
    </w:rPr>
  </w:style>
  <w:style w:type="character" w:customStyle="1" w:styleId="Heading3Char">
    <w:name w:val="Heading 3 Char"/>
    <w:aliases w:val="h3 Char,3 Char"/>
    <w:basedOn w:val="DefaultParagraphFont"/>
    <w:link w:val="Heading3"/>
    <w:rsid w:val="001D0EC7"/>
    <w:rPr>
      <w:rFonts w:ascii="Arial" w:hAnsi="Arial" w:cs="Arial"/>
      <w:bCs/>
      <w:sz w:val="22"/>
      <w:szCs w:val="26"/>
      <w:u w:val="single"/>
      <w:lang w:val="es-ES_tradnl"/>
    </w:rPr>
  </w:style>
  <w:style w:type="paragraph" w:customStyle="1" w:styleId="Default">
    <w:name w:val="Default"/>
    <w:rsid w:val="00E8526A"/>
    <w:pPr>
      <w:autoSpaceDE w:val="0"/>
      <w:autoSpaceDN w:val="0"/>
      <w:adjustRightInd w:val="0"/>
    </w:pPr>
    <w:rPr>
      <w:rFonts w:ascii="Calibri" w:eastAsiaTheme="minorHAnsi" w:hAnsi="Calibri" w:cs="Calibri"/>
      <w:color w:val="000000"/>
      <w:sz w:val="24"/>
      <w:szCs w:val="24"/>
      <w:lang w:val="en-GB" w:eastAsia="en-US"/>
    </w:rPr>
  </w:style>
  <w:style w:type="character" w:styleId="CommentReference">
    <w:name w:val="annotation reference"/>
    <w:basedOn w:val="DefaultParagraphFont"/>
    <w:semiHidden/>
    <w:unhideWhenUsed/>
    <w:rsid w:val="00E1400D"/>
    <w:rPr>
      <w:sz w:val="16"/>
      <w:szCs w:val="16"/>
    </w:rPr>
  </w:style>
  <w:style w:type="paragraph" w:styleId="CommentText">
    <w:name w:val="annotation text"/>
    <w:basedOn w:val="Normal"/>
    <w:link w:val="CommentTextChar"/>
    <w:semiHidden/>
    <w:unhideWhenUsed/>
    <w:rsid w:val="00E1400D"/>
    <w:pPr>
      <w:spacing w:line="240" w:lineRule="auto"/>
    </w:pPr>
    <w:rPr>
      <w:sz w:val="20"/>
      <w:szCs w:val="20"/>
    </w:rPr>
  </w:style>
  <w:style w:type="character" w:customStyle="1" w:styleId="CommentTextChar">
    <w:name w:val="Comment Text Char"/>
    <w:basedOn w:val="DefaultParagraphFont"/>
    <w:link w:val="CommentText"/>
    <w:semiHidden/>
    <w:rsid w:val="00E1400D"/>
    <w:rPr>
      <w:rFonts w:ascii="Arial" w:hAnsi="Arial"/>
      <w:lang w:val="en-GB"/>
    </w:rPr>
  </w:style>
  <w:style w:type="paragraph" w:styleId="CommentSubject">
    <w:name w:val="annotation subject"/>
    <w:basedOn w:val="CommentText"/>
    <w:next w:val="CommentText"/>
    <w:link w:val="CommentSubjectChar"/>
    <w:semiHidden/>
    <w:unhideWhenUsed/>
    <w:rsid w:val="00E1400D"/>
    <w:rPr>
      <w:b/>
      <w:bCs/>
    </w:rPr>
  </w:style>
  <w:style w:type="character" w:customStyle="1" w:styleId="CommentSubjectChar">
    <w:name w:val="Comment Subject Char"/>
    <w:basedOn w:val="CommentTextChar"/>
    <w:link w:val="CommentSubject"/>
    <w:semiHidden/>
    <w:rsid w:val="00E1400D"/>
    <w:rPr>
      <w:rFonts w:ascii="Arial" w:hAnsi="Arial"/>
      <w:b/>
      <w:bCs/>
      <w:lang w:val="en-GB"/>
    </w:rPr>
  </w:style>
  <w:style w:type="paragraph" w:styleId="Revision">
    <w:name w:val="Revision"/>
    <w:hidden/>
    <w:uiPriority w:val="99"/>
    <w:semiHidden/>
    <w:rsid w:val="00563E63"/>
    <w:rPr>
      <w:rFonts w:ascii="Arial" w:hAnsi="Arial"/>
      <w:sz w:val="22"/>
      <w:szCs w:val="24"/>
      <w:lang w:val="en-GB"/>
    </w:rPr>
  </w:style>
  <w:style w:type="paragraph" w:customStyle="1" w:styleId="texto0">
    <w:name w:val="texto"/>
    <w:basedOn w:val="Normal"/>
    <w:qFormat/>
    <w:rsid w:val="007E6EE7"/>
    <w:pPr>
      <w:spacing w:after="120" w:line="240" w:lineRule="auto"/>
      <w:ind w:firstLine="0"/>
    </w:pPr>
    <w:rPr>
      <w:rFonts w:cs="Arial"/>
      <w:szCs w:val="20"/>
      <w:lang w:val="es-ES"/>
    </w:rPr>
  </w:style>
  <w:style w:type="paragraph" w:styleId="FootnoteText">
    <w:name w:val="footnote text"/>
    <w:basedOn w:val="Normal"/>
    <w:link w:val="FootnoteTextChar"/>
    <w:semiHidden/>
    <w:unhideWhenUsed/>
    <w:rsid w:val="007E4AEC"/>
    <w:pPr>
      <w:spacing w:before="0" w:line="240" w:lineRule="auto"/>
    </w:pPr>
    <w:rPr>
      <w:sz w:val="20"/>
      <w:szCs w:val="20"/>
    </w:rPr>
  </w:style>
  <w:style w:type="character" w:customStyle="1" w:styleId="FootnoteTextChar">
    <w:name w:val="Footnote Text Char"/>
    <w:basedOn w:val="DefaultParagraphFont"/>
    <w:link w:val="FootnoteText"/>
    <w:semiHidden/>
    <w:rsid w:val="007E4AEC"/>
    <w:rPr>
      <w:rFonts w:ascii="Arial" w:hAnsi="Arial"/>
      <w:lang w:val="en-GB"/>
    </w:rPr>
  </w:style>
  <w:style w:type="character" w:customStyle="1" w:styleId="il">
    <w:name w:val="il"/>
    <w:basedOn w:val="DefaultParagraphFont"/>
    <w:rsid w:val="00BB0434"/>
  </w:style>
  <w:style w:type="character" w:styleId="UnresolvedMention">
    <w:name w:val="Unresolved Mention"/>
    <w:basedOn w:val="DefaultParagraphFont"/>
    <w:uiPriority w:val="99"/>
    <w:semiHidden/>
    <w:unhideWhenUsed/>
    <w:rsid w:val="006F5E4C"/>
    <w:rPr>
      <w:color w:val="605E5C"/>
      <w:shd w:val="clear" w:color="auto" w:fill="E1DFDD"/>
    </w:rPr>
  </w:style>
  <w:style w:type="character" w:customStyle="1" w:styleId="Heading1Char">
    <w:name w:val="Heading 1 Char"/>
    <w:basedOn w:val="DefaultParagraphFont"/>
    <w:link w:val="Heading1"/>
    <w:uiPriority w:val="9"/>
    <w:rsid w:val="002E5836"/>
    <w:rPr>
      <w:rFonts w:ascii="Arial" w:hAnsi="Arial"/>
      <w:b/>
      <w:bCs/>
      <w:caps/>
      <w:kern w:val="32"/>
      <w:sz w:val="28"/>
      <w:szCs w:val="17"/>
      <w:lang w:val="es-ES_tradnl"/>
    </w:rPr>
  </w:style>
  <w:style w:type="paragraph" w:styleId="Bibliography">
    <w:name w:val="Bibliography"/>
    <w:basedOn w:val="Normal"/>
    <w:next w:val="Normal"/>
    <w:uiPriority w:val="37"/>
    <w:unhideWhenUsed/>
    <w:rsid w:val="002E5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493">
      <w:bodyDiv w:val="1"/>
      <w:marLeft w:val="0"/>
      <w:marRight w:val="0"/>
      <w:marTop w:val="0"/>
      <w:marBottom w:val="0"/>
      <w:divBdr>
        <w:top w:val="none" w:sz="0" w:space="0" w:color="auto"/>
        <w:left w:val="none" w:sz="0" w:space="0" w:color="auto"/>
        <w:bottom w:val="none" w:sz="0" w:space="0" w:color="auto"/>
        <w:right w:val="none" w:sz="0" w:space="0" w:color="auto"/>
      </w:divBdr>
    </w:div>
    <w:div w:id="30304915">
      <w:bodyDiv w:val="1"/>
      <w:marLeft w:val="0"/>
      <w:marRight w:val="0"/>
      <w:marTop w:val="0"/>
      <w:marBottom w:val="0"/>
      <w:divBdr>
        <w:top w:val="none" w:sz="0" w:space="0" w:color="auto"/>
        <w:left w:val="none" w:sz="0" w:space="0" w:color="auto"/>
        <w:bottom w:val="none" w:sz="0" w:space="0" w:color="auto"/>
        <w:right w:val="none" w:sz="0" w:space="0" w:color="auto"/>
      </w:divBdr>
    </w:div>
    <w:div w:id="35279546">
      <w:bodyDiv w:val="1"/>
      <w:marLeft w:val="0"/>
      <w:marRight w:val="0"/>
      <w:marTop w:val="0"/>
      <w:marBottom w:val="0"/>
      <w:divBdr>
        <w:top w:val="none" w:sz="0" w:space="0" w:color="auto"/>
        <w:left w:val="none" w:sz="0" w:space="0" w:color="auto"/>
        <w:bottom w:val="none" w:sz="0" w:space="0" w:color="auto"/>
        <w:right w:val="none" w:sz="0" w:space="0" w:color="auto"/>
      </w:divBdr>
    </w:div>
    <w:div w:id="59183096">
      <w:bodyDiv w:val="1"/>
      <w:marLeft w:val="0"/>
      <w:marRight w:val="0"/>
      <w:marTop w:val="0"/>
      <w:marBottom w:val="0"/>
      <w:divBdr>
        <w:top w:val="none" w:sz="0" w:space="0" w:color="auto"/>
        <w:left w:val="none" w:sz="0" w:space="0" w:color="auto"/>
        <w:bottom w:val="none" w:sz="0" w:space="0" w:color="auto"/>
        <w:right w:val="none" w:sz="0" w:space="0" w:color="auto"/>
      </w:divBdr>
    </w:div>
    <w:div w:id="99882347">
      <w:bodyDiv w:val="1"/>
      <w:marLeft w:val="0"/>
      <w:marRight w:val="0"/>
      <w:marTop w:val="0"/>
      <w:marBottom w:val="0"/>
      <w:divBdr>
        <w:top w:val="none" w:sz="0" w:space="0" w:color="auto"/>
        <w:left w:val="none" w:sz="0" w:space="0" w:color="auto"/>
        <w:bottom w:val="none" w:sz="0" w:space="0" w:color="auto"/>
        <w:right w:val="none" w:sz="0" w:space="0" w:color="auto"/>
      </w:divBdr>
    </w:div>
    <w:div w:id="169880298">
      <w:bodyDiv w:val="1"/>
      <w:marLeft w:val="0"/>
      <w:marRight w:val="0"/>
      <w:marTop w:val="0"/>
      <w:marBottom w:val="0"/>
      <w:divBdr>
        <w:top w:val="none" w:sz="0" w:space="0" w:color="auto"/>
        <w:left w:val="none" w:sz="0" w:space="0" w:color="auto"/>
        <w:bottom w:val="none" w:sz="0" w:space="0" w:color="auto"/>
        <w:right w:val="none" w:sz="0" w:space="0" w:color="auto"/>
      </w:divBdr>
    </w:div>
    <w:div w:id="206649626">
      <w:bodyDiv w:val="1"/>
      <w:marLeft w:val="0"/>
      <w:marRight w:val="0"/>
      <w:marTop w:val="0"/>
      <w:marBottom w:val="0"/>
      <w:divBdr>
        <w:top w:val="none" w:sz="0" w:space="0" w:color="auto"/>
        <w:left w:val="none" w:sz="0" w:space="0" w:color="auto"/>
        <w:bottom w:val="none" w:sz="0" w:space="0" w:color="auto"/>
        <w:right w:val="none" w:sz="0" w:space="0" w:color="auto"/>
      </w:divBdr>
    </w:div>
    <w:div w:id="246958366">
      <w:bodyDiv w:val="1"/>
      <w:marLeft w:val="0"/>
      <w:marRight w:val="0"/>
      <w:marTop w:val="0"/>
      <w:marBottom w:val="0"/>
      <w:divBdr>
        <w:top w:val="none" w:sz="0" w:space="0" w:color="auto"/>
        <w:left w:val="none" w:sz="0" w:space="0" w:color="auto"/>
        <w:bottom w:val="none" w:sz="0" w:space="0" w:color="auto"/>
        <w:right w:val="none" w:sz="0" w:space="0" w:color="auto"/>
      </w:divBdr>
    </w:div>
    <w:div w:id="248975647">
      <w:bodyDiv w:val="1"/>
      <w:marLeft w:val="0"/>
      <w:marRight w:val="0"/>
      <w:marTop w:val="0"/>
      <w:marBottom w:val="0"/>
      <w:divBdr>
        <w:top w:val="none" w:sz="0" w:space="0" w:color="auto"/>
        <w:left w:val="none" w:sz="0" w:space="0" w:color="auto"/>
        <w:bottom w:val="none" w:sz="0" w:space="0" w:color="auto"/>
        <w:right w:val="none" w:sz="0" w:space="0" w:color="auto"/>
      </w:divBdr>
    </w:div>
    <w:div w:id="265114154">
      <w:bodyDiv w:val="1"/>
      <w:marLeft w:val="0"/>
      <w:marRight w:val="0"/>
      <w:marTop w:val="0"/>
      <w:marBottom w:val="0"/>
      <w:divBdr>
        <w:top w:val="none" w:sz="0" w:space="0" w:color="auto"/>
        <w:left w:val="none" w:sz="0" w:space="0" w:color="auto"/>
        <w:bottom w:val="none" w:sz="0" w:space="0" w:color="auto"/>
        <w:right w:val="none" w:sz="0" w:space="0" w:color="auto"/>
      </w:divBdr>
    </w:div>
    <w:div w:id="270406782">
      <w:bodyDiv w:val="1"/>
      <w:marLeft w:val="0"/>
      <w:marRight w:val="0"/>
      <w:marTop w:val="0"/>
      <w:marBottom w:val="0"/>
      <w:divBdr>
        <w:top w:val="none" w:sz="0" w:space="0" w:color="auto"/>
        <w:left w:val="none" w:sz="0" w:space="0" w:color="auto"/>
        <w:bottom w:val="none" w:sz="0" w:space="0" w:color="auto"/>
        <w:right w:val="none" w:sz="0" w:space="0" w:color="auto"/>
      </w:divBdr>
    </w:div>
    <w:div w:id="318122364">
      <w:bodyDiv w:val="1"/>
      <w:marLeft w:val="0"/>
      <w:marRight w:val="0"/>
      <w:marTop w:val="0"/>
      <w:marBottom w:val="0"/>
      <w:divBdr>
        <w:top w:val="none" w:sz="0" w:space="0" w:color="auto"/>
        <w:left w:val="none" w:sz="0" w:space="0" w:color="auto"/>
        <w:bottom w:val="none" w:sz="0" w:space="0" w:color="auto"/>
        <w:right w:val="none" w:sz="0" w:space="0" w:color="auto"/>
      </w:divBdr>
    </w:div>
    <w:div w:id="324749836">
      <w:bodyDiv w:val="1"/>
      <w:marLeft w:val="0"/>
      <w:marRight w:val="0"/>
      <w:marTop w:val="0"/>
      <w:marBottom w:val="0"/>
      <w:divBdr>
        <w:top w:val="none" w:sz="0" w:space="0" w:color="auto"/>
        <w:left w:val="none" w:sz="0" w:space="0" w:color="auto"/>
        <w:bottom w:val="none" w:sz="0" w:space="0" w:color="auto"/>
        <w:right w:val="none" w:sz="0" w:space="0" w:color="auto"/>
      </w:divBdr>
    </w:div>
    <w:div w:id="358430975">
      <w:bodyDiv w:val="1"/>
      <w:marLeft w:val="0"/>
      <w:marRight w:val="0"/>
      <w:marTop w:val="0"/>
      <w:marBottom w:val="0"/>
      <w:divBdr>
        <w:top w:val="none" w:sz="0" w:space="0" w:color="auto"/>
        <w:left w:val="none" w:sz="0" w:space="0" w:color="auto"/>
        <w:bottom w:val="none" w:sz="0" w:space="0" w:color="auto"/>
        <w:right w:val="none" w:sz="0" w:space="0" w:color="auto"/>
      </w:divBdr>
    </w:div>
    <w:div w:id="427506957">
      <w:bodyDiv w:val="1"/>
      <w:marLeft w:val="0"/>
      <w:marRight w:val="0"/>
      <w:marTop w:val="0"/>
      <w:marBottom w:val="0"/>
      <w:divBdr>
        <w:top w:val="none" w:sz="0" w:space="0" w:color="auto"/>
        <w:left w:val="none" w:sz="0" w:space="0" w:color="auto"/>
        <w:bottom w:val="none" w:sz="0" w:space="0" w:color="auto"/>
        <w:right w:val="none" w:sz="0" w:space="0" w:color="auto"/>
      </w:divBdr>
    </w:div>
    <w:div w:id="468279073">
      <w:bodyDiv w:val="1"/>
      <w:marLeft w:val="0"/>
      <w:marRight w:val="0"/>
      <w:marTop w:val="0"/>
      <w:marBottom w:val="0"/>
      <w:divBdr>
        <w:top w:val="none" w:sz="0" w:space="0" w:color="auto"/>
        <w:left w:val="none" w:sz="0" w:space="0" w:color="auto"/>
        <w:bottom w:val="none" w:sz="0" w:space="0" w:color="auto"/>
        <w:right w:val="none" w:sz="0" w:space="0" w:color="auto"/>
      </w:divBdr>
    </w:div>
    <w:div w:id="492257437">
      <w:bodyDiv w:val="1"/>
      <w:marLeft w:val="0"/>
      <w:marRight w:val="0"/>
      <w:marTop w:val="0"/>
      <w:marBottom w:val="0"/>
      <w:divBdr>
        <w:top w:val="none" w:sz="0" w:space="0" w:color="auto"/>
        <w:left w:val="none" w:sz="0" w:space="0" w:color="auto"/>
        <w:bottom w:val="none" w:sz="0" w:space="0" w:color="auto"/>
        <w:right w:val="none" w:sz="0" w:space="0" w:color="auto"/>
      </w:divBdr>
    </w:div>
    <w:div w:id="551817907">
      <w:bodyDiv w:val="1"/>
      <w:marLeft w:val="0"/>
      <w:marRight w:val="0"/>
      <w:marTop w:val="0"/>
      <w:marBottom w:val="0"/>
      <w:divBdr>
        <w:top w:val="none" w:sz="0" w:space="0" w:color="auto"/>
        <w:left w:val="none" w:sz="0" w:space="0" w:color="auto"/>
        <w:bottom w:val="none" w:sz="0" w:space="0" w:color="auto"/>
        <w:right w:val="none" w:sz="0" w:space="0" w:color="auto"/>
      </w:divBdr>
    </w:div>
    <w:div w:id="571742375">
      <w:bodyDiv w:val="1"/>
      <w:marLeft w:val="0"/>
      <w:marRight w:val="0"/>
      <w:marTop w:val="0"/>
      <w:marBottom w:val="0"/>
      <w:divBdr>
        <w:top w:val="none" w:sz="0" w:space="0" w:color="auto"/>
        <w:left w:val="none" w:sz="0" w:space="0" w:color="auto"/>
        <w:bottom w:val="none" w:sz="0" w:space="0" w:color="auto"/>
        <w:right w:val="none" w:sz="0" w:space="0" w:color="auto"/>
      </w:divBdr>
    </w:div>
    <w:div w:id="816995108">
      <w:bodyDiv w:val="1"/>
      <w:marLeft w:val="0"/>
      <w:marRight w:val="0"/>
      <w:marTop w:val="0"/>
      <w:marBottom w:val="0"/>
      <w:divBdr>
        <w:top w:val="none" w:sz="0" w:space="0" w:color="auto"/>
        <w:left w:val="none" w:sz="0" w:space="0" w:color="auto"/>
        <w:bottom w:val="none" w:sz="0" w:space="0" w:color="auto"/>
        <w:right w:val="none" w:sz="0" w:space="0" w:color="auto"/>
      </w:divBdr>
    </w:div>
    <w:div w:id="833957791">
      <w:bodyDiv w:val="1"/>
      <w:marLeft w:val="0"/>
      <w:marRight w:val="0"/>
      <w:marTop w:val="0"/>
      <w:marBottom w:val="0"/>
      <w:divBdr>
        <w:top w:val="none" w:sz="0" w:space="0" w:color="auto"/>
        <w:left w:val="none" w:sz="0" w:space="0" w:color="auto"/>
        <w:bottom w:val="none" w:sz="0" w:space="0" w:color="auto"/>
        <w:right w:val="none" w:sz="0" w:space="0" w:color="auto"/>
      </w:divBdr>
    </w:div>
    <w:div w:id="835069530">
      <w:bodyDiv w:val="1"/>
      <w:marLeft w:val="0"/>
      <w:marRight w:val="0"/>
      <w:marTop w:val="0"/>
      <w:marBottom w:val="0"/>
      <w:divBdr>
        <w:top w:val="none" w:sz="0" w:space="0" w:color="auto"/>
        <w:left w:val="none" w:sz="0" w:space="0" w:color="auto"/>
        <w:bottom w:val="none" w:sz="0" w:space="0" w:color="auto"/>
        <w:right w:val="none" w:sz="0" w:space="0" w:color="auto"/>
      </w:divBdr>
    </w:div>
    <w:div w:id="849685065">
      <w:bodyDiv w:val="1"/>
      <w:marLeft w:val="0"/>
      <w:marRight w:val="0"/>
      <w:marTop w:val="0"/>
      <w:marBottom w:val="0"/>
      <w:divBdr>
        <w:top w:val="none" w:sz="0" w:space="0" w:color="auto"/>
        <w:left w:val="none" w:sz="0" w:space="0" w:color="auto"/>
        <w:bottom w:val="none" w:sz="0" w:space="0" w:color="auto"/>
        <w:right w:val="none" w:sz="0" w:space="0" w:color="auto"/>
      </w:divBdr>
    </w:div>
    <w:div w:id="863128156">
      <w:bodyDiv w:val="1"/>
      <w:marLeft w:val="0"/>
      <w:marRight w:val="0"/>
      <w:marTop w:val="0"/>
      <w:marBottom w:val="0"/>
      <w:divBdr>
        <w:top w:val="none" w:sz="0" w:space="0" w:color="auto"/>
        <w:left w:val="none" w:sz="0" w:space="0" w:color="auto"/>
        <w:bottom w:val="none" w:sz="0" w:space="0" w:color="auto"/>
        <w:right w:val="none" w:sz="0" w:space="0" w:color="auto"/>
      </w:divBdr>
    </w:div>
    <w:div w:id="881794029">
      <w:bodyDiv w:val="1"/>
      <w:marLeft w:val="0"/>
      <w:marRight w:val="0"/>
      <w:marTop w:val="0"/>
      <w:marBottom w:val="0"/>
      <w:divBdr>
        <w:top w:val="none" w:sz="0" w:space="0" w:color="auto"/>
        <w:left w:val="none" w:sz="0" w:space="0" w:color="auto"/>
        <w:bottom w:val="none" w:sz="0" w:space="0" w:color="auto"/>
        <w:right w:val="none" w:sz="0" w:space="0" w:color="auto"/>
      </w:divBdr>
    </w:div>
    <w:div w:id="929240566">
      <w:bodyDiv w:val="1"/>
      <w:marLeft w:val="0"/>
      <w:marRight w:val="0"/>
      <w:marTop w:val="0"/>
      <w:marBottom w:val="0"/>
      <w:divBdr>
        <w:top w:val="none" w:sz="0" w:space="0" w:color="auto"/>
        <w:left w:val="none" w:sz="0" w:space="0" w:color="auto"/>
        <w:bottom w:val="none" w:sz="0" w:space="0" w:color="auto"/>
        <w:right w:val="none" w:sz="0" w:space="0" w:color="auto"/>
      </w:divBdr>
    </w:div>
    <w:div w:id="1095519617">
      <w:bodyDiv w:val="1"/>
      <w:marLeft w:val="0"/>
      <w:marRight w:val="0"/>
      <w:marTop w:val="0"/>
      <w:marBottom w:val="0"/>
      <w:divBdr>
        <w:top w:val="none" w:sz="0" w:space="0" w:color="auto"/>
        <w:left w:val="none" w:sz="0" w:space="0" w:color="auto"/>
        <w:bottom w:val="none" w:sz="0" w:space="0" w:color="auto"/>
        <w:right w:val="none" w:sz="0" w:space="0" w:color="auto"/>
      </w:divBdr>
    </w:div>
    <w:div w:id="1112481715">
      <w:bodyDiv w:val="1"/>
      <w:marLeft w:val="0"/>
      <w:marRight w:val="0"/>
      <w:marTop w:val="0"/>
      <w:marBottom w:val="0"/>
      <w:divBdr>
        <w:top w:val="none" w:sz="0" w:space="0" w:color="auto"/>
        <w:left w:val="none" w:sz="0" w:space="0" w:color="auto"/>
        <w:bottom w:val="none" w:sz="0" w:space="0" w:color="auto"/>
        <w:right w:val="none" w:sz="0" w:space="0" w:color="auto"/>
      </w:divBdr>
    </w:div>
    <w:div w:id="1121538152">
      <w:bodyDiv w:val="1"/>
      <w:marLeft w:val="0"/>
      <w:marRight w:val="0"/>
      <w:marTop w:val="0"/>
      <w:marBottom w:val="0"/>
      <w:divBdr>
        <w:top w:val="none" w:sz="0" w:space="0" w:color="auto"/>
        <w:left w:val="none" w:sz="0" w:space="0" w:color="auto"/>
        <w:bottom w:val="none" w:sz="0" w:space="0" w:color="auto"/>
        <w:right w:val="none" w:sz="0" w:space="0" w:color="auto"/>
      </w:divBdr>
    </w:div>
    <w:div w:id="1122844815">
      <w:bodyDiv w:val="1"/>
      <w:marLeft w:val="0"/>
      <w:marRight w:val="0"/>
      <w:marTop w:val="0"/>
      <w:marBottom w:val="0"/>
      <w:divBdr>
        <w:top w:val="none" w:sz="0" w:space="0" w:color="auto"/>
        <w:left w:val="none" w:sz="0" w:space="0" w:color="auto"/>
        <w:bottom w:val="none" w:sz="0" w:space="0" w:color="auto"/>
        <w:right w:val="none" w:sz="0" w:space="0" w:color="auto"/>
      </w:divBdr>
    </w:div>
    <w:div w:id="1129932723">
      <w:bodyDiv w:val="1"/>
      <w:marLeft w:val="0"/>
      <w:marRight w:val="0"/>
      <w:marTop w:val="0"/>
      <w:marBottom w:val="0"/>
      <w:divBdr>
        <w:top w:val="none" w:sz="0" w:space="0" w:color="auto"/>
        <w:left w:val="none" w:sz="0" w:space="0" w:color="auto"/>
        <w:bottom w:val="none" w:sz="0" w:space="0" w:color="auto"/>
        <w:right w:val="none" w:sz="0" w:space="0" w:color="auto"/>
      </w:divBdr>
    </w:div>
    <w:div w:id="1231623685">
      <w:bodyDiv w:val="1"/>
      <w:marLeft w:val="0"/>
      <w:marRight w:val="0"/>
      <w:marTop w:val="0"/>
      <w:marBottom w:val="0"/>
      <w:divBdr>
        <w:top w:val="none" w:sz="0" w:space="0" w:color="auto"/>
        <w:left w:val="none" w:sz="0" w:space="0" w:color="auto"/>
        <w:bottom w:val="none" w:sz="0" w:space="0" w:color="auto"/>
        <w:right w:val="none" w:sz="0" w:space="0" w:color="auto"/>
      </w:divBdr>
    </w:div>
    <w:div w:id="1239557771">
      <w:bodyDiv w:val="1"/>
      <w:marLeft w:val="0"/>
      <w:marRight w:val="0"/>
      <w:marTop w:val="0"/>
      <w:marBottom w:val="0"/>
      <w:divBdr>
        <w:top w:val="none" w:sz="0" w:space="0" w:color="auto"/>
        <w:left w:val="none" w:sz="0" w:space="0" w:color="auto"/>
        <w:bottom w:val="none" w:sz="0" w:space="0" w:color="auto"/>
        <w:right w:val="none" w:sz="0" w:space="0" w:color="auto"/>
      </w:divBdr>
    </w:div>
    <w:div w:id="1279142695">
      <w:bodyDiv w:val="1"/>
      <w:marLeft w:val="0"/>
      <w:marRight w:val="0"/>
      <w:marTop w:val="0"/>
      <w:marBottom w:val="0"/>
      <w:divBdr>
        <w:top w:val="none" w:sz="0" w:space="0" w:color="auto"/>
        <w:left w:val="none" w:sz="0" w:space="0" w:color="auto"/>
        <w:bottom w:val="none" w:sz="0" w:space="0" w:color="auto"/>
        <w:right w:val="none" w:sz="0" w:space="0" w:color="auto"/>
      </w:divBdr>
    </w:div>
    <w:div w:id="1279680597">
      <w:bodyDiv w:val="1"/>
      <w:marLeft w:val="0"/>
      <w:marRight w:val="0"/>
      <w:marTop w:val="0"/>
      <w:marBottom w:val="0"/>
      <w:divBdr>
        <w:top w:val="none" w:sz="0" w:space="0" w:color="auto"/>
        <w:left w:val="none" w:sz="0" w:space="0" w:color="auto"/>
        <w:bottom w:val="none" w:sz="0" w:space="0" w:color="auto"/>
        <w:right w:val="none" w:sz="0" w:space="0" w:color="auto"/>
      </w:divBdr>
    </w:div>
    <w:div w:id="1350521287">
      <w:bodyDiv w:val="1"/>
      <w:marLeft w:val="0"/>
      <w:marRight w:val="0"/>
      <w:marTop w:val="0"/>
      <w:marBottom w:val="0"/>
      <w:divBdr>
        <w:top w:val="none" w:sz="0" w:space="0" w:color="auto"/>
        <w:left w:val="none" w:sz="0" w:space="0" w:color="auto"/>
        <w:bottom w:val="none" w:sz="0" w:space="0" w:color="auto"/>
        <w:right w:val="none" w:sz="0" w:space="0" w:color="auto"/>
      </w:divBdr>
    </w:div>
    <w:div w:id="1352954241">
      <w:bodyDiv w:val="1"/>
      <w:marLeft w:val="0"/>
      <w:marRight w:val="0"/>
      <w:marTop w:val="0"/>
      <w:marBottom w:val="0"/>
      <w:divBdr>
        <w:top w:val="none" w:sz="0" w:space="0" w:color="auto"/>
        <w:left w:val="none" w:sz="0" w:space="0" w:color="auto"/>
        <w:bottom w:val="none" w:sz="0" w:space="0" w:color="auto"/>
        <w:right w:val="none" w:sz="0" w:space="0" w:color="auto"/>
      </w:divBdr>
    </w:div>
    <w:div w:id="1390492131">
      <w:bodyDiv w:val="1"/>
      <w:marLeft w:val="0"/>
      <w:marRight w:val="0"/>
      <w:marTop w:val="0"/>
      <w:marBottom w:val="0"/>
      <w:divBdr>
        <w:top w:val="none" w:sz="0" w:space="0" w:color="auto"/>
        <w:left w:val="none" w:sz="0" w:space="0" w:color="auto"/>
        <w:bottom w:val="none" w:sz="0" w:space="0" w:color="auto"/>
        <w:right w:val="none" w:sz="0" w:space="0" w:color="auto"/>
      </w:divBdr>
    </w:div>
    <w:div w:id="1432360231">
      <w:bodyDiv w:val="1"/>
      <w:marLeft w:val="0"/>
      <w:marRight w:val="0"/>
      <w:marTop w:val="0"/>
      <w:marBottom w:val="0"/>
      <w:divBdr>
        <w:top w:val="none" w:sz="0" w:space="0" w:color="auto"/>
        <w:left w:val="none" w:sz="0" w:space="0" w:color="auto"/>
        <w:bottom w:val="none" w:sz="0" w:space="0" w:color="auto"/>
        <w:right w:val="none" w:sz="0" w:space="0" w:color="auto"/>
      </w:divBdr>
    </w:div>
    <w:div w:id="1455252040">
      <w:bodyDiv w:val="1"/>
      <w:marLeft w:val="0"/>
      <w:marRight w:val="0"/>
      <w:marTop w:val="0"/>
      <w:marBottom w:val="0"/>
      <w:divBdr>
        <w:top w:val="none" w:sz="0" w:space="0" w:color="auto"/>
        <w:left w:val="none" w:sz="0" w:space="0" w:color="auto"/>
        <w:bottom w:val="none" w:sz="0" w:space="0" w:color="auto"/>
        <w:right w:val="none" w:sz="0" w:space="0" w:color="auto"/>
      </w:divBdr>
    </w:div>
    <w:div w:id="1538008365">
      <w:bodyDiv w:val="1"/>
      <w:marLeft w:val="0"/>
      <w:marRight w:val="0"/>
      <w:marTop w:val="0"/>
      <w:marBottom w:val="0"/>
      <w:divBdr>
        <w:top w:val="none" w:sz="0" w:space="0" w:color="auto"/>
        <w:left w:val="none" w:sz="0" w:space="0" w:color="auto"/>
        <w:bottom w:val="none" w:sz="0" w:space="0" w:color="auto"/>
        <w:right w:val="none" w:sz="0" w:space="0" w:color="auto"/>
      </w:divBdr>
    </w:div>
    <w:div w:id="1635793371">
      <w:bodyDiv w:val="1"/>
      <w:marLeft w:val="0"/>
      <w:marRight w:val="0"/>
      <w:marTop w:val="0"/>
      <w:marBottom w:val="0"/>
      <w:divBdr>
        <w:top w:val="none" w:sz="0" w:space="0" w:color="auto"/>
        <w:left w:val="none" w:sz="0" w:space="0" w:color="auto"/>
        <w:bottom w:val="none" w:sz="0" w:space="0" w:color="auto"/>
        <w:right w:val="none" w:sz="0" w:space="0" w:color="auto"/>
      </w:divBdr>
      <w:divsChild>
        <w:div w:id="1683895973">
          <w:marLeft w:val="0"/>
          <w:marRight w:val="0"/>
          <w:marTop w:val="0"/>
          <w:marBottom w:val="0"/>
          <w:divBdr>
            <w:top w:val="none" w:sz="0" w:space="0" w:color="auto"/>
            <w:left w:val="none" w:sz="0" w:space="0" w:color="auto"/>
            <w:bottom w:val="none" w:sz="0" w:space="0" w:color="auto"/>
            <w:right w:val="none" w:sz="0" w:space="0" w:color="auto"/>
          </w:divBdr>
        </w:div>
        <w:div w:id="1782528109">
          <w:marLeft w:val="0"/>
          <w:marRight w:val="0"/>
          <w:marTop w:val="0"/>
          <w:marBottom w:val="0"/>
          <w:divBdr>
            <w:top w:val="none" w:sz="0" w:space="0" w:color="auto"/>
            <w:left w:val="none" w:sz="0" w:space="0" w:color="auto"/>
            <w:bottom w:val="none" w:sz="0" w:space="0" w:color="auto"/>
            <w:right w:val="none" w:sz="0" w:space="0" w:color="auto"/>
          </w:divBdr>
        </w:div>
        <w:div w:id="948394913">
          <w:marLeft w:val="0"/>
          <w:marRight w:val="0"/>
          <w:marTop w:val="0"/>
          <w:marBottom w:val="0"/>
          <w:divBdr>
            <w:top w:val="none" w:sz="0" w:space="0" w:color="auto"/>
            <w:left w:val="none" w:sz="0" w:space="0" w:color="auto"/>
            <w:bottom w:val="none" w:sz="0" w:space="0" w:color="auto"/>
            <w:right w:val="none" w:sz="0" w:space="0" w:color="auto"/>
          </w:divBdr>
        </w:div>
        <w:div w:id="1168059439">
          <w:marLeft w:val="0"/>
          <w:marRight w:val="0"/>
          <w:marTop w:val="0"/>
          <w:marBottom w:val="0"/>
          <w:divBdr>
            <w:top w:val="none" w:sz="0" w:space="0" w:color="auto"/>
            <w:left w:val="none" w:sz="0" w:space="0" w:color="auto"/>
            <w:bottom w:val="none" w:sz="0" w:space="0" w:color="auto"/>
            <w:right w:val="none" w:sz="0" w:space="0" w:color="auto"/>
          </w:divBdr>
        </w:div>
        <w:div w:id="263389724">
          <w:marLeft w:val="0"/>
          <w:marRight w:val="0"/>
          <w:marTop w:val="0"/>
          <w:marBottom w:val="0"/>
          <w:divBdr>
            <w:top w:val="none" w:sz="0" w:space="0" w:color="auto"/>
            <w:left w:val="none" w:sz="0" w:space="0" w:color="auto"/>
            <w:bottom w:val="none" w:sz="0" w:space="0" w:color="auto"/>
            <w:right w:val="none" w:sz="0" w:space="0" w:color="auto"/>
          </w:divBdr>
        </w:div>
        <w:div w:id="1799881144">
          <w:marLeft w:val="0"/>
          <w:marRight w:val="0"/>
          <w:marTop w:val="0"/>
          <w:marBottom w:val="0"/>
          <w:divBdr>
            <w:top w:val="none" w:sz="0" w:space="0" w:color="auto"/>
            <w:left w:val="none" w:sz="0" w:space="0" w:color="auto"/>
            <w:bottom w:val="none" w:sz="0" w:space="0" w:color="auto"/>
            <w:right w:val="none" w:sz="0" w:space="0" w:color="auto"/>
          </w:divBdr>
        </w:div>
        <w:div w:id="1857186978">
          <w:marLeft w:val="0"/>
          <w:marRight w:val="0"/>
          <w:marTop w:val="0"/>
          <w:marBottom w:val="0"/>
          <w:divBdr>
            <w:top w:val="none" w:sz="0" w:space="0" w:color="auto"/>
            <w:left w:val="none" w:sz="0" w:space="0" w:color="auto"/>
            <w:bottom w:val="none" w:sz="0" w:space="0" w:color="auto"/>
            <w:right w:val="none" w:sz="0" w:space="0" w:color="auto"/>
          </w:divBdr>
        </w:div>
        <w:div w:id="638191280">
          <w:marLeft w:val="0"/>
          <w:marRight w:val="0"/>
          <w:marTop w:val="0"/>
          <w:marBottom w:val="0"/>
          <w:divBdr>
            <w:top w:val="none" w:sz="0" w:space="0" w:color="auto"/>
            <w:left w:val="none" w:sz="0" w:space="0" w:color="auto"/>
            <w:bottom w:val="none" w:sz="0" w:space="0" w:color="auto"/>
            <w:right w:val="none" w:sz="0" w:space="0" w:color="auto"/>
          </w:divBdr>
        </w:div>
        <w:div w:id="697315294">
          <w:marLeft w:val="0"/>
          <w:marRight w:val="0"/>
          <w:marTop w:val="0"/>
          <w:marBottom w:val="0"/>
          <w:divBdr>
            <w:top w:val="none" w:sz="0" w:space="0" w:color="auto"/>
            <w:left w:val="none" w:sz="0" w:space="0" w:color="auto"/>
            <w:bottom w:val="none" w:sz="0" w:space="0" w:color="auto"/>
            <w:right w:val="none" w:sz="0" w:space="0" w:color="auto"/>
          </w:divBdr>
        </w:div>
        <w:div w:id="1782145465">
          <w:marLeft w:val="0"/>
          <w:marRight w:val="0"/>
          <w:marTop w:val="0"/>
          <w:marBottom w:val="0"/>
          <w:divBdr>
            <w:top w:val="none" w:sz="0" w:space="0" w:color="auto"/>
            <w:left w:val="none" w:sz="0" w:space="0" w:color="auto"/>
            <w:bottom w:val="none" w:sz="0" w:space="0" w:color="auto"/>
            <w:right w:val="none" w:sz="0" w:space="0" w:color="auto"/>
          </w:divBdr>
        </w:div>
        <w:div w:id="475999371">
          <w:marLeft w:val="0"/>
          <w:marRight w:val="0"/>
          <w:marTop w:val="0"/>
          <w:marBottom w:val="0"/>
          <w:divBdr>
            <w:top w:val="none" w:sz="0" w:space="0" w:color="auto"/>
            <w:left w:val="none" w:sz="0" w:space="0" w:color="auto"/>
            <w:bottom w:val="none" w:sz="0" w:space="0" w:color="auto"/>
            <w:right w:val="none" w:sz="0" w:space="0" w:color="auto"/>
          </w:divBdr>
        </w:div>
        <w:div w:id="1764062188">
          <w:marLeft w:val="0"/>
          <w:marRight w:val="0"/>
          <w:marTop w:val="0"/>
          <w:marBottom w:val="0"/>
          <w:divBdr>
            <w:top w:val="none" w:sz="0" w:space="0" w:color="auto"/>
            <w:left w:val="none" w:sz="0" w:space="0" w:color="auto"/>
            <w:bottom w:val="none" w:sz="0" w:space="0" w:color="auto"/>
            <w:right w:val="none" w:sz="0" w:space="0" w:color="auto"/>
          </w:divBdr>
        </w:div>
        <w:div w:id="1492286109">
          <w:marLeft w:val="0"/>
          <w:marRight w:val="0"/>
          <w:marTop w:val="0"/>
          <w:marBottom w:val="0"/>
          <w:divBdr>
            <w:top w:val="none" w:sz="0" w:space="0" w:color="auto"/>
            <w:left w:val="none" w:sz="0" w:space="0" w:color="auto"/>
            <w:bottom w:val="none" w:sz="0" w:space="0" w:color="auto"/>
            <w:right w:val="none" w:sz="0" w:space="0" w:color="auto"/>
          </w:divBdr>
        </w:div>
        <w:div w:id="1946764712">
          <w:marLeft w:val="0"/>
          <w:marRight w:val="0"/>
          <w:marTop w:val="0"/>
          <w:marBottom w:val="0"/>
          <w:divBdr>
            <w:top w:val="none" w:sz="0" w:space="0" w:color="auto"/>
            <w:left w:val="none" w:sz="0" w:space="0" w:color="auto"/>
            <w:bottom w:val="none" w:sz="0" w:space="0" w:color="auto"/>
            <w:right w:val="none" w:sz="0" w:space="0" w:color="auto"/>
          </w:divBdr>
        </w:div>
        <w:div w:id="1260717481">
          <w:marLeft w:val="0"/>
          <w:marRight w:val="0"/>
          <w:marTop w:val="0"/>
          <w:marBottom w:val="0"/>
          <w:divBdr>
            <w:top w:val="none" w:sz="0" w:space="0" w:color="auto"/>
            <w:left w:val="none" w:sz="0" w:space="0" w:color="auto"/>
            <w:bottom w:val="none" w:sz="0" w:space="0" w:color="auto"/>
            <w:right w:val="none" w:sz="0" w:space="0" w:color="auto"/>
          </w:divBdr>
        </w:div>
        <w:div w:id="753548095">
          <w:marLeft w:val="0"/>
          <w:marRight w:val="0"/>
          <w:marTop w:val="0"/>
          <w:marBottom w:val="0"/>
          <w:divBdr>
            <w:top w:val="none" w:sz="0" w:space="0" w:color="auto"/>
            <w:left w:val="none" w:sz="0" w:space="0" w:color="auto"/>
            <w:bottom w:val="none" w:sz="0" w:space="0" w:color="auto"/>
            <w:right w:val="none" w:sz="0" w:space="0" w:color="auto"/>
          </w:divBdr>
        </w:div>
        <w:div w:id="1818840766">
          <w:marLeft w:val="0"/>
          <w:marRight w:val="0"/>
          <w:marTop w:val="0"/>
          <w:marBottom w:val="0"/>
          <w:divBdr>
            <w:top w:val="none" w:sz="0" w:space="0" w:color="auto"/>
            <w:left w:val="none" w:sz="0" w:space="0" w:color="auto"/>
            <w:bottom w:val="none" w:sz="0" w:space="0" w:color="auto"/>
            <w:right w:val="none" w:sz="0" w:space="0" w:color="auto"/>
          </w:divBdr>
        </w:div>
        <w:div w:id="2043699290">
          <w:marLeft w:val="0"/>
          <w:marRight w:val="0"/>
          <w:marTop w:val="0"/>
          <w:marBottom w:val="0"/>
          <w:divBdr>
            <w:top w:val="none" w:sz="0" w:space="0" w:color="auto"/>
            <w:left w:val="none" w:sz="0" w:space="0" w:color="auto"/>
            <w:bottom w:val="none" w:sz="0" w:space="0" w:color="auto"/>
            <w:right w:val="none" w:sz="0" w:space="0" w:color="auto"/>
          </w:divBdr>
        </w:div>
        <w:div w:id="1960602623">
          <w:marLeft w:val="0"/>
          <w:marRight w:val="0"/>
          <w:marTop w:val="0"/>
          <w:marBottom w:val="0"/>
          <w:divBdr>
            <w:top w:val="none" w:sz="0" w:space="0" w:color="auto"/>
            <w:left w:val="none" w:sz="0" w:space="0" w:color="auto"/>
            <w:bottom w:val="none" w:sz="0" w:space="0" w:color="auto"/>
            <w:right w:val="none" w:sz="0" w:space="0" w:color="auto"/>
          </w:divBdr>
        </w:div>
        <w:div w:id="969895644">
          <w:marLeft w:val="0"/>
          <w:marRight w:val="0"/>
          <w:marTop w:val="0"/>
          <w:marBottom w:val="0"/>
          <w:divBdr>
            <w:top w:val="none" w:sz="0" w:space="0" w:color="auto"/>
            <w:left w:val="none" w:sz="0" w:space="0" w:color="auto"/>
            <w:bottom w:val="none" w:sz="0" w:space="0" w:color="auto"/>
            <w:right w:val="none" w:sz="0" w:space="0" w:color="auto"/>
          </w:divBdr>
        </w:div>
        <w:div w:id="319046459">
          <w:marLeft w:val="0"/>
          <w:marRight w:val="0"/>
          <w:marTop w:val="0"/>
          <w:marBottom w:val="0"/>
          <w:divBdr>
            <w:top w:val="none" w:sz="0" w:space="0" w:color="auto"/>
            <w:left w:val="none" w:sz="0" w:space="0" w:color="auto"/>
            <w:bottom w:val="none" w:sz="0" w:space="0" w:color="auto"/>
            <w:right w:val="none" w:sz="0" w:space="0" w:color="auto"/>
          </w:divBdr>
        </w:div>
        <w:div w:id="1501239570">
          <w:marLeft w:val="0"/>
          <w:marRight w:val="0"/>
          <w:marTop w:val="0"/>
          <w:marBottom w:val="0"/>
          <w:divBdr>
            <w:top w:val="none" w:sz="0" w:space="0" w:color="auto"/>
            <w:left w:val="none" w:sz="0" w:space="0" w:color="auto"/>
            <w:bottom w:val="none" w:sz="0" w:space="0" w:color="auto"/>
            <w:right w:val="none" w:sz="0" w:space="0" w:color="auto"/>
          </w:divBdr>
        </w:div>
        <w:div w:id="1436824411">
          <w:marLeft w:val="0"/>
          <w:marRight w:val="0"/>
          <w:marTop w:val="0"/>
          <w:marBottom w:val="0"/>
          <w:divBdr>
            <w:top w:val="none" w:sz="0" w:space="0" w:color="auto"/>
            <w:left w:val="none" w:sz="0" w:space="0" w:color="auto"/>
            <w:bottom w:val="none" w:sz="0" w:space="0" w:color="auto"/>
            <w:right w:val="none" w:sz="0" w:space="0" w:color="auto"/>
          </w:divBdr>
        </w:div>
        <w:div w:id="1194806497">
          <w:marLeft w:val="0"/>
          <w:marRight w:val="0"/>
          <w:marTop w:val="0"/>
          <w:marBottom w:val="0"/>
          <w:divBdr>
            <w:top w:val="none" w:sz="0" w:space="0" w:color="auto"/>
            <w:left w:val="none" w:sz="0" w:space="0" w:color="auto"/>
            <w:bottom w:val="none" w:sz="0" w:space="0" w:color="auto"/>
            <w:right w:val="none" w:sz="0" w:space="0" w:color="auto"/>
          </w:divBdr>
        </w:div>
        <w:div w:id="90048147">
          <w:marLeft w:val="0"/>
          <w:marRight w:val="0"/>
          <w:marTop w:val="0"/>
          <w:marBottom w:val="0"/>
          <w:divBdr>
            <w:top w:val="none" w:sz="0" w:space="0" w:color="auto"/>
            <w:left w:val="none" w:sz="0" w:space="0" w:color="auto"/>
            <w:bottom w:val="none" w:sz="0" w:space="0" w:color="auto"/>
            <w:right w:val="none" w:sz="0" w:space="0" w:color="auto"/>
          </w:divBdr>
        </w:div>
        <w:div w:id="1374235045">
          <w:marLeft w:val="0"/>
          <w:marRight w:val="0"/>
          <w:marTop w:val="0"/>
          <w:marBottom w:val="0"/>
          <w:divBdr>
            <w:top w:val="none" w:sz="0" w:space="0" w:color="auto"/>
            <w:left w:val="none" w:sz="0" w:space="0" w:color="auto"/>
            <w:bottom w:val="none" w:sz="0" w:space="0" w:color="auto"/>
            <w:right w:val="none" w:sz="0" w:space="0" w:color="auto"/>
          </w:divBdr>
        </w:div>
        <w:div w:id="953247023">
          <w:marLeft w:val="0"/>
          <w:marRight w:val="0"/>
          <w:marTop w:val="0"/>
          <w:marBottom w:val="0"/>
          <w:divBdr>
            <w:top w:val="none" w:sz="0" w:space="0" w:color="auto"/>
            <w:left w:val="none" w:sz="0" w:space="0" w:color="auto"/>
            <w:bottom w:val="none" w:sz="0" w:space="0" w:color="auto"/>
            <w:right w:val="none" w:sz="0" w:space="0" w:color="auto"/>
          </w:divBdr>
        </w:div>
        <w:div w:id="1502504089">
          <w:marLeft w:val="0"/>
          <w:marRight w:val="0"/>
          <w:marTop w:val="0"/>
          <w:marBottom w:val="0"/>
          <w:divBdr>
            <w:top w:val="none" w:sz="0" w:space="0" w:color="auto"/>
            <w:left w:val="none" w:sz="0" w:space="0" w:color="auto"/>
            <w:bottom w:val="none" w:sz="0" w:space="0" w:color="auto"/>
            <w:right w:val="none" w:sz="0" w:space="0" w:color="auto"/>
          </w:divBdr>
        </w:div>
        <w:div w:id="1647975429">
          <w:marLeft w:val="0"/>
          <w:marRight w:val="0"/>
          <w:marTop w:val="0"/>
          <w:marBottom w:val="0"/>
          <w:divBdr>
            <w:top w:val="none" w:sz="0" w:space="0" w:color="auto"/>
            <w:left w:val="none" w:sz="0" w:space="0" w:color="auto"/>
            <w:bottom w:val="none" w:sz="0" w:space="0" w:color="auto"/>
            <w:right w:val="none" w:sz="0" w:space="0" w:color="auto"/>
          </w:divBdr>
        </w:div>
        <w:div w:id="1900746539">
          <w:marLeft w:val="0"/>
          <w:marRight w:val="0"/>
          <w:marTop w:val="0"/>
          <w:marBottom w:val="0"/>
          <w:divBdr>
            <w:top w:val="none" w:sz="0" w:space="0" w:color="auto"/>
            <w:left w:val="none" w:sz="0" w:space="0" w:color="auto"/>
            <w:bottom w:val="none" w:sz="0" w:space="0" w:color="auto"/>
            <w:right w:val="none" w:sz="0" w:space="0" w:color="auto"/>
          </w:divBdr>
        </w:div>
        <w:div w:id="1524514325">
          <w:marLeft w:val="0"/>
          <w:marRight w:val="0"/>
          <w:marTop w:val="0"/>
          <w:marBottom w:val="0"/>
          <w:divBdr>
            <w:top w:val="none" w:sz="0" w:space="0" w:color="auto"/>
            <w:left w:val="none" w:sz="0" w:space="0" w:color="auto"/>
            <w:bottom w:val="none" w:sz="0" w:space="0" w:color="auto"/>
            <w:right w:val="none" w:sz="0" w:space="0" w:color="auto"/>
          </w:divBdr>
        </w:div>
        <w:div w:id="979000060">
          <w:marLeft w:val="0"/>
          <w:marRight w:val="0"/>
          <w:marTop w:val="0"/>
          <w:marBottom w:val="0"/>
          <w:divBdr>
            <w:top w:val="none" w:sz="0" w:space="0" w:color="auto"/>
            <w:left w:val="none" w:sz="0" w:space="0" w:color="auto"/>
            <w:bottom w:val="none" w:sz="0" w:space="0" w:color="auto"/>
            <w:right w:val="none" w:sz="0" w:space="0" w:color="auto"/>
          </w:divBdr>
        </w:div>
        <w:div w:id="689529890">
          <w:marLeft w:val="0"/>
          <w:marRight w:val="0"/>
          <w:marTop w:val="0"/>
          <w:marBottom w:val="0"/>
          <w:divBdr>
            <w:top w:val="none" w:sz="0" w:space="0" w:color="auto"/>
            <w:left w:val="none" w:sz="0" w:space="0" w:color="auto"/>
            <w:bottom w:val="none" w:sz="0" w:space="0" w:color="auto"/>
            <w:right w:val="none" w:sz="0" w:space="0" w:color="auto"/>
          </w:divBdr>
        </w:div>
        <w:div w:id="288634420">
          <w:marLeft w:val="0"/>
          <w:marRight w:val="0"/>
          <w:marTop w:val="0"/>
          <w:marBottom w:val="0"/>
          <w:divBdr>
            <w:top w:val="none" w:sz="0" w:space="0" w:color="auto"/>
            <w:left w:val="none" w:sz="0" w:space="0" w:color="auto"/>
            <w:bottom w:val="none" w:sz="0" w:space="0" w:color="auto"/>
            <w:right w:val="none" w:sz="0" w:space="0" w:color="auto"/>
          </w:divBdr>
        </w:div>
        <w:div w:id="68844301">
          <w:marLeft w:val="0"/>
          <w:marRight w:val="0"/>
          <w:marTop w:val="0"/>
          <w:marBottom w:val="0"/>
          <w:divBdr>
            <w:top w:val="none" w:sz="0" w:space="0" w:color="auto"/>
            <w:left w:val="none" w:sz="0" w:space="0" w:color="auto"/>
            <w:bottom w:val="none" w:sz="0" w:space="0" w:color="auto"/>
            <w:right w:val="none" w:sz="0" w:space="0" w:color="auto"/>
          </w:divBdr>
        </w:div>
        <w:div w:id="1535801875">
          <w:marLeft w:val="0"/>
          <w:marRight w:val="0"/>
          <w:marTop w:val="0"/>
          <w:marBottom w:val="0"/>
          <w:divBdr>
            <w:top w:val="none" w:sz="0" w:space="0" w:color="auto"/>
            <w:left w:val="none" w:sz="0" w:space="0" w:color="auto"/>
            <w:bottom w:val="none" w:sz="0" w:space="0" w:color="auto"/>
            <w:right w:val="none" w:sz="0" w:space="0" w:color="auto"/>
          </w:divBdr>
        </w:div>
        <w:div w:id="1269658076">
          <w:marLeft w:val="0"/>
          <w:marRight w:val="0"/>
          <w:marTop w:val="0"/>
          <w:marBottom w:val="0"/>
          <w:divBdr>
            <w:top w:val="none" w:sz="0" w:space="0" w:color="auto"/>
            <w:left w:val="none" w:sz="0" w:space="0" w:color="auto"/>
            <w:bottom w:val="none" w:sz="0" w:space="0" w:color="auto"/>
            <w:right w:val="none" w:sz="0" w:space="0" w:color="auto"/>
          </w:divBdr>
        </w:div>
        <w:div w:id="679547908">
          <w:marLeft w:val="0"/>
          <w:marRight w:val="0"/>
          <w:marTop w:val="0"/>
          <w:marBottom w:val="0"/>
          <w:divBdr>
            <w:top w:val="none" w:sz="0" w:space="0" w:color="auto"/>
            <w:left w:val="none" w:sz="0" w:space="0" w:color="auto"/>
            <w:bottom w:val="none" w:sz="0" w:space="0" w:color="auto"/>
            <w:right w:val="none" w:sz="0" w:space="0" w:color="auto"/>
          </w:divBdr>
        </w:div>
      </w:divsChild>
    </w:div>
    <w:div w:id="1639455861">
      <w:bodyDiv w:val="1"/>
      <w:marLeft w:val="0"/>
      <w:marRight w:val="0"/>
      <w:marTop w:val="0"/>
      <w:marBottom w:val="0"/>
      <w:divBdr>
        <w:top w:val="none" w:sz="0" w:space="0" w:color="auto"/>
        <w:left w:val="none" w:sz="0" w:space="0" w:color="auto"/>
        <w:bottom w:val="none" w:sz="0" w:space="0" w:color="auto"/>
        <w:right w:val="none" w:sz="0" w:space="0" w:color="auto"/>
      </w:divBdr>
    </w:div>
    <w:div w:id="1644190207">
      <w:bodyDiv w:val="1"/>
      <w:marLeft w:val="0"/>
      <w:marRight w:val="0"/>
      <w:marTop w:val="0"/>
      <w:marBottom w:val="0"/>
      <w:divBdr>
        <w:top w:val="none" w:sz="0" w:space="0" w:color="auto"/>
        <w:left w:val="none" w:sz="0" w:space="0" w:color="auto"/>
        <w:bottom w:val="none" w:sz="0" w:space="0" w:color="auto"/>
        <w:right w:val="none" w:sz="0" w:space="0" w:color="auto"/>
      </w:divBdr>
    </w:div>
    <w:div w:id="1690715292">
      <w:bodyDiv w:val="1"/>
      <w:marLeft w:val="0"/>
      <w:marRight w:val="0"/>
      <w:marTop w:val="0"/>
      <w:marBottom w:val="0"/>
      <w:divBdr>
        <w:top w:val="none" w:sz="0" w:space="0" w:color="auto"/>
        <w:left w:val="none" w:sz="0" w:space="0" w:color="auto"/>
        <w:bottom w:val="none" w:sz="0" w:space="0" w:color="auto"/>
        <w:right w:val="none" w:sz="0" w:space="0" w:color="auto"/>
      </w:divBdr>
    </w:div>
    <w:div w:id="1703634043">
      <w:bodyDiv w:val="1"/>
      <w:marLeft w:val="0"/>
      <w:marRight w:val="0"/>
      <w:marTop w:val="0"/>
      <w:marBottom w:val="0"/>
      <w:divBdr>
        <w:top w:val="none" w:sz="0" w:space="0" w:color="auto"/>
        <w:left w:val="none" w:sz="0" w:space="0" w:color="auto"/>
        <w:bottom w:val="none" w:sz="0" w:space="0" w:color="auto"/>
        <w:right w:val="none" w:sz="0" w:space="0" w:color="auto"/>
      </w:divBdr>
    </w:div>
    <w:div w:id="1737511768">
      <w:bodyDiv w:val="1"/>
      <w:marLeft w:val="0"/>
      <w:marRight w:val="0"/>
      <w:marTop w:val="0"/>
      <w:marBottom w:val="0"/>
      <w:divBdr>
        <w:top w:val="none" w:sz="0" w:space="0" w:color="auto"/>
        <w:left w:val="none" w:sz="0" w:space="0" w:color="auto"/>
        <w:bottom w:val="none" w:sz="0" w:space="0" w:color="auto"/>
        <w:right w:val="none" w:sz="0" w:space="0" w:color="auto"/>
      </w:divBdr>
    </w:div>
    <w:div w:id="1750539286">
      <w:bodyDiv w:val="1"/>
      <w:marLeft w:val="0"/>
      <w:marRight w:val="0"/>
      <w:marTop w:val="0"/>
      <w:marBottom w:val="0"/>
      <w:divBdr>
        <w:top w:val="none" w:sz="0" w:space="0" w:color="auto"/>
        <w:left w:val="none" w:sz="0" w:space="0" w:color="auto"/>
        <w:bottom w:val="none" w:sz="0" w:space="0" w:color="auto"/>
        <w:right w:val="none" w:sz="0" w:space="0" w:color="auto"/>
      </w:divBdr>
    </w:div>
    <w:div w:id="1751003594">
      <w:bodyDiv w:val="1"/>
      <w:marLeft w:val="0"/>
      <w:marRight w:val="0"/>
      <w:marTop w:val="0"/>
      <w:marBottom w:val="0"/>
      <w:divBdr>
        <w:top w:val="none" w:sz="0" w:space="0" w:color="auto"/>
        <w:left w:val="none" w:sz="0" w:space="0" w:color="auto"/>
        <w:bottom w:val="none" w:sz="0" w:space="0" w:color="auto"/>
        <w:right w:val="none" w:sz="0" w:space="0" w:color="auto"/>
      </w:divBdr>
    </w:div>
    <w:div w:id="1757896505">
      <w:bodyDiv w:val="1"/>
      <w:marLeft w:val="0"/>
      <w:marRight w:val="0"/>
      <w:marTop w:val="0"/>
      <w:marBottom w:val="0"/>
      <w:divBdr>
        <w:top w:val="none" w:sz="0" w:space="0" w:color="auto"/>
        <w:left w:val="none" w:sz="0" w:space="0" w:color="auto"/>
        <w:bottom w:val="none" w:sz="0" w:space="0" w:color="auto"/>
        <w:right w:val="none" w:sz="0" w:space="0" w:color="auto"/>
      </w:divBdr>
    </w:div>
    <w:div w:id="1781411592">
      <w:bodyDiv w:val="1"/>
      <w:marLeft w:val="0"/>
      <w:marRight w:val="0"/>
      <w:marTop w:val="0"/>
      <w:marBottom w:val="0"/>
      <w:divBdr>
        <w:top w:val="none" w:sz="0" w:space="0" w:color="auto"/>
        <w:left w:val="none" w:sz="0" w:space="0" w:color="auto"/>
        <w:bottom w:val="none" w:sz="0" w:space="0" w:color="auto"/>
        <w:right w:val="none" w:sz="0" w:space="0" w:color="auto"/>
      </w:divBdr>
    </w:div>
    <w:div w:id="1832522981">
      <w:bodyDiv w:val="1"/>
      <w:marLeft w:val="0"/>
      <w:marRight w:val="0"/>
      <w:marTop w:val="0"/>
      <w:marBottom w:val="0"/>
      <w:divBdr>
        <w:top w:val="none" w:sz="0" w:space="0" w:color="auto"/>
        <w:left w:val="none" w:sz="0" w:space="0" w:color="auto"/>
        <w:bottom w:val="none" w:sz="0" w:space="0" w:color="auto"/>
        <w:right w:val="none" w:sz="0" w:space="0" w:color="auto"/>
      </w:divBdr>
    </w:div>
    <w:div w:id="1879774682">
      <w:bodyDiv w:val="1"/>
      <w:marLeft w:val="0"/>
      <w:marRight w:val="0"/>
      <w:marTop w:val="0"/>
      <w:marBottom w:val="0"/>
      <w:divBdr>
        <w:top w:val="none" w:sz="0" w:space="0" w:color="auto"/>
        <w:left w:val="none" w:sz="0" w:space="0" w:color="auto"/>
        <w:bottom w:val="none" w:sz="0" w:space="0" w:color="auto"/>
        <w:right w:val="none" w:sz="0" w:space="0" w:color="auto"/>
      </w:divBdr>
    </w:div>
    <w:div w:id="1890527808">
      <w:bodyDiv w:val="1"/>
      <w:marLeft w:val="0"/>
      <w:marRight w:val="0"/>
      <w:marTop w:val="0"/>
      <w:marBottom w:val="0"/>
      <w:divBdr>
        <w:top w:val="none" w:sz="0" w:space="0" w:color="auto"/>
        <w:left w:val="none" w:sz="0" w:space="0" w:color="auto"/>
        <w:bottom w:val="none" w:sz="0" w:space="0" w:color="auto"/>
        <w:right w:val="none" w:sz="0" w:space="0" w:color="auto"/>
      </w:divBdr>
    </w:div>
    <w:div w:id="1963029989">
      <w:bodyDiv w:val="1"/>
      <w:marLeft w:val="0"/>
      <w:marRight w:val="0"/>
      <w:marTop w:val="0"/>
      <w:marBottom w:val="0"/>
      <w:divBdr>
        <w:top w:val="none" w:sz="0" w:space="0" w:color="auto"/>
        <w:left w:val="none" w:sz="0" w:space="0" w:color="auto"/>
        <w:bottom w:val="none" w:sz="0" w:space="0" w:color="auto"/>
        <w:right w:val="none" w:sz="0" w:space="0" w:color="auto"/>
      </w:divBdr>
    </w:div>
    <w:div w:id="1986860806">
      <w:bodyDiv w:val="1"/>
      <w:marLeft w:val="0"/>
      <w:marRight w:val="0"/>
      <w:marTop w:val="0"/>
      <w:marBottom w:val="0"/>
      <w:divBdr>
        <w:top w:val="none" w:sz="0" w:space="0" w:color="auto"/>
        <w:left w:val="none" w:sz="0" w:space="0" w:color="auto"/>
        <w:bottom w:val="none" w:sz="0" w:space="0" w:color="auto"/>
        <w:right w:val="none" w:sz="0" w:space="0" w:color="auto"/>
      </w:divBdr>
    </w:div>
    <w:div w:id="2033602764">
      <w:bodyDiv w:val="1"/>
      <w:marLeft w:val="0"/>
      <w:marRight w:val="0"/>
      <w:marTop w:val="0"/>
      <w:marBottom w:val="0"/>
      <w:divBdr>
        <w:top w:val="none" w:sz="0" w:space="0" w:color="auto"/>
        <w:left w:val="none" w:sz="0" w:space="0" w:color="auto"/>
        <w:bottom w:val="none" w:sz="0" w:space="0" w:color="auto"/>
        <w:right w:val="none" w:sz="0" w:space="0" w:color="auto"/>
      </w:divBdr>
    </w:div>
    <w:div w:id="2036037934">
      <w:bodyDiv w:val="1"/>
      <w:marLeft w:val="0"/>
      <w:marRight w:val="0"/>
      <w:marTop w:val="0"/>
      <w:marBottom w:val="0"/>
      <w:divBdr>
        <w:top w:val="none" w:sz="0" w:space="0" w:color="auto"/>
        <w:left w:val="none" w:sz="0" w:space="0" w:color="auto"/>
        <w:bottom w:val="none" w:sz="0" w:space="0" w:color="auto"/>
        <w:right w:val="none" w:sz="0" w:space="0" w:color="auto"/>
      </w:divBdr>
    </w:div>
    <w:div w:id="2044281142">
      <w:bodyDiv w:val="1"/>
      <w:marLeft w:val="0"/>
      <w:marRight w:val="0"/>
      <w:marTop w:val="0"/>
      <w:marBottom w:val="0"/>
      <w:divBdr>
        <w:top w:val="none" w:sz="0" w:space="0" w:color="auto"/>
        <w:left w:val="none" w:sz="0" w:space="0" w:color="auto"/>
        <w:bottom w:val="none" w:sz="0" w:space="0" w:color="auto"/>
        <w:right w:val="none" w:sz="0" w:space="0" w:color="auto"/>
      </w:divBdr>
      <w:divsChild>
        <w:div w:id="1806198214">
          <w:marLeft w:val="0"/>
          <w:marRight w:val="180"/>
          <w:marTop w:val="0"/>
          <w:marBottom w:val="0"/>
          <w:divBdr>
            <w:top w:val="none" w:sz="0" w:space="0" w:color="auto"/>
            <w:left w:val="none" w:sz="0" w:space="0" w:color="auto"/>
            <w:bottom w:val="none" w:sz="0" w:space="0" w:color="auto"/>
            <w:right w:val="none" w:sz="0" w:space="0" w:color="auto"/>
          </w:divBdr>
        </w:div>
      </w:divsChild>
    </w:div>
    <w:div w:id="2085183648">
      <w:bodyDiv w:val="1"/>
      <w:marLeft w:val="0"/>
      <w:marRight w:val="0"/>
      <w:marTop w:val="0"/>
      <w:marBottom w:val="0"/>
      <w:divBdr>
        <w:top w:val="none" w:sz="0" w:space="0" w:color="auto"/>
        <w:left w:val="none" w:sz="0" w:space="0" w:color="auto"/>
        <w:bottom w:val="none" w:sz="0" w:space="0" w:color="auto"/>
        <w:right w:val="none" w:sz="0" w:space="0" w:color="auto"/>
      </w:divBdr>
    </w:div>
    <w:div w:id="2089224753">
      <w:bodyDiv w:val="1"/>
      <w:marLeft w:val="0"/>
      <w:marRight w:val="0"/>
      <w:marTop w:val="0"/>
      <w:marBottom w:val="0"/>
      <w:divBdr>
        <w:top w:val="none" w:sz="0" w:space="0" w:color="auto"/>
        <w:left w:val="none" w:sz="0" w:space="0" w:color="auto"/>
        <w:bottom w:val="none" w:sz="0" w:space="0" w:color="auto"/>
        <w:right w:val="none" w:sz="0" w:space="0" w:color="auto"/>
      </w:divBdr>
    </w:div>
    <w:div w:id="21303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rcia\Downloads\Plantilla_Informe_Larg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Cur21</b:Tag>
    <b:SourceType>InternetSite</b:SourceType>
    <b:Guid>{E2EA8ED3-2E3C-4C93-9619-CD8E9587DBCF}</b:Guid>
    <b:Title>Curso Microsoft Identificación de los principios y las prácticas para una IA responsable </b:Title>
    <b:Year>2021</b:Year>
    <b:URL>https://docs.microsoft.com/es-es/learn/paths/responsible-ai-business-principles/?wt.mc_id=msftsource_issue24link2_email_gdc&amp;?ocid=eml_pg272283_gdc_comm_az&amp;mkt_tok=MTU</b:URL>
    <b:RefOrder>2</b:RefOrder>
  </b:Source>
  <b:Source>
    <b:Tag>Qui21</b:Tag>
    <b:SourceType>DocumentFromInternetSite</b:SourceType>
    <b:Guid>{4376403B-5447-40F2-A476-834C8BB7F80C}</b:Guid>
    <b:Title>Responsabilidad ética e inteligencia artificial</b:Title>
    <b:Year>2021</b:Year>
    <b:Author>
      <b:Author>
        <b:Corporate>Quint Group</b:Corporate>
      </b:Author>
    </b:Author>
    <b:URL>https://www.quintgroup.com/es-es/insights/responsabilidad-etica-inteligencia-artificial/</b:URL>
    <b:RefOrder>1</b:RefOrder>
  </b:Source>
  <b:Source>
    <b:Tag>Wik21</b:Tag>
    <b:SourceType>DocumentFromInternetSite</b:SourceType>
    <b:Guid>{909D8C87-3432-4B4A-8DBE-022F282960D0}</b:Guid>
    <b:Author>
      <b:Author>
        <b:Corporate>Wikipedia</b:Corporate>
      </b:Author>
    </b:Author>
    <b:Title>Leyes de la robótica</b:Title>
    <b:Year>2021</b:Year>
    <b:URL>https://es.wikipedia.org/wiki/Leyes_de_la_rob%C3%B3tica</b:URL>
    <b:RefOrder>7</b:RefOrder>
  </b:Source>
  <b:Source>
    <b:Tag>Eur18</b:Tag>
    <b:SourceType>DocumentFromInternetSite</b:SourceType>
    <b:Guid>{8A6E5388-591F-4102-819A-98AE6300CC0F}</b:Guid>
    <b:Author>
      <b:Author>
        <b:Corporate>European Union</b:Corporate>
      </b:Author>
    </b:Author>
    <b:Title>Directrices éticas para una IA fiable</b:Title>
    <b:Year>2018</b:Year>
    <b:URL>https://op.europa.eu/es/publication-detail/-/publication/d3988569-0434-11ea-8c1f-01aa75ed71a1</b:URL>
    <b:RefOrder>5</b:RefOrder>
  </b:Source>
  <b:Source>
    <b:Tag>Eur21</b:Tag>
    <b:SourceType>DocumentFromInternetSite</b:SourceType>
    <b:Guid>{BDED8AF2-89D2-46EF-9E6C-EDC599B1360B}</b:Guid>
    <b:Title>Fostering a European approach to artificial intelligence</b:Title>
    <b:Year>2021</b:Year>
    <b:URL>https://ec.europa.eu/newsroom/dae/redirection/document/75790</b:URL>
    <b:Author>
      <b:Author>
        <b:Corporate>Europen Union</b:Corporate>
      </b:Author>
    </b:Author>
    <b:RefOrder>4</b:RefOrder>
  </b:Source>
  <b:Source>
    <b:Tag>Gob20</b:Tag>
    <b:SourceType>DocumentFromInternetSite</b:SourceType>
    <b:Guid>{F2802C6F-9713-44F8-951F-3B8EFEAB4BEF}</b:Guid>
    <b:Author>
      <b:Author>
        <b:Corporate>Gobierno de Navarra</b:Corporate>
      </b:Author>
    </b:Author>
    <b:Title>Manifiesto ético del dato</b:Title>
    <b:Year>2020</b:Year>
    <b:URL>https://gobiernoabierto.navarra.es/sites/default/files/manifiesto_etico_dato_v1.pdf</b:URL>
    <b:RefOrder>6</b:RefOrder>
  </b:Source>
  <b:Source>
    <b:Tag>Mic18</b:Tag>
    <b:SourceType>DocumentFromInternetSite</b:SourceType>
    <b:Guid>{4C64FE7D-8F97-4CBA-9583-47311B85DC3C}</b:Guid>
    <b:Title>The Future Computed: Artificial Intelligence and its role in society</b:Title>
    <b:Year>2018</b:Year>
    <b:Author>
      <b:Author>
        <b:Corporate>Microsoft</b:Corporate>
      </b:Author>
    </b:Author>
    <b:URL>https://blogs.microsoft.com/uploads/2018/02/The-Future-Computed_2.8.18.pdf</b:URL>
    <b:RefOrder>3</b:RefOrder>
  </b:Source>
</b:Sources>
</file>

<file path=customXml/itemProps1.xml><?xml version="1.0" encoding="utf-8"?>
<ds:datastoreItem xmlns:ds="http://schemas.openxmlformats.org/officeDocument/2006/customXml" ds:itemID="{CC5A3FB3-4BF2-4AA4-B345-5BBB509D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Plantilla_Informe_Largo.dotx</Template>
  <TotalTime>112</TotalTime>
  <Pages>9</Pages>
  <Words>2262</Words>
  <Characters>12896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Tipo Entregable (Anteproyecto, Informe</vt:lpstr>
      <vt:lpstr>Tipo Entregable (Anteproyecto, Informe</vt:lpstr>
    </vt:vector>
  </TitlesOfParts>
  <Company>Vicomtech</Company>
  <LinksUpToDate>false</LinksUpToDate>
  <CharactersWithSpaces>15128</CharactersWithSpaces>
  <SharedDoc>false</SharedDoc>
  <HLinks>
    <vt:vector size="24" baseType="variant">
      <vt:variant>
        <vt:i4>1703990</vt:i4>
      </vt:variant>
      <vt:variant>
        <vt:i4>20</vt:i4>
      </vt:variant>
      <vt:variant>
        <vt:i4>0</vt:i4>
      </vt:variant>
      <vt:variant>
        <vt:i4>5</vt:i4>
      </vt:variant>
      <vt:variant>
        <vt:lpwstr/>
      </vt:variant>
      <vt:variant>
        <vt:lpwstr>_Toc260853109</vt:lpwstr>
      </vt:variant>
      <vt:variant>
        <vt:i4>1703990</vt:i4>
      </vt:variant>
      <vt:variant>
        <vt:i4>14</vt:i4>
      </vt:variant>
      <vt:variant>
        <vt:i4>0</vt:i4>
      </vt:variant>
      <vt:variant>
        <vt:i4>5</vt:i4>
      </vt:variant>
      <vt:variant>
        <vt:lpwstr/>
      </vt:variant>
      <vt:variant>
        <vt:lpwstr>_Toc260853108</vt:lpwstr>
      </vt:variant>
      <vt:variant>
        <vt:i4>1703990</vt:i4>
      </vt:variant>
      <vt:variant>
        <vt:i4>8</vt:i4>
      </vt:variant>
      <vt:variant>
        <vt:i4>0</vt:i4>
      </vt:variant>
      <vt:variant>
        <vt:i4>5</vt:i4>
      </vt:variant>
      <vt:variant>
        <vt:lpwstr/>
      </vt:variant>
      <vt:variant>
        <vt:lpwstr>_Toc260853107</vt:lpwstr>
      </vt:variant>
      <vt:variant>
        <vt:i4>1703990</vt:i4>
      </vt:variant>
      <vt:variant>
        <vt:i4>2</vt:i4>
      </vt:variant>
      <vt:variant>
        <vt:i4>0</vt:i4>
      </vt:variant>
      <vt:variant>
        <vt:i4>5</vt:i4>
      </vt:variant>
      <vt:variant>
        <vt:lpwstr/>
      </vt:variant>
      <vt:variant>
        <vt:lpwstr>_Toc260853106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 Entregable (Anteproyecto, Informe</dc:title>
  <dc:creator>Ander García Gangoiti</dc:creator>
  <cp:lastModifiedBy>Ander García Gangoiti</cp:lastModifiedBy>
  <cp:revision>15</cp:revision>
  <cp:lastPrinted>2019-11-29T12:12:00Z</cp:lastPrinted>
  <dcterms:created xsi:type="dcterms:W3CDTF">2021-05-14T22:52:00Z</dcterms:created>
  <dcterms:modified xsi:type="dcterms:W3CDTF">2021-05-15T00:33:00Z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007f9d7a-6773-322d-8578-fa106c0d9b48</vt:lpwstr>
  </property>
  <property fmtid="{D5CDD505-2E9C-101B-9397-08002B2CF9AE}" pid="4" name="Mendeley Citation Style_1">
    <vt:lpwstr>http://www.zotero.org/styles/apa</vt:lpwstr>
  </property>
</Properties>
</file>