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4D" w:rsidRPr="005B6B4D" w:rsidRDefault="00D062B8" w:rsidP="005B6B4D">
      <w:pPr>
        <w:pStyle w:val="TOC1"/>
      </w:pPr>
      <w:r>
        <w:t>Del 1 – TDD</w:t>
      </w:r>
    </w:p>
    <w:p w:rsidR="00562FCC" w:rsidRDefault="00B81DF1" w:rsidP="0064524B">
      <w:pPr>
        <w:pStyle w:val="TOC1"/>
      </w:pPr>
      <w:r>
        <w:t>Oppgave 1</w:t>
      </w:r>
      <w:r w:rsidR="005B6B4D">
        <w:t>a</w:t>
      </w:r>
      <w:r>
        <w:t xml:space="preserve"> – </w:t>
      </w:r>
      <w:r w:rsidR="00D062B8">
        <w:t>Stack</w:t>
      </w:r>
    </w:p>
    <w:p w:rsidR="004866F4" w:rsidRDefault="00FF201B" w:rsidP="00FF201B">
      <w:pPr>
        <w:jc w:val="both"/>
      </w:pPr>
      <w:r>
        <w:t xml:space="preserve">I denne oppgaven skal vi implementere en enkel Stack. Det skal være mulig å gjøre </w:t>
      </w:r>
      <w:r>
        <w:rPr>
          <w:i/>
        </w:rPr>
        <w:t>Push</w:t>
      </w:r>
      <w:r>
        <w:t xml:space="preserve"> for å få elementer på stacken og </w:t>
      </w:r>
      <w:r>
        <w:rPr>
          <w:i/>
        </w:rPr>
        <w:t>Pop</w:t>
      </w:r>
      <w:r>
        <w:t xml:space="preserve"> for å få de av. I tillegg ønsker vi funksjonalitet for å se om stacken har noen elementer (f.eks </w:t>
      </w:r>
      <w:r>
        <w:rPr>
          <w:i/>
        </w:rPr>
        <w:t>IsEmpty</w:t>
      </w:r>
      <w:r>
        <w:t xml:space="preserve">) og vi ønsker en funksjon som kan returnere det siste elementet som er lagt på stacken (f.eks </w:t>
      </w:r>
      <w:r>
        <w:rPr>
          <w:i/>
        </w:rPr>
        <w:t>Top</w:t>
      </w:r>
      <w:r>
        <w:t>).</w:t>
      </w:r>
    </w:p>
    <w:p w:rsidR="004866F4" w:rsidRDefault="004866F4" w:rsidP="00FF201B">
      <w:pPr>
        <w:jc w:val="both"/>
      </w:pPr>
    </w:p>
    <w:p w:rsidR="00FF201B" w:rsidRDefault="00FF201B" w:rsidP="00FF201B">
      <w:pPr>
        <w:jc w:val="both"/>
      </w:pPr>
      <w:r>
        <w:t>Oppgaven skal gjennomføres test-drevet, det betyr at vi følger red/green/refactor prinsippet.</w:t>
      </w:r>
    </w:p>
    <w:p w:rsidR="005B6B4D" w:rsidRDefault="005B6B4D" w:rsidP="005B6B4D">
      <w:pPr>
        <w:pStyle w:val="TOC1"/>
      </w:pPr>
      <w:r>
        <w:t>Oppgave 1b – TDD Kata 1</w:t>
      </w:r>
    </w:p>
    <w:p w:rsidR="005B6B4D" w:rsidRPr="005B6B4D" w:rsidRDefault="005B6B4D" w:rsidP="005B6B4D">
      <w:r>
        <w:t xml:space="preserve">Gjennomfør TDD Kataen som er laget av </w:t>
      </w:r>
      <w:r w:rsidRPr="005B6B4D">
        <w:t>Roy Osherove (</w:t>
      </w:r>
      <w:hyperlink r:id="rId8" w:history="1">
        <w:r w:rsidRPr="005B6B4D">
          <w:rPr>
            <w:rStyle w:val="Hyperlink"/>
          </w:rPr>
          <w:t>http://osherove.com/</w:t>
        </w:r>
      </w:hyperlink>
      <w:r>
        <w:t xml:space="preserve">) som </w:t>
      </w:r>
      <w:r w:rsidR="00950A2E">
        <w:t>finnes</w:t>
      </w:r>
      <w:r>
        <w:t xml:space="preserve"> </w:t>
      </w:r>
      <w:hyperlink r:id="rId9" w:history="1">
        <w:r w:rsidRPr="005B6B4D">
          <w:rPr>
            <w:rStyle w:val="Hyperlink"/>
          </w:rPr>
          <w:t>her.</w:t>
        </w:r>
      </w:hyperlink>
      <w:r>
        <w:t xml:space="preserve"> Kataen går på å implementere en String Calculator, løs èn og èn av oppgavene, prøv å ikke ”se fremover”.</w:t>
      </w:r>
    </w:p>
    <w:p w:rsidR="00FF201B" w:rsidRPr="005B6B4D" w:rsidRDefault="00FF201B" w:rsidP="00FF201B">
      <w:pPr>
        <w:jc w:val="both"/>
      </w:pPr>
    </w:p>
    <w:p w:rsidR="00AA46E2" w:rsidRDefault="00F00ABC" w:rsidP="00F0069A">
      <w:pPr>
        <w:pStyle w:val="Heading1"/>
        <w:spacing w:before="0"/>
      </w:pPr>
      <w:r w:rsidRPr="00F722BE">
        <w:t>Oppgave 2</w:t>
      </w:r>
      <w:r w:rsidR="006A3905" w:rsidRPr="00F722BE">
        <w:t xml:space="preserve"> – </w:t>
      </w:r>
      <w:r w:rsidR="008D4598">
        <w:t>Logger</w:t>
      </w:r>
    </w:p>
    <w:p w:rsidR="008D4598" w:rsidRDefault="008D4598" w:rsidP="008D4598">
      <w:pPr>
        <w:pStyle w:val="Body"/>
        <w:jc w:val="both"/>
        <w:rPr>
          <w:lang w:val="nb-NO"/>
        </w:rPr>
      </w:pPr>
      <w:r>
        <w:rPr>
          <w:lang w:val="nb-NO"/>
        </w:rPr>
        <w:t>I denne oppgaven skal vi implementere en Logger. Det skal være mulig å logge informasjon(</w:t>
      </w:r>
      <w:r>
        <w:rPr>
          <w:i/>
          <w:lang w:val="nb-NO"/>
        </w:rPr>
        <w:t>Info</w:t>
      </w:r>
      <w:r>
        <w:rPr>
          <w:lang w:val="nb-NO"/>
        </w:rPr>
        <w:t>), advarseler (</w:t>
      </w:r>
      <w:r>
        <w:rPr>
          <w:i/>
          <w:lang w:val="nb-NO"/>
        </w:rPr>
        <w:t>Warning</w:t>
      </w:r>
      <w:r>
        <w:rPr>
          <w:lang w:val="nb-NO"/>
        </w:rPr>
        <w:t>) og unntak (</w:t>
      </w:r>
      <w:r>
        <w:rPr>
          <w:i/>
          <w:lang w:val="nb-NO"/>
        </w:rPr>
        <w:t>Exception</w:t>
      </w:r>
      <w:r>
        <w:rPr>
          <w:lang w:val="nb-NO"/>
        </w:rPr>
        <w:t>). Loggeren bør konstruere et format på meldingen som skal skrives, dette formatet bør inneholde dato, klokkeslett, type melding og selvfølgelig meldingen selv. F.eks:</w:t>
      </w:r>
    </w:p>
    <w:p w:rsidR="008D4598" w:rsidRDefault="008D4598" w:rsidP="008D4598">
      <w:pPr>
        <w:pStyle w:val="Body"/>
        <w:jc w:val="both"/>
        <w:rPr>
          <w:lang w:val="nb-NO"/>
        </w:rPr>
      </w:pPr>
      <w:r>
        <w:rPr>
          <w:lang w:val="nb-NO"/>
        </w:rPr>
        <w:t xml:space="preserve">[08.08.2012 15:00][Info] Epost sendt til bruker </w:t>
      </w:r>
      <w:hyperlink r:id="rId10" w:history="1">
        <w:r w:rsidRPr="00DE76AB">
          <w:rPr>
            <w:rStyle w:val="Hyperlink"/>
            <w:lang w:val="nb-NO"/>
          </w:rPr>
          <w:t>arthur@dent.com</w:t>
        </w:r>
      </w:hyperlink>
      <w:r>
        <w:rPr>
          <w:lang w:val="nb-NO"/>
        </w:rPr>
        <w:t>.</w:t>
      </w:r>
    </w:p>
    <w:p w:rsidR="008D4598" w:rsidRDefault="008D4598" w:rsidP="008D4598">
      <w:pPr>
        <w:pStyle w:val="Body"/>
        <w:jc w:val="both"/>
        <w:rPr>
          <w:lang w:val="nb-NO"/>
        </w:rPr>
      </w:pPr>
      <w:r>
        <w:rPr>
          <w:lang w:val="nb-NO"/>
        </w:rPr>
        <w:t>Denne informasjonen ska</w:t>
      </w:r>
      <w:r w:rsidR="00632692">
        <w:rPr>
          <w:lang w:val="nb-NO"/>
        </w:rPr>
        <w:t>l skrives til fil.</w:t>
      </w:r>
    </w:p>
    <w:p w:rsidR="005B6B4D" w:rsidRDefault="005B6B4D" w:rsidP="005B6B4D">
      <w:pPr>
        <w:pStyle w:val="TOC1"/>
      </w:pPr>
      <w:r>
        <w:t>Oppgave 2b – TDD Kata 2</w:t>
      </w:r>
    </w:p>
    <w:p w:rsidR="005B6B4D" w:rsidRPr="005B6B4D" w:rsidRDefault="005B6B4D" w:rsidP="005B6B4D">
      <w:r>
        <w:t xml:space="preserve">Gjennomfør TDD Kataen som er laget av </w:t>
      </w:r>
      <w:r w:rsidRPr="005B6B4D">
        <w:t>Roy Osherove (</w:t>
      </w:r>
      <w:hyperlink r:id="rId11" w:history="1">
        <w:r w:rsidRPr="005B6B4D">
          <w:rPr>
            <w:rStyle w:val="Hyperlink"/>
          </w:rPr>
          <w:t>http://osherove.com/</w:t>
        </w:r>
      </w:hyperlink>
      <w:r w:rsidR="00950A2E">
        <w:t xml:space="preserve">) som </w:t>
      </w:r>
      <w:r>
        <w:t>finne</w:t>
      </w:r>
      <w:r w:rsidR="00950A2E">
        <w:t>s</w:t>
      </w:r>
      <w:r>
        <w:t xml:space="preserve"> </w:t>
      </w:r>
      <w:hyperlink r:id="rId12" w:history="1">
        <w:r w:rsidRPr="005B6B4D">
          <w:rPr>
            <w:rStyle w:val="Hyperlink"/>
          </w:rPr>
          <w:t>her.</w:t>
        </w:r>
      </w:hyperlink>
      <w:r>
        <w:t xml:space="preserve"> Kataen går på å utvide funksjonaliteten String Calculatoren som ble laget i TDD Kata 1, løs èn og èn av oppgavene, prøv å ikke ”se fremover</w:t>
      </w:r>
      <w:r w:rsidR="0089610D">
        <w:t>”.</w:t>
      </w:r>
    </w:p>
    <w:p w:rsidR="00ED1284" w:rsidRDefault="00ED1284" w:rsidP="00ED1284">
      <w:pPr>
        <w:pStyle w:val="TOC1"/>
        <w:ind w:left="0" w:firstLine="0"/>
      </w:pPr>
    </w:p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/>
    <w:p w:rsidR="00ED1284" w:rsidRDefault="00ED1284" w:rsidP="00ED1284">
      <w:pPr>
        <w:pStyle w:val="TOC1"/>
      </w:pPr>
      <w:r>
        <w:lastRenderedPageBreak/>
        <w:t>Del 2 TDD i MVC3</w:t>
      </w:r>
    </w:p>
    <w:p w:rsidR="0013438C" w:rsidRDefault="0013438C" w:rsidP="0013438C">
      <w:pPr>
        <w:pStyle w:val="TOC1"/>
      </w:pPr>
      <w:r>
        <w:t>Oppgave 3</w:t>
      </w:r>
    </w:p>
    <w:p w:rsidR="0013438C" w:rsidRDefault="0013438C" w:rsidP="0030554C">
      <w:pPr>
        <w:jc w:val="both"/>
      </w:pPr>
      <w:r>
        <w:t>I denne oppgaven skal vi starte på å lage en ASP.NET MVC 3 Blog applikasjon. Oppgaven skal gjennomføres test-drevet. En b</w:t>
      </w:r>
      <w:r w:rsidR="0030554C">
        <w:t xml:space="preserve">loggpost skal ha en id, tittel og </w:t>
      </w:r>
      <w:r>
        <w:t xml:space="preserve">innhold samt dato og klokkeslett for når den ble publisert. Målet med oppgaven er å gjøre det </w:t>
      </w:r>
      <w:r w:rsidRPr="0030554C">
        <w:rPr>
          <w:b/>
        </w:rPr>
        <w:t>test-først</w:t>
      </w:r>
      <w:r>
        <w:t>.</w:t>
      </w:r>
      <w:r w:rsidR="00ED15E1">
        <w:t xml:space="preserve"> </w:t>
      </w:r>
    </w:p>
    <w:p w:rsidR="0013438C" w:rsidRDefault="0013438C" w:rsidP="0013438C">
      <w:pPr>
        <w:pStyle w:val="ListParagraph"/>
        <w:numPr>
          <w:ilvl w:val="0"/>
          <w:numId w:val="44"/>
        </w:numPr>
      </w:pPr>
      <w:r>
        <w:t>Åpne Visual Studio</w:t>
      </w:r>
    </w:p>
    <w:p w:rsidR="0013438C" w:rsidRDefault="0013438C" w:rsidP="0013438C">
      <w:pPr>
        <w:pStyle w:val="ListParagraph"/>
        <w:numPr>
          <w:ilvl w:val="0"/>
          <w:numId w:val="44"/>
        </w:numPr>
      </w:pPr>
      <w:r>
        <w:t xml:space="preserve">Opprett et nytt ASP.NET MVC 3 Web application prosject </w:t>
      </w:r>
    </w:p>
    <w:p w:rsidR="0013438C" w:rsidRDefault="0013438C" w:rsidP="0013438C">
      <w:pPr>
        <w:pStyle w:val="ListParagraph"/>
        <w:numPr>
          <w:ilvl w:val="1"/>
          <w:numId w:val="44"/>
        </w:numPr>
      </w:pPr>
      <w:r>
        <w:t xml:space="preserve">Bruk </w:t>
      </w:r>
      <w:r w:rsidRPr="0013438C">
        <w:rPr>
          <w:b/>
        </w:rPr>
        <w:t>Empty</w:t>
      </w:r>
      <w:r>
        <w:t xml:space="preserve"> project template</w:t>
      </w:r>
    </w:p>
    <w:p w:rsidR="0013438C" w:rsidRDefault="0013438C" w:rsidP="0013438C">
      <w:pPr>
        <w:pStyle w:val="ListParagraph"/>
        <w:numPr>
          <w:ilvl w:val="1"/>
          <w:numId w:val="44"/>
        </w:numPr>
      </w:pPr>
      <w:r>
        <w:t xml:space="preserve">Bruk </w:t>
      </w:r>
      <w:r w:rsidRPr="0013438C">
        <w:rPr>
          <w:b/>
        </w:rPr>
        <w:t>Razor</w:t>
      </w:r>
      <w:r>
        <w:t xml:space="preserve"> View Engine</w:t>
      </w:r>
    </w:p>
    <w:p w:rsidR="0013438C" w:rsidRDefault="0013438C" w:rsidP="0013438C">
      <w:pPr>
        <w:pStyle w:val="ListParagraph"/>
        <w:numPr>
          <w:ilvl w:val="0"/>
          <w:numId w:val="44"/>
        </w:numPr>
      </w:pPr>
      <w:r>
        <w:t>Opprett et nytt test prosjekt og legg til en referanse til prosjektet som ble opprettet i 2.</w:t>
      </w:r>
    </w:p>
    <w:p w:rsidR="0013438C" w:rsidRDefault="0013438C" w:rsidP="0013438C">
      <w:pPr>
        <w:pStyle w:val="ListParagraph"/>
        <w:numPr>
          <w:ilvl w:val="0"/>
          <w:numId w:val="44"/>
        </w:numPr>
      </w:pPr>
      <w:r>
        <w:t xml:space="preserve">Det første vi ønsker er å </w:t>
      </w:r>
      <w:r w:rsidR="0030554C">
        <w:t>presentere en oversikt over alle</w:t>
      </w:r>
      <w:r>
        <w:t xml:space="preserve"> blogposter når siden åpnes. </w:t>
      </w:r>
      <w:r w:rsidR="00EC3B6B">
        <w:t>Anta at blogpostene kun lagres i minnet på dette tidspunktet.</w:t>
      </w:r>
      <w:r w:rsidR="0030554C">
        <w:br/>
      </w:r>
      <w:r>
        <w:t>(</w:t>
      </w:r>
      <w:r>
        <w:rPr>
          <w:i/>
        </w:rPr>
        <w:t>Hint:</w:t>
      </w:r>
      <w:r>
        <w:t xml:space="preserve"> </w:t>
      </w:r>
      <w:r>
        <w:rPr>
          <w:i/>
        </w:rPr>
        <w:t>vi trenger en controller med en Index action</w:t>
      </w:r>
      <w:r w:rsidR="00ED15E1">
        <w:t>)</w:t>
      </w:r>
      <w:r w:rsidR="0030554C">
        <w:t>.</w:t>
      </w:r>
    </w:p>
    <w:p w:rsidR="00EC3B6B" w:rsidRPr="0013438C" w:rsidRDefault="00EC3B6B" w:rsidP="00EC3B6B">
      <w:pPr>
        <w:pStyle w:val="ListParagraph"/>
        <w:numPr>
          <w:ilvl w:val="0"/>
          <w:numId w:val="44"/>
        </w:numPr>
        <w:jc w:val="both"/>
      </w:pPr>
      <w:r>
        <w:t xml:space="preserve">For at blog applikasjonen skal ha verdi må vi kunne lagre blogpostenen. Nå skal vi introdusere et </w:t>
      </w:r>
      <w:r>
        <w:rPr>
          <w:i/>
        </w:rPr>
        <w:t>Repository</w:t>
      </w:r>
      <w:r>
        <w:t xml:space="preserve"> som </w:t>
      </w:r>
      <w:r>
        <w:rPr>
          <w:i/>
        </w:rPr>
        <w:t xml:space="preserve">Controlleren </w:t>
      </w:r>
      <w:r>
        <w:t xml:space="preserve">vi allerede har opprettet kan benytte seg av. Legg merke til at vi fokuserer på at vi skal </w:t>
      </w:r>
      <w:r w:rsidRPr="00EC3B6B">
        <w:rPr>
          <w:b/>
        </w:rPr>
        <w:t>hvordan</w:t>
      </w:r>
      <w:r>
        <w:t xml:space="preserve"> vi skal hente blogpostene, ikke </w:t>
      </w:r>
      <w:r w:rsidRPr="00EC3B6B">
        <w:rPr>
          <w:b/>
        </w:rPr>
        <w:t>hvor</w:t>
      </w:r>
      <w:r>
        <w:t>.</w:t>
      </w:r>
      <w:r>
        <w:br/>
        <w:t>(</w:t>
      </w:r>
      <w:r>
        <w:rPr>
          <w:i/>
        </w:rPr>
        <w:t>Hint: Vi må gi Controlleren en referanse til et Repository</w:t>
      </w:r>
      <w:r>
        <w:t>).</w:t>
      </w:r>
    </w:p>
    <w:sectPr w:rsidR="00EC3B6B" w:rsidRPr="0013438C" w:rsidSect="00C36E46">
      <w:headerReference w:type="default" r:id="rId13"/>
      <w:footerReference w:type="default" r:id="rId14"/>
      <w:footerReference w:type="first" r:id="rId15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8DC" w:rsidRDefault="007E58DC" w:rsidP="000D7197">
      <w:r>
        <w:separator/>
      </w:r>
    </w:p>
  </w:endnote>
  <w:endnote w:type="continuationSeparator" w:id="0">
    <w:p w:rsidR="007E58DC" w:rsidRDefault="007E58DC" w:rsidP="000D7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F7" w:rsidRPr="00F722BE" w:rsidRDefault="001C15B5" w:rsidP="001D7B6B">
    <w:pPr>
      <w:pStyle w:val="Footer"/>
      <w:ind w:left="-567"/>
      <w:rPr>
        <w:color w:val="auto"/>
        <w:sz w:val="16"/>
        <w:szCs w:val="16"/>
        <w:lang w:val="en-US"/>
      </w:rPr>
    </w:pPr>
    <w:r w:rsidRPr="00F722BE">
      <w:rPr>
        <w:color w:val="auto"/>
        <w:sz w:val="16"/>
        <w:szCs w:val="16"/>
        <w:lang w:val="en-US"/>
      </w:rPr>
      <w:t xml:space="preserve"> </w:t>
    </w:r>
    <w:r w:rsidR="00FF0CC9">
      <w:rPr>
        <w:color w:val="auto"/>
        <w:sz w:val="16"/>
        <w:szCs w:val="16"/>
        <w:lang w:val="en-US"/>
      </w:rPr>
      <w:t>TDD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F7" w:rsidRDefault="003F34F7" w:rsidP="000D7197">
    <w:pPr>
      <w:pStyle w:val="Footer"/>
    </w:pPr>
  </w:p>
  <w:p w:rsidR="003F34F7" w:rsidRDefault="003F34F7" w:rsidP="000D7197">
    <w:pPr>
      <w:pStyle w:val="Footer"/>
    </w:pPr>
    <w:r>
      <w:tab/>
    </w:r>
    <w:r>
      <w:t>Versjon 0.1</w:t>
    </w:r>
  </w:p>
  <w:p w:rsidR="003F34F7" w:rsidRPr="00AD2CE5" w:rsidRDefault="00F4500E" w:rsidP="000D7197">
    <w:pPr>
      <w:pStyle w:val="Footer"/>
    </w:pPr>
    <w:fldSimple w:instr=" FILENAME  \* Lower  \* MERGEFORMAT ">
      <w:r w:rsidR="008D4598">
        <w:rPr>
          <w:noProof/>
        </w:rPr>
        <w:t>oppgaver</w:t>
      </w:r>
    </w:fldSimple>
    <w:r w:rsidR="003F34F7">
      <w:tab/>
      <w:t>KONFIDENSIELT</w:t>
    </w:r>
    <w:r w:rsidR="003F34F7">
      <w:ptab w:relativeTo="margin" w:alignment="right" w:leader="none"/>
    </w:r>
    <w:r w:rsidR="003F34F7">
      <w:t xml:space="preserve">Side </w:t>
    </w:r>
    <w:r>
      <w:fldChar w:fldCharType="begin"/>
    </w:r>
    <w:r w:rsidR="00A716EC">
      <w:instrText xml:space="preserve"> PAGE   \* MERGEFORMAT </w:instrText>
    </w:r>
    <w:r>
      <w:fldChar w:fldCharType="separate"/>
    </w:r>
    <w:r w:rsidR="003F34F7">
      <w:rPr>
        <w:noProof/>
      </w:rPr>
      <w:t>4</w:t>
    </w:r>
    <w:r>
      <w:rPr>
        <w:noProof/>
      </w:rPr>
      <w:fldChar w:fldCharType="end"/>
    </w:r>
    <w:r w:rsidR="003F34F7">
      <w:t xml:space="preserve"> / </w:t>
    </w:r>
    <w:fldSimple w:instr=" NUMPAGES   \* MERGEFORMAT ">
      <w:r w:rsidR="008D459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8DC" w:rsidRDefault="007E58DC" w:rsidP="000D7197">
      <w:r>
        <w:separator/>
      </w:r>
    </w:p>
  </w:footnote>
  <w:footnote w:type="continuationSeparator" w:id="0">
    <w:p w:rsidR="007E58DC" w:rsidRDefault="007E58DC" w:rsidP="000D7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/>
    </w:tblPr>
    <w:tblGrid>
      <w:gridCol w:w="11341"/>
    </w:tblGrid>
    <w:tr w:rsidR="003F34F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:rsidR="003F34F7" w:rsidRDefault="003F34F7" w:rsidP="00CD2806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F34F7" w:rsidRPr="001975BD" w:rsidRDefault="003F34F7" w:rsidP="000D71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927D3"/>
    <w:multiLevelType w:val="hybridMultilevel"/>
    <w:tmpl w:val="4738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655C22"/>
    <w:multiLevelType w:val="hybridMultilevel"/>
    <w:tmpl w:val="89DA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6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3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2"/>
  </w:num>
  <w:num w:numId="34">
    <w:abstractNumId w:val="26"/>
  </w:num>
  <w:num w:numId="35">
    <w:abstractNumId w:val="34"/>
  </w:num>
  <w:num w:numId="36">
    <w:abstractNumId w:val="38"/>
  </w:num>
  <w:num w:numId="37">
    <w:abstractNumId w:val="30"/>
  </w:num>
  <w:num w:numId="38">
    <w:abstractNumId w:val="24"/>
  </w:num>
  <w:num w:numId="39">
    <w:abstractNumId w:val="35"/>
  </w:num>
  <w:num w:numId="40">
    <w:abstractNumId w:val="17"/>
  </w:num>
  <w:num w:numId="41">
    <w:abstractNumId w:val="22"/>
  </w:num>
  <w:num w:numId="42">
    <w:abstractNumId w:val="11"/>
  </w:num>
  <w:num w:numId="43">
    <w:abstractNumId w:val="31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proofState w:spelling="clean" w:grammar="clean"/>
  <w:stylePaneFormatFilter w:val="1004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4611F"/>
    <w:rsid w:val="00050792"/>
    <w:rsid w:val="00057575"/>
    <w:rsid w:val="00057873"/>
    <w:rsid w:val="00057FAF"/>
    <w:rsid w:val="000616F1"/>
    <w:rsid w:val="00063336"/>
    <w:rsid w:val="000658A3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5FA3"/>
    <w:rsid w:val="00116125"/>
    <w:rsid w:val="00121B83"/>
    <w:rsid w:val="001235F2"/>
    <w:rsid w:val="0012579C"/>
    <w:rsid w:val="00131020"/>
    <w:rsid w:val="00133A48"/>
    <w:rsid w:val="0013438C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1FC8"/>
    <w:rsid w:val="001B436D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6902"/>
    <w:rsid w:val="002E6A2B"/>
    <w:rsid w:val="002E7E3A"/>
    <w:rsid w:val="0030554C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70A17"/>
    <w:rsid w:val="0037262C"/>
    <w:rsid w:val="00392196"/>
    <w:rsid w:val="00392D1E"/>
    <w:rsid w:val="003A3ABF"/>
    <w:rsid w:val="003B79B9"/>
    <w:rsid w:val="003D0073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6EA8"/>
    <w:rsid w:val="00470DDE"/>
    <w:rsid w:val="004748E0"/>
    <w:rsid w:val="004765EB"/>
    <w:rsid w:val="00480FED"/>
    <w:rsid w:val="00484A73"/>
    <w:rsid w:val="00485EF1"/>
    <w:rsid w:val="004866F4"/>
    <w:rsid w:val="004951DD"/>
    <w:rsid w:val="00496A04"/>
    <w:rsid w:val="004A4B52"/>
    <w:rsid w:val="004C04E1"/>
    <w:rsid w:val="004C406C"/>
    <w:rsid w:val="004C501F"/>
    <w:rsid w:val="004C6439"/>
    <w:rsid w:val="004C68AB"/>
    <w:rsid w:val="004D046D"/>
    <w:rsid w:val="004D5EA1"/>
    <w:rsid w:val="004D6008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A9B"/>
    <w:rsid w:val="00517DC9"/>
    <w:rsid w:val="00521A1A"/>
    <w:rsid w:val="005431E8"/>
    <w:rsid w:val="00543417"/>
    <w:rsid w:val="00545DB3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B1D26"/>
    <w:rsid w:val="005B6B4D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2692"/>
    <w:rsid w:val="00634954"/>
    <w:rsid w:val="00641C4A"/>
    <w:rsid w:val="0064524B"/>
    <w:rsid w:val="00651515"/>
    <w:rsid w:val="00654C71"/>
    <w:rsid w:val="006575EB"/>
    <w:rsid w:val="00670F70"/>
    <w:rsid w:val="00672248"/>
    <w:rsid w:val="00672C0B"/>
    <w:rsid w:val="00672D95"/>
    <w:rsid w:val="0067576F"/>
    <w:rsid w:val="00681F9B"/>
    <w:rsid w:val="00697107"/>
    <w:rsid w:val="00697A78"/>
    <w:rsid w:val="006A3905"/>
    <w:rsid w:val="006A44BA"/>
    <w:rsid w:val="006A5D1C"/>
    <w:rsid w:val="006A6C27"/>
    <w:rsid w:val="006C0673"/>
    <w:rsid w:val="006C3F15"/>
    <w:rsid w:val="006D2F3B"/>
    <w:rsid w:val="006D5843"/>
    <w:rsid w:val="006D5A5E"/>
    <w:rsid w:val="006E00BC"/>
    <w:rsid w:val="006E01BB"/>
    <w:rsid w:val="006E2B91"/>
    <w:rsid w:val="006E2EC0"/>
    <w:rsid w:val="006E7474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56594"/>
    <w:rsid w:val="007625A4"/>
    <w:rsid w:val="00763B1E"/>
    <w:rsid w:val="00780923"/>
    <w:rsid w:val="007938F6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7E58DC"/>
    <w:rsid w:val="0080296B"/>
    <w:rsid w:val="008029E2"/>
    <w:rsid w:val="00804EE3"/>
    <w:rsid w:val="0082349F"/>
    <w:rsid w:val="008304FA"/>
    <w:rsid w:val="00831C63"/>
    <w:rsid w:val="00832255"/>
    <w:rsid w:val="00840923"/>
    <w:rsid w:val="00843B64"/>
    <w:rsid w:val="00843CC6"/>
    <w:rsid w:val="00845AFA"/>
    <w:rsid w:val="00846094"/>
    <w:rsid w:val="00847385"/>
    <w:rsid w:val="00863D64"/>
    <w:rsid w:val="008677C4"/>
    <w:rsid w:val="00871CD8"/>
    <w:rsid w:val="00874315"/>
    <w:rsid w:val="00875BF0"/>
    <w:rsid w:val="00875C93"/>
    <w:rsid w:val="008809BB"/>
    <w:rsid w:val="00880A03"/>
    <w:rsid w:val="0089167B"/>
    <w:rsid w:val="008939D0"/>
    <w:rsid w:val="0089610D"/>
    <w:rsid w:val="008B24DE"/>
    <w:rsid w:val="008B5CB2"/>
    <w:rsid w:val="008B7D57"/>
    <w:rsid w:val="008C03B2"/>
    <w:rsid w:val="008C0FAD"/>
    <w:rsid w:val="008C328C"/>
    <w:rsid w:val="008C7F1D"/>
    <w:rsid w:val="008D1F26"/>
    <w:rsid w:val="008D4598"/>
    <w:rsid w:val="008D5C78"/>
    <w:rsid w:val="008E26A8"/>
    <w:rsid w:val="008E31A3"/>
    <w:rsid w:val="008E477F"/>
    <w:rsid w:val="008E6890"/>
    <w:rsid w:val="008F350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50A2E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3F9B"/>
    <w:rsid w:val="009E4112"/>
    <w:rsid w:val="009E4B3C"/>
    <w:rsid w:val="009E6BE6"/>
    <w:rsid w:val="009F1530"/>
    <w:rsid w:val="009F3466"/>
    <w:rsid w:val="009F5922"/>
    <w:rsid w:val="00A00DDC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81DF1"/>
    <w:rsid w:val="00B9182A"/>
    <w:rsid w:val="00B92420"/>
    <w:rsid w:val="00B9448D"/>
    <w:rsid w:val="00B95208"/>
    <w:rsid w:val="00B964BD"/>
    <w:rsid w:val="00BA15B7"/>
    <w:rsid w:val="00BA7AF5"/>
    <w:rsid w:val="00BB0771"/>
    <w:rsid w:val="00BC0376"/>
    <w:rsid w:val="00BC212F"/>
    <w:rsid w:val="00BC44AB"/>
    <w:rsid w:val="00BD4451"/>
    <w:rsid w:val="00BD48D1"/>
    <w:rsid w:val="00BE2CBE"/>
    <w:rsid w:val="00BE3D9E"/>
    <w:rsid w:val="00BE47F1"/>
    <w:rsid w:val="00BE521C"/>
    <w:rsid w:val="00BF0312"/>
    <w:rsid w:val="00BF174E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17DB"/>
    <w:rsid w:val="00C73D89"/>
    <w:rsid w:val="00C74FDB"/>
    <w:rsid w:val="00C75959"/>
    <w:rsid w:val="00C801D2"/>
    <w:rsid w:val="00C95492"/>
    <w:rsid w:val="00C97125"/>
    <w:rsid w:val="00C97691"/>
    <w:rsid w:val="00CB0656"/>
    <w:rsid w:val="00CB3AAF"/>
    <w:rsid w:val="00CB5ACB"/>
    <w:rsid w:val="00CC3CA2"/>
    <w:rsid w:val="00CC7C06"/>
    <w:rsid w:val="00CD2806"/>
    <w:rsid w:val="00CD38EB"/>
    <w:rsid w:val="00CD4370"/>
    <w:rsid w:val="00CE2ED3"/>
    <w:rsid w:val="00CF0403"/>
    <w:rsid w:val="00D00D7C"/>
    <w:rsid w:val="00D062B8"/>
    <w:rsid w:val="00D16BE8"/>
    <w:rsid w:val="00D20C4A"/>
    <w:rsid w:val="00D23681"/>
    <w:rsid w:val="00D2550F"/>
    <w:rsid w:val="00D272CF"/>
    <w:rsid w:val="00D30EDF"/>
    <w:rsid w:val="00D42C77"/>
    <w:rsid w:val="00D43332"/>
    <w:rsid w:val="00D47CAC"/>
    <w:rsid w:val="00D5551C"/>
    <w:rsid w:val="00D57DE9"/>
    <w:rsid w:val="00D57DF8"/>
    <w:rsid w:val="00D66059"/>
    <w:rsid w:val="00D672FD"/>
    <w:rsid w:val="00D84B49"/>
    <w:rsid w:val="00D910C5"/>
    <w:rsid w:val="00D9536A"/>
    <w:rsid w:val="00DA404D"/>
    <w:rsid w:val="00DB3A46"/>
    <w:rsid w:val="00DC28AD"/>
    <w:rsid w:val="00DC2A7E"/>
    <w:rsid w:val="00DC375B"/>
    <w:rsid w:val="00DC630D"/>
    <w:rsid w:val="00DD043C"/>
    <w:rsid w:val="00DE3375"/>
    <w:rsid w:val="00DE3B26"/>
    <w:rsid w:val="00DE6006"/>
    <w:rsid w:val="00DF3CC9"/>
    <w:rsid w:val="00E040AA"/>
    <w:rsid w:val="00E06A48"/>
    <w:rsid w:val="00E14A81"/>
    <w:rsid w:val="00E15E06"/>
    <w:rsid w:val="00E2236D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A80"/>
    <w:rsid w:val="00EB2D33"/>
    <w:rsid w:val="00EB461B"/>
    <w:rsid w:val="00EC3B6B"/>
    <w:rsid w:val="00EC65C2"/>
    <w:rsid w:val="00ED1284"/>
    <w:rsid w:val="00ED15E1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00E"/>
    <w:rsid w:val="00F45611"/>
    <w:rsid w:val="00F53F08"/>
    <w:rsid w:val="00F62827"/>
    <w:rsid w:val="00F722BE"/>
    <w:rsid w:val="00F80F5D"/>
    <w:rsid w:val="00F86DA7"/>
    <w:rsid w:val="00F954B3"/>
    <w:rsid w:val="00F97226"/>
    <w:rsid w:val="00FB3C68"/>
    <w:rsid w:val="00FB5ECF"/>
    <w:rsid w:val="00FC2BFB"/>
    <w:rsid w:val="00FD1BE6"/>
    <w:rsid w:val="00FD3A2B"/>
    <w:rsid w:val="00FE15C3"/>
    <w:rsid w:val="00FE17A1"/>
    <w:rsid w:val="00FE58BF"/>
    <w:rsid w:val="00FE7571"/>
    <w:rsid w:val="00FF0CC9"/>
    <w:rsid w:val="00FF201B"/>
    <w:rsid w:val="00FF254C"/>
    <w:rsid w:val="00FF259B"/>
    <w:rsid w:val="00FF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267">
    <w:lsdException w:name="heading 1" w:uiPriority="99" w:qFormat="1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herove.com/" TargetMode="Externa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sherove.com/tdd-kata-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sherov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rthur@d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herove.com/tdd-kata-1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BC540-6004-4675-B2CA-0ABE84F5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creator>Frithjof Frederiksen</dc:creator>
  <cp:lastModifiedBy>Espen Ekvang</cp:lastModifiedBy>
  <cp:revision>13</cp:revision>
  <cp:lastPrinted>2008-10-20T16:00:00Z</cp:lastPrinted>
  <dcterms:created xsi:type="dcterms:W3CDTF">2012-08-08T09:59:00Z</dcterms:created>
  <dcterms:modified xsi:type="dcterms:W3CDTF">2012-08-10T11:47:00Z</dcterms:modified>
  <cp:category>&lt;Kundenavn - endres i Properties&gt;</cp:category>
  <cp:contentStatus>0.1 (endres i Properties)</cp:contentStatus>
</cp:coreProperties>
</file>