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80"/>
      </w:pPr>
      <w:r>
        <w:rPr>
          <w:color w:val="1C1D22"/>
          <w:sz w:val="22"/>
          <w:szCs w:val="22"/>
        </w:rPr>
        <w:t xml:space="preserve">Команда «Рекрут 2»: Мурехин Ярослав Андреевич (капитан), Воронин Артём Тимофеевич</w:t>
      </w:r>
    </w:p>
    <w:p>
      <w:pPr>
        <w:spacing w:after="1400"/>
      </w:pPr>
      <w:r>
        <w:rPr>
          <w:color w:val="5B6475"/>
          <w:sz w:val="22"/>
          <w:szCs w:val="22"/>
        </w:rPr>
        <w:t xml:space="preserve">Версия 1.5 · 9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0,835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0,750)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3,1%</w:t>
      </w:r>
      <w:r>
        <w:rPr>
          <w:color w:val="5B6475"/>
          <w:sz w:val="18"/>
          <w:szCs w:val="18"/>
        </w:rPr>
        <w:t xml:space="preserve">  завышения грейда по тесту против 35,7%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800</w:t>
      </w:r>
      <w:r>
        <w:rPr>
          <w:color w:val="5B6475"/>
          <w:sz w:val="18"/>
          <w:szCs w:val="18"/>
        </w:rPr>
        <w:t xml:space="preserve">  одновременных пользователей без ошибок в нагрузочном тесте на одной машине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105</w:t>
      </w:r>
      <w:r>
        <w:rPr>
          <w:color w:val="5B6475"/>
          <w:sz w:val="18"/>
          <w:szCs w:val="18"/>
        </w:rPr>
        <w:t xml:space="preserve">  методов API в OpenAPI, 525 автотестов,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5">
        <w:r>
          <w:rPr>
            <w:b w:val="false"/>
            <w:bCs w:val="false"/>
            <w:color w:val="1C1D22"/>
            <w:sz w:val="18"/>
            <w:szCs w:val="18"/>
          </w:rPr>
          <w:t xml:space="preserve">3.5. Нагрузочное тестирование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6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4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4.9. Экспресс-тест и вход без регистрации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4.10. Пополнение банка: черновики от LLM с проверкой экспертом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7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5.9. Задачи с запуском кода в песочнице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5.10.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8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6.6. Антиплагиат задач с кодом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6.7.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6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1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2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6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1">
        <w:r>
          <w:rPr>
            <w:b/>
            <w:bCs/>
            <w:color w:val="310F53"/>
            <w:sz w:val="20"/>
            <w:szCs w:val="20"/>
          </w:rPr>
          <w:t xml:space="preserve">10. Используемые модели,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10.1. Модели и LLM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3">
        <w:r>
          <w:rPr>
            <w:b w:val="false"/>
            <w:bCs w:val="false"/>
            <w:color w:val="1C1D22"/>
            <w:sz w:val="18"/>
            <w:szCs w:val="18"/>
          </w:rPr>
          <w:t xml:space="preserve">10.2. Библиотеки и компоненты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4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5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6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7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8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9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0">
        <w:r>
          <w:rPr>
            <w:b/>
            <w:bCs/>
            <w:color w:val="310F53"/>
            <w:sz w:val="20"/>
            <w:szCs w:val="20"/>
          </w:rPr>
          <w:t xml:space="preserve">12. Расширение банка заданий и специализаций</w:t>
        </w:r>
        <w:r>
          <w:rPr>
            <w:b/>
            <w:bCs/>
            <w:color w:val="5B6475"/>
            <w:sz w:val="20"/>
            <w:szCs w:val="20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1">
        <w:r>
          <w:rPr>
            <w:b w:val="false"/>
            <w:bCs w:val="false"/>
            <w:color w:val="1C1D22"/>
            <w:sz w:val="18"/>
            <w:szCs w:val="18"/>
          </w:rPr>
          <w:t xml:space="preserve">12.1. Статичный вопрос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2">
        <w:r>
          <w:rPr>
            <w:b w:val="false"/>
            <w:bCs w:val="false"/>
            <w:color w:val="1C1D22"/>
            <w:sz w:val="18"/>
            <w:szCs w:val="18"/>
          </w:rPr>
          <w:t xml:space="preserve">12.2. Параметрическое задание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3">
        <w:r>
          <w:rPr>
            <w:b w:val="false"/>
            <w:bCs w:val="false"/>
            <w:color w:val="1C1D22"/>
            <w:sz w:val="18"/>
            <w:szCs w:val="18"/>
          </w:rPr>
          <w:t xml:space="preserve">12.3. Проверка и выпуск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4">
        <w:r>
          <w:rPr>
            <w:b w:val="false"/>
            <w:bCs w:val="false"/>
            <w:color w:val="1C1D22"/>
            <w:sz w:val="18"/>
            <w:szCs w:val="18"/>
          </w:rPr>
          <w:t xml:space="preserve">12.4. Новая специализация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5">
        <w:r>
          <w:rPr>
            <w:b/>
            <w:bCs/>
            <w:color w:val="310F53"/>
            <w:sz w:val="20"/>
            <w:szCs w:val="20"/>
          </w:rPr>
          <w:t xml:space="preserve">13.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51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Семь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из категорий, присвоенных тестированием; самоописание влияет лишь на объяснения и текстовую близость. Если тест не подтвердил заявленный грейд, кандидат не исчезает: работодатель видит его со статусом «не подтверждён» и ниже подтверждённых.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 Банк пополняется черновиками от LLM: их проверяет эксперт, а трудность калибрует пилот.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Keycloak; достижения из реестра — результативность и число соревнований, все дисциплины равнозначны — поднимают кандидата внутри категории, но не меняют грейд; отсутствие истории ФСП не штрафует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Задачи с кодом в песочнице.</w:t>
      </w:r>
      <w:r>
        <w:rPr>
          <w:color w:val="1C1D22"/>
          <w:sz w:val="20"/>
          <w:szCs w:val="20"/>
        </w:rPr>
        <w:t xml:space="preserve"> Работодатель задаёт функцию, открытые и скрытые тесты и эталон; решение кандидата исполняется в контейнере без сети и проверяется автоматически, а антиплагиат по структуре кода и сигналы редактора (вставки из буфера, уходы со вкладки) защищают от списывания и подсказок LLM.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экспресс-тест на 8 заданий (≈ 7 минут) — пробная оценка уровня без категории;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работодателей, в том числе задачи с кодом — редактор в браузере и запуск на тестах в песочнице;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решений, задачи с кодом: открытые и скрытые тесты, эталон, автопроверка в песочнице, антиплагиат; отметка о честности теста в карточке кандидата;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заданий; черновики заданий от LLM: генерация по направлению, разделу и уровню, проверка экспертом — принять, исправить, отклонить; журнал честности тестов: нарушения прокторинга, помеченные детекторами сессии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предлагает задачу с кодом; кандидат решает её в редакторе, запускает на примерах и отправляет — решение проверяется тестами в песочнице, работодатель видит результат, сходство с другими решениями и сигналы редактора.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быстрой проверки — в том числе жюри — есть вход без регистрации: кнопка «Без регистрации» на главной странице или странице входа создаёт демо-кандидата в один клик и сразу запускает экспресс- или полный тест (раздел 4.9).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9"/>
        <w:gridCol w:w="3859"/>
        <w:gridCol w:w="1930"/>
      </w:tblGrid>
      <w:tr>
        <w:trPr>
          <w:cantSplit/>
          <w:tblHeader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Требование ТЗ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Как реализовано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Опрос (ИТ-направление и специализация — так постановщики уточнили «отрасль») → выбор уровня с подсказкой по резюме → адаптивный тест; категория = специализация × грейд по результату теста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Быстрая проверка механики без регистрации (дополнительно)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Демо-кандидат в один клик и экспресс-тест: 8 заданий, ≈ 7 минут, вероятный грейд и вероятности всех грейдов; категорию не присваивает, работодателям не виден, удаляется через 2 дня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Главная → «Без регистрации»; раздел 4.9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 в 7 дней кандидату предлагается задание его категории; задачи с кодом система проверяет тестами работодателя в песочнице, открытые ответы оценивает работодатель; оценка влияет на силу профиля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Кабинеты → «Задания»; разделы 5.8, 5.9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Связь профиля с ФСП ID; совместимость с Keycloak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/realms/&lt;realm&gt;/protocol/openid-connect/*</w:t>
            </w:r>
            <w:r>
              <w:rPr>
                <w:color w:val="1C1D22"/>
                <w:sz w:val="15"/>
                <w:szCs w:val="15"/>
              </w:rPr>
              <w:t xml:space="preserve">, реестр достижений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Неподтверждённый грейд — показывать со статусом и опускать в выдаче, не скрывать (рекомендация постановщиков)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 «не подтверждён»: кандидат в подборках и банке ниже подтверждённых, ранжируется по измеренной тестом θ без совпадения грейда; можно отключить в настройках приватности; на валидации показ повышает точность выдачи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5.1, 6.4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— в ранжировании внутри категории, не в грейде (разъяснение постановщиков)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Учитываются результативность и число соревнований; участия без результата — с потолком; дисциплины и уровни соревнований равнозначны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5.5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«Профиль и резюме»; раздел 5.10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Настройки: приватность, согласия, ФСП ID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GET /employer/candidates</w:t>
            </w:r>
            <w:r>
              <w:rPr>
                <w:color w:val="1C1D22"/>
                <w:sz w:val="15"/>
                <w:szCs w:val="15"/>
              </w:rPr>
              <w:t xml:space="preserve"> и фильтры подборки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Уточнение запроса без потери подборки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от ≤ до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по e-mail с подтверждением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Вакансии и отклики (дополнительно)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ML и NLP (преимущество)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Песочница с исполнением кода, антиплагиат, защита от подсказок LLM (плюс по разъяснениям постановщиков)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Задачи с кодом: контейнер без сети с лимитами, автопроверка на открытых и скрытых тестах, антиплагиат по структуре кода (проверен на корпусе копий), сигналы редактора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5.9, 6.6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Зарплата: явно подписать, гросс или нетто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суммы — до вычета НДФЛ (gross) и так подписаны в интерфейсе; «на руки» в текстах вакансий и резюме пересчитывается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5.2, 5.10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LLM: описать, какие модели, как и зачем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LLM — только для подготовки банка: черновики вопросов (локальная qwen3:14b через Ollama или любой сервис с OpenAI-совместимым API), которые эксперт принимает, правит или отклоняет; принятые проходят пилотную калибровку. В тестировании кандидатов и подборе LLM не участвует, персональные данные ей не передаются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4.10, 10.1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OpenAPI, Docker, 152-ФЗ, адаптивная вёрстка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105 эндпоинтов в Swagger;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docker compose up --build</w:t>
            </w:r>
            <w:r>
              <w:rPr>
                <w:color w:val="1C1D22"/>
                <w:sz w:val="15"/>
                <w:szCs w:val="15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6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подбора на наборе пар «вакансия — кандидат»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/evaluate</w:t>
            </w:r>
            <w:r>
              <w:rPr>
                <w:color w:val="1C1D22"/>
                <w:sz w:val="15"/>
                <w:szCs w:val="15"/>
              </w:rPr>
              <w:t xml:space="preserve">: свой набор в JSON или CSV, выдача и P@10, nDCG@10, MRR рядом с поиском по ключевым словам; встроенный пример из валидации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6.4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Нагрузочное тестирование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Locust: смешанная нагрузка, день тестирования, ступенчатая нагрузка; найдены и устранены взаимоблокировка пулов, тяжёлые запросы и рост памяти; после оптимизации — 800 одновременных пользователей без ошибок на одной машине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3.5;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loadtest/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6791"/>
        <w:gridCol w:w="1222"/>
      </w:tblGrid>
      <w:tr>
        <w:trPr>
          <w:cantSplit/>
          <w:tblHeader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 (текстовых и с кодом), предложение кандидатам, решения, автопроверка кода в песочнице, антиплагиат, проверка и влияние на профиль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заданий; черновики заданий от LLM с проверкой экспертом; журнал честности тестов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 — в том числе задачу с кодом.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Познакомиться с тестом можно и без последствий: экспресс-тест (8 заданий, ≈ 7 минут) показывает вероятный грейд, но категорию не присваивает и попытку полного теста не тратит (раздел 4.9).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тест не подтвердил заявленный грейд, а подтверждённого нет, кандидат не выпадает из оборота: работодатели видят его со статусом «грейд не подтверждён» — ниже кандидатов с подтверждённым грейдом (раздел 5.1); показ можно отключить в настройках приватности. Кандидат, который ещё не проходил тест, в подборки не попадает, но может откликаться на вакансии (работодатель видит пометку «без категории»).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3392"/>
        <w:gridCol w:w="1683"/>
      </w:tblGrid>
      <w:tr>
        <w:trPr>
          <w:cantSplit/>
          <w:tblHeader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грейда: подтверждён тестом или «не подтверждён» (заявленный грейд и уровень, который показал тест)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песочница для кода,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Шесть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 (песочница для кода кандидатов: без сети и с файловой системой только для чтения; бэкенд обращается к ней через Unix-сокет на общем томе). Суммарный лимит памяти — около 3 ГБ, из них 1,5 ГБ — бэкенд (два процесса uvicorn).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5227"/>
        <w:gridCol w:w="3168"/>
      </w:tblGrid>
      <w:tr>
        <w:trPr>
          <w:cantSplit/>
          <w:tblHeader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services/sandbox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исполнение кода кандидата (Python, JavaScript) в изолированном процессе, проверка на тестах работодателя, антиплагиат, сигналы редактора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runner.py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antiplagiarism.py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(контейнер)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HTTP-сервис исполнения кода на Unix-сокете: токен, лимит размера запроса и числа одновременных запусков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sandbox/server.py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sandbox/Dockerfile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7033"/>
      </w:tblGrid>
      <w:tr>
        <w:trPr>
          <w:cantSplit/>
          <w:tblHeader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e-mail; демо-аккаунты «без регистрации» — на служебном домене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guest.example</w:t>
            </w:r>
            <w:r>
              <w:rPr>
                <w:color w:val="1C1D22"/>
                <w:sz w:val="17"/>
                <w:szCs w:val="17"/>
              </w:rPr>
              <w:t xml:space="preserve">, удаляются через 2 дня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неподтверждённый грейд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unconfirmed_grade</w:t>
            </w:r>
            <w:r>
              <w:rPr>
                <w:color w:val="1C1D22"/>
                <w:sz w:val="17"/>
                <w:szCs w:val="17"/>
              </w:rPr>
              <w:t xml:space="preserve">, θ и дата теста),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режим — полный или экспресс,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item_draft_batches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пакеты генерации и черновики заданий от LLM: версия модели и версия эксперта, автоматические проверки и самопроверка, решение и семейство банка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 — по конкретному резюме кандидата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(для задач с кодом — язык, функция, шаблон, тесты, эталон) и решения (код, результаты прогонов, антиплагиат, сигналы редактора);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55 мс (p95 — 106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Бэкенд работает в двух процессах uvicorn, у каждого — пул из 40 соединений с БД по числу потоков обработчиков; результаты нагрузочного тестирования — раздел 3.5. Фронтенд разделён на ленивые чанки по маршрутам: основной бандл — около 430 КБ. Решение задачи с кодом исполняется в песочнице за 50–80 мс (Python / JavaScript, 4–6 тестов); 30 одновременных отправок обрабатываются за 1,6 с при одном CPU у контейнера песочницы (p95 — 1,5 с), а песочница масштабируется репликами.</w:t>
      </w:r>
    </w:p>
    <w:p>
      <w:pPr>
        <w:pStyle w:val="Heading2"/>
        <w:keepNext/>
        <w:spacing w:after="120" w:before="280"/>
      </w:pPr>
      <w:bookmarkStart w:name="h15" w:id="1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3.5. Нагрузочное тестирование</w:t>
      </w:r>
      <w:bookmarkEnd w:id="15"/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Методика.</w:t>
      </w:r>
      <w:r>
        <w:rPr>
          <w:color w:val="1C1D22"/>
          <w:sz w:val="20"/>
          <w:szCs w:val="20"/>
        </w:rPr>
        <w:t xml:space="preserve"> Сценарии на Locust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</w:t>
      </w:r>
      <w:r>
        <w:rPr>
          <w:color w:val="1C1D22"/>
          <w:sz w:val="20"/>
          <w:szCs w:val="20"/>
        </w:rPr>
        <w:t xml:space="preserve">): виртуальные пользователи ходят через nginx стенда с теми же запросами, что и интерфейс. Роли: посетители главной (25%), кандидаты в кабинете (33%), кандидаты, проходящие тест (25%: полный адаптивный или экспресс, пауза на ответ сжата до 3–10 секунд), работодатели (17%: подборки, поиск по банку, карточки, новая подборка по тексту потребности). Учётные записи — 700 синтетических кандидатов и 5 компаний демо-данных. Стенд — тот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</w:t>
      </w:r>
      <w:r>
        <w:rPr>
          <w:color w:val="1C1D22"/>
          <w:sz w:val="20"/>
          <w:szCs w:val="20"/>
        </w:rPr>
        <w:t xml:space="preserve"> на одной машине вместе с генератором нагрузки (AMD Ryzen 5 7500F, 6 ядер; Docker — 12 vCPU, 15,5 ГБ), каждый прогон — на копии стенда с чистыми данными. Клиент отправляет заголовки и небольшое тело запроса одной записью, как браузер: иначе проброс портов Docker Desktop добавляет к каждому POST ≈ 42 мс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 Исходная версия измерена тем же клиентом на коде коммита без исправлений.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1"/>
        <w:gridCol w:w="7577"/>
      </w:tblGrid>
      <w:tr>
        <w:trPr>
          <w:cantSplit/>
          <w:tblHeader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Нагрузка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одновременных пользователей всех ролей, 5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кандидатов одновременно проходят тест, 6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+100 пользователей каждые 90 секунд до 800 (исходная версия — до 600) — поиск предела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Что нашёл тест.</w:t>
      </w:r>
      <w:r>
        <w:rPr>
          <w:color w:val="1C1D22"/>
          <w:sz w:val="20"/>
          <w:szCs w:val="20"/>
        </w:rPr>
        <w:t xml:space="preserve"> Исходная версия держала ровную нагрузку до 200 пользователей (на ступенчатом прогоне — 78 запросов в секунду, p95 160 мс), но при всплеске одновременных запросов зависала: в смешанном сценарии первые ошибки по таймауту — на 61-й секунде, на ступенчатом — отказ на 300 пользователях. За 5 минут смешанного сценария — 18,3% ошибок и p95 120 с. Причины и исправления: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Взаимоблокировка пула потоков и пула соединений.</w:t>
      </w:r>
      <w:r>
        <w:rPr>
          <w:color w:val="1C1D22"/>
          <w:sz w:val="20"/>
          <w:szCs w:val="20"/>
        </w:rPr>
        <w:t xml:space="preserve"> Синхронные обработчики FastAPI выполняются в пуле из 40 потоков, а соединений с БД было 15. При всплеске все потоки занимали запросы, ждущие соединение, а закрытие сессии — тоже в пуле потоков — не могло его вернуть: сервер висел до таймаута пула (30 секунд). Исправление: пул соединений по числу потоков (40 на процесс) и закрытие сессии асинхронной зависимостью, которой не нужен свободный поток.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Тяжёлые запросы списков.</w:t>
      </w:r>
      <w:r>
        <w:rPr>
          <w:color w:val="1C1D22"/>
          <w:sz w:val="20"/>
          <w:szCs w:val="20"/>
        </w:rPr>
        <w:t xml:space="preserve"> История подборок читала полные результаты каждой подборки (сотни кандидатов в JSON) ради их числа — теперь его считает БД; сводка работодателя загружала весь пул кандидатов ради одного числа — кэш на минуту; «просмотры профиля за 30 дней» перебирали журнал аудита — составной индекс.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Повторяющиеся вычисления.</w:t>
      </w:r>
      <w:r>
        <w:rPr>
          <w:color w:val="1C1D22"/>
          <w:sz w:val="20"/>
          <w:szCs w:val="20"/>
        </w:rPr>
        <w:t xml:space="preserve"> Параметры заданий для адаптивного выбора читались из БД на каждый ответ — кэш на 10 секунд, сбрасывается калибровкой и выводом заданий из ротации; методика и справочники для каждой страницы сериализуются один раз, статистика главной — кэш на 30 секунд.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ядер.</w:t>
      </w:r>
      <w:r>
        <w:rPr>
          <w:color w:val="1C1D22"/>
          <w:sz w:val="20"/>
          <w:szCs w:val="20"/>
        </w:rPr>
        <w:t xml:space="preserve"> Два процесса uvicorn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WEB_CONCURRENCY</w:t>
      </w:r>
      <w:r>
        <w:rPr>
          <w:color w:val="1C1D22"/>
          <w:sz w:val="20"/>
          <w:szCs w:val="20"/>
        </w:rPr>
        <w:t xml:space="preserve">); подготовка БД при старте выполняется под advisory-блокировкой PostgreSQL, вопросы из черновиков LLM, принятые в одном процессе, подхватываются остальными. Argon2id — с параметрами OWASP (19 МиБ на проверку пароля вместо 64 МиБ): одновременные входы не съедают память.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Память.</w:t>
      </w:r>
      <w:r>
        <w:rPr>
          <w:color w:val="1C1D22"/>
          <w:sz w:val="20"/>
          <w:szCs w:val="20"/>
        </w:rPr>
        <w:t xml:space="preserve"> На первом прогоне после исправлений память бэкенда росла примерно на 100 МБ с каждой сотней пользователей и на 700 упёрлась в лимит контейнера: распределитель памяти glibc заводит отдельную арену почти на каждый из 40 потоков процесса, и арены фрагментируются. Исправления: число арен ограничено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MALLOC_ARENA_MAX=2</w:t>
      </w:r>
      <w:r>
        <w:rPr>
          <w:color w:val="1C1D22"/>
          <w:sz w:val="20"/>
          <w:szCs w:val="20"/>
        </w:rPr>
        <w:t xml:space="preserve">), текст PDF-резюме не загружается вместе с профилем (подбору он не нужен), лимит контейнера бэкенда — 1,5 ГБ на два процесса. Итог: память больше не растёт с нагрузкой — 898 МБ при 300 пользователях и 859 МБ при 800.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Первый запуск.</w:t>
      </w:r>
      <w:r>
        <w:rPr>
          <w:color w:val="1C1D22"/>
          <w:sz w:val="20"/>
          <w:szCs w:val="20"/>
        </w:rPr>
        <w:t xml:space="preserve"> На чистой БД наполнение демо-данными может идти дольше, чем ждала проверка готовности бэкенда, и тогда Docker Compose не запускал фронтенд — окно проверки увеличено до 5 минут.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Результаты после оптимизации.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3"/>
        <w:gridCol w:w="1566"/>
        <w:gridCol w:w="2239"/>
      </w:tblGrid>
      <w:tr>
        <w:trPr>
          <w:cantSplit/>
          <w:tblHeader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До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нагрузка, 300 пользователей: запросов в секунду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9,2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110,1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ошибок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18,3%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0,0%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время ответа p50 / p95 / p99,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65 / 120 000 / 120 000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/ 50 / 120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нагрузка: устойчиво (без ошибок, p95 ≤ 1 с)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200 пользователей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800 (верхняя ступень прогона)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тестирования, 300 кандидатов: ответ на задание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 / 19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Новая подборка по тексту (NLP + ранжирование)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180 / 380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288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Ступенчатая нагрузка: пропускная способность и 95-й перцентиль времени ответа до и после оптимизации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После оптимизации на ступени 800 пользователей стенд обрабатывает 292 запроса в секунду при p95 390 мс; пик загрузки бэкенда — 275% CPU (два процесса), память — 859 МБ из 1 536. Пауза между действиями виртуального пользователя — 3–15 секунд, у живого человека она дольше, поэтому одна машина держит заметно больше реальных пользователей, чем виртуальных. Дальше бэкенд масштабируется репликами за балансировщиком (состояние — в PostgreSQL), а для нескольких реплик лимиты попыток и кэши переносятся в Redis, соединения к БД — через PgBouncer. Повторить прогон: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; сводки и CSV Locust по каждому сценарию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loadtest/results/</w:t>
      </w:r>
      <w:r>
        <w:rPr>
          <w:color w:val="1C1D22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6" w:id="1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6"/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ИТ-направление и специализацию — по разъяснению постановщиков, «отрасль» в ТЗ означает направление внутри ИТ, а не индустрию (7 специализаций: Backend, Frontend, Fullstack, Data Science / ML, аналитик данных, DevOps / SRE, QA), — основной язык программирования (Python, Java, Go, JavaScript / TypeScript — в зависимости от специализации), опыт и предполагаемый грейд; предметные области (финтех, ритейл и т. п.) — необязательный вопрос. Грейдов четыре: стажёр, Junior, Middle, Senior. Кандидат сам выбирает уровень теста; рекомендуется заявленный в опросе. Если в профиле есть резюме, система подсказывает грейд по должностям и стажу («Middle — по стажу 3,5 г.»): постановщики допускают такую подсказку, выбор остаётся за кандидатом, а подтверждает грейд только тест.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вопросы из черновиков LLM, принятые экспертом (раздел 4.10), — входят в банк как пилотные: показываются без влияния на оценку и калибруются по реальным ответам (раздел 4.6). Как разработчик добавляет статичные вопросы и параметрические задания — раздел 12.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20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если тест не подтвердил грейд, а подтверждённого нет, кандидат не скрывается: до подтверждения он виден работодателям со статусом «не подтверждён» и ниже подтверждённых (раздел 5.1); результат, отправленный на перепроверку (ответы «чужих вариантов»), так не показывается — до повторного теста под наблюдением.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4" w:id="2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Что видят работодатель и администратор.</w:t>
      </w:r>
      <w:r>
        <w:rPr>
          <w:color w:val="1C1D22"/>
          <w:sz w:val="20"/>
          <w:szCs w:val="20"/>
        </w:rPr>
        <w:t xml:space="preserve"> В карточке кандидата рядом с категорией — «Тест пройден без нарушений» (ни одного страйка прокторинга и флага детекторов) или «Оценка снижена за нарушение правил теста»; единичное предупреждение не показывается — это не нарушение. Администратор видит журнал честности (страница «Честность тестов»,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/admin/integrity</w:t>
      </w:r>
      <w:r>
        <w:rPr>
          <w:color w:val="1C1D22"/>
          <w:sz w:val="20"/>
          <w:szCs w:val="20"/>
        </w:rPr>
        <w:t xml:space="preserve">): сессии с нарушениями, предупреждениями и флагами детекторов, сессии на проверке и последние события прокторинга.</w:t>
      </w:r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4.9. Экспресс-тест и вход без регистрации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Полный тест длится 20–40 минут — это цена надёжной категории. Чтобы познакомиться с тестом, а жюри и работодателю — проверить его разделяющую силу на себе, есть </w:t>
      </w:r>
      <w:r>
        <w:rPr>
          <w:b/>
          <w:bCs/>
          <w:color w:val="1C1D22"/>
          <w:sz w:val="20"/>
          <w:szCs w:val="20"/>
        </w:rPr>
        <w:t xml:space="preserve">экспресс-режим</w:t>
      </w:r>
      <w:r>
        <w:rPr>
          <w:color w:val="1C1D22"/>
          <w:sz w:val="20"/>
          <w:szCs w:val="20"/>
        </w:rPr>
        <w:t xml:space="preserve">: 8 заданий с коротким ответом (лимит времени задания — до 2 минут), в среднем ≈ 7 минут. Механика та же — банк, уникальные варианты, шкала IRT, адаптивный выбор, прокторинг; меняются длина теста и отбор заданий по времени, пилотные задания не показываются.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Итог экспресс-теста — не решение по грейду, а </w:t>
      </w:r>
      <w:r>
        <w:rPr>
          <w:b/>
          <w:bCs/>
          <w:color w:val="1C1D22"/>
          <w:sz w:val="20"/>
          <w:szCs w:val="20"/>
        </w:rPr>
        <w:t xml:space="preserve">вероятности грейдов</w:t>
      </w:r>
      <w:r>
        <w:rPr>
          <w:color w:val="1C1D22"/>
          <w:sz w:val="20"/>
          <w:szCs w:val="20"/>
        </w:rPr>
        <w:t xml:space="preserve">: апостериорная вероятность того, что уровень кандидата попадает в полосу каждого грейда, и самый вероятный грейд («вероятнее всего Middle — 58%», как на рисунке ниже), а также процентиль, профиль по доменам и разбор заданий. По 8 ответам погрешность выше, чем в полном тесте, поэтому экспресс-тест: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присваивает и не меняет категорию, не ставит статус «не подтверждён» и работодателям не виден;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тратит попытку полного теста и не подпадает под месячные ограничения — доступен до 5 раз в сутки;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входит в статистику заданий, мониторинг дрейфа и калибровку банка;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 истории тестов отмечен как «экспресс» с оценкой грейда; с экрана результата можно сразу начать полный тест на показанный уровень.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На валидации (раздел 6.2) корреляция оценки экспресс-теста с истинным уровнем — 0,85 против 0,92 у полного теста, грейд в пределах ±1 ступени — у 98,8%, а вероятности откалиброваны: когда экспресс-тест пишет «70–90%», грейд угадан в 73% таких случаев (средняя ошибка калибровки ECE — 0,022). Длина выбрана перебором: 6 заданий укладываются в 5,6 минуты, но корреляция падает до 0,77.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Вход без регистрации.</w:t>
      </w:r>
      <w:r>
        <w:rPr>
          <w:color w:val="1C1D22"/>
          <w:sz w:val="20"/>
          <w:szCs w:val="20"/>
        </w:rPr>
        <w:t xml:space="preserve"> Кнопка «Без регистрации» на главной странице и странице входа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/auth/guest</w:t>
      </w:r>
      <w:r>
        <w:rPr>
          <w:color w:val="1C1D22"/>
          <w:sz w:val="20"/>
          <w:szCs w:val="20"/>
        </w:rPr>
        <w:t xml:space="preserve">) создаёт демо-аккаунт кандидата в один клик: специализацию, язык и предполагаемый уровень кандидат выбирает в той же форме, опрос заполняется из них, и тест — экспресс или полный — начинается сразу. E-mail, пароль и другие персональные данные не запрашиваются, нужно только согласие на обработку ответов теста. Демо-аккаунт не публикуется работодателям (публикацию профиля и отклики на вакансии сервер отклоняет) и удаляется через 2 дня вместе с ответами; с одного адреса — не больше 20 таких аккаунтов в час. В продуктиве режим выключается переменной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5435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Результат экспресс-теста: вероятный грейд и вероятности всех грейдов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4.10. Пополнение банка: черновики от LLM с проверкой экспертом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каждый вопрос пишет методист с нуля, банк растёт медленно, а именно рост банка — главный резерв против утечек и путь к новым специализациям. Поэтому в админке («Черновики от LLM») есть конвейер, в котором модель пишет черновики, а решение по каждому принимает человек: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Запрос.</w:t>
      </w:r>
      <w:r>
        <w:rPr>
          <w:color w:val="1C1D22"/>
          <w:sz w:val="20"/>
          <w:szCs w:val="20"/>
        </w:rPr>
        <w:t xml:space="preserve"> Администратор выбирает направление (специализацию), раздел теста — или «любой» по долям состава теста, — уровень сложности 1–5, число вопросов (до 10) и при желании тему.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Черновик.</w:t>
      </w:r>
      <w:r>
        <w:rPr>
          <w:color w:val="1C1D22"/>
          <w:sz w:val="20"/>
          <w:szCs w:val="20"/>
        </w:rPr>
        <w:t xml:space="preserve"> Фоновая задача по очереди запрашивает у модели вопросы с выбором одного ответа: условие, при необходимости короткий фрагмент кода, правильный ответ, три неверных и пояснение. Ответ модели ограничен JSON-схемой. В запросе — раздел, уровень, темы, которые уже есть в банке (чтобы не повторяться), и пример стиля из банка; персональных данных нет. Черновики появляются в очереди по мере готовности.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Автоматические проверки.</w:t>
      </w:r>
      <w:r>
        <w:rPr>
          <w:color w:val="1C1D22"/>
          <w:sz w:val="20"/>
          <w:szCs w:val="20"/>
        </w:rPr>
        <w:t xml:space="preserve"> Ровно четыре разных варианта и отмеченный правильный — иначе принять нельзя. Предупреждения: правильный ответ дословно встречается в условии; есть вариант «все ответы верны» или «ни один»; правильный вариант заметно длиннее остальных и угадывается по длине; похожее задание уже есть в банке или среди черновиков (TF-IDF по символьным n-граммам, сходство не ниже 0,6).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Самопроверка модели.</w:t>
      </w:r>
      <w:r>
        <w:rPr>
          <w:color w:val="1C1D22"/>
          <w:sz w:val="20"/>
          <w:szCs w:val="20"/>
        </w:rPr>
        <w:t xml:space="preserve"> Второй запрос: модель в роли рецензента ищет второй верный вариант, неверный ключ, двусмысленность и ошибки в коде. Это подсказка эксперту, а не решение: варианты, которые рецензент считает тоже верными, подсвечиваются.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Решение эксперта.</w:t>
      </w:r>
      <w:r>
        <w:rPr>
          <w:color w:val="1C1D22"/>
          <w:sz w:val="20"/>
          <w:szCs w:val="20"/>
        </w:rPr>
        <w:t xml:space="preserve"> В очереди видны условие, варианты с отмеченным правильным ответом, пояснение и результаты проверок. Эксперт принимает вопрос как есть, исправляет условие, код, варианты, правильный ответ или пояснение и принимает свою версию — или отклоняет с причиной: неверный ключ, второй верный вариант, двусмысленность, не тот уровень, дубль, не по теме. Исходная версия модели хранится рядом с правкой, решения пишутся в журнал аудита.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и калибровка.</w:t>
      </w:r>
      <w:r>
        <w:rPr>
          <w:color w:val="1C1D22"/>
          <w:sz w:val="20"/>
          <w:szCs w:val="20"/>
        </w:rPr>
        <w:t xml:space="preserve"> Принятый вопрос сразу становится статичным семейством банка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llm.&lt;раздел&gt;.&lt;номер&gt;</w:t>
      </w:r>
      <w:r>
        <w:rPr>
          <w:color w:val="1C1D22"/>
          <w:sz w:val="20"/>
          <w:szCs w:val="20"/>
        </w:rPr>
        <w:t xml:space="preserve"> со статусом «пилотное»: в полных тестах он показывается после 4-го задания с вероятностью 12% и на оценку не влияет. Набрав 40 ответов, он калибруется кнопкой «Откалибровать пилотные» — трудность определяется по реальным ответам при известных θ кандидатов — и переходит в рабочий банк. Поэтому вопросы от LLM не нарушают сопоставимость оценок.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618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Очередь проверки: правильный ответ по версии модели отмечен, рецензент сомневается в другом варианте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Модель.</w:t>
      </w:r>
      <w:r>
        <w:rPr>
          <w:color w:val="1C1D22"/>
          <w:sz w:val="20"/>
          <w:szCs w:val="20"/>
        </w:rPr>
        <w:t xml:space="preserve"> Подключается любой сервис с OpenAI-совместимым API (переменные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LLM_BASE_URL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LLM_MODEL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LLM_API_KEY</w:t>
      </w:r>
      <w:r>
        <w:rPr>
          <w:color w:val="1C1D22"/>
          <w:sz w:val="20"/>
          <w:szCs w:val="20"/>
        </w:rPr>
        <w:t xml:space="preserve">): локальная модель через Ollama или vLLM либо облачная. На стенде — qwen3:14b через Ollama на видеокарте с 16 ГБ памяти: около 30 секунд на черновик и 20–70 секунд на самопроверку. Режим рассуждений модели оставлен включённым: без него рецензент в нашей пробе пропустил вопрос, где два «неверных» варианта на самом деле тоже верны, а с ним нашёл оба.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Демо-режим.</w:t>
      </w:r>
      <w:r>
        <w:rPr>
          <w:color w:val="1C1D22"/>
          <w:sz w:val="20"/>
          <w:szCs w:val="20"/>
        </w:rPr>
        <w:t xml:space="preserve"> Если модель не подключена или недоступна (например, на компьютере без Ollama), черновики берутся из набора, заранее сгенерированного тем же конвейером: 54 черновиков по 27 разделам теста на уровнях 2 и 4, с результатами самопроверки. Рецензент отметил проблемы в 19 из них — эксперту есть что проверить. Источник указан на каждом черновике.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Ограничения.</w:t>
      </w:r>
      <w:r>
        <w:rPr>
          <w:color w:val="1C1D22"/>
          <w:sz w:val="20"/>
          <w:szCs w:val="20"/>
        </w:rPr>
        <w:t xml:space="preserve"> Пока модель пишет только статичные вопросы с выбором одного ответа. Параметрические шаблоны от LLM — следующий шаг: сгенерированный генератор нужно исполнять в песочнице и прогонять через автотесты банка. Самопроверка той же моделью ловит не все ошибки, поэтому вопрос без решения эксперта в банк не попадает.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7" w:id="2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7"/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Неподтверждённый грейд.</w:t>
      </w:r>
      <w:r>
        <w:rPr>
          <w:color w:val="1C1D22"/>
          <w:sz w:val="20"/>
          <w:szCs w:val="20"/>
        </w:rPr>
        <w:t xml:space="preserve"> Постановщики рекомендовали не скрывать кандидата, чей грейд тест не подтвердил, а показывать его со статусом и опускать в выдаче — иначе он выпадает из оборота. Так и сделано. Если тест не подтвердил заявленный грейд, а подтверждённого в этой специализации нет, резюме получает статус «не подтверждён»: сохраняются заявленный грейд, измеренные тестом θ и погрешность, доменные оценки и дата теста. Такое резюме попадает в подборку, если в рекомендованные категории входит заявленный грейд или уровень, который показал тест (например, заявил Middle, тест показал Junior — кандидат виден и в подборках на Junior). Ранжирование — по той же формуле, но совпадение грейда не засчитывается (половина компоненты категории), а вероятность попадания в запрошенные грейды и сила профиля считаются по измеренной θ: при прочих равных такой кандидат всегда ниже подтверждённого. Дополнительный понижающий множитель проверен на валидации и не нужен — любое значение меньше 1 только снижало точность и прятало релевантных кандидатов (раздел 6.4).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видит статус в выдаче, банке кандидатов и карточке: «Backend · Middle — не подтверждён», уровень по тесту и процентиль, а в объяснении — «Грейд Middle заявлен, но тестом пока не подтверждён — кандидат показан ниже подтверждённых». В рекомендованных категориях отдельно указано, сколько кандидатов заявили этот грейд без подтверждения; фильтр «только грейды, подтверждённые тестом» убирает их из подборки и поиска, а в банке кандидатов они идут после подтверждённых при любой сортировке. Кандидат видит, что показан со статусом, и может отключить показ в настройках приватности; статус снимается, как только тест подтверждает грейд — например, уровнем ниже, который доступен сразу, или принятием грейда ниже по тому же тесту. Для данных, накопленных до появления статуса, он восстанавливается из истории тестов при старте.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85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Подборка: кандидат с неподтверждённым грейдом — со статусом, уровнем по тесту и объяснением, ниже подтверждённого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 Все суммы на платформе — до вычета НДФЛ (gross): постановщики просили явно подписать, гросс это или нетто. Если в тексте сказано «на руки», сумма пересчитывается по прогрессивной шкале НДФЛ (100 000 ₽ на руки → 115 000 ₽ до вычета), а в интерфейсе вилки и ожидания подписаны «до вычета НДФЛ».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3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теста); у неподтверждённого грейда совпадения грейда нет — только вероятность по измеренной θ (раздел 5.1)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32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по рекомендациям постановщиков все соревнования и дисциплины равнозначны (внутреннего рейтинга «чемпионат России выше хакатона» нет), учитываются результативность и число соревнований, а роль в команде — нет: FSP ID не гарантирует, кто что делал. Сигнал результата sᵢ = вес × свежесть: победитель 1,0, призёр (2–3-е место) 0,8, финалист (топ-10%) 0,5; результаты агрегируются «шумным ИЛИ» R = 1 − Π(1 − 0,8·sᵢ) — несколько результатов дают больше одного, но счёт насыщается. Участия без результата дают P = min(0,15; 0,05·Σ свежесть): профиль нельзя «набить» онлайн-явками. Итог — R + (1 − R)·P плюс бонус за спортивный разряд (МС 0,10, КМС 0,07, I разряд 0,03), не больше 1; свежесть — период полураспада 3 года. Например, победа в этом году даёт 0,8, двенадцать участий без результата — не больше 0,15.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победитель ×1 · призёр ×1 · соревнований ФСП: 3…»,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 В подборке и банке есть фильтр «только грейды, подтверждённые тестом»; без него кандидаты с неподтверждённым грейдом показываются со статусом и ниже подтверждённых.</w:t>
      </w:r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 трёх видов: решить текстом, предложить подход или </w:t>
      </w:r>
      <w:r>
        <w:rPr>
          <w:b/>
          <w:bCs/>
          <w:color w:val="1C1D22"/>
          <w:sz w:val="20"/>
          <w:szCs w:val="20"/>
        </w:rPr>
        <w:t xml:space="preserve">задача с кодом</w:t>
      </w:r>
      <w:r>
        <w:rPr>
          <w:color w:val="1C1D22"/>
          <w:sz w:val="20"/>
          <w:szCs w:val="20"/>
        </w:rPr>
        <w:t xml:space="preserve"> (раздел 5.9). Как рекомендовали постановщики, задания пишет сам работодатель; если есть эталон — проверяет система (задачу с кодом — тестами в песочнице, текстовый ответ — предварительной оценкой близости к эталону), открытые ответы оценивает работодатель.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Задачи с запуском кода в песочнице</w:t>
      </w:r>
      <w:bookmarkEnd w:id="36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работодатель создаёт задачу.</w:t>
      </w:r>
      <w:r>
        <w:rPr>
          <w:color w:val="1C1D22"/>
          <w:sz w:val="20"/>
          <w:szCs w:val="20"/>
        </w:rPr>
        <w:t xml:space="preserve"> Выбирает язык (Python или JavaScript) и имя функции, пишет условие (Markdown) и шаблон для кандидата, задаёт тесты — аргументы и ожидаемый результат в JSON, открытые (примеры для кандидата) и скрытые, — способ сравнения (точное, числа с допуском 10⁻⁶, или без учёта порядка), лимит времени и эталонное решение. При сохранении эталон прогоняется на всех тестах: если он не проходит, в тестах ошибка, и задача не сохраняется с понятной причиной («тест №3: ожидалось …, получено …»); проверить тесты можно и кнопкой до сохранения. Нужен хотя бы один открытый и хотя бы один скрытый тест.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решает кандидат.</w:t>
      </w:r>
      <w:r>
        <w:rPr>
          <w:color w:val="1C1D22"/>
          <w:sz w:val="20"/>
          <w:szCs w:val="20"/>
        </w:rPr>
        <w:t xml:space="preserve"> Редактор в браузере с подсветкой, номерами строк и отступами. «Запустить примеры» исполняет код на открытых тестах: видны аргументы, ожидаемый и полученный результат, вывод и ошибки. «Отправить решение» прогоняет все тесты; по скрытым кандидат видит только «пройден / не пройден» — их входы и ответы не раскрываются. Черновик сохраняется при каждом запуске; запуски — не чаще раза в 2 секунды и не более 100 на задание.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334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Задача с кодом у кандидата: примеры, редактор, запуск на открытых тестах в песочнице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проверяется.</w:t>
      </w:r>
      <w:r>
        <w:rPr>
          <w:color w:val="1C1D22"/>
          <w:sz w:val="20"/>
          <w:szCs w:val="20"/>
        </w:rPr>
        <w:t xml:space="preserve"> Автооценка — доля пройденных тестов; работодатель видит результаты всех тестов, включая скрытые, код решения и ставит оценку 1–5, которая, как у других заданий, входит в силу профиля. Ожидаемые ответы в песочницу не передаются: она возвращает только значения функции, а сравнение выполняет бэкенд, поэтому код кандидата не может «подсмотреть» ответы скрытых тестов.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Антиплагиат.</w:t>
      </w:r>
      <w:r>
        <w:rPr>
          <w:color w:val="1C1D22"/>
          <w:sz w:val="20"/>
          <w:szCs w:val="20"/>
        </w:rPr>
        <w:t xml:space="preserve"> Код превращается в поток токенов, где имена переменных и функций заменены на общий маркер, строки и числа — на маркеры типа, комментарии и форматирование отброшены (в JavaScript — и необязательные фигурные скобки и точки с запятой). По токенам строятся отпечатки 5-грамм с отбором winnowing (окно 4), как в системе MOSS; сходство — доля общих отпечатков от меньшего набора, отпечатки шаблона работодателя вычитаются. При сходстве от 0,85 с решением другого кандидата отметка появляется у обоих решений; отдельно показывается совпадение с эталоном работодателя. На корпусе замаскированных копий и независимых решений порог находит все копии без ложных срабатываний (раздел 6.6).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Защита от подсказок LLM.</w:t>
      </w:r>
      <w:r>
        <w:rPr>
          <w:color w:val="1C1D22"/>
          <w:sz w:val="20"/>
          <w:szCs w:val="20"/>
        </w:rPr>
        <w:t xml:space="preserve"> «Распознавать текст нейросети» ненадёжно, поэтому работодатель видит поведенческие сигналы: число вставок из буфера, их размер и долю кода, вставленного целиком, уходы со вкладки, время решения и число запусков. Одинаковые решения разных кандидатов — ещё и признак генерации одной подсказкой LLM, его ловит антиплагиат. Сигналы не штрафуют автоматически: кандидат мог написать код в своей IDE и вставить его — решение о доверии остаётся за работодателем, который видит полную картину.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714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10. </w:t>
      </w:r>
      <w:r>
        <w:rPr>
          <w:i/>
          <w:iCs/>
          <w:color w:val="5B6475"/>
          <w:sz w:val="17"/>
          <w:szCs w:val="17"/>
        </w:rPr>
        <w:t xml:space="preserve">Решение на проверке у работодателя: отметка антиплагиата, сигналы редактора, результаты всех тестов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Изоляция.</w:t>
      </w:r>
      <w:r>
        <w:rPr>
          <w:color w:val="1C1D22"/>
          <w:sz w:val="20"/>
          <w:szCs w:val="20"/>
        </w:rPr>
        <w:t xml:space="preserve"> Код кандидата исполняется только в отдельном контейнере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; каждое свойство проверено запуском враждебного кода в Docker-стенде.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Проверено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Сеть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network_mode: none</w:t>
            </w:r>
            <w:r>
              <w:rPr>
                <w:color w:val="1C1D22"/>
                <w:sz w:val="17"/>
                <w:szCs w:val="17"/>
              </w:rPr>
              <w:t xml:space="preserve"> — ни интернета, ни других контейнеров; бэкенд обращается к песочнице через Unix-сокет на общем томе с токеном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запросы в интернет, к бэкенду, к БД и по IP-адресу не проходят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Файловая система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корень только для чтения;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в памяти (64 МБ) без права просмотра каталога; каждый запуск — во временном каталоге со случайным именем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запись вне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и просмотр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запрещены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Права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отдельный непривилегированный пользователь, все Linux-capabilities сброшены,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no-new-privileges</w:t>
            </w:r>
            <w:r>
              <w:rPr>
                <w:color w:val="1C1D22"/>
                <w:sz w:val="17"/>
                <w:szCs w:val="17"/>
              </w:rPr>
              <w:t xml:space="preserve">, чистое окружение без переменных сервиса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Ресурсы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лимиты ядра на процесс решения: CPU-время, память (256 МБ), размер файлов (1 МБ), открытые файлы (64), число процессов (64); на контейнер — 128 процессов, 512 МБ, 1 CPU; общий таймаут запуска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бесконечный цикл обрывается по таймауту, выделение 1 ГБ — MemoryError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окончании запуска завершается вся группа процессов, «сбежавшие» из неё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setsid</w:t>
            </w:r>
            <w:r>
              <w:rPr>
                <w:color w:val="1C1D22"/>
                <w:sz w:val="17"/>
                <w:szCs w:val="17"/>
              </w:rPr>
              <w:t xml:space="preserve">) добиваются, init-процесс контейнера подбирает завершённые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fork-бомба и процесс, ушедший в отдельную сессию, не переживают запуск и не исчерпывают лимит процессов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Сервис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токен, лимит размера запроса (256 КБ), не более 2 одновременных запусков на контейнер; код кандидатов не пишется в журналы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Ограничения: внутри одного контейнера запуски разделяют пользователя, поэтому одновременно исполняемое решение теоретически может прочитать файлы соседнего запуска (входы, но не ответы скрытых тестов). Для продуктива — изоляция каждого запуска (gVisor, nsjail или микро-ВМ Firecracker) и пул реплик песочницы; языки — Python и JavaScript, Java и Go — в развитии.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Демо-данные.</w:t>
      </w:r>
      <w:r>
        <w:rPr>
          <w:color w:val="1C1D22"/>
          <w:sz w:val="20"/>
          <w:szCs w:val="20"/>
        </w:rPr>
        <w:t xml:space="preserve"> У ТехноПульс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) — задача «Нормализация телефонных номеров» с тремя решениями синтетических кандидатов: верным, частичным (2 из 6 тестов) и переименованной копией первого с вставкой из буфера — её отмечает антиплагиат. Демо-кандидату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) эта задача предложена; у других компаний — задачи по Backend, Frontend (JavaScript) и аналитике данных.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5.10. Разбор PDF-резюме</w:t>
      </w:r>
      <w:bookmarkEnd w:id="3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 (указанная «на руки» пересчитывается до вычета НДФЛ, исходная сумма сохраняется),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8" w:id="38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8"/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5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4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11.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12.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Экспресс-тест против полного.</w:t>
      </w:r>
      <w:r>
        <w:rPr>
          <w:color w:val="1C1D22"/>
          <w:sz w:val="20"/>
          <w:szCs w:val="20"/>
        </w:rPr>
        <w:t xml:space="preserve"> Одна популяция из 1000 кандидатов проходит оба режима; грейд в обоих — самый вероятный по ответам (поэтому точность полного теста здесь выше, чем у продуктовой процедуры с порогом 0,6 и пересдачами в таблице выше), длительность — по модели времени ответа симуляции (в среднем 55% лимита задания).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5"/>
        <w:gridCol w:w="1383"/>
        <w:gridCol w:w="3100"/>
      </w:tblGrid>
      <w:tr>
        <w:trPr>
          <w:cantSplit/>
          <w:tblHeader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Полный тест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Экспресс (8 заданий, лимит ≤ 2 мин)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Заданий в среднем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20,2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Длительность, мин: среднее / 90-й перцентиль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22,3 / 29,3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7,4 / 8,7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θ̂ с θ / RMSE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0,920 / 0,45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0,849 / 0,59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совпал с истинным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75,1%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62,4%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99,7%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98,8%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Разделение соседних грейдов (AUC, среднее)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0,913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0,851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Калибровка вероятностей грейдов (ECE)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0,020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0,022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Перебор длины экспресс-теста: 6 заданий — 5,6 мин, r = 0,77; 7 — 6,5 мин, r = 0,81; </w:t>
      </w:r>
      <w:r>
        <w:rPr>
          <w:b/>
          <w:bCs/>
          <w:color w:val="1C1D22"/>
          <w:sz w:val="20"/>
          <w:szCs w:val="20"/>
        </w:rPr>
        <w:t xml:space="preserve">8 (выбрано) — 7,4 мин, r = 0,85</w:t>
      </w:r>
      <w:r>
        <w:rPr>
          <w:color w:val="1C1D22"/>
          <w:sz w:val="20"/>
          <w:szCs w:val="20"/>
        </w:rPr>
        <w:t xml:space="preserve">; 8 с лимитом задания 100 с — 6,5 мин, r = 0,79; 10 с лимитом 90 с — 8,2 мин, r = 0,81. Жёсткий лимит времени отсекает трудные задания, которые нужны для разделения верхних грейдов, поэтому выгоднее 8 заданий с лимитом до 2 минут.</w:t>
      </w: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41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13.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4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0,855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14.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0,835 до 0,717 и в 7 раз увеличивает долю «завысивших себя» в топ-10 (19,8% против 2,8%);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(0,835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0,835):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(0,835 против 0,855,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55 мс (p95 — 106 мс).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Неподтверждённые грейды: скрывать или показывать ниже.</w:t>
      </w:r>
      <w:r>
        <w:rPr>
          <w:color w:val="1C1D22"/>
          <w:sz w:val="20"/>
          <w:szCs w:val="20"/>
        </w:rPr>
        <w:t xml:space="preserve"> В основной симуляции кандидат после неподтверждения сразу проходит тест уровнем ниже, поэтому без категории остаётся мало кандидатов. В жизни так делают не все: в этом эксперименте половина кандидатов после неподтверждения не пересдаёт сразу (допущение). Без категории оказывается 220 из 900 кандидатов: у 80 истинный уровень такой, как заявлен (тест ошибся — ложный отказ), у 139 — ниже заявленного. Сравниваются прежнее поведение (скрывать), показ со статусом и разными понижающими множителями и строгий показ после всех подтверждённых.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050"/>
        <w:gridCol w:w="700"/>
        <w:gridCol w:w="1186"/>
        <w:gridCol w:w="1373"/>
        <w:gridCol w:w="1278"/>
        <w:gridCol w:w="1871"/>
      </w:tblGrid>
      <w:tr>
        <w:trPr>
          <w:cantSplit/>
          <w:tblHeader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Неподтверждённых в топ-10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Релевантные неподтверждённые в топ-20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Скрывать (как было)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0,810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0,809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Показывать со статусом (продукт)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2,0%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29,6%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0,85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0,813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0,812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4,3%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1,0%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0,7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6,2%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Строго после всех подтверждённых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Показ со статусом не ухудшает выдачу, а немного улучшает её: нерелевантных и «завысивших себя» в топ-10 меньше, потому что ранжирование идёт по измеренной θ — завысивший грейд кандидат оказывается рядом со своим истинным уровнем, а не с заявленным. Почти треть релевантных кандидатов, которых прежнее поведение прятало полностью, попадает в топ-20. Дополнительный понижающий множитель лишь возвращает потери: разница P@10 в пределах доверительного интервала, а релевантные кандидаты пропадают из видимой части выдачи. Поэтому понижение ограничено отсутствием совпадения грейда (раздел 5.1). Множитель 0,55 и 0,4 дают тот же результат, что строгий порядок; полная таблица — в отчёте валидации.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Проверка на своих данных.</w:t>
      </w:r>
      <w:r>
        <w:rPr>
          <w:color w:val="1C1D22"/>
          <w:sz w:val="20"/>
          <w:szCs w:val="20"/>
        </w:rPr>
        <w:t xml:space="preserve"> Подбор оценивается в том числе на тестовом наборе пар «вакансия — кандидат», поэтому стенд даёт жюри и работодателю прогнать собственный набор: страница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/evaluate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/api/v1/eval/dataset</w:t>
      </w:r>
      <w:r>
        <w:rPr>
          <w:color w:val="1C1D22"/>
          <w:sz w:val="20"/>
          <w:szCs w:val="20"/>
        </w:rPr>
        <w:t xml:space="preserve"> (JSON или CSV — строка на пару, данные не сохраняются). Кандидат задаётся категорией по тесту (специализация и грейд) или только текстом резюме — тогда специализацию, навыки и заявленный грейд определяет NLP, а категория получает статус «не подтверждён», как в продукте. По каждой вакансии строится выдача тем же ранжированием, что видит работодатель, и считаются P@10, nDCG@10 и MRR — рядом с поиском по ключевым словам (TF-IDF) на тех же данных. На встроенном примере из валидации (8 вакансий, 240 кандидатов) P@10 — 0,70 с категориями по тесту и 0,66 только по тексту резюме против 0,38 у поиска по ключевым словам, nDCG@10 — 0,91 и 0,86 против 0,46.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4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0,015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Антиплагиат задач с кодом</w:t>
      </w:r>
      <w:bookmarkEnd w:id="4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Вопрос: отделяет ли порог сходства 0,85 копии от независимых решений той же задачи? Корпус — четыре демо-задачи (Python и JavaScript). Для каждой есть эталон и независимые решения другого подхода или стиля (в том числе частично верное) — 19 пар, — и 6 «замаскированных копий»: переименование переменных, другие комментарии и форматирование, фигурные скобки вокруг одиночных операторов; одна копия дополнительно разбавлена неиспользуемой функцией и вызовами логирования. Каждое решение сначала исполняется в песочнице на тестах задачи — корпус проверен на корректность. Воспроизведение: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6"/>
        <w:gridCol w:w="1335"/>
        <w:gridCol w:w="1745"/>
        <w:gridCol w:w="1854"/>
        <w:gridCol w:w="2288"/>
      </w:tblGrid>
      <w:tr>
        <w:trPr>
          <w:cantSplit/>
          <w:tblHeader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Параметры (k-грамма, окно)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Найдено копий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Мин. сходство копий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Ложных срабатываний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Макс. сходство независимых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4, 4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0,826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0,864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5, 4 (выбрано)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6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0,857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0,600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0,783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0,739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выбранных параметрах переименование, комментарии и форматирование не снижают сходство копии ниже 1,0; разбавление неиспользуемым кодом — до 0,857, у самого порога: развёрнутая переработка решения антиплагиатом не ловится, поэтому рядом показаны сигналы редактора. Независимые решения одной задачи сходны не более чем на 0,6 — запас до порога велик. Параметры выбраны перебором на этом же небольшом корпусе (перебор целиком — в отчёте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plagiarism_validation.json</w:t>
      </w:r>
      <w:r>
        <w:rPr>
          <w:color w:val="1C1D22"/>
          <w:sz w:val="20"/>
          <w:szCs w:val="20"/>
        </w:rPr>
        <w:t xml:space="preserve">); на реальных решениях порог нужно перепроверить.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6.7. Ограничения и план валидации на реальных данных</w:t>
      </w:r>
      <w:bookmarkEnd w:id="4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6" w:id="4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6"/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7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15.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5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51" w:id="5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51"/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2" w:id="52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52"/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53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5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5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/auth/guest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Попробовать как кандидат: демо-аккаунт без регистрации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/testing/grade-hint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Подсказка грейда по резюме: стаж и должности (выбор грейда — за кандидатом)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/candidate/tasks/{ta_id}/run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код на открытых тестах (песочница)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с кодом: прогон на всех тестах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/employer/tasks/check-code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Проверить тесты задачи с кодом эталонным решением (без сохранения)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/eval/dataset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выдача и метрики на наборе пар «вакансия — кандидат»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/admin/integrity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Честность тестирования: нарушения прокторинга, перепроверка, флаги детекторов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Черновики по статусу: pending — на проверке, accepted, rejected, all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подготовку черновиков (фоновая задача)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/admin/item-drafts/batches/{bid}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Прогресс пакета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/admin/item-drafts/options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Специализации, разделы теста, уровни и режим LLM для формы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черновик как есть или с правками эксперта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/admin/item-drafts/{did}/reject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черновик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6" w:id="5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6"/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7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 Отдельная настройка — показываться ли работодателям, пока грейд не подтверждён тестом (по умолчанию да, со статусом и ниже подтверждённых).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Демо-аккаунт «без регистрации» не содержит персональных данных: служебный адрес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guest-…@guest.example</w:t>
      </w:r>
      <w:r>
        <w:rPr>
          <w:color w:val="1C1D22"/>
          <w:sz w:val="20"/>
          <w:szCs w:val="20"/>
        </w:rPr>
        <w:t xml:space="preserve"> (письма на него не отправляются) и случайный пароль; ответы теста обрабатываются по согласию, профиль не публикуется, через 2 дня аккаунт удаляется вместе с ответами.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 с параметрами OWASP (19 МиБ, 2 прохода): хеши со старыми параметрами пересчитываются при входе;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минуты, демо-аккаунты — 20 в час с одного адреса, экспресс-тест — 5 в сутки на аккаунт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кандидатов исполняется только в контейнере песочницы без сети (раздел 5.9); ответы скрытых тестов в неё не передаются.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Черновики заданий от LLM доступны только администратору; модели передаются раздел теста, уровень и тема — без персональных данных; по умолчанию модель локальная (Ollama), решения эксперта пишутся в журнал аудита.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9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6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1" w:id="6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модели, библиотеки и компоненты</w:t>
      </w:r>
      <w:bookmarkEnd w:id="61"/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10.1. Модели и LLM</w:t>
      </w:r>
      <w:bookmarkEnd w:id="6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1"/>
        <w:gridCol w:w="3323"/>
        <w:gridCol w:w="3294"/>
      </w:tblGrid>
      <w:tr>
        <w:trPr>
          <w:cantSplit/>
          <w:tblHeader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устроена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 + EAP (собственная реализация на NumPy)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оценка уровня, адаптивный выбор заданий, калибровка банка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параметры заданий — априорные с онлайн-калибровкой по ответам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 по символьным n-граммам + логистическая регрессия (scikit-learn)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 и резюме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обучается при старте за секунды на синтетическом корпусе из онтологии навыков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текстовая компонента ранжирования, предварительная оценка текстовых ответов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без обучения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Natasha (NER)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имена в резюме — запасной вариант к разбору по вёрстке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локальная модель, CPU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Антиплагиат (токены + winnowing)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алгоритм без обучения, раздел 5.9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Qwen3-14B через Ollama — или любая модель с OpenAI-совместимым API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черновики вопросов в админке и их самопроверка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по JSON-схеме; решение принимает эксперт, раздел 4.10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LLM — только для подготовки банка заданий.</w:t>
      </w:r>
      <w:r>
        <w:rPr>
          <w:color w:val="1C1D22"/>
          <w:sz w:val="20"/>
          <w:szCs w:val="20"/>
        </w:rPr>
        <w:t xml:space="preserve"> Тестирование кандидатов, разбор вакансий и резюме, ранжирование, объяснения и проверка решений работают на локальных моделях и правилах — без GPU, без внешних API и без передачи персональных данных, поэтому вопрос трансграничной передачи не возникает, а результат воспроизводим. LLM применяется в одном месте — для черновиков новых вопросов в админке (раздел 4.10). Модель получает раздел, уровень и тему; черновик проходят автоматические проверки, самопроверка модели и эксперт, а принятый вопрос до калибровки показывается пилотным и не влияет на оценки. По умолчанию модель локальная (qwen3:14b через Ollama); подойдёт и облачная модель с OpenAI-совместимым API — персональных данных в запросах нет. Защита от LLM на стороне кандидата — уникальные варианты и время по трудности в тесте (раздел 4), антиплагиат и сигналы редактора в задачах с кодом (раздел 5.9).</w:t>
      </w:r>
    </w:p>
    <w:p>
      <w:pPr>
        <w:pStyle w:val="Heading2"/>
        <w:keepNext/>
        <w:spacing w:after="120" w:before="280"/>
      </w:pPr>
      <w:bookmarkStart w:name="h63" w:id="6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10.2. Библиотеки и компоненты</w:t>
      </w:r>
      <w:bookmarkEnd w:id="63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4"/>
        <w:gridCol w:w="1544"/>
        <w:gridCol w:w="3788"/>
        <w:gridCol w:w="1602"/>
      </w:tblGrid>
      <w:tr>
        <w:trPr>
          <w:cantSplit/>
          <w:tblHeader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 (песочница)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 (пакет Debian)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исполнение JavaScript-решений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docker-init (tini)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встроен в Docker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init-процесс контейнера песочницы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Ollama (необязательно)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0.34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локальный сервер LLM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Qwen3-14B (qwen3:14b, Q4_K_M)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—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модель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4" w:id="6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64"/>
    </w:p>
    <w:p>
      <w:pPr>
        <w:pStyle w:val="Heading2"/>
        <w:keepNext/>
        <w:spacing w:after="120" w:before="280"/>
      </w:pPr>
      <w:bookmarkStart w:name="h65" w:id="6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6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3 ГБ оперативной памяти.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около 40 секунд).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2"/>
        <w:gridCol w:w="5866"/>
      </w:tblGrid>
      <w:tr>
        <w:trPr>
          <w:cantSplit/>
          <w:tblHeader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http://localhost:8080/evaluate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подбора на своём наборе пар «вакансия — кандидат»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 (банк заданий, черновики от LLM, журнал честности).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 Задачи с кодом: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в разделе «Задания» — решения на проверке, одно отмечено антиплагиатом;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может решить задачу в редакторе. Песочница не публикует портов и не имеет сети. Без учётной записи: «Без регистрации» на главной странице — демо-кандидат и экспресс-тест за ≈ 7 минут.</w:t>
      </w:r>
    </w:p>
    <w:p>
      <w:pPr>
        <w:pStyle w:val="Heading2"/>
        <w:keepNext/>
        <w:spacing w:after="120" w:before="280"/>
      </w:pPr>
      <w:bookmarkStart w:name="h66" w:id="6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6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2438"/>
        <w:gridCol w:w="4426"/>
      </w:tblGrid>
      <w:tr>
        <w:trPr>
          <w:cantSplit/>
          <w:tblHeader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SMTP_HOST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SMTP_PORT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SMTP_USER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SMTP_PASSWORD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SMTP_STARTTLS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SMTP_FROM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mailpit, 1025, пусто, пусто, false, noreply@fsp-career.local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почтовый сервер; внешний — обычно порт 587, STARTTLS и логин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GUEST_MODE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вход «без регистрации»: демо-кандидат в один клик для проверки теста; в продуктиве — false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WEB_CONCURRENCY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процессов uvicorn в контейнере бэкенда; каждый держит свои NLP-модели (≈ 0,3 ГБ), пул потоков и пул соединений с БД (раздел 3.5)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SANDBOX_TOKEN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 запросов бэкенда к песочнице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LLM_BASE_URL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http://host.docker.internal:11434/v1</w:t>
            </w:r>
            <w:r>
              <w:rPr>
                <w:color w:val="1C1D22"/>
                <w:sz w:val="17"/>
                <w:szCs w:val="17"/>
              </w:rPr>
              <w:t xml:space="preserve"> (Ollama на хосте)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OpenAI-совместимый API для черновиков заданий; пусто или сервис недоступен — демо-режим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LLM_MODEL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LLM_API_KEY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qwen3:14b, пусто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модель и ключ сервиса (для локальной Ollama ключ не нужен)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SANDBOX_LOCAL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unix:///run/sandbox/sandbox.sock</w:t>
            </w:r>
            <w:r>
              <w:rPr>
                <w:color w:val="1C1D22"/>
                <w:sz w:val="17"/>
                <w:szCs w:val="17"/>
              </w:rPr>
              <w:t xml:space="preserve">, false (в Docker)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адрес песочницы; без неё код исполняется локальным подпроцессом — только для разработки и автотестов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7" w:id="6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8" w:id="6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525 тестов: банк заданий (корректность всех генераторов и ключей), сквозной сценарий кандидата и работодателя, стенд оценки подбора на наборе пар, отправка почты через внешний SMTP, пересчёт хеша пароля со старыми параметрами при входе, правила видимости, несколько резюме и категорий, прокторинг и штраф, экспресс-тест и демо-аккаунты без регистрации, черновики заданий от LLM (модель подменяется), принятие грейда ниже по тому же тесту, повышение по готовности, время по трудности, показ неподтверждённого грейда со статусом, задачи с кодом (эталоны демо-задач, песочница: таймауты, ошибки, лимиты), антиплагиат на корпусе копий,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5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 — только антиплагиат (секунды).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loadtest/run.py &lt;сценарий&gt;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loadtest/report.py</w:t>
      </w:r>
      <w:r>
        <w:rPr>
          <w:color w:val="1C1D22"/>
          <w:sz w:val="20"/>
          <w:szCs w:val="20"/>
        </w:rPr>
        <w:t xml:space="preserve"> — нагрузочное тестирование на копии стенда (раздел 3.5,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node docs/build/video/record_demo.js &lt;out.mp4&gt; --ffmpeg &lt;путь к ffmpeg&gt;</w:t>
      </w:r>
      <w:r>
        <w:rPr>
          <w:color w:val="1C1D22"/>
          <w:sz w:val="20"/>
          <w:szCs w:val="20"/>
        </w:rPr>
        <w:t xml:space="preserve"> — демонстрационное видео: Chrome headless проходит сценарий по работающему стенду, поверх интерфейса — подписи шагов и курсор.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9" w:id="6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Публичный стенд поднимается на виртуальном сервере (Ubuntu 22.04/24.04, 2 vCPU, 4 ГБ RAM, открыты порты 80 и 443) одной командой: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curl -fsSL https://raw.githubusercontent.com/andercat2/fsp-career/main/deploy/deploy.sh | bash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Скрипт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deploy/deploy.sh</w:t>
      </w:r>
      <w:r>
        <w:rPr>
          <w:color w:val="1C1D22"/>
          <w:sz w:val="20"/>
          <w:szCs w:val="20"/>
        </w:rPr>
        <w:t xml:space="preserve"> ставит Docker, клонирует репозиторий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/opt/fsp-career</w:t>
      </w:r>
      <w:r>
        <w:rPr>
          <w:color w:val="1C1D22"/>
          <w:sz w:val="20"/>
          <w:szCs w:val="20"/>
        </w:rPr>
        <w:t xml:space="preserve">, создаёт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со случайными секретами и запускает стенд с оверлеем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deploy/docker-compose.prod.yml</w:t>
      </w:r>
      <w:r>
        <w:rPr>
          <w:color w:val="1C1D22"/>
          <w:sz w:val="20"/>
          <w:szCs w:val="20"/>
        </w:rPr>
        <w:t xml:space="preserve">: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встаёт Caddy с автоматическими сертификатами Let's Encrypt, наружу открыты только 80 и 443. Без своего домена адрес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https://&lt;IP сервера&gt;.sslip.io</w:t>
      </w:r>
      <w:r>
        <w:rPr>
          <w:color w:val="1C1D22"/>
          <w:sz w:val="20"/>
          <w:szCs w:val="20"/>
        </w:rPr>
        <w:t xml:space="preserve">, ФСП ID (mock)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https://id.&lt;адрес&gt;</w:t>
      </w:r>
      <w:r>
        <w:rPr>
          <w:color w:val="1C1D22"/>
          <w:sz w:val="20"/>
          <w:szCs w:val="20"/>
        </w:rPr>
        <w:t xml:space="preserve">; свой домен передаётся аргументом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bash -s -- career.example.ru</w:t>
      </w:r>
      <w:r>
        <w:rPr>
          <w:color w:val="1C1D22"/>
          <w:sz w:val="20"/>
          <w:szCs w:val="20"/>
        </w:rPr>
        <w:t xml:space="preserve">, A-записи для домена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id.</w:t>
      </w:r>
      <w:r>
        <w:rPr>
          <w:color w:val="1C1D22"/>
          <w:sz w:val="20"/>
          <w:szCs w:val="20"/>
        </w:rPr>
        <w:t xml:space="preserve"> поддомена — на IP сервера). Повторный запуск обновляет код и пересобирает стенд, данные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сохраняются.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Демо-стенд для проверки оставляет включёнными показ кода подтверждения на экране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) и вход без регистрации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</w:t>
      </w:r>
      <w:r>
        <w:rPr>
          <w:color w:val="1C1D22"/>
          <w:sz w:val="20"/>
          <w:szCs w:val="20"/>
        </w:rPr>
        <w:t xml:space="preserve">); LLM-черновики работают в демо-режиме. Для продуктива: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EMAIL_DEV_MODE=false</w:t>
      </w:r>
      <w:r>
        <w:rPr>
          <w:color w:val="1C1D22"/>
          <w:sz w:val="20"/>
          <w:szCs w:val="20"/>
        </w:rPr>
        <w:t xml:space="preserve"> и реальный SMTP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SMTP_HOST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SMTP_PORT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SMTP_USER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SMTP_PASSWORD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SMTP_STARTTLS</w:t>
      </w:r>
      <w:r>
        <w:rPr>
          <w:color w:val="1C1D22"/>
          <w:sz w:val="20"/>
          <w:szCs w:val="20"/>
        </w:rPr>
        <w:t xml:space="preserve">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, адрес OpenAI-совместимого API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LLM_BASE_URL</w:t>
      </w:r>
      <w:r>
        <w:rPr>
          <w:color w:val="1C1D22"/>
          <w:sz w:val="20"/>
          <w:szCs w:val="20"/>
        </w:rPr>
        <w:t xml:space="preserve">. Для масштабирования бэкенд запускается несколькими репликами — состояние хранится в PostgreSQL (раздел 3.5).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0" w:id="7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Расширение банка заданий и специализаций</w:t>
      </w:r>
      <w:bookmarkEnd w:id="7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Банк заданий — это код: семейства лежат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backend/app/services/testing/bank/</w:t>
      </w:r>
      <w:r>
        <w:rPr>
          <w:color w:val="1C1D22"/>
          <w:sz w:val="20"/>
          <w:szCs w:val="20"/>
        </w:rPr>
        <w:t xml:space="preserve"> по направлениям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algorithms.py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data.py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devops.py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languages.py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qa.py</w:t>
      </w:r>
      <w:r>
        <w:rPr>
          <w:color w:val="1C1D22"/>
          <w:sz w:val="20"/>
          <w:szCs w:val="20"/>
        </w:rPr>
        <w:t xml:space="preserve">) и регистрируются при импорте модуля. Вопросы, принятые из черновиков LLM (раздел 4.10), хранятся в БД и добавляются к ним при старте приложения.</w:t>
      </w:r>
    </w:p>
    <w:p>
      <w:pPr>
        <w:pStyle w:val="Heading2"/>
        <w:keepNext/>
        <w:spacing w:after="120" w:before="280"/>
      </w:pPr>
      <w:bookmarkStart w:name="h71" w:id="7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12.1. Статичный вопрос</w:t>
      </w:r>
      <w:bookmarkEnd w:id="71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Статичный вопрос с одним правильным ответом — один вызов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mcq</w:t>
      </w:r>
      <w:r>
        <w:rPr>
          <w:color w:val="1C1D22"/>
          <w:sz w:val="20"/>
          <w:szCs w:val="20"/>
        </w:rPr>
        <w:t xml:space="preserve">: идентификатор семейства, раздел теста, уровень 1–5, условие, правильный ответ и пул неверных.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backend/app/services/testing/bank/devops.py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mcq("linux.sigkill", L, 2, "Чем SIGTERM отличается от SIGKILL?",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"SIGTERM можно перехватить и корректно завершиться, SIGKILL — нет",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["Ничем", "SIGKILL можно перехватить", "SIGTERM останавливает процесс на паузу",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"SIGKILL перезапускает процесс"],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topic="Сигналы", explain="SIGKILL обрабатывает ядро: процесс не может его перехватить.")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каждом показе генератор берёт три неверных варианта из пула, перемешивает порядок и выдаёт вариантам случайные идентификаторы. Чем больше пул неверных, тем сильнее различаются показы. Вопрос с несколькими верными ответами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multi(...)</w:t>
      </w:r>
      <w:r>
        <w:rPr>
          <w:color w:val="1C1D22"/>
          <w:sz w:val="20"/>
          <w:szCs w:val="20"/>
        </w:rPr>
        <w:t xml:space="preserve">: в каждый показ попадает случайное подмножество верных. Необязательные параметры: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code_lang</w:t>
      </w:r>
      <w:r>
        <w:rPr>
          <w:color w:val="1C1D22"/>
          <w:sz w:val="20"/>
          <w:szCs w:val="20"/>
        </w:rPr>
        <w:t xml:space="preserve"> (фрагмент кода к условию),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time_limit</w:t>
      </w:r>
      <w:r>
        <w:rPr>
          <w:color w:val="1C1D22"/>
          <w:sz w:val="20"/>
          <w:szCs w:val="20"/>
        </w:rPr>
        <w:t xml:space="preserve"> (базовое время, по умолчанию 90 секунд),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(пилот, раздел 12.3).</w:t>
      </w:r>
    </w:p>
    <w:p>
      <w:pPr>
        <w:pStyle w:val="Heading2"/>
        <w:keepNext/>
        <w:spacing w:after="120" w:before="280"/>
      </w:pPr>
      <w:bookmarkStart w:name="h72" w:id="7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12.2. Параметрическое задание</w:t>
      </w:r>
      <w:bookmarkEnd w:id="72"/>
    </w:p>
    <w:p>
      <w:pPr>
        <w:keepNext/>
        <w:spacing w:after="120" w:line="290"/>
        <w:jc w:val="left"/>
      </w:pPr>
      <w:r>
        <w:rPr>
          <w:color w:val="1C1D22"/>
          <w:sz w:val="20"/>
          <w:szCs w:val="20"/>
        </w:rPr>
        <w:t xml:space="preserve">Параметрическое задание — функция с декоратором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@family</w:t>
      </w:r>
      <w:r>
        <w:rPr>
          <w:color w:val="1C1D22"/>
          <w:sz w:val="20"/>
          <w:szCs w:val="20"/>
        </w:rPr>
        <w:t xml:space="preserve">, которая по генератору случайных чисел строит данные и вычисляет правильный ответ: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backend/app/services/testing/bank/algorithms.py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@family("alg.loop_sum", D, 1, "input", "Цикл с условием", time_limit=90)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def loop_sum(rng: random.Random, lang: str | None) -&gt; Rendered: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lang = pick_lang(lang)              # язык кандидата: python, javascript, java, go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a, b = rng.randint(0, 5), rng.randint(12, 22)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k = rng.choice([2, 3, 4, 5])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 = rng.randint(0, k - 1)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ans = sum(i for i in range(a, b) if i % k == r)    # ответ вычисляется, а не задаётся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code = {"python": f"s = 0\nfor i in range({a}, {b}):\n"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f"    if i % {k} == {r}:\n        s += i\nprint(s)",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"javascript": ..., "java": ..., "go": ...}[lang]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return Rendered("Что выведет программа?", "input", str(ans), code=code, code_lang=lang,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explanation=f"Суммируются числа из [{a}, {b}) с остатком {r} по модулю {k}.")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для автора: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вся случайность — только через переданный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rng</w:t>
      </w:r>
      <w:r>
        <w:rPr>
          <w:color w:val="1C1D22"/>
          <w:sz w:val="20"/>
          <w:szCs w:val="20"/>
        </w:rPr>
        <w:t xml:space="preserve">: вариант однозначно восстанавливается по seed (разбор спорного ответа, аудит);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ответ вычисляется из сгенерированных данных; в SQL-заданиях запрос выполняется в SQLite на сгенерированных таблицах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тип ответа: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numeric</w:t>
      </w:r>
      <w:r>
        <w:rPr>
          <w:color w:val="1C1D22"/>
          <w:sz w:val="20"/>
          <w:szCs w:val="20"/>
        </w:rPr>
        <w:t xml:space="preserve"> — число с допуском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tolerance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input</w:t>
      </w:r>
      <w:r>
        <w:rPr>
          <w:color w:val="1C1D22"/>
          <w:sz w:val="20"/>
          <w:szCs w:val="20"/>
        </w:rPr>
        <w:t xml:space="preserve"> — строка, нормализация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norm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tokens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lower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exact</w:t>
      </w:r>
      <w:r>
        <w:rPr>
          <w:color w:val="1C1D22"/>
          <w:sz w:val="20"/>
          <w:szCs w:val="20"/>
        </w:rPr>
        <w:t xml:space="preserve">) и синонимы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accepted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single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</w:t>
      </w:r>
      <w:r>
        <w:rPr>
          <w:color w:val="1C1D22"/>
          <w:sz w:val="20"/>
          <w:szCs w:val="20"/>
        </w:rPr>
        <w:t xml:space="preserve"> — варианты собирает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options_from</w:t>
      </w:r>
      <w:r>
        <w:rPr>
          <w:color w:val="1C1D22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трудность вариантов должна быть одинаковой: меняются данные, но не ход решения;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в задании выводится на языке кандидата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pick_lang</w:t>
      </w:r>
      <w:r>
        <w:rPr>
          <w:color w:val="1C1D22"/>
          <w:sz w:val="20"/>
          <w:szCs w:val="20"/>
        </w:rPr>
        <w:t xml:space="preserve">); эквивалентность кода на разных языках — ответственность автора: автотесты исполняют только расчёт ключа на Python.</w:t>
      </w:r>
    </w:p>
    <w:p>
      <w:pPr>
        <w:pStyle w:val="Heading2"/>
        <w:keepNext/>
        <w:spacing w:after="120" w:before="280"/>
      </w:pPr>
      <w:bookmarkStart w:name="h73" w:id="7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12.3. Проверка и выпуск</w:t>
      </w:r>
      <w:bookmarkEnd w:id="73"/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pytest tests/test_bank.py</w:t>
      </w:r>
      <w:r>
        <w:rPr>
          <w:color w:val="1C1D22"/>
          <w:sz w:val="20"/>
          <w:szCs w:val="20"/>
        </w:rPr>
        <w:t xml:space="preserve"> проверяет каждое семейство автоматически: 40 генераций на разных seed и языках, ключ проходит проверку ответа, варианты не дублируются, параметрические варианты действительно различаются, в каждом разделе состава теста не меньше 6 семейств.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Новое семейство стоит помечать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— тогда оно идёт в пилот (раздел 4.6). Без флага оно сразу попадает в рабочий банк с экспертной трудностью по уровню (b от −1,6 до +1,6).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Пересоберите бэкенд: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-d --build backend</w:t>
      </w:r>
      <w:r>
        <w:rPr>
          <w:color w:val="1C1D22"/>
          <w:sz w:val="20"/>
          <w:szCs w:val="20"/>
        </w:rPr>
        <w:t xml:space="preserve">. При старте для новых семейств заводится статистика; накопленная статистика остальных не меняется.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Когда у пилотного семейства наберётся 40 ответов, администратор нажимает «Откалибровать пилотные» на странице «Банк заданий», и семейство переходит в рабочий банк.</w:t>
      </w:r>
    </w:p>
    <w:p>
      <w:pPr>
        <w:pStyle w:val="Heading2"/>
        <w:keepNext/>
        <w:spacing w:after="120" w:before="280"/>
      </w:pPr>
      <w:bookmarkStart w:name="h74" w:id="7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12.4. Новая специализация</w:t>
      </w:r>
      <w:bookmarkEnd w:id="74"/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backend/app/services/reference/taxonomy.py</w:t>
      </w:r>
      <w:r>
        <w:rPr>
          <w:color w:val="1C1D22"/>
          <w:sz w:val="20"/>
          <w:szCs w:val="20"/>
        </w:rPr>
        <w:t xml:space="preserve"> — запись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SPECIALIZATIONS</w:t>
      </w:r>
      <w:r>
        <w:rPr>
          <w:color w:val="1C1D22"/>
          <w:sz w:val="20"/>
          <w:szCs w:val="20"/>
        </w:rPr>
        <w:t xml:space="preserve">: код, название, направление (группа в опросе), языки, состав теста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blueprint</w:t>
      </w:r>
      <w:r>
        <w:rPr>
          <w:color w:val="1C1D22"/>
          <w:sz w:val="20"/>
          <w:szCs w:val="20"/>
        </w:rPr>
        <w:t xml:space="preserve">: доли разделов;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"$lang"</w:t>
      </w:r>
      <w:r>
        <w:rPr>
          <w:color w:val="1C1D22"/>
          <w:sz w:val="20"/>
          <w:szCs w:val="20"/>
        </w:rPr>
        <w:t xml:space="preserve"> — основной язык кандидата) и ключевые навыки. Новые разделы теста —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DOMAINS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Задания для новых разделов: не меньше 6 на раздел (это проверяет автотест), а для работы адаптивного выбора — 15–25 на разных уровнях. Удобно начать с черновиков от LLM (раздел 4.10).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backend/app/services/reference/skills.py</w:t>
      </w:r>
      <w:r>
        <w:rPr>
          <w:color w:val="1C1D22"/>
          <w:sz w:val="20"/>
          <w:szCs w:val="20"/>
        </w:rPr>
        <w:t xml:space="preserve"> — навыки специализации и их связь с разделами теста, чтобы тест подтверждал навыки.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backend/app/services/nlp/vacancy_parser.py</w:t>
      </w:r>
      <w:r>
        <w:rPr>
          <w:color w:val="1C1D22"/>
          <w:sz w:val="20"/>
          <w:szCs w:val="20"/>
        </w:rPr>
        <w:t xml:space="preserve"> — фразы ролей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ROLE_PHRASES</w:t>
      </w:r>
      <w:r>
        <w:rPr>
          <w:color w:val="1C1D22"/>
          <w:sz w:val="20"/>
          <w:szCs w:val="20"/>
        </w:rPr>
        <w:t xml:space="preserve">, обязательно: по ним при старте обучается классификатор вакансий) и подсказки по заголовку вакансии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TITLE_CUES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По желанию: смежные специализации для рекомендованных категорий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RELATED_SPECS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services/matching/ranking.py</w:t>
      </w:r>
      <w:r>
        <w:rPr>
          <w:color w:val="1C1D22"/>
          <w:sz w:val="20"/>
          <w:szCs w:val="20"/>
        </w:rPr>
        <w:t xml:space="preserve">) и доля специализации в синтетической популяции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seed/synthetic.py</w:t>
      </w:r>
      <w:r>
        <w:rPr>
          <w:color w:val="1C1D22"/>
          <w:sz w:val="20"/>
          <w:szCs w:val="20"/>
        </w:rPr>
        <w:t xml:space="preserve">), чтобы она попала в демо-данные и валидацию.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Интерфейс менять не нужно: опрос, фильтры и справочники приходят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/reference</w:t>
      </w:r>
      <w:r>
        <w:rPr>
          <w:color w:val="1C1D22"/>
          <w:sz w:val="20"/>
          <w:szCs w:val="20"/>
        </w:rPr>
        <w:t xml:space="preserve">. Задания целиком новой специализации стартуют с экспертной трудностью: пилотный режим ей не подходит — пока все задания пилотные, тест не из чего собрать. Поэтому результаты по новой специализации до калибровки стоит считать предварительными и сверить с экспертами ФСП.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5" w:id="7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13. План развития</w:t>
      </w:r>
      <w:bookmarkEnd w:id="75"/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 — в том числе через черновики от LLM (раздел 4.10); параметрические шаблоны от LLM с исполнением генератора в песочнице; калиброванные задачи с исполнением кода внутри адаптивного теста.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изоляция каждого запуска в песочнице (gVisor или Firecracker), языки Java и Go;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556515d7e0e39d535fd4805b1be31bd247c00071.png"/><Relationship Id="rId11" Type="http://schemas.openxmlformats.org/officeDocument/2006/relationships/image" Target="media/7e39a4d395d0b575e5ff4ba627b6385cd53cc35d.png"/><Relationship Id="rId12" Type="http://schemas.openxmlformats.org/officeDocument/2006/relationships/image" Target="media/be71d45ecddfc77b2aeb851d34934e102c946483.png"/><Relationship Id="rId13" Type="http://schemas.openxmlformats.org/officeDocument/2006/relationships/image" Target="media/5f00e0d680c8864493949384486a2fb56828fb91.png"/><Relationship Id="rId14" Type="http://schemas.openxmlformats.org/officeDocument/2006/relationships/image" Target="media/7ed6f3950764937aba4eef6312618ff3a4a26b5a.png"/><Relationship Id="rId15" Type="http://schemas.openxmlformats.org/officeDocument/2006/relationships/image" Target="media/9d6e1021076b394aaa52290c0e99f4d6f02e69f6.png"/><Relationship Id="rId16" Type="http://schemas.openxmlformats.org/officeDocument/2006/relationships/image" Target="media/70487b68b6c44f5bbe6079e546dcbf83243c4b29.png"/><Relationship Id="rId17" Type="http://schemas.openxmlformats.org/officeDocument/2006/relationships/image" Target="media/609ab6b7dc5e197acd220511a906820c9a350b19.png"/><Relationship Id="rId18" Type="http://schemas.openxmlformats.org/officeDocument/2006/relationships/image" Target="media/9fd81ac4f116d8e927184c68c8d349779ab9ef1d.png"/><Relationship Id="rId19" Type="http://schemas.openxmlformats.org/officeDocument/2006/relationships/image" Target="media/6fc2ccade5a919db27e8b8ac75235dbc3540dca6.png"/><Relationship Id="rId20" Type="http://schemas.openxmlformats.org/officeDocument/2006/relationships/image" Target="media/456cca57383db66d9cec4032269cb43de8223f5d.png"/><Relationship Id="rId21" Type="http://schemas.openxmlformats.org/officeDocument/2006/relationships/image" Target="media/a4034b3ad8f061767da97d679827cc668d589976.png"/><Relationship Id="rId22" Type="http://schemas.openxmlformats.org/officeDocument/2006/relationships/image" Target="media/2601f41e78875764f617915b34a29b62087bc506.png"/><Relationship Id="rId23" Type="http://schemas.openxmlformats.org/officeDocument/2006/relationships/image" Target="media/6c5ed262504e5a580d069dbb04883802b66569c8.png"/><Relationship Id="rId24" Type="http://schemas.openxmlformats.org/officeDocument/2006/relationships/image" Target="media/a8218d30fa851ebe8be89d2176bcdf30004ece67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2026-10-09T11:11:25.456Z</dcterms:created>
  <dcterms:modified xsi:type="dcterms:W3CDTF">2026-10-09T11:11:25.457Z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