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CF9B" w14:textId="1FD14040" w:rsidR="00C22BCA" w:rsidRDefault="00C22BCA">
      <w:pPr>
        <w:rPr>
          <w:sz w:val="36"/>
          <w:szCs w:val="36"/>
        </w:rPr>
      </w:pPr>
      <w:r w:rsidRPr="00C22BCA">
        <w:rPr>
          <w:sz w:val="36"/>
          <w:szCs w:val="36"/>
        </w:rPr>
        <w:t>Module 1 Challenge: Crowdfunding data report</w:t>
      </w:r>
    </w:p>
    <w:p w14:paraId="69379DDA" w14:textId="2E8DF4A5" w:rsidR="009706E0" w:rsidRDefault="009706E0">
      <w:pPr>
        <w:rPr>
          <w:sz w:val="20"/>
          <w:szCs w:val="20"/>
        </w:rPr>
      </w:pPr>
      <w:r w:rsidRPr="009706E0">
        <w:rPr>
          <w:sz w:val="20"/>
          <w:szCs w:val="20"/>
        </w:rPr>
        <w:t>By Andrew Cheng</w:t>
      </w:r>
    </w:p>
    <w:p w14:paraId="43E4A356" w14:textId="77777777" w:rsidR="009706E0" w:rsidRPr="009706E0" w:rsidRDefault="009706E0">
      <w:pPr>
        <w:rPr>
          <w:sz w:val="20"/>
          <w:szCs w:val="20"/>
        </w:rPr>
      </w:pPr>
    </w:p>
    <w:p w14:paraId="18336C45" w14:textId="7DE4DB3C" w:rsidR="009706E0" w:rsidRDefault="009706E0">
      <w:pPr>
        <w:rPr>
          <w:sz w:val="28"/>
          <w:szCs w:val="28"/>
        </w:rPr>
      </w:pPr>
      <w:r>
        <w:rPr>
          <w:sz w:val="28"/>
          <w:szCs w:val="28"/>
        </w:rPr>
        <w:t>Abstract</w:t>
      </w:r>
    </w:p>
    <w:p w14:paraId="276B10FA" w14:textId="77777777" w:rsidR="00130959" w:rsidRDefault="009706E0">
      <w:r>
        <w:t xml:space="preserve">Crowdfunding platforms have gained massive popularity since the late 2000s to launch new products, generate buzz and raise awareness. Despite its popularity, not all projects on platforms like Kickstarter and Indiegogo are successful. </w:t>
      </w:r>
      <w:r w:rsidR="00130959">
        <w:t>For</w:t>
      </w:r>
      <w:r>
        <w:t xml:space="preserve"> a crowdfund to be successful, it must meet or exceed the </w:t>
      </w:r>
      <w:r w:rsidR="00130959">
        <w:t>specified goal. Here, we investigate if there are hidden trends in the success of these projects using a sample of 1000 projects.</w:t>
      </w:r>
    </w:p>
    <w:p w14:paraId="5F8383B7" w14:textId="77777777" w:rsidR="00130959" w:rsidRDefault="00130959"/>
    <w:p w14:paraId="1C95A425" w14:textId="082B62D1" w:rsidR="00130959" w:rsidRDefault="00130959" w:rsidP="00130959">
      <w:pPr>
        <w:rPr>
          <w:sz w:val="28"/>
          <w:szCs w:val="28"/>
        </w:rPr>
      </w:pPr>
      <w:r>
        <w:rPr>
          <w:sz w:val="28"/>
          <w:szCs w:val="28"/>
        </w:rPr>
        <w:t>Results</w:t>
      </w:r>
    </w:p>
    <w:p w14:paraId="3D6450CF" w14:textId="0DFC4F34" w:rsidR="00D83DEE" w:rsidRPr="003E2045" w:rsidRDefault="00D83DEE" w:rsidP="00847111">
      <w:pPr>
        <w:pStyle w:val="ListParagraph"/>
        <w:numPr>
          <w:ilvl w:val="0"/>
          <w:numId w:val="1"/>
        </w:numPr>
      </w:pPr>
      <w:r w:rsidRPr="003E2045">
        <w:t xml:space="preserve">Arts projects are more successful than other categories </w:t>
      </w:r>
      <w:r w:rsidR="00847111" w:rsidRPr="003E2045">
        <w:t>globally. (</w:t>
      </w:r>
      <w:r w:rsidR="003E2045">
        <w:t>Fig</w:t>
      </w:r>
      <w:r w:rsidR="002F614A" w:rsidRPr="003E2045">
        <w:t xml:space="preserve"> 1)</w:t>
      </w:r>
    </w:p>
    <w:p w14:paraId="48179F29" w14:textId="0D27B5C7" w:rsidR="00D83DEE" w:rsidRPr="003E2045" w:rsidRDefault="00D83DEE" w:rsidP="00847111">
      <w:pPr>
        <w:pStyle w:val="ListParagraph"/>
        <w:numPr>
          <w:ilvl w:val="0"/>
          <w:numId w:val="1"/>
        </w:numPr>
      </w:pPr>
      <w:r w:rsidRPr="003E2045">
        <w:t>Arts projects tend to be more successful regardless of country.</w:t>
      </w:r>
      <w:r w:rsidR="002F614A" w:rsidRPr="003E2045">
        <w:t xml:space="preserve"> (</w:t>
      </w:r>
      <w:r w:rsidR="003E2045">
        <w:t>Fig</w:t>
      </w:r>
      <w:r w:rsidR="00847111" w:rsidRPr="003E2045">
        <w:t xml:space="preserve"> 1</w:t>
      </w:r>
      <w:r w:rsidR="002F614A" w:rsidRPr="003E2045">
        <w:t>)</w:t>
      </w:r>
    </w:p>
    <w:p w14:paraId="451540EC" w14:textId="67ED5A5F" w:rsidR="00D83DEE" w:rsidRPr="003E2045" w:rsidRDefault="00D83DEE" w:rsidP="00847111">
      <w:pPr>
        <w:pStyle w:val="ListParagraph"/>
        <w:numPr>
          <w:ilvl w:val="0"/>
          <w:numId w:val="1"/>
        </w:numPr>
      </w:pPr>
      <w:r w:rsidRPr="003E2045">
        <w:t>Success rate of all categories are identical.</w:t>
      </w:r>
      <w:r w:rsidR="002F614A" w:rsidRPr="003E2045">
        <w:t xml:space="preserve"> (</w:t>
      </w:r>
      <w:r w:rsidR="00847111" w:rsidRPr="003E2045">
        <w:t>Supp 1</w:t>
      </w:r>
      <w:r w:rsidR="002F614A" w:rsidRPr="003E2045">
        <w:t>)</w:t>
      </w:r>
    </w:p>
    <w:p w14:paraId="0DDEF5FF" w14:textId="62B7BB71" w:rsidR="00D83DEE" w:rsidRPr="003E2045" w:rsidRDefault="002F614A" w:rsidP="00847111">
      <w:pPr>
        <w:pStyle w:val="ListParagraph"/>
        <w:numPr>
          <w:ilvl w:val="0"/>
          <w:numId w:val="1"/>
        </w:numPr>
      </w:pPr>
      <w:r w:rsidRPr="003E2045">
        <w:t>There is a small upward trend in number of projects in the summer and winter months (</w:t>
      </w:r>
      <w:r w:rsidR="003E2045">
        <w:t>Fig</w:t>
      </w:r>
      <w:r w:rsidRPr="003E2045">
        <w:t xml:space="preserve"> </w:t>
      </w:r>
      <w:r w:rsidR="00847111" w:rsidRPr="003E2045">
        <w:t>2</w:t>
      </w:r>
      <w:r w:rsidRPr="003E2045">
        <w:t>)</w:t>
      </w:r>
    </w:p>
    <w:p w14:paraId="33B47FBD" w14:textId="1E55D36F" w:rsidR="002F614A" w:rsidRPr="003E2045" w:rsidRDefault="002C7316" w:rsidP="00847111">
      <w:pPr>
        <w:pStyle w:val="ListParagraph"/>
        <w:numPr>
          <w:ilvl w:val="0"/>
          <w:numId w:val="1"/>
        </w:numPr>
      </w:pPr>
      <w:r w:rsidRPr="003E2045">
        <w:t xml:space="preserve">Projects whose goals are between 15,000 and 50,000 have a </w:t>
      </w:r>
      <w:r w:rsidR="00847111" w:rsidRPr="003E2045">
        <w:t>propensity</w:t>
      </w:r>
      <w:r w:rsidRPr="003E2045">
        <w:t xml:space="preserve"> to be more successful</w:t>
      </w:r>
      <w:r w:rsidR="00847111" w:rsidRPr="003E2045">
        <w:t>. (</w:t>
      </w:r>
      <w:r w:rsidR="003E2045">
        <w:t>Fig</w:t>
      </w:r>
      <w:r w:rsidR="00847111" w:rsidRPr="003E2045">
        <w:t xml:space="preserve"> 3)</w:t>
      </w:r>
    </w:p>
    <w:p w14:paraId="1F67908E" w14:textId="7827741D" w:rsidR="002C7316" w:rsidRPr="003E2045" w:rsidRDefault="002C7316" w:rsidP="00847111">
      <w:pPr>
        <w:pStyle w:val="ListParagraph"/>
        <w:numPr>
          <w:ilvl w:val="0"/>
          <w:numId w:val="1"/>
        </w:numPr>
      </w:pPr>
      <w:r w:rsidRPr="003E2045">
        <w:t>The median is a superior measure to summarize data</w:t>
      </w:r>
      <w:r w:rsidR="00847111" w:rsidRPr="003E2045">
        <w:t>, given high variance in number of backings. (</w:t>
      </w:r>
      <w:r w:rsidR="003E2045">
        <w:t>Fig</w:t>
      </w:r>
      <w:r w:rsidR="00847111" w:rsidRPr="003E2045">
        <w:t xml:space="preserve"> 4)</w:t>
      </w:r>
    </w:p>
    <w:p w14:paraId="09FF3AF2" w14:textId="13AC8FCE" w:rsidR="00D83DEE" w:rsidRDefault="002C7316" w:rsidP="00847111">
      <w:pPr>
        <w:pStyle w:val="ListParagraph"/>
        <w:numPr>
          <w:ilvl w:val="0"/>
          <w:numId w:val="1"/>
        </w:numPr>
      </w:pPr>
      <w:r w:rsidRPr="003E2045">
        <w:t xml:space="preserve">There is more variance in the number of backers in successful projects compared to failed </w:t>
      </w:r>
      <w:r w:rsidR="00847111" w:rsidRPr="003E2045">
        <w:t>projects. (</w:t>
      </w:r>
      <w:r w:rsidR="003E2045">
        <w:t>Fig</w:t>
      </w:r>
      <w:r w:rsidR="00847111" w:rsidRPr="003E2045">
        <w:t xml:space="preserve"> 4)</w:t>
      </w:r>
    </w:p>
    <w:p w14:paraId="0CECA7ED" w14:textId="31E50610" w:rsidR="00536816" w:rsidRDefault="00536816" w:rsidP="00536816">
      <w:pPr>
        <w:pStyle w:val="ListParagraph"/>
        <w:numPr>
          <w:ilvl w:val="1"/>
          <w:numId w:val="1"/>
        </w:numPr>
        <w:rPr>
          <w:b/>
          <w:bCs/>
        </w:rPr>
      </w:pPr>
      <w:r w:rsidRPr="00536816">
        <w:rPr>
          <w:b/>
          <w:bCs/>
        </w:rPr>
        <w:t>Because of the extreme right skew of the number of backers (Supp 2, 3) using the median to describe the number of backers is more accurate than the mean</w:t>
      </w:r>
      <w:r>
        <w:rPr>
          <w:b/>
          <w:bCs/>
        </w:rPr>
        <w:t>.</w:t>
      </w:r>
    </w:p>
    <w:p w14:paraId="6E243E87" w14:textId="5E1AC04C" w:rsidR="00536816" w:rsidRPr="00536816" w:rsidRDefault="00536816" w:rsidP="00536816">
      <w:pPr>
        <w:pStyle w:val="ListParagraph"/>
        <w:numPr>
          <w:ilvl w:val="1"/>
          <w:numId w:val="1"/>
        </w:numPr>
        <w:rPr>
          <w:b/>
          <w:bCs/>
        </w:rPr>
      </w:pPr>
      <w:r>
        <w:rPr>
          <w:b/>
          <w:bCs/>
        </w:rPr>
        <w:t>There is more variability in failed backings, which makes sense because failed projects usually have less supporters (backers) and skews the data to the left.</w:t>
      </w:r>
    </w:p>
    <w:p w14:paraId="0601DD66" w14:textId="0EEC6AFD" w:rsidR="003E2045" w:rsidRPr="003E2045" w:rsidRDefault="003E2045" w:rsidP="00847111">
      <w:pPr>
        <w:pStyle w:val="ListParagraph"/>
        <w:numPr>
          <w:ilvl w:val="0"/>
          <w:numId w:val="1"/>
        </w:numPr>
      </w:pPr>
      <w:r>
        <w:t>Most crowdfunding projects are less than 10,000</w:t>
      </w:r>
      <w:r w:rsidR="00536816">
        <w:t>. (Supp 4)</w:t>
      </w:r>
    </w:p>
    <w:p w14:paraId="7EA25AB0" w14:textId="1C98313C" w:rsidR="00C22BCA" w:rsidRDefault="00C22BCA" w:rsidP="00C22BCA"/>
    <w:p w14:paraId="0D67E160" w14:textId="1CF61358" w:rsidR="002F614A" w:rsidRDefault="002F614A" w:rsidP="00C22BCA">
      <w:pPr>
        <w:rPr>
          <w:sz w:val="28"/>
          <w:szCs w:val="28"/>
        </w:rPr>
      </w:pPr>
      <w:r>
        <w:rPr>
          <w:sz w:val="28"/>
          <w:szCs w:val="28"/>
        </w:rPr>
        <w:t>Limitations</w:t>
      </w:r>
    </w:p>
    <w:p w14:paraId="097DACF6" w14:textId="6DA5798F" w:rsidR="002F614A" w:rsidRPr="003E2045" w:rsidRDefault="00847111" w:rsidP="003E2045">
      <w:pPr>
        <w:pStyle w:val="ListParagraph"/>
        <w:numPr>
          <w:ilvl w:val="0"/>
          <w:numId w:val="2"/>
        </w:numPr>
      </w:pPr>
      <w:r w:rsidRPr="003E2045">
        <w:t>The sample size is limited.</w:t>
      </w:r>
    </w:p>
    <w:p w14:paraId="491ADB32" w14:textId="4082F756" w:rsidR="00847111" w:rsidRPr="003E2045" w:rsidRDefault="00847111" w:rsidP="003E2045">
      <w:pPr>
        <w:pStyle w:val="ListParagraph"/>
        <w:numPr>
          <w:ilvl w:val="0"/>
          <w:numId w:val="2"/>
        </w:numPr>
      </w:pPr>
      <w:r w:rsidRPr="003E2045">
        <w:t>Social media presence, shares, and promotions can affect the success of a project</w:t>
      </w:r>
      <w:r w:rsidR="003E2045" w:rsidRPr="003E2045">
        <w:t xml:space="preserve"> </w:t>
      </w:r>
      <w:r w:rsidR="003E2045" w:rsidRPr="003E2045">
        <w:rPr>
          <w:i/>
          <w:iCs/>
        </w:rPr>
        <w:t>outside</w:t>
      </w:r>
      <w:r w:rsidR="003E2045" w:rsidRPr="003E2045">
        <w:t xml:space="preserve"> these platforms.</w:t>
      </w:r>
    </w:p>
    <w:p w14:paraId="68FE181E" w14:textId="3BD20F36" w:rsidR="00847111" w:rsidRDefault="00847111" w:rsidP="003E2045">
      <w:pPr>
        <w:pStyle w:val="ListParagraph"/>
        <w:numPr>
          <w:ilvl w:val="0"/>
          <w:numId w:val="2"/>
        </w:numPr>
      </w:pPr>
      <w:r w:rsidRPr="003E2045">
        <w:t xml:space="preserve">Some projects may fail/ be canceled because of </w:t>
      </w:r>
      <w:r w:rsidR="003E2045" w:rsidRPr="003E2045">
        <w:t>predatory and fraudulent</w:t>
      </w:r>
      <w:r w:rsidRPr="003E2045">
        <w:t xml:space="preserve"> opportunities.</w:t>
      </w:r>
    </w:p>
    <w:p w14:paraId="59730182" w14:textId="0EAD3434" w:rsidR="003E2045" w:rsidRPr="003E2045" w:rsidRDefault="003E2045" w:rsidP="003E2045">
      <w:pPr>
        <w:pStyle w:val="ListParagraph"/>
        <w:numPr>
          <w:ilvl w:val="0"/>
          <w:numId w:val="2"/>
        </w:numPr>
      </w:pPr>
      <w:r>
        <w:t>Currencies are not normalized.</w:t>
      </w:r>
    </w:p>
    <w:p w14:paraId="0AC55BAE" w14:textId="77777777" w:rsidR="00847111" w:rsidRDefault="00847111" w:rsidP="002F614A">
      <w:pPr>
        <w:rPr>
          <w:b/>
          <w:bCs/>
        </w:rPr>
      </w:pPr>
    </w:p>
    <w:p w14:paraId="61729EE3" w14:textId="745DEE81" w:rsidR="002F614A" w:rsidRDefault="002F614A" w:rsidP="00C22BCA">
      <w:pPr>
        <w:rPr>
          <w:sz w:val="28"/>
          <w:szCs w:val="28"/>
        </w:rPr>
      </w:pPr>
    </w:p>
    <w:p w14:paraId="65BD57AE" w14:textId="5AEE4EE2" w:rsidR="002F614A" w:rsidRDefault="00847111" w:rsidP="00C22BCA">
      <w:pPr>
        <w:rPr>
          <w:sz w:val="28"/>
          <w:szCs w:val="28"/>
        </w:rPr>
      </w:pPr>
      <w:r>
        <w:rPr>
          <w:sz w:val="28"/>
          <w:szCs w:val="28"/>
        </w:rPr>
        <w:t>Further</w:t>
      </w:r>
      <w:r w:rsidR="002F614A">
        <w:rPr>
          <w:sz w:val="28"/>
          <w:szCs w:val="28"/>
        </w:rPr>
        <w:t xml:space="preserve"> studies</w:t>
      </w:r>
    </w:p>
    <w:p w14:paraId="19E76F50" w14:textId="31C051CB" w:rsidR="00847111" w:rsidRPr="003E2045" w:rsidRDefault="003E2045" w:rsidP="003E2045">
      <w:pPr>
        <w:pStyle w:val="ListParagraph"/>
        <w:numPr>
          <w:ilvl w:val="0"/>
          <w:numId w:val="3"/>
        </w:numPr>
      </w:pPr>
      <w:r w:rsidRPr="003E2045">
        <w:t>If the t</w:t>
      </w:r>
      <w:r w:rsidR="00847111" w:rsidRPr="003E2045">
        <w:t xml:space="preserve">imeframe and duration </w:t>
      </w:r>
      <w:r w:rsidRPr="003E2045">
        <w:t xml:space="preserve">of crowdfunding </w:t>
      </w:r>
      <w:r w:rsidR="00847111" w:rsidRPr="003E2045">
        <w:t>projects</w:t>
      </w:r>
      <w:r w:rsidRPr="003E2045">
        <w:t xml:space="preserve"> can affect the success of a project.</w:t>
      </w:r>
    </w:p>
    <w:p w14:paraId="52618A9C" w14:textId="5B5508F7" w:rsidR="003E2045" w:rsidRDefault="003E2045" w:rsidP="003E2045">
      <w:pPr>
        <w:pStyle w:val="ListParagraph"/>
        <w:numPr>
          <w:ilvl w:val="0"/>
          <w:numId w:val="3"/>
        </w:numPr>
      </w:pPr>
      <w:r w:rsidRPr="003E2045">
        <w:t>If the staff picks/ spotlight affects the success of a project.</w:t>
      </w:r>
    </w:p>
    <w:p w14:paraId="2A73FACC" w14:textId="77777777" w:rsidR="002F614A" w:rsidRPr="00536816" w:rsidRDefault="002F614A" w:rsidP="00536816">
      <w:pPr>
        <w:pStyle w:val="ListParagraph"/>
      </w:pPr>
    </w:p>
    <w:p w14:paraId="6CA02AF2" w14:textId="77777777" w:rsidR="00536816" w:rsidRDefault="00536816" w:rsidP="00C22BCA">
      <w:pPr>
        <w:rPr>
          <w:sz w:val="28"/>
          <w:szCs w:val="28"/>
        </w:rPr>
      </w:pPr>
    </w:p>
    <w:p w14:paraId="31AD6875" w14:textId="1229B3C0" w:rsidR="002C7316" w:rsidRDefault="002C7316" w:rsidP="00C22BCA">
      <w:pPr>
        <w:rPr>
          <w:sz w:val="28"/>
          <w:szCs w:val="28"/>
        </w:rPr>
      </w:pPr>
      <w:r>
        <w:rPr>
          <w:sz w:val="28"/>
          <w:szCs w:val="28"/>
        </w:rPr>
        <w:lastRenderedPageBreak/>
        <w:t>Charts</w:t>
      </w:r>
    </w:p>
    <w:p w14:paraId="3A6B5DF5" w14:textId="17B5E928" w:rsidR="002C7316" w:rsidRDefault="002C7316" w:rsidP="00C22BCA">
      <w:pPr>
        <w:rPr>
          <w:sz w:val="28"/>
          <w:szCs w:val="28"/>
        </w:rPr>
      </w:pPr>
      <w:r>
        <w:rPr>
          <w:noProof/>
        </w:rPr>
        <w:drawing>
          <wp:inline distT="0" distB="0" distL="0" distR="0" wp14:anchorId="38BE6DF0" wp14:editId="063F741E">
            <wp:extent cx="5943600" cy="4209415"/>
            <wp:effectExtent l="0" t="0" r="12700" b="6985"/>
            <wp:docPr id="1" name="Chart 1">
              <a:extLst xmlns:a="http://schemas.openxmlformats.org/drawingml/2006/main">
                <a:ext uri="{FF2B5EF4-FFF2-40B4-BE49-F238E27FC236}">
                  <a16:creationId xmlns:a16="http://schemas.microsoft.com/office/drawing/2014/main" id="{2CA213CD-FCAD-9260-4CD0-180A0E03A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2FAE5D" w14:textId="5ACDDF71" w:rsidR="002C7316" w:rsidRDefault="002C7316" w:rsidP="00C22BCA">
      <w:pPr>
        <w:rPr>
          <w:sz w:val="28"/>
          <w:szCs w:val="28"/>
        </w:rPr>
      </w:pPr>
      <w:r>
        <w:rPr>
          <w:sz w:val="28"/>
          <w:szCs w:val="28"/>
        </w:rPr>
        <w:t>Figure 1</w:t>
      </w:r>
    </w:p>
    <w:p w14:paraId="267E7436" w14:textId="77777777" w:rsidR="002C7316" w:rsidRDefault="002C7316" w:rsidP="00C22BCA">
      <w:pPr>
        <w:rPr>
          <w:sz w:val="28"/>
          <w:szCs w:val="28"/>
        </w:rPr>
      </w:pPr>
    </w:p>
    <w:p w14:paraId="2B01B28F" w14:textId="719CE728" w:rsidR="002C7316" w:rsidRDefault="002C7316" w:rsidP="00C22BCA">
      <w:pPr>
        <w:rPr>
          <w:sz w:val="28"/>
          <w:szCs w:val="28"/>
        </w:rPr>
      </w:pPr>
      <w:r>
        <w:rPr>
          <w:noProof/>
        </w:rPr>
        <w:drawing>
          <wp:inline distT="0" distB="0" distL="0" distR="0" wp14:anchorId="05C9A355" wp14:editId="59287802">
            <wp:extent cx="5943600" cy="3016250"/>
            <wp:effectExtent l="0" t="0" r="12700" b="6350"/>
            <wp:docPr id="4" name="Chart 4">
              <a:extLst xmlns:a="http://schemas.openxmlformats.org/drawingml/2006/main">
                <a:ext uri="{FF2B5EF4-FFF2-40B4-BE49-F238E27FC236}">
                  <a16:creationId xmlns:a16="http://schemas.microsoft.com/office/drawing/2014/main" id="{F4D34258-63AA-F653-358B-FCAF9617E8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sz w:val="28"/>
          <w:szCs w:val="28"/>
        </w:rPr>
        <w:t>Figure 2</w:t>
      </w:r>
    </w:p>
    <w:p w14:paraId="25744EFF" w14:textId="77777777" w:rsidR="002C7316" w:rsidRDefault="002C7316" w:rsidP="00C22BCA">
      <w:pPr>
        <w:rPr>
          <w:sz w:val="28"/>
          <w:szCs w:val="28"/>
        </w:rPr>
      </w:pPr>
    </w:p>
    <w:p w14:paraId="08D3896B" w14:textId="1DFED77E" w:rsidR="002C7316" w:rsidRDefault="002C7316" w:rsidP="00C22BCA">
      <w:pPr>
        <w:rPr>
          <w:sz w:val="28"/>
          <w:szCs w:val="28"/>
        </w:rPr>
      </w:pPr>
      <w:r>
        <w:rPr>
          <w:noProof/>
        </w:rPr>
        <w:drawing>
          <wp:inline distT="0" distB="0" distL="0" distR="0" wp14:anchorId="13955B81" wp14:editId="5C8E11A1">
            <wp:extent cx="5943600" cy="3035300"/>
            <wp:effectExtent l="0" t="0" r="12700" b="12700"/>
            <wp:docPr id="5" name="Chart 5">
              <a:extLst xmlns:a="http://schemas.openxmlformats.org/drawingml/2006/main">
                <a:ext uri="{FF2B5EF4-FFF2-40B4-BE49-F238E27FC236}">
                  <a16:creationId xmlns:a16="http://schemas.microsoft.com/office/drawing/2014/main" id="{3CEA659B-04AB-39CA-B25E-37308B335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8"/>
          <w:szCs w:val="28"/>
        </w:rPr>
        <w:t>Figure 3</w:t>
      </w:r>
    </w:p>
    <w:p w14:paraId="40A1D75F" w14:textId="77777777" w:rsidR="002C7316" w:rsidRDefault="002C7316" w:rsidP="00C22BCA">
      <w:pPr>
        <w:rPr>
          <w:sz w:val="28"/>
          <w:szCs w:val="28"/>
        </w:rPr>
      </w:pPr>
    </w:p>
    <w:tbl>
      <w:tblPr>
        <w:tblStyle w:val="PlainTable2"/>
        <w:tblW w:w="9100" w:type="dxa"/>
        <w:tblLook w:val="04A0" w:firstRow="1" w:lastRow="0" w:firstColumn="1" w:lastColumn="0" w:noHBand="0" w:noVBand="1"/>
      </w:tblPr>
      <w:tblGrid>
        <w:gridCol w:w="1300"/>
        <w:gridCol w:w="1300"/>
        <w:gridCol w:w="1300"/>
        <w:gridCol w:w="1300"/>
        <w:gridCol w:w="1300"/>
        <w:gridCol w:w="1372"/>
        <w:gridCol w:w="1300"/>
      </w:tblGrid>
      <w:tr w:rsidR="00847111" w:rsidRPr="00847111" w14:paraId="465D71CE" w14:textId="77777777" w:rsidTr="0084711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E543E7" w14:textId="77777777" w:rsidR="00847111" w:rsidRPr="00847111" w:rsidRDefault="00847111" w:rsidP="00847111">
            <w:pPr>
              <w:rPr>
                <w:rFonts w:ascii="Times New Roman" w:eastAsia="Times New Roman" w:hAnsi="Times New Roman" w:cs="Times New Roman"/>
              </w:rPr>
            </w:pPr>
          </w:p>
        </w:tc>
        <w:tc>
          <w:tcPr>
            <w:tcW w:w="1300" w:type="dxa"/>
            <w:noWrap/>
            <w:hideMark/>
          </w:tcPr>
          <w:p w14:paraId="376ABBA7" w14:textId="77777777" w:rsidR="00847111" w:rsidRPr="00847111" w:rsidRDefault="00847111" w:rsidP="008471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Mean backers</w:t>
            </w:r>
          </w:p>
        </w:tc>
        <w:tc>
          <w:tcPr>
            <w:tcW w:w="1300" w:type="dxa"/>
            <w:noWrap/>
            <w:hideMark/>
          </w:tcPr>
          <w:p w14:paraId="14ADBB21" w14:textId="77777777" w:rsidR="00847111" w:rsidRPr="00847111" w:rsidRDefault="00847111" w:rsidP="008471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median backers</w:t>
            </w:r>
          </w:p>
        </w:tc>
        <w:tc>
          <w:tcPr>
            <w:tcW w:w="1300" w:type="dxa"/>
            <w:noWrap/>
            <w:hideMark/>
          </w:tcPr>
          <w:p w14:paraId="67F0A313" w14:textId="77777777" w:rsidR="00847111" w:rsidRPr="00847111" w:rsidRDefault="00847111" w:rsidP="008471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min backers</w:t>
            </w:r>
          </w:p>
        </w:tc>
        <w:tc>
          <w:tcPr>
            <w:tcW w:w="1300" w:type="dxa"/>
            <w:noWrap/>
            <w:hideMark/>
          </w:tcPr>
          <w:p w14:paraId="15ACF1B0" w14:textId="77777777" w:rsidR="00847111" w:rsidRPr="00847111" w:rsidRDefault="00847111" w:rsidP="008471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max backers</w:t>
            </w:r>
          </w:p>
        </w:tc>
        <w:tc>
          <w:tcPr>
            <w:tcW w:w="1300" w:type="dxa"/>
            <w:noWrap/>
            <w:hideMark/>
          </w:tcPr>
          <w:p w14:paraId="26C0A1FD" w14:textId="77777777" w:rsidR="00847111" w:rsidRPr="00847111" w:rsidRDefault="00847111" w:rsidP="008471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variance</w:t>
            </w:r>
          </w:p>
        </w:tc>
        <w:tc>
          <w:tcPr>
            <w:tcW w:w="1300" w:type="dxa"/>
            <w:noWrap/>
            <w:hideMark/>
          </w:tcPr>
          <w:p w14:paraId="47133177" w14:textId="77777777" w:rsidR="00847111" w:rsidRPr="00847111" w:rsidRDefault="00847111" w:rsidP="008471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47111">
              <w:rPr>
                <w:rFonts w:ascii="Calibri" w:eastAsia="Times New Roman" w:hAnsi="Calibri" w:cs="Calibri"/>
                <w:color w:val="000000"/>
              </w:rPr>
              <w:t>stdev</w:t>
            </w:r>
            <w:proofErr w:type="spellEnd"/>
          </w:p>
        </w:tc>
      </w:tr>
      <w:tr w:rsidR="00847111" w:rsidRPr="00847111" w14:paraId="47754D96" w14:textId="77777777" w:rsidTr="0084711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9E3C1EF" w14:textId="77777777" w:rsidR="00847111" w:rsidRPr="00847111" w:rsidRDefault="00847111" w:rsidP="00847111">
            <w:pPr>
              <w:rPr>
                <w:rFonts w:ascii="Calibri" w:eastAsia="Times New Roman" w:hAnsi="Calibri" w:cs="Calibri"/>
                <w:color w:val="000000"/>
              </w:rPr>
            </w:pPr>
            <w:r w:rsidRPr="00847111">
              <w:rPr>
                <w:rFonts w:ascii="Calibri" w:eastAsia="Times New Roman" w:hAnsi="Calibri" w:cs="Calibri"/>
                <w:color w:val="000000"/>
              </w:rPr>
              <w:t>Successful</w:t>
            </w:r>
          </w:p>
        </w:tc>
        <w:tc>
          <w:tcPr>
            <w:tcW w:w="1300" w:type="dxa"/>
            <w:noWrap/>
            <w:hideMark/>
          </w:tcPr>
          <w:p w14:paraId="019395FD" w14:textId="77777777" w:rsidR="00847111" w:rsidRPr="00847111" w:rsidRDefault="00847111" w:rsidP="008471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851.15</w:t>
            </w:r>
          </w:p>
        </w:tc>
        <w:tc>
          <w:tcPr>
            <w:tcW w:w="1300" w:type="dxa"/>
            <w:noWrap/>
            <w:hideMark/>
          </w:tcPr>
          <w:p w14:paraId="15EDCC2D" w14:textId="77777777" w:rsidR="00847111" w:rsidRPr="00847111" w:rsidRDefault="00847111" w:rsidP="008471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201.00</w:t>
            </w:r>
          </w:p>
        </w:tc>
        <w:tc>
          <w:tcPr>
            <w:tcW w:w="1300" w:type="dxa"/>
            <w:noWrap/>
            <w:hideMark/>
          </w:tcPr>
          <w:p w14:paraId="5EBE95D7" w14:textId="77777777" w:rsidR="00847111" w:rsidRPr="00847111" w:rsidRDefault="00847111" w:rsidP="008471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16.00</w:t>
            </w:r>
          </w:p>
        </w:tc>
        <w:tc>
          <w:tcPr>
            <w:tcW w:w="1300" w:type="dxa"/>
            <w:noWrap/>
            <w:hideMark/>
          </w:tcPr>
          <w:p w14:paraId="508746FD" w14:textId="77777777" w:rsidR="00847111" w:rsidRPr="00847111" w:rsidRDefault="00847111" w:rsidP="008471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7295.00</w:t>
            </w:r>
          </w:p>
        </w:tc>
        <w:tc>
          <w:tcPr>
            <w:tcW w:w="1300" w:type="dxa"/>
            <w:noWrap/>
            <w:hideMark/>
          </w:tcPr>
          <w:p w14:paraId="70BB2D07" w14:textId="77777777" w:rsidR="00847111" w:rsidRPr="00847111" w:rsidRDefault="00847111" w:rsidP="008471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1606216.59</w:t>
            </w:r>
          </w:p>
        </w:tc>
        <w:tc>
          <w:tcPr>
            <w:tcW w:w="1300" w:type="dxa"/>
            <w:noWrap/>
            <w:hideMark/>
          </w:tcPr>
          <w:p w14:paraId="57BB4C91" w14:textId="77777777" w:rsidR="00847111" w:rsidRPr="00847111" w:rsidRDefault="00847111" w:rsidP="008471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1267.37</w:t>
            </w:r>
          </w:p>
        </w:tc>
      </w:tr>
      <w:tr w:rsidR="00847111" w:rsidRPr="00847111" w14:paraId="4EC433E7" w14:textId="77777777" w:rsidTr="008471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2E5771" w14:textId="77777777" w:rsidR="00847111" w:rsidRPr="00847111" w:rsidRDefault="00847111" w:rsidP="00847111">
            <w:pPr>
              <w:rPr>
                <w:rFonts w:ascii="Calibri" w:eastAsia="Times New Roman" w:hAnsi="Calibri" w:cs="Calibri"/>
                <w:color w:val="000000"/>
              </w:rPr>
            </w:pPr>
            <w:r w:rsidRPr="00847111">
              <w:rPr>
                <w:rFonts w:ascii="Calibri" w:eastAsia="Times New Roman" w:hAnsi="Calibri" w:cs="Calibri"/>
                <w:color w:val="000000"/>
              </w:rPr>
              <w:t>Failed</w:t>
            </w:r>
          </w:p>
        </w:tc>
        <w:tc>
          <w:tcPr>
            <w:tcW w:w="1300" w:type="dxa"/>
            <w:noWrap/>
            <w:hideMark/>
          </w:tcPr>
          <w:p w14:paraId="5EDD9617" w14:textId="77777777" w:rsidR="00847111" w:rsidRPr="00847111" w:rsidRDefault="00847111" w:rsidP="00847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585.62</w:t>
            </w:r>
          </w:p>
        </w:tc>
        <w:tc>
          <w:tcPr>
            <w:tcW w:w="1300" w:type="dxa"/>
            <w:noWrap/>
            <w:hideMark/>
          </w:tcPr>
          <w:p w14:paraId="75D3DCEC" w14:textId="77777777" w:rsidR="00847111" w:rsidRPr="00847111" w:rsidRDefault="00847111" w:rsidP="00847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114.50</w:t>
            </w:r>
          </w:p>
        </w:tc>
        <w:tc>
          <w:tcPr>
            <w:tcW w:w="1300" w:type="dxa"/>
            <w:noWrap/>
            <w:hideMark/>
          </w:tcPr>
          <w:p w14:paraId="5BCF5181" w14:textId="77777777" w:rsidR="00847111" w:rsidRPr="00847111" w:rsidRDefault="00847111" w:rsidP="00847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0.00</w:t>
            </w:r>
          </w:p>
        </w:tc>
        <w:tc>
          <w:tcPr>
            <w:tcW w:w="1300" w:type="dxa"/>
            <w:noWrap/>
            <w:hideMark/>
          </w:tcPr>
          <w:p w14:paraId="3B76A0CC" w14:textId="77777777" w:rsidR="00847111" w:rsidRPr="00847111" w:rsidRDefault="00847111" w:rsidP="00847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6080.00</w:t>
            </w:r>
          </w:p>
        </w:tc>
        <w:tc>
          <w:tcPr>
            <w:tcW w:w="1300" w:type="dxa"/>
            <w:noWrap/>
            <w:hideMark/>
          </w:tcPr>
          <w:p w14:paraId="51039145" w14:textId="77777777" w:rsidR="00847111" w:rsidRPr="00847111" w:rsidRDefault="00847111" w:rsidP="00847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924113.45</w:t>
            </w:r>
          </w:p>
        </w:tc>
        <w:tc>
          <w:tcPr>
            <w:tcW w:w="1300" w:type="dxa"/>
            <w:noWrap/>
            <w:hideMark/>
          </w:tcPr>
          <w:p w14:paraId="10E8D1C5" w14:textId="77777777" w:rsidR="00847111" w:rsidRPr="00847111" w:rsidRDefault="00847111" w:rsidP="00847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47111">
              <w:rPr>
                <w:rFonts w:ascii="Calibri" w:eastAsia="Times New Roman" w:hAnsi="Calibri" w:cs="Calibri"/>
                <w:color w:val="000000"/>
              </w:rPr>
              <w:t>961.31</w:t>
            </w:r>
          </w:p>
        </w:tc>
      </w:tr>
    </w:tbl>
    <w:p w14:paraId="760980D1" w14:textId="59FD29AD" w:rsidR="003E2045" w:rsidRDefault="00847111" w:rsidP="00C22BCA">
      <w:pPr>
        <w:rPr>
          <w:sz w:val="28"/>
          <w:szCs w:val="28"/>
        </w:rPr>
      </w:pPr>
      <w:r>
        <w:rPr>
          <w:sz w:val="28"/>
          <w:szCs w:val="28"/>
        </w:rPr>
        <w:t>Figure 4</w:t>
      </w:r>
    </w:p>
    <w:p w14:paraId="3CB50B89" w14:textId="77777777" w:rsidR="003E2045" w:rsidRDefault="003E2045" w:rsidP="00C22BCA">
      <w:pPr>
        <w:rPr>
          <w:sz w:val="28"/>
          <w:szCs w:val="28"/>
        </w:rPr>
      </w:pPr>
    </w:p>
    <w:p w14:paraId="71CCBF67" w14:textId="056048DB" w:rsidR="003E2045" w:rsidRDefault="003E2045" w:rsidP="00C22BCA">
      <w:pPr>
        <w:rPr>
          <w:sz w:val="28"/>
          <w:szCs w:val="28"/>
        </w:rPr>
      </w:pPr>
      <w:r>
        <w:rPr>
          <w:noProof/>
        </w:rPr>
        <w:drawing>
          <wp:inline distT="0" distB="0" distL="0" distR="0" wp14:anchorId="59D7BF8A" wp14:editId="44DC03FF">
            <wp:extent cx="5575300" cy="3016250"/>
            <wp:effectExtent l="0" t="0" r="12700" b="6350"/>
            <wp:docPr id="6" name="Chart 6">
              <a:extLst xmlns:a="http://schemas.openxmlformats.org/drawingml/2006/main">
                <a:ext uri="{FF2B5EF4-FFF2-40B4-BE49-F238E27FC236}">
                  <a16:creationId xmlns:a16="http://schemas.microsoft.com/office/drawing/2014/main" id="{8CA21FE2-0FF3-22E8-89A1-5B72832FD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8C1902" w14:textId="5ED4A998" w:rsidR="003E2045" w:rsidRDefault="003E2045" w:rsidP="00C22BCA">
      <w:pPr>
        <w:rPr>
          <w:sz w:val="28"/>
          <w:szCs w:val="28"/>
        </w:rPr>
      </w:pPr>
      <w:r>
        <w:rPr>
          <w:sz w:val="28"/>
          <w:szCs w:val="28"/>
        </w:rPr>
        <w:t>Supplementary figure 1</w:t>
      </w:r>
    </w:p>
    <w:p w14:paraId="6D424B60" w14:textId="4E8361EB" w:rsidR="00536816" w:rsidRDefault="00536816" w:rsidP="00C22BCA">
      <w:pPr>
        <w:rPr>
          <w:sz w:val="28"/>
          <w:szCs w:val="28"/>
        </w:rPr>
      </w:pPr>
      <w:r>
        <w:rPr>
          <w:noProof/>
        </w:rPr>
        <w:lastRenderedPageBreak/>
        <mc:AlternateContent>
          <mc:Choice Requires="cx1">
            <w:drawing>
              <wp:inline distT="0" distB="0" distL="0" distR="0" wp14:anchorId="21505BED" wp14:editId="3027DB47">
                <wp:extent cx="5943600" cy="3432175"/>
                <wp:effectExtent l="0" t="0" r="0" b="9525"/>
                <wp:docPr id="7" name="Chart 7">
                  <a:extLst xmlns:a="http://schemas.openxmlformats.org/drawingml/2006/main">
                    <a:ext uri="{FF2B5EF4-FFF2-40B4-BE49-F238E27FC236}">
                      <a16:creationId xmlns:a16="http://schemas.microsoft.com/office/drawing/2014/main" id="{75D6FAD9-83BC-4D2F-943D-5BE2DDE737D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21505BED" wp14:editId="3027DB47">
                <wp:extent cx="5943600" cy="3432175"/>
                <wp:effectExtent l="0" t="0" r="0" b="9525"/>
                <wp:docPr id="7" name="Chart 7">
                  <a:extLst xmlns:a="http://schemas.openxmlformats.org/drawingml/2006/main">
                    <a:ext uri="{FF2B5EF4-FFF2-40B4-BE49-F238E27FC236}">
                      <a16:creationId xmlns:a16="http://schemas.microsoft.com/office/drawing/2014/main" id="{75D6FAD9-83BC-4D2F-943D-5BE2DDE737D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75D6FAD9-83BC-4D2F-943D-5BE2DDE737D1}"/>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943600" cy="3432175"/>
                        </a:xfrm>
                        <a:prstGeom prst="rect">
                          <a:avLst/>
                        </a:prstGeom>
                      </pic:spPr>
                    </pic:pic>
                  </a:graphicData>
                </a:graphic>
              </wp:inline>
            </w:drawing>
          </mc:Fallback>
        </mc:AlternateContent>
      </w:r>
    </w:p>
    <w:p w14:paraId="0F976724" w14:textId="37C31A9E" w:rsidR="00536816" w:rsidRDefault="00536816" w:rsidP="00C22BCA">
      <w:pPr>
        <w:rPr>
          <w:sz w:val="28"/>
          <w:szCs w:val="28"/>
        </w:rPr>
      </w:pPr>
      <w:r>
        <w:rPr>
          <w:sz w:val="28"/>
          <w:szCs w:val="28"/>
        </w:rPr>
        <w:t>Supplementary figure 2</w:t>
      </w:r>
    </w:p>
    <w:p w14:paraId="1B564FE1" w14:textId="77777777" w:rsidR="00536816" w:rsidRDefault="00536816" w:rsidP="00C22BCA">
      <w:pPr>
        <w:rPr>
          <w:sz w:val="28"/>
          <w:szCs w:val="28"/>
        </w:rPr>
      </w:pPr>
    </w:p>
    <w:p w14:paraId="7FF089E1" w14:textId="42255AA4" w:rsidR="00536816" w:rsidRDefault="00536816" w:rsidP="00C22BCA">
      <w:pPr>
        <w:rPr>
          <w:sz w:val="28"/>
          <w:szCs w:val="28"/>
        </w:rPr>
      </w:pPr>
      <w:r>
        <w:rPr>
          <w:noProof/>
        </w:rPr>
        <mc:AlternateContent>
          <mc:Choice Requires="cx1">
            <w:drawing>
              <wp:inline distT="0" distB="0" distL="0" distR="0" wp14:anchorId="5FC187F4" wp14:editId="42834CC8">
                <wp:extent cx="5943600" cy="3033395"/>
                <wp:effectExtent l="0" t="0" r="0" b="1905"/>
                <wp:docPr id="8" name="Chart 8">
                  <a:extLst xmlns:a="http://schemas.openxmlformats.org/drawingml/2006/main">
                    <a:ext uri="{FF2B5EF4-FFF2-40B4-BE49-F238E27FC236}">
                      <a16:creationId xmlns:a16="http://schemas.microsoft.com/office/drawing/2014/main" id="{1F4E367C-F0A8-A15E-2AB1-24C0A545499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5FC187F4" wp14:editId="42834CC8">
                <wp:extent cx="5943600" cy="3033395"/>
                <wp:effectExtent l="0" t="0" r="0" b="1905"/>
                <wp:docPr id="8" name="Chart 8">
                  <a:extLst xmlns:a="http://schemas.openxmlformats.org/drawingml/2006/main">
                    <a:ext uri="{FF2B5EF4-FFF2-40B4-BE49-F238E27FC236}">
                      <a16:creationId xmlns:a16="http://schemas.microsoft.com/office/drawing/2014/main" id="{1F4E367C-F0A8-A15E-2AB1-24C0A545499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1F4E367C-F0A8-A15E-2AB1-24C0A5454991}"/>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943600" cy="3033395"/>
                        </a:xfrm>
                        <a:prstGeom prst="rect">
                          <a:avLst/>
                        </a:prstGeom>
                      </pic:spPr>
                    </pic:pic>
                  </a:graphicData>
                </a:graphic>
              </wp:inline>
            </w:drawing>
          </mc:Fallback>
        </mc:AlternateContent>
      </w:r>
      <w:r>
        <w:rPr>
          <w:sz w:val="28"/>
          <w:szCs w:val="28"/>
        </w:rPr>
        <w:t xml:space="preserve"> </w:t>
      </w:r>
    </w:p>
    <w:p w14:paraId="2CA97490" w14:textId="66A9A3B9" w:rsidR="00536816" w:rsidRDefault="00536816" w:rsidP="00C22BCA">
      <w:pPr>
        <w:rPr>
          <w:sz w:val="28"/>
          <w:szCs w:val="28"/>
        </w:rPr>
      </w:pPr>
      <w:r>
        <w:rPr>
          <w:sz w:val="28"/>
          <w:szCs w:val="28"/>
        </w:rPr>
        <w:t>Supplementary figure 3</w:t>
      </w:r>
    </w:p>
    <w:p w14:paraId="1C1F1559" w14:textId="77777777" w:rsidR="00536816" w:rsidRDefault="00536816" w:rsidP="00C22BCA">
      <w:pPr>
        <w:rPr>
          <w:sz w:val="28"/>
          <w:szCs w:val="28"/>
        </w:rPr>
      </w:pPr>
    </w:p>
    <w:p w14:paraId="05BC97E6" w14:textId="77777777" w:rsidR="00536816" w:rsidRDefault="00536816" w:rsidP="00C22BCA">
      <w:pPr>
        <w:rPr>
          <w:sz w:val="28"/>
          <w:szCs w:val="28"/>
        </w:rPr>
      </w:pPr>
    </w:p>
    <w:p w14:paraId="5ED00D38" w14:textId="7D6E2841" w:rsidR="00536816" w:rsidRPr="002F614A" w:rsidRDefault="00536816" w:rsidP="00C22BCA">
      <w:pPr>
        <w:rPr>
          <w:sz w:val="28"/>
          <w:szCs w:val="28"/>
        </w:rPr>
      </w:pPr>
      <w:r>
        <w:rPr>
          <w:noProof/>
        </w:rPr>
        <w:lastRenderedPageBreak/>
        <w:drawing>
          <wp:inline distT="0" distB="0" distL="0" distR="0" wp14:anchorId="42777782" wp14:editId="2E144CDF">
            <wp:extent cx="5943600" cy="1821815"/>
            <wp:effectExtent l="0" t="0" r="12700" b="6985"/>
            <wp:docPr id="9" name="Chart 9">
              <a:extLst xmlns:a="http://schemas.openxmlformats.org/drawingml/2006/main">
                <a:ext uri="{FF2B5EF4-FFF2-40B4-BE49-F238E27FC236}">
                  <a16:creationId xmlns:a16="http://schemas.microsoft.com/office/drawing/2014/main" id="{4E682531-ED9A-77DD-55EE-596D3ADFF0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sz w:val="28"/>
          <w:szCs w:val="28"/>
        </w:rPr>
        <w:t>Supplementary figure 4</w:t>
      </w:r>
    </w:p>
    <w:sectPr w:rsidR="00536816" w:rsidRPr="002F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BF8"/>
    <w:multiLevelType w:val="hybridMultilevel"/>
    <w:tmpl w:val="59D6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F1236"/>
    <w:multiLevelType w:val="hybridMultilevel"/>
    <w:tmpl w:val="8B5A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64B8D"/>
    <w:multiLevelType w:val="hybridMultilevel"/>
    <w:tmpl w:val="5438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766512">
    <w:abstractNumId w:val="2"/>
  </w:num>
  <w:num w:numId="2" w16cid:durableId="541525845">
    <w:abstractNumId w:val="0"/>
  </w:num>
  <w:num w:numId="3" w16cid:durableId="204613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CA"/>
    <w:rsid w:val="00130959"/>
    <w:rsid w:val="002C7316"/>
    <w:rsid w:val="002F614A"/>
    <w:rsid w:val="003E2045"/>
    <w:rsid w:val="00536816"/>
    <w:rsid w:val="00847111"/>
    <w:rsid w:val="009706E0"/>
    <w:rsid w:val="00C22BCA"/>
    <w:rsid w:val="00D8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05B5"/>
  <w15:chartTrackingRefBased/>
  <w15:docId w15:val="{E393845C-588C-3B45-9393-FD1FCD09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11"/>
    <w:pPr>
      <w:ind w:left="720"/>
      <w:contextualSpacing/>
    </w:pPr>
  </w:style>
  <w:style w:type="table" w:styleId="PlainTable1">
    <w:name w:val="Plain Table 1"/>
    <w:basedOn w:val="TableNormal"/>
    <w:uiPriority w:val="41"/>
    <w:rsid w:val="008471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471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471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471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32942">
      <w:bodyDiv w:val="1"/>
      <w:marLeft w:val="0"/>
      <w:marRight w:val="0"/>
      <w:marTop w:val="0"/>
      <w:marBottom w:val="0"/>
      <w:divBdr>
        <w:top w:val="none" w:sz="0" w:space="0" w:color="auto"/>
        <w:left w:val="none" w:sz="0" w:space="0" w:color="auto"/>
        <w:bottom w:val="none" w:sz="0" w:space="0" w:color="auto"/>
        <w:right w:val="none" w:sz="0" w:space="0" w:color="auto"/>
      </w:divBdr>
    </w:div>
    <w:div w:id="1226333682">
      <w:bodyDiv w:val="1"/>
      <w:marLeft w:val="0"/>
      <w:marRight w:val="0"/>
      <w:marTop w:val="0"/>
      <w:marBottom w:val="0"/>
      <w:divBdr>
        <w:top w:val="none" w:sz="0" w:space="0" w:color="auto"/>
        <w:left w:val="none" w:sz="0" w:space="0" w:color="auto"/>
        <w:bottom w:val="none" w:sz="0" w:space="0" w:color="auto"/>
        <w:right w:val="none" w:sz="0" w:space="0" w:color="auto"/>
      </w:divBdr>
    </w:div>
    <w:div w:id="1609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2.xml"/><Relationship Id="rId12" Type="http://schemas.microsoft.com/office/2014/relationships/chartEx" Target="charts/chartEx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4/relationships/chartEx" Target="charts/chartEx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wcheng/Documents/GitHub/BCS-data-analytics-materials/CU-VIRT-DATA-PT-08-2023-U-LOLC-MWTH/Module%201/Module%201%20Challenge%20/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rewcheng/Documents/GitHub/BCS-data-analytics-materials/CU-VIRT-DATA-PT-08-2023-U-LOLC-MWTH/Module%201/Module%201%20Challenge%20/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wcheng/Documents/GitHub/BCS-data-analytics-materials/CU-VIRT-DATA-PT-08-2023-U-LOLC-MWTH/Module%201/Module%201%20Challenge%20/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wcheng/Documents/GitHub/BCS-data-analytics-materials/CU-VIRT-DATA-PT-08-2023-U-LOLC-MWTH/Module%201/Module%201%20Challenge%20/Starter_Code/Crowdfunding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wcheng/Documents/GitHub/BCS-data-analytics-materials/CU-VIRT-DATA-PT-08-2023-U-LOLC-MWTH/Module%201/Module%201%20Challenge%20/Starter_Code/CrowdfundingBook.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Users/andrewcheng/Documents/GitHub/BCS-data-analytics-materials/CU-VIRT-DATA-PT-08-2023-U-LOLC-MWTH/Module%201/Module%201%20Challenge%20/Starter_Code/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Users/andrewcheng/Documents/GitHub/BCS-data-analytics-materials/CU-VIRT-DATA-PT-08-2023-U-LOLC-MWTH/Module%201/Module%201%20Challenge%20/Starter_Code/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[CrowdfundingBook.xlsx]Crowdfunding PT!SubCat Outcome</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a:t>
            </a:r>
            <a:r>
              <a:rPr lang="en-US" baseline="0"/>
              <a:t> crowdfunding categories vs total number of outcomes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'Crowdfunding PT'!$B$4:$B$5</c:f>
              <c:strCache>
                <c:ptCount val="1"/>
                <c:pt idx="0">
                  <c:v>canceled</c:v>
                </c:pt>
              </c:strCache>
            </c:strRef>
          </c:tx>
          <c:spPr>
            <a:solidFill>
              <a:srgbClr val="0070C0"/>
            </a:solidFill>
            <a:ln>
              <a:noFill/>
            </a:ln>
            <a:effectLst/>
          </c:spPr>
          <c:invertIfNegative val="0"/>
          <c:cat>
            <c:strRef>
              <c:f>'Crowdfunding PT'!$A$6:$A$15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'Crowdfunding PT'!$B$6:$B$15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3260-8E44-AE7E-04D2CA89F5C4}"/>
            </c:ext>
          </c:extLst>
        </c:ser>
        <c:ser>
          <c:idx val="1"/>
          <c:order val="1"/>
          <c:tx>
            <c:strRef>
              <c:f>'Crowdfunding PT'!$C$4:$C$5</c:f>
              <c:strCache>
                <c:ptCount val="1"/>
                <c:pt idx="0">
                  <c:v>failed</c:v>
                </c:pt>
              </c:strCache>
            </c:strRef>
          </c:tx>
          <c:spPr>
            <a:solidFill>
              <a:srgbClr val="FF0000"/>
            </a:solidFill>
            <a:ln>
              <a:noFill/>
            </a:ln>
            <a:effectLst/>
          </c:spPr>
          <c:invertIfNegative val="0"/>
          <c:cat>
            <c:strRef>
              <c:f>'Crowdfunding PT'!$A$6:$A$15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'Crowdfunding PT'!$C$6:$C$15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3260-8E44-AE7E-04D2CA89F5C4}"/>
            </c:ext>
          </c:extLst>
        </c:ser>
        <c:ser>
          <c:idx val="2"/>
          <c:order val="2"/>
          <c:tx>
            <c:strRef>
              <c:f>'Crowdfunding PT'!$D$4:$D$5</c:f>
              <c:strCache>
                <c:ptCount val="1"/>
                <c:pt idx="0">
                  <c:v>live</c:v>
                </c:pt>
              </c:strCache>
            </c:strRef>
          </c:tx>
          <c:spPr>
            <a:solidFill>
              <a:schemeClr val="accent3"/>
            </a:solidFill>
            <a:ln>
              <a:noFill/>
            </a:ln>
            <a:effectLst/>
          </c:spPr>
          <c:invertIfNegative val="0"/>
          <c:cat>
            <c:strRef>
              <c:f>'Crowdfunding PT'!$A$6:$A$15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'Crowdfunding PT'!$D$6:$D$15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3260-8E44-AE7E-04D2CA89F5C4}"/>
            </c:ext>
          </c:extLst>
        </c:ser>
        <c:ser>
          <c:idx val="3"/>
          <c:order val="3"/>
          <c:tx>
            <c:strRef>
              <c:f>'Crowdfunding PT'!$E$4:$E$5</c:f>
              <c:strCache>
                <c:ptCount val="1"/>
                <c:pt idx="0">
                  <c:v>successful</c:v>
                </c:pt>
              </c:strCache>
            </c:strRef>
          </c:tx>
          <c:spPr>
            <a:solidFill>
              <a:srgbClr val="00B050"/>
            </a:solidFill>
            <a:ln>
              <a:noFill/>
            </a:ln>
            <a:effectLst/>
          </c:spPr>
          <c:invertIfNegative val="0"/>
          <c:cat>
            <c:strRef>
              <c:f>'Crowdfunding PT'!$A$6:$A$15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'Crowdfunding PT'!$E$6:$E$15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3260-8E44-AE7E-04D2CA89F5C4}"/>
            </c:ext>
          </c:extLst>
        </c:ser>
        <c:dLbls>
          <c:showLegendKey val="0"/>
          <c:showVal val="0"/>
          <c:showCatName val="0"/>
          <c:showSerName val="0"/>
          <c:showPercent val="0"/>
          <c:showBubbleSize val="0"/>
        </c:dLbls>
        <c:gapWidth val="150"/>
        <c:overlap val="100"/>
        <c:axId val="1835168383"/>
        <c:axId val="1854637263"/>
      </c:barChart>
      <c:catAx>
        <c:axId val="1835168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637263"/>
        <c:crosses val="autoZero"/>
        <c:auto val="1"/>
        <c:lblAlgn val="ctr"/>
        <c:lblOffset val="100"/>
        <c:noMultiLvlLbl val="0"/>
      </c:catAx>
      <c:valAx>
        <c:axId val="185463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 events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168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[CrowdfundingBook.xlsx]Crowdfunding PT 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different outcomes as</a:t>
            </a:r>
            <a:r>
              <a:rPr lang="en-US" baseline="0"/>
              <a:t> a function of months of the year</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'Crowdfunding PT 2'!$B$4:$B$5</c:f>
              <c:strCache>
                <c:ptCount val="1"/>
                <c:pt idx="0">
                  <c:v>canceled</c:v>
                </c:pt>
              </c:strCache>
            </c:strRef>
          </c:tx>
          <c:spPr>
            <a:ln w="28575" cap="rnd">
              <a:solidFill>
                <a:schemeClr val="accent1"/>
              </a:solidFill>
              <a:round/>
            </a:ln>
            <a:effectLst/>
          </c:spPr>
          <c:marker>
            <c:symbol val="none"/>
          </c:marker>
          <c:cat>
            <c:strRef>
              <c:f>'Crowdfunding PT 2'!$A$6:$A$18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'Crowdfunding PT 2'!$B$6:$B$18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48D0-A84E-8C8B-C06F0E285FD3}"/>
            </c:ext>
          </c:extLst>
        </c:ser>
        <c:ser>
          <c:idx val="1"/>
          <c:order val="1"/>
          <c:tx>
            <c:strRef>
              <c:f>'Crowdfunding PT 2'!$C$4:$C$5</c:f>
              <c:strCache>
                <c:ptCount val="1"/>
                <c:pt idx="0">
                  <c:v>failed</c:v>
                </c:pt>
              </c:strCache>
            </c:strRef>
          </c:tx>
          <c:spPr>
            <a:ln w="28575" cap="rnd">
              <a:solidFill>
                <a:schemeClr val="accent2"/>
              </a:solidFill>
              <a:round/>
            </a:ln>
            <a:effectLst/>
          </c:spPr>
          <c:marker>
            <c:symbol val="none"/>
          </c:marker>
          <c:cat>
            <c:strRef>
              <c:f>'Crowdfunding PT 2'!$A$6:$A$18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'Crowdfunding PT 2'!$C$6:$C$18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48D0-A84E-8C8B-C06F0E285FD3}"/>
            </c:ext>
          </c:extLst>
        </c:ser>
        <c:ser>
          <c:idx val="2"/>
          <c:order val="2"/>
          <c:tx>
            <c:strRef>
              <c:f>'Crowdfunding PT 2'!$D$4:$D$5</c:f>
              <c:strCache>
                <c:ptCount val="1"/>
                <c:pt idx="0">
                  <c:v>live</c:v>
                </c:pt>
              </c:strCache>
            </c:strRef>
          </c:tx>
          <c:spPr>
            <a:ln w="28575" cap="rnd">
              <a:solidFill>
                <a:schemeClr val="accent3"/>
              </a:solidFill>
              <a:round/>
            </a:ln>
            <a:effectLst/>
          </c:spPr>
          <c:marker>
            <c:symbol val="none"/>
          </c:marker>
          <c:cat>
            <c:strRef>
              <c:f>'Crowdfunding PT 2'!$A$6:$A$18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'Crowdfunding PT 2'!$D$6:$D$18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48D0-A84E-8C8B-C06F0E285FD3}"/>
            </c:ext>
          </c:extLst>
        </c:ser>
        <c:ser>
          <c:idx val="3"/>
          <c:order val="3"/>
          <c:tx>
            <c:strRef>
              <c:f>'Crowdfunding PT 2'!$E$4:$E$5</c:f>
              <c:strCache>
                <c:ptCount val="1"/>
                <c:pt idx="0">
                  <c:v>successful</c:v>
                </c:pt>
              </c:strCache>
            </c:strRef>
          </c:tx>
          <c:spPr>
            <a:ln w="28575" cap="rnd">
              <a:solidFill>
                <a:schemeClr val="accent4"/>
              </a:solidFill>
              <a:round/>
            </a:ln>
            <a:effectLst/>
          </c:spPr>
          <c:marker>
            <c:symbol val="none"/>
          </c:marker>
          <c:cat>
            <c:strRef>
              <c:f>'Crowdfunding PT 2'!$A$6:$A$18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'Crowdfunding PT 2'!$E$6:$E$18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48D0-A84E-8C8B-C06F0E285FD3}"/>
            </c:ext>
          </c:extLst>
        </c:ser>
        <c:dLbls>
          <c:showLegendKey val="0"/>
          <c:showVal val="0"/>
          <c:showCatName val="0"/>
          <c:showSerName val="0"/>
          <c:showPercent val="0"/>
          <c:showBubbleSize val="0"/>
        </c:dLbls>
        <c:smooth val="0"/>
        <c:axId val="815166624"/>
        <c:axId val="1858525359"/>
      </c:lineChart>
      <c:catAx>
        <c:axId val="8151666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525359"/>
        <c:crosses val="autoZero"/>
        <c:auto val="1"/>
        <c:lblAlgn val="ctr"/>
        <c:lblOffset val="100"/>
        <c:noMultiLvlLbl val="0"/>
      </c:catAx>
      <c:valAx>
        <c:axId val="1858525359"/>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66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 vs success rate</a:t>
            </a:r>
          </a:p>
          <a:p>
            <a:pPr>
              <a:defRPr/>
            </a:pP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'Crowdfunding Analysis'!$H$1</c:f>
              <c:strCache>
                <c:ptCount val="1"/>
                <c:pt idx="0">
                  <c:v>Percentage successful</c:v>
                </c:pt>
              </c:strCache>
            </c:strRef>
          </c:tx>
          <c:spPr>
            <a:ln w="28575" cap="rnd">
              <a:solidFill>
                <a:srgbClr val="00B050"/>
              </a:solidFill>
              <a:round/>
            </a:ln>
            <a:effectLst/>
          </c:spPr>
          <c:marker>
            <c:symbol val="none"/>
          </c:marker>
          <c:cat>
            <c:strRef>
              <c:f>'Crowdfunding Analysis'!$A$2:$A$13</c:f>
              <c:strCache>
                <c:ptCount val="12"/>
                <c:pt idx="0">
                  <c:v>&lt;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'Crowdfunding Analysis'!$H$2:$H$13</c:f>
              <c:numCache>
                <c:formatCode>0.00\ "%"</c:formatCode>
                <c:ptCount val="12"/>
                <c:pt idx="0">
                  <c:v>58.82352941176471</c:v>
                </c:pt>
                <c:pt idx="1">
                  <c:v>81.623931623931625</c:v>
                </c:pt>
                <c:pt idx="2">
                  <c:v>51.735015772870661</c:v>
                </c:pt>
                <c:pt idx="3">
                  <c:v>44.444444444444443</c:v>
                </c:pt>
                <c:pt idx="4">
                  <c:v>100</c:v>
                </c:pt>
                <c:pt idx="5">
                  <c:v>100</c:v>
                </c:pt>
                <c:pt idx="6">
                  <c:v>78.571428571428569</c:v>
                </c:pt>
                <c:pt idx="7">
                  <c:v>100</c:v>
                </c:pt>
                <c:pt idx="8">
                  <c:v>66.666666666666657</c:v>
                </c:pt>
                <c:pt idx="9">
                  <c:v>73.333333333333329</c:v>
                </c:pt>
                <c:pt idx="10">
                  <c:v>72.727272727272734</c:v>
                </c:pt>
                <c:pt idx="11">
                  <c:v>36.421725239616613</c:v>
                </c:pt>
              </c:numCache>
            </c:numRef>
          </c:val>
          <c:smooth val="0"/>
          <c:extLst>
            <c:ext xmlns:c16="http://schemas.microsoft.com/office/drawing/2014/chart" uri="{C3380CC4-5D6E-409C-BE32-E72D297353CC}">
              <c16:uniqueId val="{00000000-9ED3-5B47-8D03-47BBF6CC6464}"/>
            </c:ext>
          </c:extLst>
        </c:ser>
        <c:ser>
          <c:idx val="1"/>
          <c:order val="1"/>
          <c:tx>
            <c:strRef>
              <c:f>'Crowdfunding Analysis'!$I$1</c:f>
              <c:strCache>
                <c:ptCount val="1"/>
                <c:pt idx="0">
                  <c:v>percentage failed</c:v>
                </c:pt>
              </c:strCache>
            </c:strRef>
          </c:tx>
          <c:spPr>
            <a:ln w="28575" cap="rnd">
              <a:solidFill>
                <a:srgbClr val="FF0000"/>
              </a:solidFill>
              <a:round/>
            </a:ln>
            <a:effectLst/>
          </c:spPr>
          <c:marker>
            <c:symbol val="none"/>
          </c:marker>
          <c:cat>
            <c:strRef>
              <c:f>'Crowdfunding Analysis'!$A$2:$A$13</c:f>
              <c:strCache>
                <c:ptCount val="12"/>
                <c:pt idx="0">
                  <c:v>&lt;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'Crowdfunding Analysis'!$I$2:$I$13</c:f>
              <c:numCache>
                <c:formatCode>0.00\ "%"</c:formatCode>
                <c:ptCount val="12"/>
                <c:pt idx="0">
                  <c:v>39.215686274509807</c:v>
                </c:pt>
                <c:pt idx="1">
                  <c:v>16.239316239316238</c:v>
                </c:pt>
                <c:pt idx="2">
                  <c:v>39.747634069400632</c:v>
                </c:pt>
                <c:pt idx="3">
                  <c:v>55.555555555555557</c:v>
                </c:pt>
                <c:pt idx="4">
                  <c:v>0</c:v>
                </c:pt>
                <c:pt idx="5">
                  <c:v>0</c:v>
                </c:pt>
                <c:pt idx="6">
                  <c:v>21.428571428571427</c:v>
                </c:pt>
                <c:pt idx="7">
                  <c:v>0</c:v>
                </c:pt>
                <c:pt idx="8">
                  <c:v>25</c:v>
                </c:pt>
                <c:pt idx="9">
                  <c:v>20</c:v>
                </c:pt>
                <c:pt idx="10">
                  <c:v>27.27272727272727</c:v>
                </c:pt>
                <c:pt idx="11">
                  <c:v>52.076677316293932</c:v>
                </c:pt>
              </c:numCache>
            </c:numRef>
          </c:val>
          <c:smooth val="0"/>
          <c:extLst>
            <c:ext xmlns:c16="http://schemas.microsoft.com/office/drawing/2014/chart" uri="{C3380CC4-5D6E-409C-BE32-E72D297353CC}">
              <c16:uniqueId val="{00000001-9ED3-5B47-8D03-47BBF6CC6464}"/>
            </c:ext>
          </c:extLst>
        </c:ser>
        <c:ser>
          <c:idx val="2"/>
          <c:order val="2"/>
          <c:tx>
            <c:strRef>
              <c:f>'Crowdfunding Analysis'!$J$1</c:f>
              <c:strCache>
                <c:ptCount val="1"/>
                <c:pt idx="0">
                  <c:v>percentage canceled</c:v>
                </c:pt>
              </c:strCache>
            </c:strRef>
          </c:tx>
          <c:spPr>
            <a:ln w="28575" cap="rnd">
              <a:solidFill>
                <a:srgbClr val="0070C0"/>
              </a:solidFill>
              <a:round/>
            </a:ln>
            <a:effectLst/>
          </c:spPr>
          <c:marker>
            <c:symbol val="none"/>
          </c:marker>
          <c:cat>
            <c:strRef>
              <c:f>'Crowdfunding Analysis'!$A$2:$A$13</c:f>
              <c:strCache>
                <c:ptCount val="12"/>
                <c:pt idx="0">
                  <c:v>&lt;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'Crowdfunding Analysis'!$J$2:$J$13</c:f>
              <c:numCache>
                <c:formatCode>0.00\ "%"</c:formatCode>
                <c:ptCount val="12"/>
                <c:pt idx="0">
                  <c:v>1.9607843137254901</c:v>
                </c:pt>
                <c:pt idx="1">
                  <c:v>0.85470085470085477</c:v>
                </c:pt>
                <c:pt idx="2">
                  <c:v>7.8864353312302837</c:v>
                </c:pt>
                <c:pt idx="3">
                  <c:v>0</c:v>
                </c:pt>
                <c:pt idx="4">
                  <c:v>0</c:v>
                </c:pt>
                <c:pt idx="5">
                  <c:v>0</c:v>
                </c:pt>
                <c:pt idx="6">
                  <c:v>0</c:v>
                </c:pt>
                <c:pt idx="7">
                  <c:v>0</c:v>
                </c:pt>
                <c:pt idx="8">
                  <c:v>8.3333333333333321</c:v>
                </c:pt>
                <c:pt idx="9">
                  <c:v>0</c:v>
                </c:pt>
                <c:pt idx="10">
                  <c:v>0</c:v>
                </c:pt>
                <c:pt idx="11">
                  <c:v>8.9456869009584654</c:v>
                </c:pt>
              </c:numCache>
            </c:numRef>
          </c:val>
          <c:smooth val="0"/>
          <c:extLst>
            <c:ext xmlns:c16="http://schemas.microsoft.com/office/drawing/2014/chart" uri="{C3380CC4-5D6E-409C-BE32-E72D297353CC}">
              <c16:uniqueId val="{00000002-9ED3-5B47-8D03-47BBF6CC6464}"/>
            </c:ext>
          </c:extLst>
        </c:ser>
        <c:dLbls>
          <c:showLegendKey val="0"/>
          <c:showVal val="0"/>
          <c:showCatName val="0"/>
          <c:showSerName val="0"/>
          <c:showPercent val="0"/>
          <c:showBubbleSize val="0"/>
        </c:dLbls>
        <c:smooth val="0"/>
        <c:axId val="968208544"/>
        <c:axId val="983862400"/>
      </c:lineChart>
      <c:catAx>
        <c:axId val="96820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62400"/>
        <c:crosses val="autoZero"/>
        <c:auto val="1"/>
        <c:lblAlgn val="ctr"/>
        <c:lblOffset val="100"/>
        <c:noMultiLvlLbl val="0"/>
      </c:catAx>
      <c:valAx>
        <c:axId val="983862400"/>
        <c:scaling>
          <c:orientation val="minMax"/>
        </c:scaling>
        <c:delete val="0"/>
        <c:axPos val="l"/>
        <c:majorGridlines>
          <c:spPr>
            <a:ln w="9525" cap="flat" cmpd="sng" algn="ctr">
              <a:solidFill>
                <a:schemeClr val="tx1">
                  <a:lumMod val="15000"/>
                  <a:lumOff val="85000"/>
                </a:schemeClr>
              </a:solidFill>
              <a:round/>
            </a:ln>
            <a:effectLst/>
          </c:spPr>
        </c:majorGridlines>
        <c:numFmt formatCode="0.00\ &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208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[CrowdfundingBook.xlsx]Crowdfunding PT!SubCat Outcome</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of</a:t>
            </a:r>
            <a:r>
              <a:rPr lang="en-US" baseline="0"/>
              <a:t> Sub Categories as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'Crowdfunding PT'!$B$4:$B$5</c:f>
              <c:strCache>
                <c:ptCount val="1"/>
                <c:pt idx="0">
                  <c:v>canceled</c:v>
                </c:pt>
              </c:strCache>
            </c:strRef>
          </c:tx>
          <c:spPr>
            <a:solidFill>
              <a:schemeClr val="accent1"/>
            </a:solidFill>
            <a:ln>
              <a:noFill/>
            </a:ln>
            <a:effectLst/>
          </c:spPr>
          <c:invertIfNegative val="0"/>
          <c:cat>
            <c:strRef>
              <c:f>'Crowdfunding PT'!$A$6:$A$15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'Crowdfunding PT'!$B$6:$B$15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D04B-074E-8976-4430D5502E79}"/>
            </c:ext>
          </c:extLst>
        </c:ser>
        <c:ser>
          <c:idx val="1"/>
          <c:order val="1"/>
          <c:tx>
            <c:strRef>
              <c:f>'Crowdfunding PT'!$C$4:$C$5</c:f>
              <c:strCache>
                <c:ptCount val="1"/>
                <c:pt idx="0">
                  <c:v>failed</c:v>
                </c:pt>
              </c:strCache>
            </c:strRef>
          </c:tx>
          <c:spPr>
            <a:solidFill>
              <a:srgbClr val="FF0000"/>
            </a:solidFill>
            <a:ln>
              <a:noFill/>
            </a:ln>
            <a:effectLst/>
          </c:spPr>
          <c:invertIfNegative val="0"/>
          <c:cat>
            <c:strRef>
              <c:f>'Crowdfunding PT'!$A$6:$A$15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'Crowdfunding PT'!$C$6:$C$15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D04B-074E-8976-4430D5502E79}"/>
            </c:ext>
          </c:extLst>
        </c:ser>
        <c:ser>
          <c:idx val="2"/>
          <c:order val="2"/>
          <c:tx>
            <c:strRef>
              <c:f>'Crowdfunding PT'!$D$4:$D$5</c:f>
              <c:strCache>
                <c:ptCount val="1"/>
                <c:pt idx="0">
                  <c:v>live</c:v>
                </c:pt>
              </c:strCache>
            </c:strRef>
          </c:tx>
          <c:spPr>
            <a:solidFill>
              <a:schemeClr val="accent3"/>
            </a:solidFill>
            <a:ln>
              <a:noFill/>
            </a:ln>
            <a:effectLst/>
          </c:spPr>
          <c:invertIfNegative val="0"/>
          <c:cat>
            <c:strRef>
              <c:f>'Crowdfunding PT'!$A$6:$A$15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'Crowdfunding PT'!$D$6:$D$15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D04B-074E-8976-4430D5502E79}"/>
            </c:ext>
          </c:extLst>
        </c:ser>
        <c:ser>
          <c:idx val="3"/>
          <c:order val="3"/>
          <c:tx>
            <c:strRef>
              <c:f>'Crowdfunding PT'!$E$4:$E$5</c:f>
              <c:strCache>
                <c:ptCount val="1"/>
                <c:pt idx="0">
                  <c:v>successful</c:v>
                </c:pt>
              </c:strCache>
            </c:strRef>
          </c:tx>
          <c:spPr>
            <a:solidFill>
              <a:srgbClr val="00B050"/>
            </a:solidFill>
            <a:ln>
              <a:noFill/>
            </a:ln>
            <a:effectLst/>
          </c:spPr>
          <c:invertIfNegative val="0"/>
          <c:cat>
            <c:strRef>
              <c:f>'Crowdfunding PT'!$A$6:$A$15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'Crowdfunding PT'!$E$6:$E$15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D04B-074E-8976-4430D5502E79}"/>
            </c:ext>
          </c:extLst>
        </c:ser>
        <c:dLbls>
          <c:showLegendKey val="0"/>
          <c:showVal val="0"/>
          <c:showCatName val="0"/>
          <c:showSerName val="0"/>
          <c:showPercent val="0"/>
          <c:showBubbleSize val="0"/>
        </c:dLbls>
        <c:gapWidth val="150"/>
        <c:overlap val="100"/>
        <c:axId val="907345984"/>
        <c:axId val="938425232"/>
      </c:barChart>
      <c:catAx>
        <c:axId val="9073459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425232"/>
        <c:crosses val="autoZero"/>
        <c:auto val="1"/>
        <c:lblAlgn val="ctr"/>
        <c:lblOffset val="100"/>
        <c:noMultiLvlLbl val="0"/>
      </c:catAx>
      <c:valAx>
        <c:axId val="93842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345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'Crowdfunding Analysis'!$G$1</c:f>
              <c:strCache>
                <c:ptCount val="1"/>
                <c:pt idx="0">
                  <c:v>Total Projects</c:v>
                </c:pt>
              </c:strCache>
            </c:strRef>
          </c:tx>
          <c:spPr>
            <a:ln w="28575" cap="rnd">
              <a:solidFill>
                <a:schemeClr val="accent1"/>
              </a:solidFill>
              <a:round/>
            </a:ln>
            <a:effectLst/>
          </c:spPr>
          <c:marker>
            <c:symbol val="none"/>
          </c:marker>
          <c:cat>
            <c:strRef>
              <c:f>'Crowdfunding Analysis'!$A$2:$A$13</c:f>
              <c:strCache>
                <c:ptCount val="12"/>
                <c:pt idx="0">
                  <c:v>&lt;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'Crowdfunding Analysis'!$G$2:$G$13</c:f>
              <c:numCache>
                <c:formatCode>General</c:formatCode>
                <c:ptCount val="12"/>
                <c:pt idx="0">
                  <c:v>51</c:v>
                </c:pt>
                <c:pt idx="1">
                  <c:v>234</c:v>
                </c:pt>
                <c:pt idx="2">
                  <c:v>317</c:v>
                </c:pt>
                <c:pt idx="3">
                  <c:v>9</c:v>
                </c:pt>
                <c:pt idx="4">
                  <c:v>10</c:v>
                </c:pt>
                <c:pt idx="5">
                  <c:v>7</c:v>
                </c:pt>
                <c:pt idx="6">
                  <c:v>14</c:v>
                </c:pt>
                <c:pt idx="7">
                  <c:v>7</c:v>
                </c:pt>
                <c:pt idx="8">
                  <c:v>12</c:v>
                </c:pt>
                <c:pt idx="9">
                  <c:v>15</c:v>
                </c:pt>
                <c:pt idx="10">
                  <c:v>11</c:v>
                </c:pt>
                <c:pt idx="11">
                  <c:v>313</c:v>
                </c:pt>
              </c:numCache>
            </c:numRef>
          </c:val>
          <c:smooth val="0"/>
          <c:extLst>
            <c:ext xmlns:c16="http://schemas.microsoft.com/office/drawing/2014/chart" uri="{C3380CC4-5D6E-409C-BE32-E72D297353CC}">
              <c16:uniqueId val="{00000000-AA29-5B46-B2A0-FB9F8E7E350B}"/>
            </c:ext>
          </c:extLst>
        </c:ser>
        <c:dLbls>
          <c:showLegendKey val="0"/>
          <c:showVal val="0"/>
          <c:showCatName val="0"/>
          <c:showSerName val="0"/>
          <c:showPercent val="0"/>
          <c:showBubbleSize val="0"/>
        </c:dLbls>
        <c:smooth val="0"/>
        <c:axId val="938277648"/>
        <c:axId val="937494960"/>
      </c:lineChart>
      <c:catAx>
        <c:axId val="93827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494960"/>
        <c:crosses val="autoZero"/>
        <c:auto val="1"/>
        <c:lblAlgn val="ctr"/>
        <c:lblOffset val="100"/>
        <c:noMultiLvlLbl val="0"/>
      </c:catAx>
      <c:valAx>
        <c:axId val="93749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277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'Statitsical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'Statitsical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Backers count for successful backings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Backers count for successful backings</a:t>
          </a:r>
        </a:p>
      </cx:txPr>
    </cx:title>
    <cx:plotArea>
      <cx:plotAreaRegion>
        <cx:series layoutId="clusteredColumn" uniqueId="{EC86E001-8A84-874B-9F64-DD247AD39416}">
          <cx:tx>
            <cx:txData>
              <cx:f>'Statitsical Analysis'!$B$1</cx:f>
              <cx:v> backers_count </cx:v>
            </cx:txData>
          </cx:tx>
          <cx:dataPt idx="33"/>
          <cx:dataPt idx="39"/>
          <cx:dataPt idx="44"/>
          <cx:dataId val="0"/>
          <cx:layoutPr>
            <cx:binning intervalClosed="r" overflow="auto">
              <cx:binCount val="100"/>
            </cx:binning>
          </cx:layoutPr>
        </cx:series>
      </cx:plotAreaRegion>
      <cx:axis id="0">
        <cx:catScaling gapWidth="0"/>
        <cx:tickLabels/>
        <cx:numFmt formatCode="#,##0.00"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'Statitsical Analysis'!$D$2:$D$365</cx:f>
        <cx:lvl ptCount="364">
          <cx:pt idx="0">failed</cx:pt>
          <cx:pt idx="1">failed</cx:pt>
          <cx:pt idx="2">failed</cx:pt>
          <cx:pt idx="3">failed</cx:pt>
          <cx:pt idx="4">failed</cx:pt>
          <cx:pt idx="5">failed</cx:pt>
          <cx:pt idx="6">failed</cx:pt>
          <cx:pt idx="7">failed</cx:pt>
          <cx:pt idx="8">failed</cx:pt>
          <cx:pt idx="9">failed</cx:pt>
          <cx:pt idx="10">failed</cx:pt>
          <cx:pt idx="11">failed</cx:pt>
          <cx:pt idx="12">failed</cx:pt>
          <cx:pt idx="13">failed</cx:pt>
          <cx:pt idx="14">failed</cx:pt>
          <cx:pt idx="15">failed</cx:pt>
          <cx:pt idx="16">failed</cx:pt>
          <cx:pt idx="17">failed</cx:pt>
          <cx:pt idx="18">failed</cx:pt>
          <cx:pt idx="19">failed</cx:pt>
          <cx:pt idx="20">failed</cx:pt>
          <cx:pt idx="21">failed</cx:pt>
          <cx:pt idx="22">failed</cx:pt>
          <cx:pt idx="23">failed</cx:pt>
          <cx:pt idx="24">failed</cx:pt>
          <cx:pt idx="25">failed</cx:pt>
          <cx:pt idx="26">failed</cx:pt>
          <cx:pt idx="27">failed</cx:pt>
          <cx:pt idx="28">failed</cx:pt>
          <cx:pt idx="29">failed</cx:pt>
          <cx:pt idx="30">failed</cx:pt>
          <cx:pt idx="31">failed</cx:pt>
          <cx:pt idx="32">failed</cx:pt>
          <cx:pt idx="33">failed</cx:pt>
          <cx:pt idx="34">failed</cx:pt>
          <cx:pt idx="35">failed</cx:pt>
          <cx:pt idx="36">failed</cx:pt>
          <cx:pt idx="37">failed</cx:pt>
          <cx:pt idx="38">failed</cx:pt>
          <cx:pt idx="39">failed</cx:pt>
          <cx:pt idx="40">failed</cx:pt>
          <cx:pt idx="41">failed</cx:pt>
          <cx:pt idx="42">failed</cx:pt>
          <cx:pt idx="43">failed</cx:pt>
          <cx:pt idx="44">failed</cx:pt>
          <cx:pt idx="45">failed</cx:pt>
          <cx:pt idx="46">failed</cx:pt>
          <cx:pt idx="47">failed</cx:pt>
          <cx:pt idx="48">failed</cx:pt>
          <cx:pt idx="49">failed</cx:pt>
          <cx:pt idx="50">failed</cx:pt>
          <cx:pt idx="51">failed</cx:pt>
          <cx:pt idx="52">failed</cx:pt>
          <cx:pt idx="53">failed</cx:pt>
          <cx:pt idx="54">failed</cx:pt>
          <cx:pt idx="55">failed</cx:pt>
          <cx:pt idx="56">failed</cx:pt>
          <cx:pt idx="57">failed</cx:pt>
          <cx:pt idx="58">failed</cx:pt>
          <cx:pt idx="59">failed</cx:pt>
          <cx:pt idx="60">failed</cx:pt>
          <cx:pt idx="61">failed</cx:pt>
          <cx:pt idx="62">failed</cx:pt>
          <cx:pt idx="63">failed</cx:pt>
          <cx:pt idx="64">failed</cx:pt>
          <cx:pt idx="65">failed</cx:pt>
          <cx:pt idx="66">failed</cx:pt>
          <cx:pt idx="67">failed</cx:pt>
          <cx:pt idx="68">failed</cx:pt>
          <cx:pt idx="69">failed</cx:pt>
          <cx:pt idx="70">failed</cx:pt>
          <cx:pt idx="71">failed</cx:pt>
          <cx:pt idx="72">failed</cx:pt>
          <cx:pt idx="73">failed</cx:pt>
          <cx:pt idx="74">failed</cx:pt>
          <cx:pt idx="75">failed</cx:pt>
          <cx:pt idx="76">failed</cx:pt>
          <cx:pt idx="77">failed</cx:pt>
          <cx:pt idx="78">failed</cx:pt>
          <cx:pt idx="79">failed</cx:pt>
          <cx:pt idx="80">failed</cx:pt>
          <cx:pt idx="81">failed</cx:pt>
          <cx:pt idx="82">failed</cx:pt>
          <cx:pt idx="83">failed</cx:pt>
          <cx:pt idx="84">failed</cx:pt>
          <cx:pt idx="85">failed</cx:pt>
          <cx:pt idx="86">failed</cx:pt>
          <cx:pt idx="87">failed</cx:pt>
          <cx:pt idx="88">failed</cx:pt>
          <cx:pt idx="89">failed</cx:pt>
          <cx:pt idx="90">failed</cx:pt>
          <cx:pt idx="91">failed</cx:pt>
          <cx:pt idx="92">failed</cx:pt>
          <cx:pt idx="93">failed</cx:pt>
          <cx:pt idx="94">failed</cx:pt>
          <cx:pt idx="95">failed</cx:pt>
          <cx:pt idx="96">failed</cx:pt>
          <cx:pt idx="97">failed</cx:pt>
          <cx:pt idx="98">failed</cx:pt>
          <cx:pt idx="99">failed</cx:pt>
          <cx:pt idx="100">failed</cx:pt>
          <cx:pt idx="101">failed</cx:pt>
          <cx:pt idx="102">failed</cx:pt>
          <cx:pt idx="103">failed</cx:pt>
          <cx:pt idx="104">failed</cx:pt>
          <cx:pt idx="105">failed</cx:pt>
          <cx:pt idx="106">failed</cx:pt>
          <cx:pt idx="107">failed</cx:pt>
          <cx:pt idx="108">failed</cx:pt>
          <cx:pt idx="109">failed</cx:pt>
          <cx:pt idx="110">failed</cx:pt>
          <cx:pt idx="111">failed</cx:pt>
          <cx:pt idx="112">failed</cx:pt>
          <cx:pt idx="113">failed</cx:pt>
          <cx:pt idx="114">failed</cx:pt>
          <cx:pt idx="115">failed</cx:pt>
          <cx:pt idx="116">failed</cx:pt>
          <cx:pt idx="117">failed</cx:pt>
          <cx:pt idx="118">failed</cx:pt>
          <cx:pt idx="119">failed</cx:pt>
          <cx:pt idx="120">failed</cx:pt>
          <cx:pt idx="121">failed</cx:pt>
          <cx:pt idx="122">failed</cx:pt>
          <cx:pt idx="123">failed</cx:pt>
          <cx:pt idx="124">failed</cx:pt>
          <cx:pt idx="125">failed</cx:pt>
          <cx:pt idx="126">failed</cx:pt>
          <cx:pt idx="127">failed</cx:pt>
          <cx:pt idx="128">failed</cx:pt>
          <cx:pt idx="129">failed</cx:pt>
          <cx:pt idx="130">failed</cx:pt>
          <cx:pt idx="131">failed</cx:pt>
          <cx:pt idx="132">failed</cx:pt>
          <cx:pt idx="133">failed</cx:pt>
          <cx:pt idx="134">failed</cx:pt>
          <cx:pt idx="135">failed</cx:pt>
          <cx:pt idx="136">failed</cx:pt>
          <cx:pt idx="137">failed</cx:pt>
          <cx:pt idx="138">failed</cx:pt>
          <cx:pt idx="139">failed</cx:pt>
          <cx:pt idx="140">failed</cx:pt>
          <cx:pt idx="141">failed</cx:pt>
          <cx:pt idx="142">failed</cx:pt>
          <cx:pt idx="143">failed</cx:pt>
          <cx:pt idx="144">failed</cx:pt>
          <cx:pt idx="145">failed</cx:pt>
          <cx:pt idx="146">failed</cx:pt>
          <cx:pt idx="147">failed</cx:pt>
          <cx:pt idx="148">failed</cx:pt>
          <cx:pt idx="149">failed</cx:pt>
          <cx:pt idx="150">failed</cx:pt>
          <cx:pt idx="151">failed</cx:pt>
          <cx:pt idx="152">failed</cx:pt>
          <cx:pt idx="153">failed</cx:pt>
          <cx:pt idx="154">failed</cx:pt>
          <cx:pt idx="155">failed</cx:pt>
          <cx:pt idx="156">failed</cx:pt>
          <cx:pt idx="157">failed</cx:pt>
          <cx:pt idx="158">failed</cx:pt>
          <cx:pt idx="159">failed</cx:pt>
          <cx:pt idx="160">failed</cx:pt>
          <cx:pt idx="161">failed</cx:pt>
          <cx:pt idx="162">failed</cx:pt>
          <cx:pt idx="163">failed</cx:pt>
          <cx:pt idx="164">failed</cx:pt>
          <cx:pt idx="165">failed</cx:pt>
          <cx:pt idx="166">failed</cx:pt>
          <cx:pt idx="167">failed</cx:pt>
          <cx:pt idx="168">failed</cx:pt>
          <cx:pt idx="169">failed</cx:pt>
          <cx:pt idx="170">failed</cx:pt>
          <cx:pt idx="171">failed</cx:pt>
          <cx:pt idx="172">failed</cx:pt>
          <cx:pt idx="173">failed</cx:pt>
          <cx:pt idx="174">failed</cx:pt>
          <cx:pt idx="175">failed</cx:pt>
          <cx:pt idx="176">failed</cx:pt>
          <cx:pt idx="177">failed</cx:pt>
          <cx:pt idx="178">failed</cx:pt>
          <cx:pt idx="179">failed</cx:pt>
          <cx:pt idx="180">failed</cx:pt>
          <cx:pt idx="181">failed</cx:pt>
          <cx:pt idx="182">failed</cx:pt>
          <cx:pt idx="183">failed</cx:pt>
          <cx:pt idx="184">failed</cx:pt>
          <cx:pt idx="185">failed</cx:pt>
          <cx:pt idx="186">failed</cx:pt>
          <cx:pt idx="187">failed</cx:pt>
          <cx:pt idx="188">failed</cx:pt>
          <cx:pt idx="189">failed</cx:pt>
          <cx:pt idx="190">failed</cx:pt>
          <cx:pt idx="191">failed</cx:pt>
          <cx:pt idx="192">failed</cx:pt>
          <cx:pt idx="193">failed</cx:pt>
          <cx:pt idx="194">failed</cx:pt>
          <cx:pt idx="195">failed</cx:pt>
          <cx:pt idx="196">failed</cx:pt>
          <cx:pt idx="197">failed</cx:pt>
          <cx:pt idx="198">failed</cx:pt>
          <cx:pt idx="199">failed</cx:pt>
          <cx:pt idx="200">failed</cx:pt>
          <cx:pt idx="201">failed</cx:pt>
          <cx:pt idx="202">failed</cx:pt>
          <cx:pt idx="203">failed</cx:pt>
          <cx:pt idx="204">failed</cx:pt>
          <cx:pt idx="205">failed</cx:pt>
          <cx:pt idx="206">failed</cx:pt>
          <cx:pt idx="207">failed</cx:pt>
          <cx:pt idx="208">failed</cx:pt>
          <cx:pt idx="209">failed</cx:pt>
          <cx:pt idx="210">failed</cx:pt>
          <cx:pt idx="211">failed</cx:pt>
          <cx:pt idx="212">failed</cx:pt>
          <cx:pt idx="213">failed</cx:pt>
          <cx:pt idx="214">failed</cx:pt>
          <cx:pt idx="215">failed</cx:pt>
          <cx:pt idx="216">failed</cx:pt>
          <cx:pt idx="217">failed</cx:pt>
          <cx:pt idx="218">failed</cx:pt>
          <cx:pt idx="219">failed</cx:pt>
          <cx:pt idx="220">failed</cx:pt>
          <cx:pt idx="221">failed</cx:pt>
          <cx:pt idx="222">failed</cx:pt>
          <cx:pt idx="223">failed</cx:pt>
          <cx:pt idx="224">failed</cx:pt>
          <cx:pt idx="225">failed</cx:pt>
          <cx:pt idx="226">failed</cx:pt>
          <cx:pt idx="227">failed</cx:pt>
          <cx:pt idx="228">failed</cx:pt>
          <cx:pt idx="229">failed</cx:pt>
          <cx:pt idx="230">failed</cx:pt>
          <cx:pt idx="231">failed</cx:pt>
          <cx:pt idx="232">failed</cx:pt>
          <cx:pt idx="233">failed</cx:pt>
          <cx:pt idx="234">failed</cx:pt>
          <cx:pt idx="235">failed</cx:pt>
          <cx:pt idx="236">failed</cx:pt>
          <cx:pt idx="237">failed</cx:pt>
          <cx:pt idx="238">failed</cx:pt>
          <cx:pt idx="239">failed</cx:pt>
          <cx:pt idx="240">failed</cx:pt>
          <cx:pt idx="241">failed</cx:pt>
          <cx:pt idx="242">failed</cx:pt>
          <cx:pt idx="243">failed</cx:pt>
          <cx:pt idx="244">failed</cx:pt>
          <cx:pt idx="245">failed</cx:pt>
          <cx:pt idx="246">failed</cx:pt>
          <cx:pt idx="247">failed</cx:pt>
          <cx:pt idx="248">failed</cx:pt>
          <cx:pt idx="249">failed</cx:pt>
          <cx:pt idx="250">failed</cx:pt>
          <cx:pt idx="251">failed</cx:pt>
          <cx:pt idx="252">failed</cx:pt>
          <cx:pt idx="253">failed</cx:pt>
          <cx:pt idx="254">failed</cx:pt>
          <cx:pt idx="255">failed</cx:pt>
          <cx:pt idx="256">failed</cx:pt>
          <cx:pt idx="257">failed</cx:pt>
          <cx:pt idx="258">failed</cx:pt>
          <cx:pt idx="259">failed</cx:pt>
          <cx:pt idx="260">failed</cx:pt>
          <cx:pt idx="261">failed</cx:pt>
          <cx:pt idx="262">failed</cx:pt>
          <cx:pt idx="263">failed</cx:pt>
          <cx:pt idx="264">failed</cx:pt>
          <cx:pt idx="265">failed</cx:pt>
          <cx:pt idx="266">failed</cx:pt>
          <cx:pt idx="267">failed</cx:pt>
          <cx:pt idx="268">failed</cx:pt>
          <cx:pt idx="269">failed</cx:pt>
          <cx:pt idx="270">failed</cx:pt>
          <cx:pt idx="271">failed</cx:pt>
          <cx:pt idx="272">failed</cx:pt>
          <cx:pt idx="273">failed</cx:pt>
          <cx:pt idx="274">failed</cx:pt>
          <cx:pt idx="275">failed</cx:pt>
          <cx:pt idx="276">failed</cx:pt>
          <cx:pt idx="277">failed</cx:pt>
          <cx:pt idx="278">failed</cx:pt>
          <cx:pt idx="279">failed</cx:pt>
          <cx:pt idx="280">failed</cx:pt>
          <cx:pt idx="281">failed</cx:pt>
          <cx:pt idx="282">failed</cx:pt>
          <cx:pt idx="283">failed</cx:pt>
          <cx:pt idx="284">failed</cx:pt>
          <cx:pt idx="285">failed</cx:pt>
          <cx:pt idx="286">failed</cx:pt>
          <cx:pt idx="287">failed</cx:pt>
          <cx:pt idx="288">failed</cx:pt>
          <cx:pt idx="289">failed</cx:pt>
          <cx:pt idx="290">failed</cx:pt>
          <cx:pt idx="291">failed</cx:pt>
          <cx:pt idx="292">failed</cx:pt>
          <cx:pt idx="293">failed</cx:pt>
          <cx:pt idx="294">failed</cx:pt>
          <cx:pt idx="295">failed</cx:pt>
          <cx:pt idx="296">failed</cx:pt>
          <cx:pt idx="297">failed</cx:pt>
          <cx:pt idx="298">failed</cx:pt>
          <cx:pt idx="299">failed</cx:pt>
          <cx:pt idx="300">failed</cx:pt>
          <cx:pt idx="301">failed</cx:pt>
          <cx:pt idx="302">failed</cx:pt>
          <cx:pt idx="303">failed</cx:pt>
          <cx:pt idx="304">failed</cx:pt>
          <cx:pt idx="305">failed</cx:pt>
          <cx:pt idx="306">failed</cx:pt>
          <cx:pt idx="307">failed</cx:pt>
          <cx:pt idx="308">failed</cx:pt>
          <cx:pt idx="309">failed</cx:pt>
          <cx:pt idx="310">failed</cx:pt>
          <cx:pt idx="311">failed</cx:pt>
          <cx:pt idx="312">failed</cx:pt>
          <cx:pt idx="313">failed</cx:pt>
          <cx:pt idx="314">failed</cx:pt>
          <cx:pt idx="315">failed</cx:pt>
          <cx:pt idx="316">failed</cx:pt>
          <cx:pt idx="317">failed</cx:pt>
          <cx:pt idx="318">failed</cx:pt>
          <cx:pt idx="319">failed</cx:pt>
          <cx:pt idx="320">failed</cx:pt>
          <cx:pt idx="321">failed</cx:pt>
          <cx:pt idx="322">failed</cx:pt>
          <cx:pt idx="323">failed</cx:pt>
          <cx:pt idx="324">failed</cx:pt>
          <cx:pt idx="325">failed</cx:pt>
          <cx:pt idx="326">failed</cx:pt>
          <cx:pt idx="327">failed</cx:pt>
          <cx:pt idx="328">failed</cx:pt>
          <cx:pt idx="329">failed</cx:pt>
          <cx:pt idx="330">failed</cx:pt>
          <cx:pt idx="331">failed</cx:pt>
          <cx:pt idx="332">failed</cx:pt>
          <cx:pt idx="333">failed</cx:pt>
          <cx:pt idx="334">failed</cx:pt>
          <cx:pt idx="335">failed</cx:pt>
          <cx:pt idx="336">failed</cx:pt>
          <cx:pt idx="337">failed</cx:pt>
          <cx:pt idx="338">failed</cx:pt>
          <cx:pt idx="339">failed</cx:pt>
          <cx:pt idx="340">failed</cx:pt>
          <cx:pt idx="341">failed</cx:pt>
          <cx:pt idx="342">failed</cx:pt>
          <cx:pt idx="343">failed</cx:pt>
          <cx:pt idx="344">failed</cx:pt>
          <cx:pt idx="345">failed</cx:pt>
          <cx:pt idx="346">failed</cx:pt>
          <cx:pt idx="347">failed</cx:pt>
          <cx:pt idx="348">failed</cx:pt>
          <cx:pt idx="349">failed</cx:pt>
          <cx:pt idx="350">failed</cx:pt>
          <cx:pt idx="351">failed</cx:pt>
          <cx:pt idx="352">failed</cx:pt>
          <cx:pt idx="353">failed</cx:pt>
          <cx:pt idx="354">failed</cx:pt>
          <cx:pt idx="355">failed</cx:pt>
          <cx:pt idx="356">failed</cx:pt>
          <cx:pt idx="357">failed</cx:pt>
          <cx:pt idx="358">failed</cx:pt>
          <cx:pt idx="359">failed</cx:pt>
          <cx:pt idx="360">failed</cx:pt>
          <cx:pt idx="361">failed</cx:pt>
          <cx:pt idx="362">failed</cx:pt>
          <cx:pt idx="363">failed</cx:pt>
        </cx:lvl>
      </cx:strDim>
      <cx:numDim type="val">
        <cx:f>'Statitsical Analysis'!$E$2:$E$365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Backers count for failed backings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Backers count for failed backings</a:t>
          </a:r>
        </a:p>
      </cx:txPr>
    </cx:title>
    <cx:plotArea>
      <cx:plotAreaRegion>
        <cx:series layoutId="clusteredColumn" uniqueId="{81FA512D-64AD-1A4E-A9F3-06C1EB0918B9}">
          <cx:tx>
            <cx:txData>
              <cx:f>'Statitsical Analysis'!$E$1</cx:f>
              <cx:v>backers_count</cx:v>
            </cx:txData>
          </cx:tx>
          <cx:dataId val="0"/>
          <cx:layoutPr>
            <cx:binning intervalClosed="r">
              <cx:binCount val="100"/>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6175F-56C7-A54D-BC47-FB43F2AC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Cheng</dc:creator>
  <cp:keywords/>
  <dc:description/>
  <cp:lastModifiedBy>Andrew Cheng</cp:lastModifiedBy>
  <cp:revision>1</cp:revision>
  <dcterms:created xsi:type="dcterms:W3CDTF">2023-08-18T18:40:00Z</dcterms:created>
  <dcterms:modified xsi:type="dcterms:W3CDTF">2023-08-18T21:57:00Z</dcterms:modified>
</cp:coreProperties>
</file>