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A54" w:rsidRDefault="00E82A54" w:rsidP="00C65AAA">
      <w:pPr>
        <w:pStyle w:val="Sinespaciado"/>
        <w:jc w:val="center"/>
        <w:rPr>
          <w:rFonts w:ascii="Arial" w:hAnsi="Arial" w:cs="Arial"/>
          <w:sz w:val="24"/>
          <w:szCs w:val="24"/>
        </w:rPr>
      </w:pPr>
      <w:r>
        <w:rPr>
          <w:rFonts w:ascii="Arial" w:hAnsi="Arial" w:cs="Arial"/>
          <w:noProof/>
        </w:rPr>
        <w:drawing>
          <wp:inline distT="0" distB="0" distL="0" distR="0" wp14:anchorId="0AA9C5DB" wp14:editId="2E181E6D">
            <wp:extent cx="733425" cy="736993"/>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DO.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8406" cy="741999"/>
                    </a:xfrm>
                    <a:prstGeom prst="rect">
                      <a:avLst/>
                    </a:prstGeom>
                  </pic:spPr>
                </pic:pic>
              </a:graphicData>
            </a:graphic>
          </wp:inline>
        </w:drawing>
      </w:r>
    </w:p>
    <w:p w:rsidR="00E82A54" w:rsidRDefault="00E82A54" w:rsidP="00C65AAA">
      <w:pPr>
        <w:pStyle w:val="Sinespaciado"/>
        <w:jc w:val="center"/>
        <w:rPr>
          <w:rFonts w:ascii="Arial" w:hAnsi="Arial" w:cs="Arial"/>
          <w:sz w:val="24"/>
          <w:szCs w:val="24"/>
        </w:rPr>
      </w:pPr>
    </w:p>
    <w:p w:rsidR="00C65AAA" w:rsidRPr="00C65AAA" w:rsidRDefault="00C65AAA" w:rsidP="00C65AAA">
      <w:pPr>
        <w:pStyle w:val="Sinespaciado"/>
        <w:jc w:val="center"/>
        <w:rPr>
          <w:rFonts w:ascii="Arial" w:hAnsi="Arial" w:cs="Arial"/>
          <w:sz w:val="24"/>
          <w:szCs w:val="24"/>
        </w:rPr>
      </w:pPr>
      <w:r w:rsidRPr="00C65AAA">
        <w:rPr>
          <w:rFonts w:ascii="Arial" w:hAnsi="Arial" w:cs="Arial"/>
          <w:sz w:val="24"/>
          <w:szCs w:val="24"/>
        </w:rPr>
        <w:t>Universidad de Oriente</w:t>
      </w:r>
    </w:p>
    <w:p w:rsidR="00C65AAA" w:rsidRPr="00C65AAA" w:rsidRDefault="00C65AAA" w:rsidP="00C65AAA">
      <w:pPr>
        <w:pStyle w:val="Sinespaciado"/>
        <w:jc w:val="center"/>
        <w:rPr>
          <w:rFonts w:ascii="Arial" w:hAnsi="Arial" w:cs="Arial"/>
          <w:sz w:val="24"/>
          <w:szCs w:val="24"/>
        </w:rPr>
      </w:pPr>
      <w:r w:rsidRPr="00C65AAA">
        <w:rPr>
          <w:rFonts w:ascii="Arial" w:hAnsi="Arial" w:cs="Arial"/>
          <w:sz w:val="24"/>
          <w:szCs w:val="24"/>
        </w:rPr>
        <w:t>Núcleo de Monagas</w:t>
      </w:r>
    </w:p>
    <w:p w:rsidR="00C65AAA" w:rsidRPr="00C65AAA" w:rsidRDefault="00C65AAA" w:rsidP="00C65AAA">
      <w:pPr>
        <w:pStyle w:val="Sinespaciado"/>
        <w:jc w:val="center"/>
        <w:rPr>
          <w:rFonts w:ascii="Arial" w:hAnsi="Arial" w:cs="Arial"/>
          <w:sz w:val="24"/>
          <w:szCs w:val="24"/>
        </w:rPr>
      </w:pPr>
      <w:r w:rsidRPr="00C65AAA">
        <w:rPr>
          <w:rFonts w:ascii="Arial" w:hAnsi="Arial" w:cs="Arial"/>
          <w:sz w:val="24"/>
          <w:szCs w:val="24"/>
        </w:rPr>
        <w:t>Escuela de Ingeniería de Petróleo y Ciencias Aplicadas</w:t>
      </w:r>
    </w:p>
    <w:p w:rsidR="00C65AAA" w:rsidRPr="00C65AAA" w:rsidRDefault="00C65AAA" w:rsidP="00C65AAA">
      <w:pPr>
        <w:pStyle w:val="Sinespaciado"/>
        <w:jc w:val="center"/>
        <w:rPr>
          <w:rFonts w:ascii="Arial" w:hAnsi="Arial" w:cs="Arial"/>
          <w:sz w:val="24"/>
          <w:szCs w:val="24"/>
        </w:rPr>
      </w:pPr>
      <w:r w:rsidRPr="00C65AAA">
        <w:rPr>
          <w:rFonts w:ascii="Arial" w:hAnsi="Arial" w:cs="Arial"/>
          <w:sz w:val="24"/>
          <w:szCs w:val="24"/>
        </w:rPr>
        <w:t>Maturín, Estado-Monagas</w:t>
      </w:r>
    </w:p>
    <w:p w:rsidR="00C65AAA" w:rsidRDefault="00C65AAA" w:rsidP="00C65AAA">
      <w:pPr>
        <w:pStyle w:val="Sinespaciado"/>
        <w:rPr>
          <w:rFonts w:ascii="Arial" w:hAnsi="Arial" w:cs="Arial"/>
        </w:rPr>
      </w:pPr>
    </w:p>
    <w:p w:rsidR="00C65AAA" w:rsidRDefault="00C65AAA" w:rsidP="00C65AAA">
      <w:pPr>
        <w:pStyle w:val="Sinespaciado"/>
        <w:rPr>
          <w:rFonts w:ascii="Arial" w:eastAsia="TimesNewRomanPSMT" w:hAnsi="Arial" w:cs="Arial"/>
        </w:rPr>
      </w:pPr>
    </w:p>
    <w:p w:rsidR="00C65AAA" w:rsidRDefault="00C65AAA" w:rsidP="00C65AAA">
      <w:pPr>
        <w:pStyle w:val="Sinespaciado"/>
        <w:jc w:val="center"/>
        <w:rPr>
          <w:rFonts w:ascii="Arial" w:hAnsi="Arial" w:cs="Arial"/>
        </w:rPr>
      </w:pPr>
    </w:p>
    <w:p w:rsidR="00C65AAA" w:rsidRDefault="00C65AAA" w:rsidP="00C65AAA">
      <w:pPr>
        <w:pStyle w:val="Sinespaciado"/>
        <w:jc w:val="center"/>
        <w:rPr>
          <w:rFonts w:ascii="Arial" w:hAnsi="Arial" w:cs="Arial"/>
        </w:rPr>
      </w:pPr>
    </w:p>
    <w:p w:rsidR="00C65AAA" w:rsidRDefault="00C65AAA" w:rsidP="00C65AAA">
      <w:pPr>
        <w:pStyle w:val="Sinespaciado"/>
        <w:jc w:val="center"/>
        <w:rPr>
          <w:rFonts w:ascii="Arial" w:hAnsi="Arial" w:cs="Arial"/>
        </w:rPr>
      </w:pPr>
    </w:p>
    <w:p w:rsidR="00C65AAA" w:rsidRDefault="00C65AAA" w:rsidP="00C65AAA">
      <w:pPr>
        <w:pStyle w:val="Sinespaciado"/>
        <w:jc w:val="center"/>
        <w:rPr>
          <w:rFonts w:ascii="Arial" w:hAnsi="Arial" w:cs="Arial"/>
        </w:rPr>
      </w:pPr>
    </w:p>
    <w:p w:rsidR="00C65AAA" w:rsidRDefault="00C65AAA" w:rsidP="00C65AAA">
      <w:pPr>
        <w:pStyle w:val="Sinespaciado"/>
        <w:jc w:val="center"/>
        <w:rPr>
          <w:rFonts w:ascii="Arial" w:hAnsi="Arial" w:cs="Arial"/>
          <w:b/>
        </w:rPr>
      </w:pPr>
    </w:p>
    <w:p w:rsidR="00C65AAA" w:rsidRDefault="00C65AAA" w:rsidP="00C65AAA">
      <w:pPr>
        <w:pStyle w:val="Sinespaciado"/>
        <w:jc w:val="center"/>
        <w:rPr>
          <w:rFonts w:ascii="Arial" w:hAnsi="Arial" w:cs="Arial"/>
          <w:b/>
        </w:rPr>
      </w:pPr>
    </w:p>
    <w:p w:rsidR="00C65AAA" w:rsidRDefault="00C65AAA" w:rsidP="00C65AAA">
      <w:pPr>
        <w:pStyle w:val="Sinespaciado"/>
        <w:jc w:val="center"/>
        <w:rPr>
          <w:b/>
        </w:rPr>
      </w:pPr>
      <w:r>
        <w:rPr>
          <w:rFonts w:ascii="Arial" w:hAnsi="Arial" w:cs="Arial"/>
          <w:b/>
          <w:sz w:val="72"/>
          <w:szCs w:val="72"/>
        </w:rPr>
        <w:t>Control De Riesgo</w:t>
      </w:r>
    </w:p>
    <w:p w:rsidR="00C65AAA" w:rsidRDefault="00C65AAA" w:rsidP="00C65AAA">
      <w:pPr>
        <w:pStyle w:val="Sinespaciado"/>
        <w:rPr>
          <w:b/>
        </w:rPr>
      </w:pPr>
    </w:p>
    <w:p w:rsidR="00C65AAA" w:rsidRDefault="00C65AAA" w:rsidP="00C65AAA">
      <w:pPr>
        <w:pStyle w:val="Sinespaciado"/>
        <w:rPr>
          <w:b/>
        </w:rPr>
      </w:pPr>
    </w:p>
    <w:p w:rsidR="00C65AAA" w:rsidRDefault="00C65AAA" w:rsidP="00C65AAA">
      <w:pPr>
        <w:pStyle w:val="Sinespaciado"/>
        <w:rPr>
          <w:b/>
        </w:rPr>
      </w:pPr>
    </w:p>
    <w:p w:rsidR="00C65AAA" w:rsidRDefault="00C65AAA" w:rsidP="00C65AAA">
      <w:pPr>
        <w:pStyle w:val="Sinespaciado"/>
        <w:rPr>
          <w:b/>
        </w:rPr>
      </w:pPr>
    </w:p>
    <w:p w:rsidR="00C65AAA" w:rsidRDefault="00C65AAA" w:rsidP="00C65AAA">
      <w:pPr>
        <w:pStyle w:val="Sinespaciado"/>
        <w:rPr>
          <w:b/>
        </w:rPr>
      </w:pPr>
    </w:p>
    <w:p w:rsidR="00C65AAA" w:rsidRDefault="00C65AAA" w:rsidP="00C65AAA">
      <w:pPr>
        <w:pStyle w:val="Sinespaciado"/>
        <w:rPr>
          <w:b/>
        </w:rPr>
      </w:pPr>
    </w:p>
    <w:p w:rsidR="00C65AAA" w:rsidRDefault="00C65AAA" w:rsidP="00C65AAA">
      <w:pPr>
        <w:pStyle w:val="Sinespaciado"/>
        <w:rPr>
          <w:b/>
        </w:rPr>
      </w:pPr>
    </w:p>
    <w:p w:rsidR="00C65AAA" w:rsidRPr="00C65AAA" w:rsidRDefault="00C65AAA" w:rsidP="00C65AAA">
      <w:pPr>
        <w:pStyle w:val="Sinespaciado"/>
        <w:rPr>
          <w:rFonts w:ascii="Arial" w:hAnsi="Arial" w:cs="Arial"/>
          <w:b/>
          <w:sz w:val="24"/>
          <w:szCs w:val="24"/>
        </w:rPr>
      </w:pPr>
    </w:p>
    <w:p w:rsidR="00C65AAA" w:rsidRPr="00C65AAA" w:rsidRDefault="00C65AAA" w:rsidP="00C65AAA">
      <w:pPr>
        <w:pStyle w:val="Sinespaciado"/>
        <w:rPr>
          <w:rFonts w:ascii="Arial" w:hAnsi="Arial" w:cs="Arial"/>
          <w:b/>
          <w:sz w:val="24"/>
          <w:szCs w:val="24"/>
        </w:rPr>
      </w:pPr>
    </w:p>
    <w:p w:rsidR="00C65AAA" w:rsidRDefault="00C65AAA" w:rsidP="00C65AAA">
      <w:pPr>
        <w:pStyle w:val="Sinespaciado"/>
        <w:rPr>
          <w:rFonts w:ascii="Arial" w:hAnsi="Arial" w:cs="Arial"/>
          <w:b/>
          <w:i/>
          <w:sz w:val="24"/>
          <w:szCs w:val="24"/>
          <w:u w:val="single"/>
        </w:rPr>
      </w:pPr>
      <w:r w:rsidRPr="00C65AAA">
        <w:rPr>
          <w:rFonts w:ascii="Arial" w:hAnsi="Arial" w:cs="Arial"/>
          <w:b/>
          <w:i/>
          <w:sz w:val="24"/>
          <w:szCs w:val="24"/>
          <w:u w:val="single"/>
        </w:rPr>
        <w:t>Profesor:</w:t>
      </w:r>
      <w:r w:rsidRPr="00C65AAA">
        <w:rPr>
          <w:rFonts w:ascii="Arial" w:hAnsi="Arial" w:cs="Arial"/>
          <w:b/>
          <w:i/>
          <w:sz w:val="24"/>
          <w:szCs w:val="24"/>
        </w:rPr>
        <w:t xml:space="preserve">                                                                                 </w:t>
      </w:r>
      <w:r w:rsidRPr="00C65AAA">
        <w:rPr>
          <w:rFonts w:ascii="Arial" w:hAnsi="Arial" w:cs="Arial"/>
          <w:b/>
          <w:i/>
          <w:sz w:val="24"/>
          <w:szCs w:val="24"/>
          <w:u w:val="single"/>
        </w:rPr>
        <w:t>Integrantes:</w:t>
      </w:r>
    </w:p>
    <w:p w:rsidR="00C65AAA" w:rsidRPr="00C65AAA" w:rsidRDefault="00C65AAA" w:rsidP="00C65AAA">
      <w:pPr>
        <w:pStyle w:val="Sinespaciado"/>
        <w:rPr>
          <w:rFonts w:ascii="Arial" w:hAnsi="Arial" w:cs="Arial"/>
          <w:b/>
          <w:i/>
          <w:sz w:val="24"/>
          <w:szCs w:val="24"/>
        </w:rPr>
      </w:pPr>
    </w:p>
    <w:p w:rsidR="00C65AAA" w:rsidRPr="00C65AAA" w:rsidRDefault="00975A84" w:rsidP="00C65AAA">
      <w:pPr>
        <w:pStyle w:val="Sinespaciado"/>
        <w:rPr>
          <w:rFonts w:ascii="Arial" w:hAnsi="Arial" w:cs="Arial"/>
          <w:sz w:val="24"/>
          <w:szCs w:val="24"/>
        </w:rPr>
      </w:pPr>
      <w:r w:rsidRPr="00C65AAA">
        <w:rPr>
          <w:rFonts w:ascii="Arial" w:hAnsi="Arial" w:cs="Arial"/>
          <w:sz w:val="24"/>
          <w:szCs w:val="24"/>
        </w:rPr>
        <w:t>García</w:t>
      </w:r>
      <w:r w:rsidR="00C65AAA" w:rsidRPr="00C65AAA">
        <w:rPr>
          <w:rFonts w:ascii="Arial" w:hAnsi="Arial" w:cs="Arial"/>
          <w:sz w:val="24"/>
          <w:szCs w:val="24"/>
        </w:rPr>
        <w:t xml:space="preserve">, Jose                                    </w:t>
      </w:r>
      <w:r w:rsidR="00C65AAA">
        <w:rPr>
          <w:rFonts w:ascii="Arial" w:hAnsi="Arial" w:cs="Arial"/>
          <w:sz w:val="24"/>
          <w:szCs w:val="24"/>
        </w:rPr>
        <w:t xml:space="preserve">                    Archila, Erik    CI 25.932.533</w:t>
      </w:r>
      <w:r w:rsidR="00C65AAA" w:rsidRPr="00C65AAA">
        <w:rPr>
          <w:rFonts w:ascii="Arial" w:hAnsi="Arial" w:cs="Arial"/>
          <w:sz w:val="24"/>
          <w:szCs w:val="24"/>
        </w:rPr>
        <w:t xml:space="preserve">       </w:t>
      </w:r>
    </w:p>
    <w:p w:rsidR="00C65AAA" w:rsidRPr="00C65AAA" w:rsidRDefault="00C65AAA" w:rsidP="00C65AAA">
      <w:pPr>
        <w:pStyle w:val="Sinespaciado"/>
        <w:rPr>
          <w:rFonts w:ascii="Arial" w:hAnsi="Arial" w:cs="Arial"/>
          <w:sz w:val="24"/>
          <w:szCs w:val="24"/>
        </w:rPr>
      </w:pPr>
      <w:r w:rsidRPr="00C65AAA">
        <w:rPr>
          <w:rFonts w:ascii="Arial" w:hAnsi="Arial" w:cs="Arial"/>
          <w:sz w:val="24"/>
          <w:szCs w:val="24"/>
        </w:rPr>
        <w:t xml:space="preserve">                                                                   </w:t>
      </w:r>
      <w:r>
        <w:rPr>
          <w:rFonts w:ascii="Arial" w:hAnsi="Arial" w:cs="Arial"/>
          <w:sz w:val="24"/>
          <w:szCs w:val="24"/>
        </w:rPr>
        <w:t xml:space="preserve">         </w:t>
      </w:r>
      <w:r w:rsidR="00975A84">
        <w:rPr>
          <w:rFonts w:ascii="Arial" w:hAnsi="Arial" w:cs="Arial"/>
          <w:sz w:val="24"/>
          <w:szCs w:val="24"/>
        </w:rPr>
        <w:t>Pérez</w:t>
      </w:r>
      <w:r>
        <w:rPr>
          <w:rFonts w:ascii="Arial" w:hAnsi="Arial" w:cs="Arial"/>
          <w:sz w:val="24"/>
          <w:szCs w:val="24"/>
        </w:rPr>
        <w:t>, Ander  CI  26.117.525</w:t>
      </w:r>
      <w:r w:rsidRPr="00C65AAA">
        <w:rPr>
          <w:rFonts w:ascii="Arial" w:hAnsi="Arial" w:cs="Arial"/>
          <w:sz w:val="24"/>
          <w:szCs w:val="24"/>
        </w:rPr>
        <w:t xml:space="preserve">                                                                  </w:t>
      </w:r>
    </w:p>
    <w:p w:rsidR="00C65AAA" w:rsidRPr="00C65AAA" w:rsidRDefault="00C65AAA" w:rsidP="00C65AAA">
      <w:pPr>
        <w:pStyle w:val="Sinespaciado"/>
        <w:tabs>
          <w:tab w:val="left" w:pos="5115"/>
        </w:tabs>
        <w:rPr>
          <w:rFonts w:ascii="Arial" w:hAnsi="Arial" w:cs="Arial"/>
          <w:sz w:val="24"/>
          <w:szCs w:val="24"/>
        </w:rPr>
      </w:pPr>
      <w:r w:rsidRPr="00C65AAA">
        <w:rPr>
          <w:rFonts w:ascii="Arial" w:hAnsi="Arial" w:cs="Arial"/>
          <w:sz w:val="24"/>
          <w:szCs w:val="24"/>
        </w:rPr>
        <w:t xml:space="preserve">                                               </w:t>
      </w:r>
      <w:r>
        <w:rPr>
          <w:rFonts w:ascii="Arial" w:hAnsi="Arial" w:cs="Arial"/>
          <w:sz w:val="24"/>
          <w:szCs w:val="24"/>
        </w:rPr>
        <w:t xml:space="preserve">                             Pinto, Paul      CI</w:t>
      </w:r>
      <w:r w:rsidRPr="00C65AAA">
        <w:rPr>
          <w:rFonts w:ascii="Arial" w:hAnsi="Arial" w:cs="Arial"/>
          <w:sz w:val="24"/>
          <w:szCs w:val="24"/>
        </w:rPr>
        <w:t xml:space="preserve"> 26</w:t>
      </w:r>
      <w:r>
        <w:rPr>
          <w:rFonts w:ascii="Arial" w:hAnsi="Arial" w:cs="Arial"/>
          <w:sz w:val="24"/>
          <w:szCs w:val="24"/>
        </w:rPr>
        <w:t>.</w:t>
      </w:r>
      <w:r w:rsidRPr="00C65AAA">
        <w:rPr>
          <w:rFonts w:ascii="Arial" w:hAnsi="Arial" w:cs="Arial"/>
          <w:sz w:val="24"/>
          <w:szCs w:val="24"/>
        </w:rPr>
        <w:t>212</w:t>
      </w:r>
      <w:r>
        <w:rPr>
          <w:rFonts w:ascii="Arial" w:hAnsi="Arial" w:cs="Arial"/>
          <w:sz w:val="24"/>
          <w:szCs w:val="24"/>
        </w:rPr>
        <w:t>.</w:t>
      </w:r>
      <w:r w:rsidRPr="00C65AAA">
        <w:rPr>
          <w:rFonts w:ascii="Arial" w:hAnsi="Arial" w:cs="Arial"/>
          <w:sz w:val="24"/>
          <w:szCs w:val="24"/>
        </w:rPr>
        <w:t>737</w:t>
      </w:r>
    </w:p>
    <w:p w:rsidR="00C65AAA" w:rsidRPr="00C65AAA" w:rsidRDefault="00C65AAA" w:rsidP="00C65AAA">
      <w:pPr>
        <w:pStyle w:val="Sinespaciado"/>
        <w:rPr>
          <w:rFonts w:ascii="Arial" w:hAnsi="Arial" w:cs="Arial"/>
          <w:sz w:val="24"/>
          <w:szCs w:val="24"/>
        </w:rPr>
      </w:pPr>
    </w:p>
    <w:p w:rsidR="00C65AAA" w:rsidRPr="00C65AAA" w:rsidRDefault="00C65AAA" w:rsidP="00C65AAA">
      <w:pPr>
        <w:pStyle w:val="Sinespaciado"/>
        <w:rPr>
          <w:rFonts w:ascii="Arial" w:hAnsi="Arial" w:cs="Arial"/>
          <w:sz w:val="24"/>
          <w:szCs w:val="24"/>
        </w:rPr>
      </w:pPr>
      <w:r w:rsidRPr="00C65AAA">
        <w:rPr>
          <w:rFonts w:ascii="Arial" w:hAnsi="Arial" w:cs="Arial"/>
          <w:sz w:val="24"/>
          <w:szCs w:val="24"/>
        </w:rPr>
        <w:t xml:space="preserve">                                                              </w:t>
      </w:r>
    </w:p>
    <w:p w:rsidR="00C65AAA" w:rsidRPr="00C65AAA" w:rsidRDefault="00C65AAA" w:rsidP="00C65AAA">
      <w:pPr>
        <w:pStyle w:val="Sinespaciado"/>
        <w:rPr>
          <w:rFonts w:ascii="Arial" w:hAnsi="Arial" w:cs="Arial"/>
          <w:sz w:val="24"/>
          <w:szCs w:val="24"/>
        </w:rPr>
      </w:pPr>
    </w:p>
    <w:p w:rsidR="00C65AAA" w:rsidRPr="00C65AAA" w:rsidRDefault="00C65AAA" w:rsidP="00C65AAA">
      <w:pPr>
        <w:pStyle w:val="Sinespaciado"/>
        <w:rPr>
          <w:rFonts w:ascii="Arial" w:hAnsi="Arial" w:cs="Arial"/>
          <w:sz w:val="24"/>
          <w:szCs w:val="24"/>
        </w:rPr>
      </w:pPr>
    </w:p>
    <w:p w:rsidR="00C65AAA" w:rsidRPr="00C65AAA" w:rsidRDefault="00C65AAA" w:rsidP="00C65AAA">
      <w:pPr>
        <w:pStyle w:val="Sinespaciado"/>
        <w:rPr>
          <w:rFonts w:ascii="Arial" w:hAnsi="Arial" w:cs="Arial"/>
          <w:sz w:val="24"/>
          <w:szCs w:val="24"/>
        </w:rPr>
      </w:pPr>
    </w:p>
    <w:p w:rsidR="00C65AAA" w:rsidRPr="00C65AAA" w:rsidRDefault="00C65AAA" w:rsidP="00C65AAA">
      <w:pPr>
        <w:pStyle w:val="Sinespaciado"/>
        <w:rPr>
          <w:rFonts w:ascii="Arial" w:hAnsi="Arial" w:cs="Arial"/>
          <w:sz w:val="24"/>
          <w:szCs w:val="24"/>
        </w:rPr>
      </w:pPr>
    </w:p>
    <w:p w:rsidR="00C65AAA" w:rsidRPr="00C65AAA" w:rsidRDefault="00C65AAA" w:rsidP="00C65AAA">
      <w:pPr>
        <w:pStyle w:val="Sinespaciado"/>
        <w:rPr>
          <w:rFonts w:ascii="Arial" w:hAnsi="Arial" w:cs="Arial"/>
          <w:sz w:val="24"/>
          <w:szCs w:val="24"/>
        </w:rPr>
      </w:pPr>
      <w:r w:rsidRPr="00C65AAA">
        <w:rPr>
          <w:rFonts w:ascii="Arial" w:hAnsi="Arial" w:cs="Arial"/>
          <w:sz w:val="24"/>
          <w:szCs w:val="24"/>
        </w:rPr>
        <w:t xml:space="preserve">       </w:t>
      </w:r>
    </w:p>
    <w:p w:rsidR="00C65AAA" w:rsidRDefault="00C65AAA" w:rsidP="00C65AAA">
      <w:pPr>
        <w:pStyle w:val="Sinespaciado"/>
        <w:jc w:val="center"/>
        <w:rPr>
          <w:rFonts w:ascii="Arial" w:hAnsi="Arial" w:cs="Arial"/>
          <w:sz w:val="24"/>
          <w:szCs w:val="24"/>
        </w:rPr>
      </w:pPr>
    </w:p>
    <w:p w:rsidR="00C65AAA" w:rsidRDefault="00C65AAA" w:rsidP="00C65AAA">
      <w:pPr>
        <w:pStyle w:val="Sinespaciado"/>
        <w:jc w:val="center"/>
        <w:rPr>
          <w:rFonts w:ascii="Arial" w:hAnsi="Arial" w:cs="Arial"/>
          <w:sz w:val="24"/>
          <w:szCs w:val="24"/>
        </w:rPr>
      </w:pPr>
    </w:p>
    <w:p w:rsidR="00C65AAA" w:rsidRDefault="00C65AAA" w:rsidP="00C65AAA">
      <w:pPr>
        <w:pStyle w:val="Sinespaciado"/>
        <w:jc w:val="center"/>
        <w:rPr>
          <w:rFonts w:ascii="Arial" w:hAnsi="Arial" w:cs="Arial"/>
          <w:sz w:val="24"/>
          <w:szCs w:val="24"/>
        </w:rPr>
      </w:pPr>
    </w:p>
    <w:p w:rsidR="00C65AAA" w:rsidRPr="00C65AAA" w:rsidRDefault="00C65AAA" w:rsidP="00C65AAA">
      <w:pPr>
        <w:pStyle w:val="Sinespaciado"/>
        <w:jc w:val="center"/>
        <w:rPr>
          <w:rFonts w:ascii="Arial" w:hAnsi="Arial" w:cs="Arial"/>
          <w:sz w:val="24"/>
          <w:szCs w:val="24"/>
        </w:rPr>
      </w:pPr>
      <w:r w:rsidRPr="00C65AAA">
        <w:rPr>
          <w:rFonts w:ascii="Arial" w:hAnsi="Arial" w:cs="Arial"/>
          <w:sz w:val="24"/>
          <w:szCs w:val="24"/>
        </w:rPr>
        <w:t>Julio, 2018</w:t>
      </w:r>
    </w:p>
    <w:p w:rsidR="00E82A54" w:rsidRDefault="00E82A54" w:rsidP="0004145A">
      <w:pPr>
        <w:spacing w:line="276" w:lineRule="auto"/>
        <w:rPr>
          <w:rFonts w:ascii="Arial" w:hAnsi="Arial" w:cs="Arial"/>
          <w:b/>
          <w:i/>
          <w:color w:val="000000" w:themeColor="text1"/>
          <w:sz w:val="24"/>
          <w:szCs w:val="24"/>
          <w:u w:val="single"/>
          <w:shd w:val="clear" w:color="auto" w:fill="FFFFFF"/>
        </w:rPr>
      </w:pPr>
    </w:p>
    <w:p w:rsidR="00E82A54" w:rsidRDefault="00E82A54" w:rsidP="0004145A">
      <w:pPr>
        <w:spacing w:line="276" w:lineRule="auto"/>
        <w:rPr>
          <w:rFonts w:ascii="Arial" w:hAnsi="Arial" w:cs="Arial"/>
          <w:b/>
          <w:i/>
          <w:color w:val="000000" w:themeColor="text1"/>
          <w:sz w:val="24"/>
          <w:szCs w:val="24"/>
          <w:u w:val="single"/>
          <w:shd w:val="clear" w:color="auto" w:fill="FFFFFF"/>
        </w:rPr>
      </w:pPr>
    </w:p>
    <w:p w:rsidR="00B76E47" w:rsidRPr="0004145A" w:rsidRDefault="00B76E47" w:rsidP="0004145A">
      <w:pPr>
        <w:spacing w:line="276" w:lineRule="auto"/>
        <w:rPr>
          <w:rFonts w:ascii="Arial" w:hAnsi="Arial" w:cs="Arial"/>
          <w:b/>
          <w:i/>
          <w:color w:val="000000" w:themeColor="text1"/>
          <w:sz w:val="24"/>
          <w:szCs w:val="24"/>
          <w:u w:val="single"/>
          <w:shd w:val="clear" w:color="auto" w:fill="FFFFFF"/>
        </w:rPr>
      </w:pPr>
      <w:r w:rsidRPr="0004145A">
        <w:rPr>
          <w:rFonts w:ascii="Arial" w:hAnsi="Arial" w:cs="Arial"/>
          <w:b/>
          <w:i/>
          <w:color w:val="000000" w:themeColor="text1"/>
          <w:sz w:val="24"/>
          <w:szCs w:val="24"/>
          <w:u w:val="single"/>
          <w:shd w:val="clear" w:color="auto" w:fill="FFFFFF"/>
        </w:rPr>
        <w:lastRenderedPageBreak/>
        <w:t>Riesgo</w:t>
      </w:r>
    </w:p>
    <w:p w:rsidR="0069475A" w:rsidRPr="0004145A" w:rsidRDefault="001576B5" w:rsidP="0004145A">
      <w:pPr>
        <w:spacing w:line="276" w:lineRule="auto"/>
        <w:jc w:val="both"/>
        <w:rPr>
          <w:rFonts w:ascii="Arial" w:hAnsi="Arial" w:cs="Arial"/>
          <w:color w:val="000000" w:themeColor="text1"/>
          <w:sz w:val="24"/>
          <w:szCs w:val="24"/>
          <w:shd w:val="clear" w:color="auto" w:fill="FFFFFF"/>
        </w:rPr>
      </w:pPr>
      <w:r w:rsidRPr="0004145A">
        <w:rPr>
          <w:rFonts w:ascii="Arial" w:hAnsi="Arial" w:cs="Arial"/>
          <w:color w:val="000000" w:themeColor="text1"/>
          <w:sz w:val="24"/>
          <w:szCs w:val="24"/>
          <w:shd w:val="clear" w:color="auto" w:fill="FFFFFF"/>
        </w:rPr>
        <w:t>El </w:t>
      </w:r>
      <w:hyperlink r:id="rId6" w:history="1">
        <w:r w:rsidRPr="0004145A">
          <w:rPr>
            <w:rStyle w:val="Hipervnculo"/>
            <w:rFonts w:ascii="Arial" w:hAnsi="Arial" w:cs="Arial"/>
            <w:color w:val="000000" w:themeColor="text1"/>
            <w:sz w:val="24"/>
            <w:szCs w:val="24"/>
            <w:u w:val="none"/>
            <w:shd w:val="clear" w:color="auto" w:fill="FFFFFF"/>
          </w:rPr>
          <w:t>riesgo </w:t>
        </w:r>
      </w:hyperlink>
      <w:r w:rsidRPr="0004145A">
        <w:rPr>
          <w:rFonts w:ascii="Arial" w:hAnsi="Arial" w:cs="Arial"/>
          <w:color w:val="000000" w:themeColor="text1"/>
          <w:sz w:val="24"/>
          <w:szCs w:val="24"/>
          <w:shd w:val="clear" w:color="auto" w:fill="FFFFFF"/>
        </w:rPr>
        <w:t>es el la exposición a una situación donde hay una posibilidad de sufrir un daño o de estar en peligro. </w:t>
      </w:r>
      <w:r w:rsidRPr="0004145A">
        <w:rPr>
          <w:rStyle w:val="Textoennegrita"/>
          <w:rFonts w:ascii="Arial" w:hAnsi="Arial" w:cs="Arial"/>
          <w:b w:val="0"/>
          <w:color w:val="000000" w:themeColor="text1"/>
          <w:sz w:val="24"/>
          <w:szCs w:val="24"/>
          <w:shd w:val="clear" w:color="auto" w:fill="FFFFFF"/>
        </w:rPr>
        <w:t>Es esa vulnerabilidad o amenaza a que ocurra un evento y sus efectos sean negativos y que alguien o algo puedan verse afectados por él</w:t>
      </w:r>
      <w:r w:rsidRPr="0004145A">
        <w:rPr>
          <w:rFonts w:ascii="Arial" w:hAnsi="Arial" w:cs="Arial"/>
          <w:b/>
          <w:color w:val="000000" w:themeColor="text1"/>
          <w:sz w:val="24"/>
          <w:szCs w:val="24"/>
          <w:shd w:val="clear" w:color="auto" w:fill="FFFFFF"/>
        </w:rPr>
        <w:t>.</w:t>
      </w:r>
      <w:r w:rsidRPr="0004145A">
        <w:rPr>
          <w:rFonts w:ascii="Arial" w:hAnsi="Arial" w:cs="Arial"/>
          <w:color w:val="000000" w:themeColor="text1"/>
          <w:sz w:val="24"/>
          <w:szCs w:val="24"/>
          <w:shd w:val="clear" w:color="auto" w:fill="FFFFFF"/>
        </w:rPr>
        <w:t xml:space="preserve"> Cuando se dice que un </w:t>
      </w:r>
      <w:hyperlink r:id="rId7" w:history="1">
        <w:r w:rsidRPr="0004145A">
          <w:rPr>
            <w:rStyle w:val="Hipervnculo"/>
            <w:rFonts w:ascii="Arial" w:hAnsi="Arial" w:cs="Arial"/>
            <w:color w:val="000000" w:themeColor="text1"/>
            <w:sz w:val="24"/>
            <w:szCs w:val="24"/>
            <w:u w:val="none"/>
            <w:shd w:val="clear" w:color="auto" w:fill="FFFFFF"/>
          </w:rPr>
          <w:t>sujeto</w:t>
        </w:r>
      </w:hyperlink>
      <w:r w:rsidRPr="0004145A">
        <w:rPr>
          <w:rFonts w:ascii="Arial" w:hAnsi="Arial" w:cs="Arial"/>
          <w:color w:val="000000" w:themeColor="text1"/>
          <w:sz w:val="24"/>
          <w:szCs w:val="24"/>
          <w:shd w:val="clear" w:color="auto" w:fill="FFFFFF"/>
        </w:rPr>
        <w:t> está en riesgo es porque se considera que la condición en la que se encuentra está en desventaja frente a algo más, bien sea por su ubicación o posición, además de ser susceptible a recibir una amenaza sin importar cuál sea su índole. Riesgo y peligro no es lo mismo, el riesgo se basa en una posibilidad de resultar afectado o sufrir un daño y el peligro se refiere a probabilidad del daño, es decir es posible que un sujeto o ente sea factible al peligro por consecuencia de un riesgo.</w:t>
      </w:r>
    </w:p>
    <w:p w:rsidR="0094017D" w:rsidRPr="0004145A" w:rsidRDefault="0094017D" w:rsidP="0004145A">
      <w:pPr>
        <w:spacing w:line="276" w:lineRule="auto"/>
        <w:rPr>
          <w:rFonts w:ascii="Arial" w:hAnsi="Arial" w:cs="Arial"/>
          <w:color w:val="58595B"/>
          <w:sz w:val="24"/>
          <w:szCs w:val="24"/>
          <w:shd w:val="clear" w:color="auto" w:fill="FFFFFF"/>
        </w:rPr>
      </w:pPr>
    </w:p>
    <w:p w:rsidR="0068772E" w:rsidRPr="0004145A" w:rsidRDefault="0068772E" w:rsidP="0004145A">
      <w:pPr>
        <w:spacing w:line="276" w:lineRule="auto"/>
        <w:rPr>
          <w:rFonts w:ascii="Arial" w:hAnsi="Arial" w:cs="Arial"/>
          <w:b/>
          <w:i/>
          <w:color w:val="222222"/>
          <w:sz w:val="24"/>
          <w:szCs w:val="24"/>
          <w:u w:val="single"/>
          <w:shd w:val="clear" w:color="auto" w:fill="FFFFFF"/>
        </w:rPr>
      </w:pPr>
      <w:r w:rsidRPr="0004145A">
        <w:rPr>
          <w:rFonts w:ascii="Arial" w:hAnsi="Arial" w:cs="Arial"/>
          <w:b/>
          <w:i/>
          <w:color w:val="222222"/>
          <w:sz w:val="24"/>
          <w:szCs w:val="24"/>
          <w:u w:val="single"/>
          <w:shd w:val="clear" w:color="auto" w:fill="FFFFFF"/>
        </w:rPr>
        <w:t xml:space="preserve">Control de riesgo </w:t>
      </w:r>
    </w:p>
    <w:p w:rsidR="0094017D" w:rsidRPr="0004145A" w:rsidRDefault="0068772E" w:rsidP="0004145A">
      <w:pPr>
        <w:spacing w:line="276" w:lineRule="auto"/>
        <w:jc w:val="both"/>
        <w:rPr>
          <w:rFonts w:ascii="Arial" w:hAnsi="Arial" w:cs="Arial"/>
          <w:color w:val="222222"/>
          <w:sz w:val="24"/>
          <w:szCs w:val="24"/>
          <w:shd w:val="clear" w:color="auto" w:fill="FFFFFF"/>
        </w:rPr>
      </w:pPr>
      <w:r w:rsidRPr="0004145A">
        <w:rPr>
          <w:rFonts w:ascii="Arial" w:hAnsi="Arial" w:cs="Arial"/>
          <w:color w:val="222222"/>
          <w:sz w:val="24"/>
          <w:szCs w:val="24"/>
          <w:shd w:val="clear" w:color="auto" w:fill="FFFFFF"/>
        </w:rPr>
        <w:t>E</w:t>
      </w:r>
      <w:r w:rsidR="0094017D" w:rsidRPr="0004145A">
        <w:rPr>
          <w:rFonts w:ascii="Arial" w:hAnsi="Arial" w:cs="Arial"/>
          <w:color w:val="222222"/>
          <w:sz w:val="24"/>
          <w:szCs w:val="24"/>
          <w:shd w:val="clear" w:color="auto" w:fill="FFFFFF"/>
        </w:rPr>
        <w:t>s el proceso de toma de decisión para tratar y/o reducir los riesgos, para implantar las medidas correctoras, exigir su cumplimiento y la evaluación periódica de su eficacia.</w:t>
      </w:r>
    </w:p>
    <w:p w:rsidR="0094017D" w:rsidRPr="0004145A" w:rsidRDefault="0094017D" w:rsidP="0004145A">
      <w:pPr>
        <w:spacing w:line="276" w:lineRule="auto"/>
        <w:rPr>
          <w:rFonts w:ascii="Arial" w:hAnsi="Arial" w:cs="Arial"/>
          <w:color w:val="222222"/>
          <w:sz w:val="24"/>
          <w:szCs w:val="24"/>
          <w:shd w:val="clear" w:color="auto" w:fill="FFFFFF"/>
        </w:rPr>
      </w:pPr>
    </w:p>
    <w:p w:rsidR="0068772E" w:rsidRPr="0004145A" w:rsidRDefault="0068772E" w:rsidP="0004145A">
      <w:pPr>
        <w:pStyle w:val="NormalWeb"/>
        <w:shd w:val="clear" w:color="auto" w:fill="FFFFFF"/>
        <w:spacing w:before="120" w:beforeAutospacing="0" w:after="120" w:afterAutospacing="0" w:line="276" w:lineRule="auto"/>
        <w:rPr>
          <w:rFonts w:ascii="Arial" w:hAnsi="Arial" w:cs="Arial"/>
          <w:color w:val="222222"/>
        </w:rPr>
      </w:pPr>
      <w:r w:rsidRPr="0004145A">
        <w:rPr>
          <w:rFonts w:ascii="Arial" w:hAnsi="Arial" w:cs="Arial"/>
          <w:b/>
          <w:bCs/>
          <w:i/>
          <w:color w:val="222222"/>
          <w:u w:val="single"/>
        </w:rPr>
        <w:t>F</w:t>
      </w:r>
      <w:r w:rsidR="00B539A2" w:rsidRPr="0004145A">
        <w:rPr>
          <w:rFonts w:ascii="Arial" w:hAnsi="Arial" w:cs="Arial"/>
          <w:b/>
          <w:bCs/>
          <w:i/>
          <w:color w:val="222222"/>
          <w:u w:val="single"/>
        </w:rPr>
        <w:t>actor de riesgo</w:t>
      </w:r>
      <w:r w:rsidR="00B539A2" w:rsidRPr="0004145A">
        <w:rPr>
          <w:rFonts w:ascii="Arial" w:hAnsi="Arial" w:cs="Arial"/>
          <w:color w:val="222222"/>
        </w:rPr>
        <w:t> </w:t>
      </w:r>
    </w:p>
    <w:p w:rsidR="00B539A2" w:rsidRPr="0004145A" w:rsidRDefault="0068772E" w:rsidP="0004145A">
      <w:pPr>
        <w:pStyle w:val="NormalWeb"/>
        <w:shd w:val="clear" w:color="auto" w:fill="FFFFFF"/>
        <w:spacing w:before="120" w:beforeAutospacing="0" w:after="120" w:afterAutospacing="0" w:line="276" w:lineRule="auto"/>
        <w:jc w:val="both"/>
        <w:rPr>
          <w:rFonts w:ascii="Arial" w:hAnsi="Arial" w:cs="Arial"/>
          <w:color w:val="000000" w:themeColor="text1"/>
        </w:rPr>
      </w:pPr>
      <w:r w:rsidRPr="0004145A">
        <w:rPr>
          <w:rFonts w:ascii="Arial" w:hAnsi="Arial" w:cs="Arial"/>
          <w:color w:val="000000" w:themeColor="text1"/>
        </w:rPr>
        <w:t>E</w:t>
      </w:r>
      <w:r w:rsidR="00B539A2" w:rsidRPr="0004145A">
        <w:rPr>
          <w:rFonts w:ascii="Arial" w:hAnsi="Arial" w:cs="Arial"/>
          <w:color w:val="000000" w:themeColor="text1"/>
        </w:rPr>
        <w:t>s toda circunstancia o situación que aumenta las probabilidades de una persona de contraer una </w:t>
      </w:r>
      <w:hyperlink r:id="rId8" w:tooltip="Enfermedad" w:history="1">
        <w:r w:rsidR="00B539A2" w:rsidRPr="0004145A">
          <w:rPr>
            <w:rStyle w:val="Hipervnculo"/>
            <w:rFonts w:ascii="Arial" w:hAnsi="Arial" w:cs="Arial"/>
            <w:color w:val="000000" w:themeColor="text1"/>
            <w:u w:val="none"/>
          </w:rPr>
          <w:t>enfermedad</w:t>
        </w:r>
      </w:hyperlink>
      <w:r w:rsidR="00B539A2" w:rsidRPr="0004145A">
        <w:rPr>
          <w:rFonts w:ascii="Arial" w:hAnsi="Arial" w:cs="Arial"/>
          <w:color w:val="000000" w:themeColor="text1"/>
        </w:rPr>
        <w:t> o cualquier otro problema de salud. Los factores de riesgo implican que las personas afectadas por dicho factor de riesgo, presentan un </w:t>
      </w:r>
      <w:hyperlink r:id="rId9" w:tooltip="Riesgo sanitario" w:history="1">
        <w:r w:rsidR="00B539A2" w:rsidRPr="0004145A">
          <w:rPr>
            <w:rStyle w:val="Hipervnculo"/>
            <w:rFonts w:ascii="Arial" w:hAnsi="Arial" w:cs="Arial"/>
            <w:color w:val="000000" w:themeColor="text1"/>
            <w:u w:val="none"/>
          </w:rPr>
          <w:t>riesgo sanitario</w:t>
        </w:r>
      </w:hyperlink>
      <w:r w:rsidR="00B539A2" w:rsidRPr="0004145A">
        <w:rPr>
          <w:rFonts w:ascii="Arial" w:hAnsi="Arial" w:cs="Arial"/>
          <w:color w:val="000000" w:themeColor="text1"/>
        </w:rPr>
        <w:t> mayor al de las personas sin este factor.</w:t>
      </w:r>
    </w:p>
    <w:p w:rsidR="00B539A2" w:rsidRPr="0004145A" w:rsidRDefault="00B539A2" w:rsidP="0004145A">
      <w:pPr>
        <w:pStyle w:val="NormalWeb"/>
        <w:shd w:val="clear" w:color="auto" w:fill="FFFFFF"/>
        <w:spacing w:before="120" w:beforeAutospacing="0" w:after="120" w:afterAutospacing="0" w:line="276" w:lineRule="auto"/>
        <w:jc w:val="both"/>
        <w:rPr>
          <w:rFonts w:ascii="Arial" w:hAnsi="Arial" w:cs="Arial"/>
          <w:color w:val="000000" w:themeColor="text1"/>
        </w:rPr>
      </w:pPr>
      <w:r w:rsidRPr="0004145A">
        <w:rPr>
          <w:rFonts w:ascii="Arial" w:hAnsi="Arial" w:cs="Arial"/>
          <w:color w:val="000000" w:themeColor="text1"/>
        </w:rPr>
        <w:t>En el caso de los diferentes tipos de cáncer, cada uno tiene diferentes factores de riesgo. Por ejemplo, la exposición sin protección a los rayos solares es un factor de riesgo para el </w:t>
      </w:r>
      <w:hyperlink r:id="rId10" w:tooltip="Cáncer de piel" w:history="1">
        <w:r w:rsidRPr="0004145A">
          <w:rPr>
            <w:rStyle w:val="Hipervnculo"/>
            <w:rFonts w:ascii="Arial" w:hAnsi="Arial" w:cs="Arial"/>
            <w:color w:val="000000" w:themeColor="text1"/>
            <w:u w:val="none"/>
          </w:rPr>
          <w:t>cáncer de piel</w:t>
        </w:r>
      </w:hyperlink>
      <w:r w:rsidRPr="0004145A">
        <w:rPr>
          <w:rFonts w:ascii="Arial" w:hAnsi="Arial" w:cs="Arial"/>
          <w:color w:val="000000" w:themeColor="text1"/>
        </w:rPr>
        <w:t>, y el fumar es un factor de riesgo para el </w:t>
      </w:r>
      <w:hyperlink r:id="rId11" w:tooltip="Cáncer de pulmón" w:history="1">
        <w:r w:rsidRPr="0004145A">
          <w:rPr>
            <w:rStyle w:val="Hipervnculo"/>
            <w:rFonts w:ascii="Arial" w:hAnsi="Arial" w:cs="Arial"/>
            <w:color w:val="000000" w:themeColor="text1"/>
            <w:u w:val="none"/>
          </w:rPr>
          <w:t>cáncer de pulmón</w:t>
        </w:r>
      </w:hyperlink>
      <w:r w:rsidRPr="0004145A">
        <w:rPr>
          <w:rFonts w:ascii="Arial" w:hAnsi="Arial" w:cs="Arial"/>
          <w:color w:val="000000" w:themeColor="text1"/>
        </w:rPr>
        <w:t>, </w:t>
      </w:r>
      <w:hyperlink r:id="rId12" w:tooltip="Cáncer de laringe" w:history="1">
        <w:r w:rsidRPr="0004145A">
          <w:rPr>
            <w:rStyle w:val="Hipervnculo"/>
            <w:rFonts w:ascii="Arial" w:hAnsi="Arial" w:cs="Arial"/>
            <w:color w:val="000000" w:themeColor="text1"/>
            <w:u w:val="none"/>
          </w:rPr>
          <w:t>laringe</w:t>
        </w:r>
      </w:hyperlink>
      <w:r w:rsidRPr="0004145A">
        <w:rPr>
          <w:rFonts w:ascii="Arial" w:hAnsi="Arial" w:cs="Arial"/>
          <w:color w:val="000000" w:themeColor="text1"/>
        </w:rPr>
        <w:t>, </w:t>
      </w:r>
      <w:hyperlink r:id="rId13" w:tooltip="Cáncer de boca" w:history="1">
        <w:r w:rsidRPr="0004145A">
          <w:rPr>
            <w:rStyle w:val="Hipervnculo"/>
            <w:rFonts w:ascii="Arial" w:hAnsi="Arial" w:cs="Arial"/>
            <w:color w:val="000000" w:themeColor="text1"/>
            <w:u w:val="none"/>
          </w:rPr>
          <w:t>boca</w:t>
        </w:r>
      </w:hyperlink>
      <w:r w:rsidRPr="0004145A">
        <w:rPr>
          <w:rFonts w:ascii="Arial" w:hAnsi="Arial" w:cs="Arial"/>
          <w:color w:val="000000" w:themeColor="text1"/>
        </w:rPr>
        <w:t>, </w:t>
      </w:r>
      <w:hyperlink r:id="rId14" w:tooltip="Faringe" w:history="1">
        <w:r w:rsidRPr="0004145A">
          <w:rPr>
            <w:rStyle w:val="Hipervnculo"/>
            <w:rFonts w:ascii="Arial" w:hAnsi="Arial" w:cs="Arial"/>
            <w:color w:val="000000" w:themeColor="text1"/>
            <w:u w:val="none"/>
          </w:rPr>
          <w:t>faringe</w:t>
        </w:r>
      </w:hyperlink>
      <w:r w:rsidRPr="0004145A">
        <w:rPr>
          <w:rFonts w:ascii="Arial" w:hAnsi="Arial" w:cs="Arial"/>
          <w:color w:val="000000" w:themeColor="text1"/>
        </w:rPr>
        <w:t>, </w:t>
      </w:r>
      <w:hyperlink r:id="rId15" w:tooltip="Cáncer de esófago" w:history="1">
        <w:r w:rsidRPr="0004145A">
          <w:rPr>
            <w:rStyle w:val="Hipervnculo"/>
            <w:rFonts w:ascii="Arial" w:hAnsi="Arial" w:cs="Arial"/>
            <w:color w:val="000000" w:themeColor="text1"/>
            <w:u w:val="none"/>
          </w:rPr>
          <w:t>esófago</w:t>
        </w:r>
      </w:hyperlink>
      <w:r w:rsidRPr="0004145A">
        <w:rPr>
          <w:rFonts w:ascii="Arial" w:hAnsi="Arial" w:cs="Arial"/>
          <w:color w:val="000000" w:themeColor="text1"/>
        </w:rPr>
        <w:t>, </w:t>
      </w:r>
      <w:hyperlink r:id="rId16" w:tooltip="Cáncer de riñón" w:history="1">
        <w:r w:rsidRPr="0004145A">
          <w:rPr>
            <w:rStyle w:val="Hipervnculo"/>
            <w:rFonts w:ascii="Arial" w:hAnsi="Arial" w:cs="Arial"/>
            <w:color w:val="000000" w:themeColor="text1"/>
            <w:u w:val="none"/>
          </w:rPr>
          <w:t>riñones</w:t>
        </w:r>
      </w:hyperlink>
      <w:r w:rsidRPr="0004145A">
        <w:rPr>
          <w:rFonts w:ascii="Arial" w:hAnsi="Arial" w:cs="Arial"/>
          <w:color w:val="000000" w:themeColor="text1"/>
        </w:rPr>
        <w:t>, </w:t>
      </w:r>
      <w:hyperlink r:id="rId17" w:tooltip="Cáncer de vejiga" w:history="1">
        <w:r w:rsidRPr="0004145A">
          <w:rPr>
            <w:rStyle w:val="Hipervnculo"/>
            <w:rFonts w:ascii="Arial" w:hAnsi="Arial" w:cs="Arial"/>
            <w:color w:val="000000" w:themeColor="text1"/>
            <w:u w:val="none"/>
          </w:rPr>
          <w:t>vejiga urinaria</w:t>
        </w:r>
      </w:hyperlink>
      <w:r w:rsidRPr="0004145A">
        <w:rPr>
          <w:rFonts w:ascii="Arial" w:hAnsi="Arial" w:cs="Arial"/>
          <w:color w:val="000000" w:themeColor="text1"/>
        </w:rPr>
        <w:t> y otros órganos.</w:t>
      </w:r>
    </w:p>
    <w:p w:rsidR="00B539A2" w:rsidRPr="0004145A" w:rsidRDefault="00B539A2" w:rsidP="0004145A">
      <w:pPr>
        <w:pStyle w:val="NormalWeb"/>
        <w:shd w:val="clear" w:color="auto" w:fill="FFFFFF"/>
        <w:spacing w:before="120" w:beforeAutospacing="0" w:after="120" w:afterAutospacing="0" w:line="276" w:lineRule="auto"/>
        <w:jc w:val="both"/>
        <w:rPr>
          <w:rFonts w:ascii="Arial" w:hAnsi="Arial" w:cs="Arial"/>
          <w:color w:val="000000" w:themeColor="text1"/>
        </w:rPr>
      </w:pPr>
      <w:r w:rsidRPr="0004145A">
        <w:rPr>
          <w:rFonts w:ascii="Arial" w:hAnsi="Arial" w:cs="Arial"/>
          <w:color w:val="000000" w:themeColor="text1"/>
        </w:rPr>
        <w:t>Hay que diferenciar los factores de riesgo de los </w:t>
      </w:r>
      <w:r w:rsidRPr="0004145A">
        <w:rPr>
          <w:rFonts w:ascii="Arial" w:hAnsi="Arial" w:cs="Arial"/>
          <w:bCs/>
          <w:color w:val="000000" w:themeColor="text1"/>
        </w:rPr>
        <w:t>factores pronóstico</w:t>
      </w:r>
      <w:r w:rsidRPr="0004145A">
        <w:rPr>
          <w:rFonts w:ascii="Arial" w:hAnsi="Arial" w:cs="Arial"/>
          <w:color w:val="000000" w:themeColor="text1"/>
        </w:rPr>
        <w:t>, que son aquellos que predicen el curso de una enfermedad una vez que ya está presente. Existe también </w:t>
      </w:r>
      <w:r w:rsidRPr="0004145A">
        <w:rPr>
          <w:rFonts w:ascii="Arial" w:hAnsi="Arial" w:cs="Arial"/>
          <w:bCs/>
          <w:color w:val="000000" w:themeColor="text1"/>
        </w:rPr>
        <w:t>marcadores de riesgo</w:t>
      </w:r>
      <w:r w:rsidRPr="0004145A">
        <w:rPr>
          <w:rFonts w:ascii="Arial" w:hAnsi="Arial" w:cs="Arial"/>
          <w:color w:val="000000" w:themeColor="text1"/>
        </w:rPr>
        <w:t> que son características de la persona que no pueden modificarse (edad, sexo, estado socio-económico, etc.). Hay factores de riesgo (edad, </w:t>
      </w:r>
      <w:hyperlink r:id="rId18" w:tooltip="Hipertensión arterial" w:history="1">
        <w:r w:rsidRPr="0004145A">
          <w:rPr>
            <w:rStyle w:val="Hipervnculo"/>
            <w:rFonts w:ascii="Arial" w:hAnsi="Arial" w:cs="Arial"/>
            <w:color w:val="000000" w:themeColor="text1"/>
            <w:u w:val="none"/>
          </w:rPr>
          <w:t>hipertensión arterial</w:t>
        </w:r>
      </w:hyperlink>
      <w:r w:rsidRPr="0004145A">
        <w:rPr>
          <w:rFonts w:ascii="Arial" w:hAnsi="Arial" w:cs="Arial"/>
          <w:color w:val="000000" w:themeColor="text1"/>
        </w:rPr>
        <w:t>, etc.) que cuando aparece la enfermedad son a su vez factores pronóstico (mayor </w:t>
      </w:r>
      <w:hyperlink r:id="rId19" w:tooltip="Probabilidad" w:history="1">
        <w:r w:rsidRPr="0004145A">
          <w:rPr>
            <w:rStyle w:val="Hipervnculo"/>
            <w:rFonts w:ascii="Arial" w:hAnsi="Arial" w:cs="Arial"/>
            <w:color w:val="000000" w:themeColor="text1"/>
            <w:u w:val="none"/>
          </w:rPr>
          <w:t>probabilidad</w:t>
        </w:r>
      </w:hyperlink>
      <w:r w:rsidRPr="0004145A">
        <w:rPr>
          <w:rFonts w:ascii="Arial" w:hAnsi="Arial" w:cs="Arial"/>
          <w:color w:val="000000" w:themeColor="text1"/>
        </w:rPr>
        <w:t> de que se desarrolle un evento).</w:t>
      </w:r>
    </w:p>
    <w:p w:rsidR="0068772E" w:rsidRPr="0004145A" w:rsidRDefault="0068772E" w:rsidP="0004145A">
      <w:pPr>
        <w:pStyle w:val="NormalWeb"/>
        <w:shd w:val="clear" w:color="auto" w:fill="FFFFFF"/>
        <w:spacing w:before="120" w:beforeAutospacing="0" w:after="120" w:afterAutospacing="0" w:line="276" w:lineRule="auto"/>
        <w:jc w:val="both"/>
        <w:rPr>
          <w:rFonts w:ascii="Arial" w:hAnsi="Arial" w:cs="Arial"/>
          <w:color w:val="000000" w:themeColor="text1"/>
        </w:rPr>
      </w:pPr>
    </w:p>
    <w:p w:rsidR="0068772E" w:rsidRPr="0004145A" w:rsidRDefault="0068772E" w:rsidP="0004145A">
      <w:pPr>
        <w:pStyle w:val="NormalWeb"/>
        <w:shd w:val="clear" w:color="auto" w:fill="FFFFFF"/>
        <w:spacing w:before="120" w:beforeAutospacing="0" w:after="120" w:afterAutospacing="0" w:line="276" w:lineRule="auto"/>
        <w:jc w:val="both"/>
        <w:rPr>
          <w:rFonts w:ascii="Arial" w:hAnsi="Arial" w:cs="Arial"/>
          <w:color w:val="000000" w:themeColor="text1"/>
        </w:rPr>
      </w:pPr>
    </w:p>
    <w:p w:rsidR="0068772E" w:rsidRPr="0004145A" w:rsidRDefault="0068772E" w:rsidP="0004145A">
      <w:pPr>
        <w:pStyle w:val="NormalWeb"/>
        <w:shd w:val="clear" w:color="auto" w:fill="FFFFFF"/>
        <w:spacing w:before="120" w:beforeAutospacing="0" w:after="120" w:afterAutospacing="0" w:line="276" w:lineRule="auto"/>
        <w:jc w:val="both"/>
        <w:rPr>
          <w:rFonts w:ascii="Arial" w:hAnsi="Arial" w:cs="Arial"/>
          <w:color w:val="000000" w:themeColor="text1"/>
        </w:rPr>
      </w:pPr>
    </w:p>
    <w:p w:rsidR="0068772E" w:rsidRPr="0004145A" w:rsidRDefault="0068772E" w:rsidP="0004145A">
      <w:pPr>
        <w:pStyle w:val="NormalWeb"/>
        <w:shd w:val="clear" w:color="auto" w:fill="FFFFFF"/>
        <w:spacing w:before="120" w:beforeAutospacing="0" w:after="120" w:afterAutospacing="0" w:line="276" w:lineRule="auto"/>
        <w:jc w:val="both"/>
        <w:rPr>
          <w:rFonts w:ascii="Arial" w:hAnsi="Arial" w:cs="Arial"/>
          <w:color w:val="000000" w:themeColor="text1"/>
        </w:rPr>
      </w:pPr>
    </w:p>
    <w:p w:rsidR="0068772E" w:rsidRPr="0004145A" w:rsidRDefault="00AD008A" w:rsidP="0004145A">
      <w:pPr>
        <w:pStyle w:val="NormalWeb"/>
        <w:shd w:val="clear" w:color="auto" w:fill="FFFFFF"/>
        <w:spacing w:before="120" w:beforeAutospacing="0" w:after="120" w:afterAutospacing="0" w:line="276" w:lineRule="auto"/>
        <w:jc w:val="both"/>
        <w:rPr>
          <w:rFonts w:ascii="Arial" w:hAnsi="Arial" w:cs="Arial"/>
          <w:b/>
          <w:i/>
          <w:color w:val="000000" w:themeColor="text1"/>
          <w:u w:val="single"/>
        </w:rPr>
      </w:pPr>
      <w:r w:rsidRPr="0004145A">
        <w:rPr>
          <w:rFonts w:ascii="Arial" w:hAnsi="Arial" w:cs="Arial"/>
          <w:b/>
          <w:i/>
          <w:color w:val="000000" w:themeColor="text1"/>
          <w:u w:val="single"/>
        </w:rPr>
        <w:t>Clasificación de Riesgo</w:t>
      </w:r>
    </w:p>
    <w:p w:rsidR="0094017D" w:rsidRPr="0004145A" w:rsidRDefault="0094017D" w:rsidP="0004145A">
      <w:pPr>
        <w:spacing w:line="276" w:lineRule="auto"/>
        <w:rPr>
          <w:rFonts w:ascii="Arial" w:hAnsi="Arial" w:cs="Arial"/>
          <w:sz w:val="24"/>
          <w:szCs w:val="24"/>
        </w:rPr>
      </w:pPr>
    </w:p>
    <w:p w:rsidR="00B539A2" w:rsidRPr="0004145A" w:rsidRDefault="00B539A2" w:rsidP="0004145A">
      <w:pPr>
        <w:spacing w:line="276" w:lineRule="auto"/>
        <w:rPr>
          <w:rFonts w:ascii="Arial" w:hAnsi="Arial" w:cs="Arial"/>
          <w:sz w:val="24"/>
          <w:szCs w:val="24"/>
        </w:rPr>
      </w:pPr>
      <w:r w:rsidRPr="0004145A">
        <w:rPr>
          <w:rFonts w:ascii="Arial" w:hAnsi="Arial" w:cs="Arial"/>
          <w:noProof/>
          <w:sz w:val="24"/>
          <w:szCs w:val="24"/>
          <w:lang w:eastAsia="es-VE"/>
        </w:rPr>
        <w:drawing>
          <wp:inline distT="0" distB="0" distL="0" distR="0" wp14:anchorId="6B14DFD0" wp14:editId="3DCA8556">
            <wp:extent cx="5612130" cy="189103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891030"/>
                    </a:xfrm>
                    <a:prstGeom prst="rect">
                      <a:avLst/>
                    </a:prstGeom>
                  </pic:spPr>
                </pic:pic>
              </a:graphicData>
            </a:graphic>
          </wp:inline>
        </w:drawing>
      </w:r>
    </w:p>
    <w:p w:rsidR="00B539A2" w:rsidRPr="0004145A" w:rsidRDefault="00B539A2" w:rsidP="0004145A">
      <w:pPr>
        <w:spacing w:line="276" w:lineRule="auto"/>
        <w:rPr>
          <w:rFonts w:ascii="Arial" w:hAnsi="Arial" w:cs="Arial"/>
          <w:sz w:val="24"/>
          <w:szCs w:val="24"/>
        </w:rPr>
      </w:pPr>
    </w:p>
    <w:p w:rsidR="00B539A2" w:rsidRPr="0017424F" w:rsidRDefault="00B539A2" w:rsidP="0004145A">
      <w:pPr>
        <w:pStyle w:val="Prrafodelista"/>
        <w:numPr>
          <w:ilvl w:val="0"/>
          <w:numId w:val="5"/>
        </w:numPr>
        <w:shd w:val="clear" w:color="auto" w:fill="FFFFFF"/>
        <w:spacing w:before="300" w:after="150" w:line="276" w:lineRule="auto"/>
        <w:outlineLvl w:val="2"/>
        <w:rPr>
          <w:rFonts w:ascii="Arial" w:eastAsia="Times New Roman" w:hAnsi="Arial" w:cs="Arial"/>
          <w:b/>
          <w:i/>
          <w:color w:val="000000" w:themeColor="text1"/>
          <w:sz w:val="24"/>
          <w:szCs w:val="24"/>
          <w:lang w:eastAsia="es-VE"/>
        </w:rPr>
      </w:pPr>
      <w:r w:rsidRPr="0017424F">
        <w:rPr>
          <w:rFonts w:ascii="Arial" w:eastAsia="Times New Roman" w:hAnsi="Arial" w:cs="Arial"/>
          <w:b/>
          <w:i/>
          <w:color w:val="000000" w:themeColor="text1"/>
          <w:sz w:val="24"/>
          <w:szCs w:val="24"/>
          <w:lang w:eastAsia="es-VE"/>
        </w:rPr>
        <w:t>Riesgos  Químicos</w:t>
      </w:r>
    </w:p>
    <w:p w:rsidR="00B539A2" w:rsidRPr="00B539A2" w:rsidRDefault="00B539A2" w:rsidP="0004145A">
      <w:pPr>
        <w:shd w:val="clear" w:color="auto" w:fill="FFFFFF"/>
        <w:spacing w:after="255" w:line="276" w:lineRule="auto"/>
        <w:rPr>
          <w:rFonts w:ascii="Arial" w:eastAsia="Times New Roman" w:hAnsi="Arial" w:cs="Arial"/>
          <w:color w:val="000000" w:themeColor="text1"/>
          <w:sz w:val="24"/>
          <w:szCs w:val="24"/>
          <w:lang w:eastAsia="es-VE"/>
        </w:rPr>
      </w:pPr>
      <w:r w:rsidRPr="00B539A2">
        <w:rPr>
          <w:rFonts w:ascii="Arial" w:eastAsia="Times New Roman" w:hAnsi="Arial" w:cs="Arial"/>
          <w:color w:val="000000" w:themeColor="text1"/>
          <w:sz w:val="24"/>
          <w:szCs w:val="24"/>
          <w:lang w:eastAsia="es-VE"/>
        </w:rPr>
        <w:t>Sin duda uno de los más comunes y los que estamos expuestos muchas veces sin siquiera notarlo, se trata de gases y vapores así como también aerosoles solidos como; polvos, fibras, humos entre otros.</w:t>
      </w:r>
    </w:p>
    <w:p w:rsidR="00B539A2" w:rsidRPr="0017424F" w:rsidRDefault="00B539A2" w:rsidP="0004145A">
      <w:pPr>
        <w:pStyle w:val="Prrafodelista"/>
        <w:numPr>
          <w:ilvl w:val="0"/>
          <w:numId w:val="5"/>
        </w:numPr>
        <w:shd w:val="clear" w:color="auto" w:fill="FFFFFF"/>
        <w:spacing w:before="300" w:after="150" w:line="276" w:lineRule="auto"/>
        <w:outlineLvl w:val="2"/>
        <w:rPr>
          <w:rFonts w:ascii="Arial" w:eastAsia="Times New Roman" w:hAnsi="Arial" w:cs="Arial"/>
          <w:b/>
          <w:i/>
          <w:color w:val="000000" w:themeColor="text1"/>
          <w:sz w:val="24"/>
          <w:szCs w:val="24"/>
          <w:lang w:eastAsia="es-VE"/>
        </w:rPr>
      </w:pPr>
      <w:r w:rsidRPr="0017424F">
        <w:rPr>
          <w:rFonts w:ascii="Arial" w:eastAsia="Times New Roman" w:hAnsi="Arial" w:cs="Arial"/>
          <w:b/>
          <w:i/>
          <w:color w:val="000000" w:themeColor="text1"/>
          <w:sz w:val="24"/>
          <w:szCs w:val="24"/>
          <w:lang w:eastAsia="es-VE"/>
        </w:rPr>
        <w:t>Riesgos Físicos</w:t>
      </w:r>
    </w:p>
    <w:p w:rsidR="00B539A2" w:rsidRPr="00B539A2" w:rsidRDefault="00B539A2" w:rsidP="005E3065">
      <w:pPr>
        <w:shd w:val="clear" w:color="auto" w:fill="FFFFFF"/>
        <w:spacing w:after="255" w:line="276" w:lineRule="auto"/>
        <w:jc w:val="both"/>
        <w:rPr>
          <w:rFonts w:ascii="Arial" w:eastAsia="Times New Roman" w:hAnsi="Arial" w:cs="Arial"/>
          <w:color w:val="000000" w:themeColor="text1"/>
          <w:sz w:val="24"/>
          <w:szCs w:val="24"/>
          <w:lang w:eastAsia="es-VE"/>
        </w:rPr>
      </w:pPr>
      <w:r w:rsidRPr="00B539A2">
        <w:rPr>
          <w:rFonts w:ascii="Arial" w:eastAsia="Times New Roman" w:hAnsi="Arial" w:cs="Arial"/>
          <w:color w:val="000000" w:themeColor="text1"/>
          <w:sz w:val="24"/>
          <w:szCs w:val="24"/>
          <w:lang w:eastAsia="es-VE"/>
        </w:rPr>
        <w:t xml:space="preserve">Entre los riesgos físicos encontramos una selección </w:t>
      </w:r>
      <w:r w:rsidR="005E3065" w:rsidRPr="005E3065">
        <w:rPr>
          <w:rFonts w:ascii="Arial" w:eastAsia="Times New Roman" w:hAnsi="Arial" w:cs="Arial"/>
          <w:color w:val="000000" w:themeColor="text1"/>
          <w:sz w:val="24"/>
          <w:szCs w:val="24"/>
          <w:lang w:eastAsia="es-VE"/>
        </w:rPr>
        <w:t>de:</w:t>
      </w:r>
    </w:p>
    <w:p w:rsidR="00B539A2" w:rsidRPr="00B539A2" w:rsidRDefault="00B539A2" w:rsidP="005E3065">
      <w:pPr>
        <w:shd w:val="clear" w:color="auto" w:fill="FFFFFF"/>
        <w:spacing w:after="255" w:line="276" w:lineRule="auto"/>
        <w:jc w:val="both"/>
        <w:rPr>
          <w:rFonts w:ascii="Arial" w:eastAsia="Times New Roman" w:hAnsi="Arial" w:cs="Arial"/>
          <w:color w:val="000000" w:themeColor="text1"/>
          <w:sz w:val="24"/>
          <w:szCs w:val="24"/>
          <w:lang w:eastAsia="es-VE"/>
        </w:rPr>
      </w:pPr>
      <w:r w:rsidRPr="00B539A2">
        <w:rPr>
          <w:rFonts w:ascii="Arial" w:eastAsia="Times New Roman" w:hAnsi="Arial" w:cs="Arial"/>
          <w:color w:val="000000" w:themeColor="text1"/>
          <w:sz w:val="24"/>
          <w:szCs w:val="24"/>
          <w:lang w:eastAsia="es-VE"/>
        </w:rPr>
        <w:t xml:space="preserve">-Mecánicos: máquinas y herramientas, espacios confinados, elementos </w:t>
      </w:r>
      <w:r w:rsidR="005E3065" w:rsidRPr="005E3065">
        <w:rPr>
          <w:rFonts w:ascii="Arial" w:eastAsia="Times New Roman" w:hAnsi="Arial" w:cs="Arial"/>
          <w:color w:val="000000" w:themeColor="text1"/>
          <w:sz w:val="24"/>
          <w:szCs w:val="24"/>
          <w:lang w:eastAsia="es-VE"/>
        </w:rPr>
        <w:t>geo mecánicos</w:t>
      </w:r>
      <w:r w:rsidRPr="00B539A2">
        <w:rPr>
          <w:rFonts w:ascii="Arial" w:eastAsia="Times New Roman" w:hAnsi="Arial" w:cs="Arial"/>
          <w:color w:val="000000" w:themeColor="text1"/>
          <w:sz w:val="24"/>
          <w:szCs w:val="24"/>
          <w:lang w:eastAsia="es-VE"/>
        </w:rPr>
        <w:t>, recipientes a presión, entre otros y también están los riesgos físicos:</w:t>
      </w:r>
    </w:p>
    <w:p w:rsidR="00B539A2" w:rsidRPr="00B539A2" w:rsidRDefault="00B539A2" w:rsidP="005E3065">
      <w:pPr>
        <w:shd w:val="clear" w:color="auto" w:fill="FFFFFF"/>
        <w:spacing w:after="255" w:line="276" w:lineRule="auto"/>
        <w:jc w:val="both"/>
        <w:rPr>
          <w:rFonts w:ascii="Arial" w:eastAsia="Times New Roman" w:hAnsi="Arial" w:cs="Arial"/>
          <w:color w:val="000000" w:themeColor="text1"/>
          <w:sz w:val="24"/>
          <w:szCs w:val="24"/>
          <w:lang w:eastAsia="es-VE"/>
        </w:rPr>
      </w:pPr>
      <w:r w:rsidRPr="00B539A2">
        <w:rPr>
          <w:rFonts w:ascii="Arial" w:eastAsia="Times New Roman" w:hAnsi="Arial" w:cs="Arial"/>
          <w:color w:val="000000" w:themeColor="text1"/>
          <w:sz w:val="24"/>
          <w:szCs w:val="24"/>
          <w:lang w:eastAsia="es-VE"/>
        </w:rPr>
        <w:t>-No Mecánicos: estos refieren a la iluminación, ruido, vibración, radiaciones, incendios entre otros.</w:t>
      </w:r>
    </w:p>
    <w:p w:rsidR="00B539A2" w:rsidRPr="0017424F" w:rsidRDefault="00B539A2" w:rsidP="0004145A">
      <w:pPr>
        <w:pStyle w:val="Prrafodelista"/>
        <w:numPr>
          <w:ilvl w:val="0"/>
          <w:numId w:val="5"/>
        </w:numPr>
        <w:shd w:val="clear" w:color="auto" w:fill="FFFFFF"/>
        <w:spacing w:before="300" w:after="150" w:line="276" w:lineRule="auto"/>
        <w:outlineLvl w:val="2"/>
        <w:rPr>
          <w:rFonts w:ascii="Arial" w:eastAsia="Times New Roman" w:hAnsi="Arial" w:cs="Arial"/>
          <w:b/>
          <w:i/>
          <w:color w:val="000000" w:themeColor="text1"/>
          <w:sz w:val="24"/>
          <w:szCs w:val="24"/>
          <w:lang w:eastAsia="es-VE"/>
        </w:rPr>
      </w:pPr>
      <w:r w:rsidRPr="0017424F">
        <w:rPr>
          <w:rFonts w:ascii="Arial" w:eastAsia="Times New Roman" w:hAnsi="Arial" w:cs="Arial"/>
          <w:b/>
          <w:i/>
          <w:color w:val="000000" w:themeColor="text1"/>
          <w:sz w:val="24"/>
          <w:szCs w:val="24"/>
          <w:lang w:eastAsia="es-VE"/>
        </w:rPr>
        <w:t>Riesgos Biológicos</w:t>
      </w:r>
    </w:p>
    <w:p w:rsidR="00B539A2" w:rsidRPr="00B539A2" w:rsidRDefault="00B539A2" w:rsidP="0004145A">
      <w:pPr>
        <w:shd w:val="clear" w:color="auto" w:fill="FFFFFF"/>
        <w:spacing w:after="255" w:line="276" w:lineRule="auto"/>
        <w:rPr>
          <w:rFonts w:ascii="Arial" w:eastAsia="Times New Roman" w:hAnsi="Arial" w:cs="Arial"/>
          <w:color w:val="000000" w:themeColor="text1"/>
          <w:sz w:val="24"/>
          <w:szCs w:val="24"/>
          <w:lang w:eastAsia="es-VE"/>
        </w:rPr>
      </w:pPr>
      <w:r w:rsidRPr="00B539A2">
        <w:rPr>
          <w:rFonts w:ascii="Arial" w:eastAsia="Times New Roman" w:hAnsi="Arial" w:cs="Arial"/>
          <w:color w:val="000000" w:themeColor="text1"/>
          <w:sz w:val="24"/>
          <w:szCs w:val="24"/>
          <w:lang w:eastAsia="es-VE"/>
        </w:rPr>
        <w:t>Estos afectan directamente la salud y se refieren a virus, bacterias, hongos  parásitos y derivados orgánicos.</w:t>
      </w:r>
    </w:p>
    <w:p w:rsidR="00B539A2" w:rsidRPr="0017424F" w:rsidRDefault="00B539A2" w:rsidP="0004145A">
      <w:pPr>
        <w:pStyle w:val="Prrafodelista"/>
        <w:numPr>
          <w:ilvl w:val="0"/>
          <w:numId w:val="5"/>
        </w:numPr>
        <w:shd w:val="clear" w:color="auto" w:fill="FFFFFF"/>
        <w:spacing w:before="300" w:after="150" w:line="276" w:lineRule="auto"/>
        <w:outlineLvl w:val="2"/>
        <w:rPr>
          <w:rFonts w:ascii="Arial" w:eastAsia="Times New Roman" w:hAnsi="Arial" w:cs="Arial"/>
          <w:b/>
          <w:i/>
          <w:color w:val="000000" w:themeColor="text1"/>
          <w:sz w:val="24"/>
          <w:szCs w:val="24"/>
          <w:lang w:eastAsia="es-VE"/>
        </w:rPr>
      </w:pPr>
      <w:r w:rsidRPr="0017424F">
        <w:rPr>
          <w:rFonts w:ascii="Arial" w:eastAsia="Times New Roman" w:hAnsi="Arial" w:cs="Arial"/>
          <w:b/>
          <w:i/>
          <w:color w:val="000000" w:themeColor="text1"/>
          <w:sz w:val="24"/>
          <w:szCs w:val="24"/>
          <w:lang w:eastAsia="es-VE"/>
        </w:rPr>
        <w:t>Riesgos psicosociales</w:t>
      </w:r>
    </w:p>
    <w:p w:rsidR="0004145A" w:rsidRPr="00B539A2" w:rsidRDefault="00B539A2" w:rsidP="0004145A">
      <w:pPr>
        <w:shd w:val="clear" w:color="auto" w:fill="FFFFFF"/>
        <w:spacing w:after="255" w:line="276" w:lineRule="auto"/>
        <w:rPr>
          <w:rFonts w:ascii="Arial" w:eastAsia="Times New Roman" w:hAnsi="Arial" w:cs="Arial"/>
          <w:color w:val="000000" w:themeColor="text1"/>
          <w:sz w:val="24"/>
          <w:szCs w:val="24"/>
          <w:lang w:eastAsia="es-VE"/>
        </w:rPr>
      </w:pPr>
      <w:r w:rsidRPr="00B539A2">
        <w:rPr>
          <w:rFonts w:ascii="Arial" w:eastAsia="Times New Roman" w:hAnsi="Arial" w:cs="Arial"/>
          <w:color w:val="000000" w:themeColor="text1"/>
          <w:sz w:val="24"/>
          <w:szCs w:val="24"/>
          <w:lang w:eastAsia="es-VE"/>
        </w:rPr>
        <w:t xml:space="preserve">Referido a los que nos afectan nuestra psiquis estos son: estrés, fatiga laboral, hastió, monotonía, enfermedades neuropsiquicas, psicosomáticas, </w:t>
      </w:r>
      <w:proofErr w:type="spellStart"/>
      <w:r w:rsidRPr="00B539A2">
        <w:rPr>
          <w:rFonts w:ascii="Arial" w:eastAsia="Times New Roman" w:hAnsi="Arial" w:cs="Arial"/>
          <w:color w:val="000000" w:themeColor="text1"/>
          <w:sz w:val="24"/>
          <w:szCs w:val="24"/>
          <w:lang w:eastAsia="es-VE"/>
        </w:rPr>
        <w:t>moobing</w:t>
      </w:r>
      <w:proofErr w:type="spellEnd"/>
      <w:r w:rsidRPr="00B539A2">
        <w:rPr>
          <w:rFonts w:ascii="Arial" w:eastAsia="Times New Roman" w:hAnsi="Arial" w:cs="Arial"/>
          <w:color w:val="000000" w:themeColor="text1"/>
          <w:sz w:val="24"/>
          <w:szCs w:val="24"/>
          <w:lang w:eastAsia="es-VE"/>
        </w:rPr>
        <w:t xml:space="preserve"> laboral entre otro</w:t>
      </w:r>
      <w:r w:rsidR="00E82A54">
        <w:rPr>
          <w:rFonts w:ascii="Arial" w:eastAsia="Times New Roman" w:hAnsi="Arial" w:cs="Arial"/>
          <w:color w:val="000000" w:themeColor="text1"/>
          <w:sz w:val="24"/>
          <w:szCs w:val="24"/>
          <w:lang w:eastAsia="es-VE"/>
        </w:rPr>
        <w:t>s.</w:t>
      </w:r>
    </w:p>
    <w:p w:rsidR="00B539A2" w:rsidRPr="0017424F" w:rsidRDefault="00B539A2" w:rsidP="0004145A">
      <w:pPr>
        <w:pStyle w:val="Prrafodelista"/>
        <w:numPr>
          <w:ilvl w:val="0"/>
          <w:numId w:val="5"/>
        </w:numPr>
        <w:shd w:val="clear" w:color="auto" w:fill="FFFFFF"/>
        <w:spacing w:before="300" w:after="150" w:line="276" w:lineRule="auto"/>
        <w:outlineLvl w:val="2"/>
        <w:rPr>
          <w:rFonts w:ascii="Arial" w:eastAsia="Times New Roman" w:hAnsi="Arial" w:cs="Arial"/>
          <w:b/>
          <w:i/>
          <w:color w:val="000000" w:themeColor="text1"/>
          <w:sz w:val="24"/>
          <w:szCs w:val="24"/>
          <w:lang w:eastAsia="es-VE"/>
        </w:rPr>
      </w:pPr>
      <w:bookmarkStart w:id="0" w:name="_GoBack"/>
      <w:bookmarkEnd w:id="0"/>
      <w:r w:rsidRPr="0017424F">
        <w:rPr>
          <w:rFonts w:ascii="Arial" w:eastAsia="Times New Roman" w:hAnsi="Arial" w:cs="Arial"/>
          <w:b/>
          <w:i/>
          <w:color w:val="000000" w:themeColor="text1"/>
          <w:sz w:val="24"/>
          <w:szCs w:val="24"/>
          <w:lang w:eastAsia="es-VE"/>
        </w:rPr>
        <w:lastRenderedPageBreak/>
        <w:t>Riesgos Ergonómicos</w:t>
      </w:r>
    </w:p>
    <w:p w:rsidR="00B539A2" w:rsidRPr="00B539A2" w:rsidRDefault="00B539A2" w:rsidP="005E3065">
      <w:pPr>
        <w:shd w:val="clear" w:color="auto" w:fill="FFFFFF"/>
        <w:spacing w:after="255" w:line="276" w:lineRule="auto"/>
        <w:jc w:val="both"/>
        <w:rPr>
          <w:rFonts w:ascii="Arial" w:eastAsia="Times New Roman" w:hAnsi="Arial" w:cs="Arial"/>
          <w:color w:val="000000" w:themeColor="text1"/>
          <w:sz w:val="24"/>
          <w:szCs w:val="24"/>
          <w:lang w:eastAsia="es-VE"/>
        </w:rPr>
      </w:pPr>
      <w:r w:rsidRPr="00B539A2">
        <w:rPr>
          <w:rFonts w:ascii="Arial" w:eastAsia="Times New Roman" w:hAnsi="Arial" w:cs="Arial"/>
          <w:color w:val="000000" w:themeColor="text1"/>
          <w:sz w:val="24"/>
          <w:szCs w:val="24"/>
          <w:lang w:eastAsia="es-VE"/>
        </w:rPr>
        <w:t>Refieren a las condiciones y estructura del lugar donde diariamente se desempeñan las labores, y hace referencia a diseños de los centros de trabajo y puestos, trabajo físico, excesiva carga mental, herramientas, organización de las tareas y distribución del tiempo.</w:t>
      </w:r>
    </w:p>
    <w:p w:rsidR="00B539A2" w:rsidRPr="0017424F" w:rsidRDefault="00B539A2" w:rsidP="0004145A">
      <w:pPr>
        <w:pStyle w:val="Prrafodelista"/>
        <w:numPr>
          <w:ilvl w:val="0"/>
          <w:numId w:val="5"/>
        </w:numPr>
        <w:shd w:val="clear" w:color="auto" w:fill="FFFFFF"/>
        <w:spacing w:before="300" w:after="150" w:line="276" w:lineRule="auto"/>
        <w:outlineLvl w:val="2"/>
        <w:rPr>
          <w:rFonts w:ascii="Arial" w:eastAsia="Times New Roman" w:hAnsi="Arial" w:cs="Arial"/>
          <w:b/>
          <w:i/>
          <w:color w:val="000000" w:themeColor="text1"/>
          <w:sz w:val="24"/>
          <w:szCs w:val="24"/>
          <w:lang w:eastAsia="es-VE"/>
        </w:rPr>
      </w:pPr>
      <w:r w:rsidRPr="0017424F">
        <w:rPr>
          <w:rFonts w:ascii="Arial" w:eastAsia="Times New Roman" w:hAnsi="Arial" w:cs="Arial"/>
          <w:b/>
          <w:i/>
          <w:color w:val="000000" w:themeColor="text1"/>
          <w:sz w:val="24"/>
          <w:szCs w:val="24"/>
          <w:lang w:eastAsia="es-VE"/>
        </w:rPr>
        <w:t>Riesgos Ambientales</w:t>
      </w:r>
    </w:p>
    <w:p w:rsidR="009A54B8" w:rsidRPr="00E82A54" w:rsidRDefault="00B539A2" w:rsidP="00E82A54">
      <w:pPr>
        <w:shd w:val="clear" w:color="auto" w:fill="FFFFFF"/>
        <w:spacing w:after="255" w:line="276" w:lineRule="auto"/>
        <w:rPr>
          <w:rFonts w:ascii="Arial" w:eastAsia="Times New Roman" w:hAnsi="Arial" w:cs="Arial"/>
          <w:color w:val="000000" w:themeColor="text1"/>
          <w:sz w:val="24"/>
          <w:szCs w:val="24"/>
          <w:lang w:eastAsia="es-VE"/>
        </w:rPr>
      </w:pPr>
      <w:r w:rsidRPr="00B539A2">
        <w:rPr>
          <w:rFonts w:ascii="Arial" w:eastAsia="Times New Roman" w:hAnsi="Arial" w:cs="Arial"/>
          <w:color w:val="000000" w:themeColor="text1"/>
          <w:sz w:val="24"/>
          <w:szCs w:val="24"/>
          <w:lang w:eastAsia="es-VE"/>
        </w:rPr>
        <w:t>Cabe señalar que uno de los más amenazantes pues comprometen directamente a la naturaleza y por ende ponen en peligro a la humanidad entera como lo son: contaminación del agua, suelo y aire.</w:t>
      </w:r>
    </w:p>
    <w:p w:rsidR="003B4D3D" w:rsidRPr="0017424F" w:rsidRDefault="003B4D3D" w:rsidP="009A54B8">
      <w:pPr>
        <w:rPr>
          <w:b/>
          <w:i/>
          <w:u w:val="single"/>
        </w:rPr>
      </w:pPr>
      <w:r w:rsidRPr="0017424F">
        <w:rPr>
          <w:rStyle w:val="mw-headline"/>
          <w:rFonts w:ascii="Arial" w:hAnsi="Arial" w:cs="Arial"/>
          <w:b/>
          <w:bCs/>
          <w:i/>
          <w:color w:val="000000" w:themeColor="text1"/>
          <w:sz w:val="24"/>
          <w:szCs w:val="24"/>
          <w:u w:val="single"/>
        </w:rPr>
        <w:t>Factores o condicione</w:t>
      </w:r>
      <w:r w:rsidR="0017424F" w:rsidRPr="0017424F">
        <w:rPr>
          <w:rStyle w:val="mw-headline"/>
          <w:rFonts w:ascii="Arial" w:hAnsi="Arial" w:cs="Arial"/>
          <w:b/>
          <w:bCs/>
          <w:i/>
          <w:color w:val="000000" w:themeColor="text1"/>
          <w:sz w:val="24"/>
          <w:szCs w:val="24"/>
          <w:u w:val="single"/>
        </w:rPr>
        <w:t>s de riesgo en la industria.</w:t>
      </w:r>
    </w:p>
    <w:p w:rsidR="005E3065" w:rsidRDefault="005E3065" w:rsidP="005E3065">
      <w:pPr>
        <w:pStyle w:val="Ttulo3"/>
        <w:shd w:val="clear" w:color="auto" w:fill="FFFFFF"/>
        <w:spacing w:before="72" w:beforeAutospacing="0" w:after="60" w:afterAutospacing="0" w:line="276" w:lineRule="auto"/>
        <w:jc w:val="both"/>
        <w:rPr>
          <w:rFonts w:ascii="Arial" w:hAnsi="Arial" w:cs="Arial"/>
          <w:b w:val="0"/>
          <w:color w:val="000000" w:themeColor="text1"/>
          <w:sz w:val="24"/>
          <w:szCs w:val="24"/>
          <w:shd w:val="clear" w:color="auto" w:fill="FFFFFF"/>
        </w:rPr>
      </w:pPr>
      <w:r w:rsidRPr="0004145A">
        <w:rPr>
          <w:rFonts w:ascii="Arial" w:hAnsi="Arial" w:cs="Arial"/>
          <w:b w:val="0"/>
          <w:bCs w:val="0"/>
          <w:color w:val="000000" w:themeColor="text1"/>
          <w:sz w:val="24"/>
          <w:szCs w:val="24"/>
          <w:shd w:val="clear" w:color="auto" w:fill="FFFFFF"/>
        </w:rPr>
        <w:t>Los factores de riesgo laboral</w:t>
      </w:r>
      <w:r w:rsidRPr="0004145A">
        <w:rPr>
          <w:rFonts w:ascii="Arial" w:hAnsi="Arial" w:cs="Arial"/>
          <w:b w:val="0"/>
          <w:color w:val="000000" w:themeColor="text1"/>
          <w:sz w:val="24"/>
          <w:szCs w:val="24"/>
          <w:shd w:val="clear" w:color="auto" w:fill="FFFFFF"/>
        </w:rPr>
        <w:t> son condiciones que existen en el trabajo que de no ser eliminados tendrán como consecuencia accidentes laborales y enfermedades profesionales. Se relacionan siempre con una </w:t>
      </w:r>
      <w:hyperlink r:id="rId21" w:tooltip="Probabilidad" w:history="1">
        <w:r w:rsidRPr="0004145A">
          <w:rPr>
            <w:rStyle w:val="Hipervnculo"/>
            <w:rFonts w:ascii="Arial" w:hAnsi="Arial" w:cs="Arial"/>
            <w:b w:val="0"/>
            <w:color w:val="000000" w:themeColor="text1"/>
            <w:sz w:val="24"/>
            <w:szCs w:val="24"/>
            <w:u w:val="none"/>
            <w:shd w:val="clear" w:color="auto" w:fill="FFFFFF"/>
          </w:rPr>
          <w:t>probabilidad</w:t>
        </w:r>
      </w:hyperlink>
      <w:r w:rsidRPr="0004145A">
        <w:rPr>
          <w:rFonts w:ascii="Arial" w:hAnsi="Arial" w:cs="Arial"/>
          <w:b w:val="0"/>
          <w:color w:val="000000" w:themeColor="text1"/>
          <w:sz w:val="24"/>
          <w:szCs w:val="24"/>
          <w:shd w:val="clear" w:color="auto" w:fill="FFFFFF"/>
        </w:rPr>
        <w:t> y unas </w:t>
      </w:r>
      <w:hyperlink r:id="rId22" w:tooltip="Consecuencias (aún no redactado)" w:history="1">
        <w:r w:rsidRPr="0004145A">
          <w:rPr>
            <w:rStyle w:val="Hipervnculo"/>
            <w:rFonts w:ascii="Arial" w:hAnsi="Arial" w:cs="Arial"/>
            <w:b w:val="0"/>
            <w:color w:val="000000" w:themeColor="text1"/>
            <w:sz w:val="24"/>
            <w:szCs w:val="24"/>
            <w:u w:val="none"/>
            <w:shd w:val="clear" w:color="auto" w:fill="FFFFFF"/>
          </w:rPr>
          <w:t>consecuencias</w:t>
        </w:r>
      </w:hyperlink>
      <w:r w:rsidRPr="0004145A">
        <w:rPr>
          <w:rFonts w:ascii="Arial" w:hAnsi="Arial" w:cs="Arial"/>
          <w:b w:val="0"/>
          <w:color w:val="000000" w:themeColor="text1"/>
          <w:sz w:val="24"/>
          <w:szCs w:val="24"/>
          <w:shd w:val="clear" w:color="auto" w:fill="FFFFFF"/>
        </w:rPr>
        <w:t>. Los factores de </w:t>
      </w:r>
      <w:hyperlink r:id="rId23" w:tooltip="Riesgo laboral" w:history="1">
        <w:r w:rsidRPr="0004145A">
          <w:rPr>
            <w:rStyle w:val="Hipervnculo"/>
            <w:rFonts w:ascii="Arial" w:hAnsi="Arial" w:cs="Arial"/>
            <w:b w:val="0"/>
            <w:color w:val="000000" w:themeColor="text1"/>
            <w:sz w:val="24"/>
            <w:szCs w:val="24"/>
            <w:u w:val="none"/>
            <w:shd w:val="clear" w:color="auto" w:fill="FFFFFF"/>
          </w:rPr>
          <w:t>riesgo</w:t>
        </w:r>
      </w:hyperlink>
      <w:r w:rsidRPr="0004145A">
        <w:rPr>
          <w:rFonts w:ascii="Arial" w:hAnsi="Arial" w:cs="Arial"/>
          <w:b w:val="0"/>
          <w:color w:val="000000" w:themeColor="text1"/>
          <w:sz w:val="24"/>
          <w:szCs w:val="24"/>
          <w:shd w:val="clear" w:color="auto" w:fill="FFFFFF"/>
        </w:rPr>
        <w:t> deben ser minimizados o eliminados con </w:t>
      </w:r>
      <w:hyperlink r:id="rId24" w:tooltip="Salud laboral" w:history="1">
        <w:r w:rsidRPr="0004145A">
          <w:rPr>
            <w:rStyle w:val="Hipervnculo"/>
            <w:rFonts w:ascii="Arial" w:hAnsi="Arial" w:cs="Arial"/>
            <w:b w:val="0"/>
            <w:color w:val="000000" w:themeColor="text1"/>
            <w:sz w:val="24"/>
            <w:szCs w:val="24"/>
            <w:u w:val="none"/>
            <w:shd w:val="clear" w:color="auto" w:fill="FFFFFF"/>
          </w:rPr>
          <w:t>prevención</w:t>
        </w:r>
      </w:hyperlink>
      <w:r w:rsidRPr="0004145A">
        <w:rPr>
          <w:rFonts w:ascii="Arial" w:hAnsi="Arial" w:cs="Arial"/>
          <w:b w:val="0"/>
          <w:color w:val="000000" w:themeColor="text1"/>
          <w:sz w:val="24"/>
          <w:szCs w:val="24"/>
          <w:shd w:val="clear" w:color="auto" w:fill="FFFFFF"/>
        </w:rPr>
        <w:t> y </w:t>
      </w:r>
      <w:hyperlink r:id="rId25" w:tooltip="Protección" w:history="1">
        <w:r w:rsidRPr="0004145A">
          <w:rPr>
            <w:rStyle w:val="Hipervnculo"/>
            <w:rFonts w:ascii="Arial" w:hAnsi="Arial" w:cs="Arial"/>
            <w:b w:val="0"/>
            <w:color w:val="000000" w:themeColor="text1"/>
            <w:sz w:val="24"/>
            <w:szCs w:val="24"/>
            <w:u w:val="none"/>
            <w:shd w:val="clear" w:color="auto" w:fill="FFFFFF"/>
          </w:rPr>
          <w:t>protección</w:t>
        </w:r>
      </w:hyperlink>
      <w:r w:rsidRPr="0004145A">
        <w:rPr>
          <w:rFonts w:ascii="Arial" w:hAnsi="Arial" w:cs="Arial"/>
          <w:b w:val="0"/>
          <w:color w:val="000000" w:themeColor="text1"/>
          <w:sz w:val="24"/>
          <w:szCs w:val="24"/>
          <w:shd w:val="clear" w:color="auto" w:fill="FFFFFF"/>
        </w:rPr>
        <w:t>. Del estudio de factores de riesgo se encargan la </w:t>
      </w:r>
      <w:hyperlink r:id="rId26" w:tooltip="Higiene" w:history="1">
        <w:r w:rsidRPr="0004145A">
          <w:rPr>
            <w:rStyle w:val="Hipervnculo"/>
            <w:rFonts w:ascii="Arial" w:hAnsi="Arial" w:cs="Arial"/>
            <w:b w:val="0"/>
            <w:color w:val="000000" w:themeColor="text1"/>
            <w:sz w:val="24"/>
            <w:szCs w:val="24"/>
            <w:u w:val="none"/>
            <w:shd w:val="clear" w:color="auto" w:fill="FFFFFF"/>
          </w:rPr>
          <w:t>higiene</w:t>
        </w:r>
      </w:hyperlink>
      <w:r w:rsidRPr="0004145A">
        <w:rPr>
          <w:rFonts w:ascii="Arial" w:hAnsi="Arial" w:cs="Arial"/>
          <w:b w:val="0"/>
          <w:color w:val="000000" w:themeColor="text1"/>
          <w:sz w:val="24"/>
          <w:szCs w:val="24"/>
          <w:shd w:val="clear" w:color="auto" w:fill="FFFFFF"/>
        </w:rPr>
        <w:t>, la </w:t>
      </w:r>
      <w:hyperlink r:id="rId27" w:tooltip="Medicina" w:history="1">
        <w:r w:rsidRPr="0004145A">
          <w:rPr>
            <w:rStyle w:val="Hipervnculo"/>
            <w:rFonts w:ascii="Arial" w:hAnsi="Arial" w:cs="Arial"/>
            <w:b w:val="0"/>
            <w:color w:val="000000" w:themeColor="text1"/>
            <w:sz w:val="24"/>
            <w:szCs w:val="24"/>
            <w:u w:val="none"/>
            <w:shd w:val="clear" w:color="auto" w:fill="FFFFFF"/>
          </w:rPr>
          <w:t>Medicina del trabajo</w:t>
        </w:r>
      </w:hyperlink>
      <w:r w:rsidRPr="0004145A">
        <w:rPr>
          <w:rFonts w:ascii="Arial" w:hAnsi="Arial" w:cs="Arial"/>
          <w:b w:val="0"/>
          <w:color w:val="000000" w:themeColor="text1"/>
          <w:sz w:val="24"/>
          <w:szCs w:val="24"/>
          <w:shd w:val="clear" w:color="auto" w:fill="FFFFFF"/>
        </w:rPr>
        <w:t>, la </w:t>
      </w:r>
      <w:hyperlink r:id="rId28" w:tooltip="Ergonomía" w:history="1">
        <w:r w:rsidRPr="0004145A">
          <w:rPr>
            <w:rStyle w:val="Hipervnculo"/>
            <w:rFonts w:ascii="Arial" w:hAnsi="Arial" w:cs="Arial"/>
            <w:b w:val="0"/>
            <w:color w:val="000000" w:themeColor="text1"/>
            <w:sz w:val="24"/>
            <w:szCs w:val="24"/>
            <w:u w:val="none"/>
            <w:shd w:val="clear" w:color="auto" w:fill="FFFFFF"/>
          </w:rPr>
          <w:t>Ergonomía</w:t>
        </w:r>
      </w:hyperlink>
      <w:r w:rsidRPr="0004145A">
        <w:rPr>
          <w:rFonts w:ascii="Arial" w:hAnsi="Arial" w:cs="Arial"/>
          <w:b w:val="0"/>
          <w:color w:val="000000" w:themeColor="text1"/>
          <w:sz w:val="24"/>
          <w:szCs w:val="24"/>
          <w:shd w:val="clear" w:color="auto" w:fill="FFFFFF"/>
        </w:rPr>
        <w:t> y la </w:t>
      </w:r>
      <w:hyperlink r:id="rId29" w:tooltip="Psicología" w:history="1">
        <w:r w:rsidRPr="0004145A">
          <w:rPr>
            <w:rStyle w:val="Hipervnculo"/>
            <w:rFonts w:ascii="Arial" w:hAnsi="Arial" w:cs="Arial"/>
            <w:b w:val="0"/>
            <w:color w:val="000000" w:themeColor="text1"/>
            <w:sz w:val="24"/>
            <w:szCs w:val="24"/>
            <w:u w:val="none"/>
            <w:shd w:val="clear" w:color="auto" w:fill="FFFFFF"/>
          </w:rPr>
          <w:t>Psicología</w:t>
        </w:r>
      </w:hyperlink>
      <w:r w:rsidRPr="0004145A">
        <w:rPr>
          <w:rFonts w:ascii="Arial" w:hAnsi="Arial" w:cs="Arial"/>
          <w:b w:val="0"/>
          <w:color w:val="000000" w:themeColor="text1"/>
          <w:sz w:val="24"/>
          <w:szCs w:val="24"/>
          <w:shd w:val="clear" w:color="auto" w:fill="FFFFFF"/>
        </w:rPr>
        <w:t> que actúan como un conjunto multidisciplinario para así poder llegar al objetivo de mantener la </w:t>
      </w:r>
      <w:hyperlink r:id="rId30" w:tooltip="Salud" w:history="1">
        <w:r w:rsidRPr="0004145A">
          <w:rPr>
            <w:rStyle w:val="Hipervnculo"/>
            <w:rFonts w:ascii="Arial" w:hAnsi="Arial" w:cs="Arial"/>
            <w:b w:val="0"/>
            <w:color w:val="000000" w:themeColor="text1"/>
            <w:sz w:val="24"/>
            <w:szCs w:val="24"/>
            <w:u w:val="none"/>
            <w:shd w:val="clear" w:color="auto" w:fill="FFFFFF"/>
          </w:rPr>
          <w:t>salud</w:t>
        </w:r>
      </w:hyperlink>
      <w:r w:rsidRPr="0004145A">
        <w:rPr>
          <w:rFonts w:ascii="Arial" w:hAnsi="Arial" w:cs="Arial"/>
          <w:b w:val="0"/>
          <w:color w:val="000000" w:themeColor="text1"/>
          <w:sz w:val="24"/>
          <w:szCs w:val="24"/>
          <w:shd w:val="clear" w:color="auto" w:fill="FFFFFF"/>
        </w:rPr>
        <w:t> para los trabajadores, además de leyes que permitan el cumplimiento de los procedimientos de seguridad tanto para el trabajador como para la empresa quien lo contrata.</w:t>
      </w:r>
    </w:p>
    <w:p w:rsidR="005E3065" w:rsidRDefault="005E3065" w:rsidP="0004145A">
      <w:pPr>
        <w:pStyle w:val="Ttulo3"/>
        <w:shd w:val="clear" w:color="auto" w:fill="FFFFFF"/>
        <w:spacing w:before="72" w:beforeAutospacing="0" w:after="60" w:afterAutospacing="0" w:line="276" w:lineRule="auto"/>
        <w:rPr>
          <w:rFonts w:ascii="Arial" w:hAnsi="Arial" w:cs="Arial"/>
          <w:b w:val="0"/>
          <w:color w:val="000000" w:themeColor="text1"/>
          <w:sz w:val="24"/>
          <w:szCs w:val="24"/>
          <w:shd w:val="clear" w:color="auto" w:fill="FFFFFF"/>
        </w:rPr>
      </w:pPr>
    </w:p>
    <w:p w:rsidR="003B4D3D" w:rsidRPr="0017424F" w:rsidRDefault="003B4D3D" w:rsidP="0004145A">
      <w:pPr>
        <w:pStyle w:val="Ttulo3"/>
        <w:shd w:val="clear" w:color="auto" w:fill="FFFFFF"/>
        <w:spacing w:before="72" w:beforeAutospacing="0" w:after="60" w:afterAutospacing="0" w:line="276" w:lineRule="auto"/>
        <w:rPr>
          <w:rFonts w:ascii="Arial" w:hAnsi="Arial" w:cs="Arial"/>
          <w:color w:val="000000" w:themeColor="text1"/>
          <w:sz w:val="24"/>
          <w:szCs w:val="24"/>
        </w:rPr>
      </w:pPr>
      <w:r w:rsidRPr="0017424F">
        <w:rPr>
          <w:rStyle w:val="mw-headline"/>
          <w:rFonts w:ascii="Arial" w:hAnsi="Arial" w:cs="Arial"/>
          <w:color w:val="000000" w:themeColor="text1"/>
          <w:sz w:val="24"/>
          <w:szCs w:val="24"/>
        </w:rPr>
        <w:t>Seguridad</w:t>
      </w:r>
    </w:p>
    <w:p w:rsidR="00E82A54" w:rsidRDefault="003B4D3D" w:rsidP="00E82A54">
      <w:pPr>
        <w:pStyle w:val="NormalWeb"/>
        <w:shd w:val="clear" w:color="auto" w:fill="FFFFFF"/>
        <w:spacing w:before="120" w:beforeAutospacing="0" w:after="120" w:afterAutospacing="0" w:line="276" w:lineRule="auto"/>
        <w:jc w:val="both"/>
        <w:rPr>
          <w:rFonts w:ascii="Arial" w:hAnsi="Arial" w:cs="Arial"/>
          <w:color w:val="000000" w:themeColor="text1"/>
        </w:rPr>
      </w:pPr>
      <w:r w:rsidRPr="0004145A">
        <w:rPr>
          <w:rFonts w:ascii="Arial" w:hAnsi="Arial" w:cs="Arial"/>
          <w:color w:val="000000" w:themeColor="text1"/>
        </w:rPr>
        <w:t>Las condiciones de seguridad como un factor de riesgo en el trabajo se atribuyen principalmente a factores de tipo físico en el lugar en dónde se labora como el causante de accidentalidad para el trabajador, en dónde la carencia de tal condición acrecentar las posibilidades de que el accidente exista en el trabajo, se toma en cuenta los siguientes materiales y espacios:</w:t>
      </w:r>
    </w:p>
    <w:p w:rsidR="00E82A54" w:rsidRDefault="00E82A54" w:rsidP="00E82A54">
      <w:pPr>
        <w:pStyle w:val="NormalWeb"/>
        <w:shd w:val="clear" w:color="auto" w:fill="FFFFFF"/>
        <w:spacing w:before="120" w:beforeAutospacing="0" w:after="120" w:afterAutospacing="0" w:line="276" w:lineRule="auto"/>
        <w:jc w:val="both"/>
        <w:rPr>
          <w:rFonts w:ascii="Arial" w:hAnsi="Arial" w:cs="Arial"/>
          <w:color w:val="000000" w:themeColor="text1"/>
        </w:rPr>
      </w:pPr>
    </w:p>
    <w:p w:rsidR="00E82A54" w:rsidRDefault="00E82A54" w:rsidP="00E82A54">
      <w:pPr>
        <w:pStyle w:val="NormalWeb"/>
        <w:shd w:val="clear" w:color="auto" w:fill="FFFFFF"/>
        <w:spacing w:before="120" w:beforeAutospacing="0" w:after="120" w:afterAutospacing="0" w:line="276" w:lineRule="auto"/>
        <w:jc w:val="both"/>
        <w:rPr>
          <w:rFonts w:ascii="Arial" w:hAnsi="Arial" w:cs="Arial"/>
          <w:color w:val="000000" w:themeColor="text1"/>
        </w:rPr>
      </w:pPr>
    </w:p>
    <w:p w:rsidR="003B4D3D" w:rsidRPr="0004145A" w:rsidRDefault="003B4D3D" w:rsidP="0004145A">
      <w:pPr>
        <w:numPr>
          <w:ilvl w:val="0"/>
          <w:numId w:val="1"/>
        </w:numPr>
        <w:shd w:val="clear" w:color="auto" w:fill="FFFFFF"/>
        <w:spacing w:before="100" w:beforeAutospacing="1" w:after="24" w:line="276" w:lineRule="auto"/>
        <w:ind w:left="384"/>
        <w:rPr>
          <w:rFonts w:ascii="Arial" w:hAnsi="Arial" w:cs="Arial"/>
          <w:color w:val="000000" w:themeColor="text1"/>
          <w:sz w:val="24"/>
          <w:szCs w:val="24"/>
        </w:rPr>
      </w:pPr>
      <w:r w:rsidRPr="0004145A">
        <w:rPr>
          <w:rFonts w:ascii="Arial" w:hAnsi="Arial" w:cs="Arial"/>
          <w:color w:val="000000" w:themeColor="text1"/>
          <w:sz w:val="24"/>
          <w:szCs w:val="24"/>
        </w:rPr>
        <w:t>Pasillos.</w:t>
      </w:r>
    </w:p>
    <w:p w:rsidR="003B4D3D" w:rsidRPr="0004145A" w:rsidRDefault="003B4D3D" w:rsidP="0004145A">
      <w:pPr>
        <w:numPr>
          <w:ilvl w:val="0"/>
          <w:numId w:val="1"/>
        </w:numPr>
        <w:shd w:val="clear" w:color="auto" w:fill="FFFFFF"/>
        <w:spacing w:before="100" w:beforeAutospacing="1" w:after="24" w:line="276" w:lineRule="auto"/>
        <w:ind w:left="384"/>
        <w:rPr>
          <w:rFonts w:ascii="Arial" w:hAnsi="Arial" w:cs="Arial"/>
          <w:color w:val="000000" w:themeColor="text1"/>
          <w:sz w:val="24"/>
          <w:szCs w:val="24"/>
        </w:rPr>
      </w:pPr>
      <w:r w:rsidRPr="0004145A">
        <w:rPr>
          <w:rFonts w:ascii="Arial" w:hAnsi="Arial" w:cs="Arial"/>
          <w:color w:val="000000" w:themeColor="text1"/>
          <w:sz w:val="24"/>
          <w:szCs w:val="24"/>
        </w:rPr>
        <w:t>Superficies de tránsito.</w:t>
      </w:r>
    </w:p>
    <w:p w:rsidR="003B4D3D" w:rsidRPr="0004145A" w:rsidRDefault="003B4D3D" w:rsidP="0004145A">
      <w:pPr>
        <w:numPr>
          <w:ilvl w:val="0"/>
          <w:numId w:val="1"/>
        </w:numPr>
        <w:shd w:val="clear" w:color="auto" w:fill="FFFFFF"/>
        <w:spacing w:before="100" w:beforeAutospacing="1" w:after="24" w:line="276" w:lineRule="auto"/>
        <w:ind w:left="384"/>
        <w:rPr>
          <w:rFonts w:ascii="Arial" w:hAnsi="Arial" w:cs="Arial"/>
          <w:color w:val="000000" w:themeColor="text1"/>
          <w:sz w:val="24"/>
          <w:szCs w:val="24"/>
        </w:rPr>
      </w:pPr>
      <w:r w:rsidRPr="0004145A">
        <w:rPr>
          <w:rFonts w:ascii="Arial" w:hAnsi="Arial" w:cs="Arial"/>
          <w:color w:val="000000" w:themeColor="text1"/>
          <w:sz w:val="24"/>
          <w:szCs w:val="24"/>
        </w:rPr>
        <w:t>Instrumentos de elevación</w:t>
      </w:r>
    </w:p>
    <w:p w:rsidR="003B4D3D" w:rsidRPr="0004145A" w:rsidRDefault="003B4D3D" w:rsidP="0004145A">
      <w:pPr>
        <w:numPr>
          <w:ilvl w:val="0"/>
          <w:numId w:val="1"/>
        </w:numPr>
        <w:shd w:val="clear" w:color="auto" w:fill="FFFFFF"/>
        <w:spacing w:before="100" w:beforeAutospacing="1" w:after="24" w:line="276" w:lineRule="auto"/>
        <w:ind w:left="384"/>
        <w:rPr>
          <w:rFonts w:ascii="Arial" w:hAnsi="Arial" w:cs="Arial"/>
          <w:color w:val="000000" w:themeColor="text1"/>
          <w:sz w:val="24"/>
          <w:szCs w:val="24"/>
        </w:rPr>
      </w:pPr>
      <w:r w:rsidRPr="0004145A">
        <w:rPr>
          <w:rFonts w:ascii="Arial" w:hAnsi="Arial" w:cs="Arial"/>
          <w:color w:val="000000" w:themeColor="text1"/>
          <w:sz w:val="24"/>
          <w:szCs w:val="24"/>
        </w:rPr>
        <w:t>Vehículos de transporte</w:t>
      </w:r>
    </w:p>
    <w:p w:rsidR="003B4D3D" w:rsidRPr="0004145A" w:rsidRDefault="003B4D3D" w:rsidP="0004145A">
      <w:pPr>
        <w:numPr>
          <w:ilvl w:val="0"/>
          <w:numId w:val="1"/>
        </w:numPr>
        <w:shd w:val="clear" w:color="auto" w:fill="FFFFFF"/>
        <w:spacing w:before="100" w:beforeAutospacing="1" w:after="24" w:line="276" w:lineRule="auto"/>
        <w:ind w:left="384"/>
        <w:rPr>
          <w:rFonts w:ascii="Arial" w:hAnsi="Arial" w:cs="Arial"/>
          <w:color w:val="000000" w:themeColor="text1"/>
          <w:sz w:val="24"/>
          <w:szCs w:val="24"/>
        </w:rPr>
      </w:pPr>
      <w:r w:rsidRPr="0004145A">
        <w:rPr>
          <w:rFonts w:ascii="Arial" w:hAnsi="Arial" w:cs="Arial"/>
          <w:color w:val="000000" w:themeColor="text1"/>
          <w:sz w:val="24"/>
          <w:szCs w:val="24"/>
        </w:rPr>
        <w:t>Máquinas</w:t>
      </w:r>
    </w:p>
    <w:p w:rsidR="003B4D3D" w:rsidRPr="0004145A" w:rsidRDefault="003B4D3D" w:rsidP="0004145A">
      <w:pPr>
        <w:numPr>
          <w:ilvl w:val="0"/>
          <w:numId w:val="1"/>
        </w:numPr>
        <w:shd w:val="clear" w:color="auto" w:fill="FFFFFF"/>
        <w:spacing w:before="100" w:beforeAutospacing="1" w:after="24" w:line="276" w:lineRule="auto"/>
        <w:ind w:left="384"/>
        <w:rPr>
          <w:rFonts w:ascii="Arial" w:hAnsi="Arial" w:cs="Arial"/>
          <w:color w:val="000000" w:themeColor="text1"/>
          <w:sz w:val="24"/>
          <w:szCs w:val="24"/>
        </w:rPr>
      </w:pPr>
      <w:r w:rsidRPr="0004145A">
        <w:rPr>
          <w:rFonts w:ascii="Arial" w:hAnsi="Arial" w:cs="Arial"/>
          <w:color w:val="000000" w:themeColor="text1"/>
          <w:sz w:val="24"/>
          <w:szCs w:val="24"/>
        </w:rPr>
        <w:t>Herramientas de trabajo</w:t>
      </w:r>
    </w:p>
    <w:p w:rsidR="003B4D3D" w:rsidRPr="0004145A" w:rsidRDefault="003B4D3D" w:rsidP="0004145A">
      <w:pPr>
        <w:numPr>
          <w:ilvl w:val="0"/>
          <w:numId w:val="1"/>
        </w:numPr>
        <w:shd w:val="clear" w:color="auto" w:fill="FFFFFF"/>
        <w:spacing w:before="100" w:beforeAutospacing="1" w:after="24" w:line="276" w:lineRule="auto"/>
        <w:ind w:left="384"/>
        <w:rPr>
          <w:rFonts w:ascii="Arial" w:hAnsi="Arial" w:cs="Arial"/>
          <w:color w:val="000000" w:themeColor="text1"/>
          <w:sz w:val="24"/>
          <w:szCs w:val="24"/>
        </w:rPr>
      </w:pPr>
      <w:r w:rsidRPr="0004145A">
        <w:rPr>
          <w:rFonts w:ascii="Arial" w:hAnsi="Arial" w:cs="Arial"/>
          <w:color w:val="000000" w:themeColor="text1"/>
          <w:sz w:val="24"/>
          <w:szCs w:val="24"/>
        </w:rPr>
        <w:lastRenderedPageBreak/>
        <w:t>Instalaciones en la faena</w:t>
      </w:r>
    </w:p>
    <w:p w:rsidR="0017424F" w:rsidRDefault="0017424F" w:rsidP="0017424F">
      <w:pPr>
        <w:rPr>
          <w:rStyle w:val="mw-headline"/>
          <w:rFonts w:ascii="Arial" w:hAnsi="Arial" w:cs="Arial"/>
          <w:bCs/>
          <w:color w:val="000000" w:themeColor="text1"/>
          <w:sz w:val="24"/>
          <w:szCs w:val="24"/>
        </w:rPr>
      </w:pPr>
    </w:p>
    <w:p w:rsidR="003B4D3D" w:rsidRPr="0017424F" w:rsidRDefault="003B4D3D" w:rsidP="0017424F">
      <w:pPr>
        <w:rPr>
          <w:b/>
        </w:rPr>
      </w:pPr>
      <w:r w:rsidRPr="0017424F">
        <w:rPr>
          <w:rStyle w:val="mw-headline"/>
          <w:rFonts w:ascii="Arial" w:hAnsi="Arial" w:cs="Arial"/>
          <w:b/>
          <w:bCs/>
          <w:color w:val="000000" w:themeColor="text1"/>
          <w:sz w:val="24"/>
          <w:szCs w:val="24"/>
        </w:rPr>
        <w:t xml:space="preserve">Condiciones </w:t>
      </w:r>
      <w:r w:rsidR="005E3065" w:rsidRPr="0017424F">
        <w:rPr>
          <w:rStyle w:val="mw-headline"/>
          <w:rFonts w:ascii="Arial" w:hAnsi="Arial" w:cs="Arial"/>
          <w:b/>
          <w:bCs/>
          <w:color w:val="000000" w:themeColor="text1"/>
          <w:sz w:val="24"/>
          <w:szCs w:val="24"/>
        </w:rPr>
        <w:t>medio ambiental</w:t>
      </w:r>
    </w:p>
    <w:p w:rsidR="003B4D3D" w:rsidRPr="0004145A" w:rsidRDefault="003B4D3D" w:rsidP="0004145A">
      <w:pPr>
        <w:pStyle w:val="NormalWeb"/>
        <w:shd w:val="clear" w:color="auto" w:fill="FFFFFF"/>
        <w:spacing w:before="120" w:beforeAutospacing="0" w:after="120" w:afterAutospacing="0" w:line="276" w:lineRule="auto"/>
        <w:rPr>
          <w:rFonts w:ascii="Arial" w:hAnsi="Arial" w:cs="Arial"/>
          <w:color w:val="000000" w:themeColor="text1"/>
        </w:rPr>
      </w:pPr>
      <w:r w:rsidRPr="0004145A">
        <w:rPr>
          <w:rFonts w:ascii="Arial" w:hAnsi="Arial" w:cs="Arial"/>
          <w:color w:val="000000" w:themeColor="text1"/>
        </w:rPr>
        <w:t>Los factores que originarán un accidente en el trabajo se atribuyen a los que puedan existir en el lugar de trabajo, estos se dividen en:</w:t>
      </w:r>
    </w:p>
    <w:p w:rsidR="003B4D3D" w:rsidRPr="0004145A" w:rsidRDefault="003B4D3D" w:rsidP="0004145A">
      <w:pPr>
        <w:numPr>
          <w:ilvl w:val="0"/>
          <w:numId w:val="2"/>
        </w:numPr>
        <w:shd w:val="clear" w:color="auto" w:fill="FFFFFF"/>
        <w:spacing w:before="100" w:beforeAutospacing="1" w:after="24" w:line="276" w:lineRule="auto"/>
        <w:ind w:left="384"/>
        <w:rPr>
          <w:rFonts w:ascii="Arial" w:hAnsi="Arial" w:cs="Arial"/>
          <w:color w:val="000000" w:themeColor="text1"/>
          <w:sz w:val="24"/>
          <w:szCs w:val="24"/>
        </w:rPr>
      </w:pPr>
      <w:r w:rsidRPr="0004145A">
        <w:rPr>
          <w:rFonts w:ascii="Arial" w:hAnsi="Arial" w:cs="Arial"/>
          <w:color w:val="000000" w:themeColor="text1"/>
          <w:sz w:val="24"/>
          <w:szCs w:val="24"/>
        </w:rPr>
        <w:t>Agentes Físicos</w:t>
      </w:r>
    </w:p>
    <w:p w:rsidR="003B4D3D" w:rsidRPr="0004145A" w:rsidRDefault="003B4D3D" w:rsidP="0004145A">
      <w:pPr>
        <w:numPr>
          <w:ilvl w:val="0"/>
          <w:numId w:val="2"/>
        </w:numPr>
        <w:shd w:val="clear" w:color="auto" w:fill="FFFFFF"/>
        <w:spacing w:before="100" w:beforeAutospacing="1" w:after="24" w:line="276" w:lineRule="auto"/>
        <w:ind w:left="384"/>
        <w:rPr>
          <w:rFonts w:ascii="Arial" w:hAnsi="Arial" w:cs="Arial"/>
          <w:color w:val="000000" w:themeColor="text1"/>
          <w:sz w:val="24"/>
          <w:szCs w:val="24"/>
        </w:rPr>
      </w:pPr>
      <w:r w:rsidRPr="0004145A">
        <w:rPr>
          <w:rFonts w:ascii="Arial" w:hAnsi="Arial" w:cs="Arial"/>
          <w:color w:val="000000" w:themeColor="text1"/>
          <w:sz w:val="24"/>
          <w:szCs w:val="24"/>
        </w:rPr>
        <w:t>Agentes Químicos</w:t>
      </w:r>
    </w:p>
    <w:p w:rsidR="003B4D3D" w:rsidRPr="0004145A" w:rsidRDefault="003B4D3D" w:rsidP="0004145A">
      <w:pPr>
        <w:numPr>
          <w:ilvl w:val="0"/>
          <w:numId w:val="2"/>
        </w:numPr>
        <w:shd w:val="clear" w:color="auto" w:fill="FFFFFF"/>
        <w:spacing w:before="100" w:beforeAutospacing="1" w:after="24" w:line="276" w:lineRule="auto"/>
        <w:ind w:left="384"/>
        <w:rPr>
          <w:rFonts w:ascii="Arial" w:hAnsi="Arial" w:cs="Arial"/>
          <w:color w:val="000000" w:themeColor="text1"/>
          <w:sz w:val="24"/>
          <w:szCs w:val="24"/>
        </w:rPr>
      </w:pPr>
      <w:r w:rsidRPr="0004145A">
        <w:rPr>
          <w:rFonts w:ascii="Arial" w:hAnsi="Arial" w:cs="Arial"/>
          <w:color w:val="000000" w:themeColor="text1"/>
          <w:sz w:val="24"/>
          <w:szCs w:val="24"/>
        </w:rPr>
        <w:t>Agentes Biológicos</w:t>
      </w:r>
    </w:p>
    <w:p w:rsidR="005E3065" w:rsidRDefault="005E3065" w:rsidP="005E3065">
      <w:pPr>
        <w:rPr>
          <w:rStyle w:val="mw-headline"/>
          <w:rFonts w:ascii="Arial" w:hAnsi="Arial" w:cs="Arial"/>
          <w:bCs/>
          <w:color w:val="000000" w:themeColor="text1"/>
          <w:sz w:val="24"/>
          <w:szCs w:val="24"/>
        </w:rPr>
      </w:pPr>
    </w:p>
    <w:p w:rsidR="003B4D3D" w:rsidRPr="005E3065" w:rsidRDefault="003B4D3D" w:rsidP="005E3065">
      <w:pPr>
        <w:rPr>
          <w:b/>
        </w:rPr>
      </w:pPr>
      <w:r w:rsidRPr="005E3065">
        <w:rPr>
          <w:rStyle w:val="mw-headline"/>
          <w:rFonts w:ascii="Arial" w:hAnsi="Arial" w:cs="Arial"/>
          <w:b/>
          <w:bCs/>
          <w:color w:val="000000" w:themeColor="text1"/>
          <w:sz w:val="24"/>
          <w:szCs w:val="24"/>
        </w:rPr>
        <w:t>Condiciones ergonómicas</w:t>
      </w:r>
    </w:p>
    <w:p w:rsidR="003B4D3D" w:rsidRPr="0004145A" w:rsidRDefault="003B4D3D" w:rsidP="005E3065">
      <w:pPr>
        <w:pStyle w:val="NormalWeb"/>
        <w:shd w:val="clear" w:color="auto" w:fill="FFFFFF"/>
        <w:spacing w:before="120" w:beforeAutospacing="0" w:after="120" w:afterAutospacing="0" w:line="276" w:lineRule="auto"/>
        <w:jc w:val="both"/>
        <w:rPr>
          <w:rFonts w:ascii="Arial" w:hAnsi="Arial" w:cs="Arial"/>
          <w:color w:val="000000" w:themeColor="text1"/>
        </w:rPr>
      </w:pPr>
      <w:r w:rsidRPr="0004145A">
        <w:rPr>
          <w:rFonts w:ascii="Arial" w:hAnsi="Arial" w:cs="Arial"/>
          <w:color w:val="000000" w:themeColor="text1"/>
        </w:rPr>
        <w:t>Los trabajos realizados por los trabajadores están relacionados también con las exigencias por las cuales se somete, en lo que se relaciona con los siguientes aspectos:</w:t>
      </w:r>
    </w:p>
    <w:p w:rsidR="003B4D3D" w:rsidRPr="0004145A" w:rsidRDefault="003B4D3D" w:rsidP="0004145A">
      <w:pPr>
        <w:numPr>
          <w:ilvl w:val="0"/>
          <w:numId w:val="3"/>
        </w:numPr>
        <w:shd w:val="clear" w:color="auto" w:fill="FFFFFF"/>
        <w:spacing w:before="100" w:beforeAutospacing="1" w:after="24" w:line="276" w:lineRule="auto"/>
        <w:ind w:left="384"/>
        <w:rPr>
          <w:rFonts w:ascii="Arial" w:hAnsi="Arial" w:cs="Arial"/>
          <w:color w:val="000000" w:themeColor="text1"/>
          <w:sz w:val="24"/>
          <w:szCs w:val="24"/>
        </w:rPr>
      </w:pPr>
      <w:r w:rsidRPr="0004145A">
        <w:rPr>
          <w:rFonts w:ascii="Arial" w:hAnsi="Arial" w:cs="Arial"/>
          <w:color w:val="000000" w:themeColor="text1"/>
          <w:sz w:val="24"/>
          <w:szCs w:val="24"/>
        </w:rPr>
        <w:t>Esfuerzo</w:t>
      </w:r>
    </w:p>
    <w:p w:rsidR="003B4D3D" w:rsidRPr="0004145A" w:rsidRDefault="003B4D3D" w:rsidP="0004145A">
      <w:pPr>
        <w:numPr>
          <w:ilvl w:val="0"/>
          <w:numId w:val="3"/>
        </w:numPr>
        <w:shd w:val="clear" w:color="auto" w:fill="FFFFFF"/>
        <w:spacing w:before="100" w:beforeAutospacing="1" w:after="24" w:line="276" w:lineRule="auto"/>
        <w:ind w:left="384"/>
        <w:rPr>
          <w:rFonts w:ascii="Arial" w:hAnsi="Arial" w:cs="Arial"/>
          <w:color w:val="000000" w:themeColor="text1"/>
          <w:sz w:val="24"/>
          <w:szCs w:val="24"/>
        </w:rPr>
      </w:pPr>
      <w:r w:rsidRPr="0004145A">
        <w:rPr>
          <w:rFonts w:ascii="Arial" w:hAnsi="Arial" w:cs="Arial"/>
          <w:color w:val="000000" w:themeColor="text1"/>
          <w:sz w:val="24"/>
          <w:szCs w:val="24"/>
        </w:rPr>
        <w:t>Manipulación de cargas</w:t>
      </w:r>
    </w:p>
    <w:p w:rsidR="003B4D3D" w:rsidRPr="0004145A" w:rsidRDefault="003B4D3D" w:rsidP="0004145A">
      <w:pPr>
        <w:numPr>
          <w:ilvl w:val="0"/>
          <w:numId w:val="3"/>
        </w:numPr>
        <w:shd w:val="clear" w:color="auto" w:fill="FFFFFF"/>
        <w:spacing w:before="100" w:beforeAutospacing="1" w:after="24" w:line="276" w:lineRule="auto"/>
        <w:ind w:left="384"/>
        <w:rPr>
          <w:rFonts w:ascii="Arial" w:hAnsi="Arial" w:cs="Arial"/>
          <w:color w:val="000000" w:themeColor="text1"/>
          <w:sz w:val="24"/>
          <w:szCs w:val="24"/>
        </w:rPr>
      </w:pPr>
      <w:r w:rsidRPr="0004145A">
        <w:rPr>
          <w:rFonts w:ascii="Arial" w:hAnsi="Arial" w:cs="Arial"/>
          <w:color w:val="000000" w:themeColor="text1"/>
          <w:sz w:val="24"/>
          <w:szCs w:val="24"/>
        </w:rPr>
        <w:t>Posturas en el trabajo</w:t>
      </w:r>
    </w:p>
    <w:p w:rsidR="003B4D3D" w:rsidRPr="0004145A" w:rsidRDefault="003B4D3D" w:rsidP="0004145A">
      <w:pPr>
        <w:numPr>
          <w:ilvl w:val="0"/>
          <w:numId w:val="3"/>
        </w:numPr>
        <w:shd w:val="clear" w:color="auto" w:fill="FFFFFF"/>
        <w:spacing w:before="100" w:beforeAutospacing="1" w:after="24" w:line="276" w:lineRule="auto"/>
        <w:ind w:left="384"/>
        <w:rPr>
          <w:rFonts w:ascii="Arial" w:hAnsi="Arial" w:cs="Arial"/>
          <w:color w:val="000000" w:themeColor="text1"/>
          <w:sz w:val="24"/>
          <w:szCs w:val="24"/>
        </w:rPr>
      </w:pPr>
      <w:r w:rsidRPr="0004145A">
        <w:rPr>
          <w:rFonts w:ascii="Arial" w:hAnsi="Arial" w:cs="Arial"/>
          <w:color w:val="000000" w:themeColor="text1"/>
          <w:sz w:val="24"/>
          <w:szCs w:val="24"/>
        </w:rPr>
        <w:t>Niveles de atención</w:t>
      </w:r>
    </w:p>
    <w:p w:rsidR="003B4D3D" w:rsidRPr="0004145A" w:rsidRDefault="003B4D3D" w:rsidP="005E3065">
      <w:pPr>
        <w:pStyle w:val="NormalWeb"/>
        <w:shd w:val="clear" w:color="auto" w:fill="FFFFFF"/>
        <w:spacing w:before="120" w:beforeAutospacing="0" w:after="120" w:afterAutospacing="0" w:line="276" w:lineRule="auto"/>
        <w:jc w:val="both"/>
        <w:rPr>
          <w:rFonts w:ascii="Arial" w:hAnsi="Arial" w:cs="Arial"/>
          <w:color w:val="000000" w:themeColor="text1"/>
        </w:rPr>
      </w:pPr>
      <w:r w:rsidRPr="0004145A">
        <w:rPr>
          <w:rFonts w:ascii="Arial" w:hAnsi="Arial" w:cs="Arial"/>
          <w:color w:val="000000" w:themeColor="text1"/>
        </w:rPr>
        <w:t>Todos estos, sumado a las características individuales que todo trabajo posee en particular, derivan en una carga para el trabajador encausándose como una </w:t>
      </w:r>
      <w:hyperlink r:id="rId31" w:tooltip="Cansancio" w:history="1">
        <w:r w:rsidRPr="0004145A">
          <w:rPr>
            <w:rStyle w:val="Hipervnculo"/>
            <w:rFonts w:ascii="Arial" w:hAnsi="Arial" w:cs="Arial"/>
            <w:color w:val="000000" w:themeColor="text1"/>
            <w:u w:val="none"/>
          </w:rPr>
          <w:t>fatiga</w:t>
        </w:r>
      </w:hyperlink>
      <w:r w:rsidRPr="0004145A">
        <w:rPr>
          <w:rFonts w:ascii="Arial" w:hAnsi="Arial" w:cs="Arial"/>
          <w:color w:val="000000" w:themeColor="text1"/>
        </w:rPr>
        <w:t>. La </w:t>
      </w:r>
      <w:hyperlink r:id="rId32" w:tooltip="Ergonomía" w:history="1">
        <w:r w:rsidRPr="0004145A">
          <w:rPr>
            <w:rStyle w:val="Hipervnculo"/>
            <w:rFonts w:ascii="Arial" w:hAnsi="Arial" w:cs="Arial"/>
            <w:color w:val="000000" w:themeColor="text1"/>
            <w:u w:val="none"/>
          </w:rPr>
          <w:t>Ergonomía</w:t>
        </w:r>
      </w:hyperlink>
      <w:r w:rsidRPr="0004145A">
        <w:rPr>
          <w:rFonts w:ascii="Arial" w:hAnsi="Arial" w:cs="Arial"/>
          <w:color w:val="000000" w:themeColor="text1"/>
        </w:rPr>
        <w:t> es la disciplina encargada de ayudar en minimizar los riesgos derivados de estos factores, debido a que esta, tiene como objetivo adaptar el trabajo al hombre.</w:t>
      </w:r>
    </w:p>
    <w:p w:rsidR="003B4D3D" w:rsidRPr="005E3065" w:rsidRDefault="003B4D3D" w:rsidP="0004145A">
      <w:pPr>
        <w:pStyle w:val="Ttulo3"/>
        <w:shd w:val="clear" w:color="auto" w:fill="FFFFFF"/>
        <w:spacing w:before="72" w:beforeAutospacing="0" w:after="60" w:afterAutospacing="0" w:line="276" w:lineRule="auto"/>
        <w:rPr>
          <w:rFonts w:ascii="Arial" w:hAnsi="Arial" w:cs="Arial"/>
          <w:color w:val="000000" w:themeColor="text1"/>
          <w:sz w:val="24"/>
          <w:szCs w:val="24"/>
        </w:rPr>
      </w:pPr>
      <w:r w:rsidRPr="005E3065">
        <w:rPr>
          <w:rStyle w:val="mw-headline"/>
          <w:rFonts w:ascii="Arial" w:hAnsi="Arial" w:cs="Arial"/>
          <w:color w:val="000000" w:themeColor="text1"/>
          <w:sz w:val="24"/>
          <w:szCs w:val="24"/>
        </w:rPr>
        <w:t>Organización del Trabajo</w:t>
      </w:r>
    </w:p>
    <w:p w:rsidR="003B4D3D" w:rsidRPr="0004145A" w:rsidRDefault="003B4D3D" w:rsidP="005E3065">
      <w:pPr>
        <w:pStyle w:val="NormalWeb"/>
        <w:shd w:val="clear" w:color="auto" w:fill="FFFFFF"/>
        <w:spacing w:before="120" w:beforeAutospacing="0" w:after="120" w:afterAutospacing="0" w:line="276" w:lineRule="auto"/>
        <w:jc w:val="both"/>
        <w:rPr>
          <w:rFonts w:ascii="Arial" w:hAnsi="Arial" w:cs="Arial"/>
          <w:color w:val="000000" w:themeColor="text1"/>
        </w:rPr>
      </w:pPr>
      <w:r w:rsidRPr="0004145A">
        <w:rPr>
          <w:rFonts w:ascii="Arial" w:hAnsi="Arial" w:cs="Arial"/>
          <w:color w:val="000000" w:themeColor="text1"/>
        </w:rPr>
        <w:t>Los modelos de organización que existen en el trabajo, pueden provocar en los trabajadores problemas de adaptación, originando un gran número de síntomas tales como insatisfacción y el </w:t>
      </w:r>
      <w:hyperlink r:id="rId33" w:tooltip="Estrés" w:history="1">
        <w:r w:rsidRPr="0004145A">
          <w:rPr>
            <w:rStyle w:val="Hipervnculo"/>
            <w:rFonts w:ascii="Arial" w:hAnsi="Arial" w:cs="Arial"/>
            <w:color w:val="000000" w:themeColor="text1"/>
            <w:u w:val="none"/>
          </w:rPr>
          <w:t>estrés</w:t>
        </w:r>
      </w:hyperlink>
      <w:r w:rsidRPr="0004145A">
        <w:rPr>
          <w:rFonts w:ascii="Arial" w:hAnsi="Arial" w:cs="Arial"/>
          <w:color w:val="000000" w:themeColor="text1"/>
        </w:rPr>
        <w:t>, la rama de </w:t>
      </w:r>
      <w:hyperlink r:id="rId34" w:tooltip="Psicología" w:history="1">
        <w:r w:rsidRPr="0004145A">
          <w:rPr>
            <w:rStyle w:val="Hipervnculo"/>
            <w:rFonts w:ascii="Arial" w:hAnsi="Arial" w:cs="Arial"/>
            <w:color w:val="000000" w:themeColor="text1"/>
            <w:u w:val="none"/>
          </w:rPr>
          <w:t>psicología</w:t>
        </w:r>
      </w:hyperlink>
      <w:r w:rsidRPr="0004145A">
        <w:rPr>
          <w:rFonts w:ascii="Arial" w:hAnsi="Arial" w:cs="Arial"/>
          <w:color w:val="000000" w:themeColor="text1"/>
        </w:rPr>
        <w:t> es la encargada de colaborar en los aspectos relacionados a la organización, los factores de riesgos se atribuyen a los siguientes aspectos:</w:t>
      </w:r>
    </w:p>
    <w:p w:rsidR="003B4D3D" w:rsidRPr="0004145A" w:rsidRDefault="003B4D3D" w:rsidP="0004145A">
      <w:pPr>
        <w:numPr>
          <w:ilvl w:val="0"/>
          <w:numId w:val="4"/>
        </w:numPr>
        <w:shd w:val="clear" w:color="auto" w:fill="FFFFFF"/>
        <w:spacing w:before="100" w:beforeAutospacing="1" w:after="24" w:line="276" w:lineRule="auto"/>
        <w:ind w:left="384"/>
        <w:rPr>
          <w:rFonts w:ascii="Arial" w:hAnsi="Arial" w:cs="Arial"/>
          <w:color w:val="000000" w:themeColor="text1"/>
          <w:sz w:val="24"/>
          <w:szCs w:val="24"/>
        </w:rPr>
      </w:pPr>
      <w:r w:rsidRPr="0004145A">
        <w:rPr>
          <w:rFonts w:ascii="Arial" w:hAnsi="Arial" w:cs="Arial"/>
          <w:color w:val="000000" w:themeColor="text1"/>
          <w:sz w:val="24"/>
          <w:szCs w:val="24"/>
        </w:rPr>
        <w:t>Monotonía</w:t>
      </w:r>
    </w:p>
    <w:p w:rsidR="003B4D3D" w:rsidRPr="0004145A" w:rsidRDefault="003B4D3D" w:rsidP="0004145A">
      <w:pPr>
        <w:numPr>
          <w:ilvl w:val="0"/>
          <w:numId w:val="4"/>
        </w:numPr>
        <w:shd w:val="clear" w:color="auto" w:fill="FFFFFF"/>
        <w:spacing w:before="100" w:beforeAutospacing="1" w:after="24" w:line="276" w:lineRule="auto"/>
        <w:ind w:left="384"/>
        <w:rPr>
          <w:rFonts w:ascii="Arial" w:hAnsi="Arial" w:cs="Arial"/>
          <w:color w:val="000000" w:themeColor="text1"/>
          <w:sz w:val="24"/>
          <w:szCs w:val="24"/>
        </w:rPr>
      </w:pPr>
      <w:r w:rsidRPr="0004145A">
        <w:rPr>
          <w:rFonts w:ascii="Arial" w:hAnsi="Arial" w:cs="Arial"/>
          <w:color w:val="000000" w:themeColor="text1"/>
          <w:sz w:val="24"/>
          <w:szCs w:val="24"/>
        </w:rPr>
        <w:t>Comunicación</w:t>
      </w:r>
    </w:p>
    <w:p w:rsidR="003B4D3D" w:rsidRPr="0004145A" w:rsidRDefault="003B4D3D" w:rsidP="0004145A">
      <w:pPr>
        <w:numPr>
          <w:ilvl w:val="0"/>
          <w:numId w:val="4"/>
        </w:numPr>
        <w:shd w:val="clear" w:color="auto" w:fill="FFFFFF"/>
        <w:spacing w:before="100" w:beforeAutospacing="1" w:after="24" w:line="276" w:lineRule="auto"/>
        <w:ind w:left="384"/>
        <w:rPr>
          <w:rFonts w:ascii="Arial" w:hAnsi="Arial" w:cs="Arial"/>
          <w:color w:val="000000" w:themeColor="text1"/>
          <w:sz w:val="24"/>
          <w:szCs w:val="24"/>
        </w:rPr>
      </w:pPr>
      <w:r w:rsidRPr="0004145A">
        <w:rPr>
          <w:rFonts w:ascii="Arial" w:hAnsi="Arial" w:cs="Arial"/>
          <w:color w:val="000000" w:themeColor="text1"/>
          <w:sz w:val="24"/>
          <w:szCs w:val="24"/>
        </w:rPr>
        <w:t>Automatización</w:t>
      </w:r>
    </w:p>
    <w:p w:rsidR="003B4D3D" w:rsidRPr="0004145A" w:rsidRDefault="003B4D3D" w:rsidP="0004145A">
      <w:pPr>
        <w:numPr>
          <w:ilvl w:val="0"/>
          <w:numId w:val="4"/>
        </w:numPr>
        <w:shd w:val="clear" w:color="auto" w:fill="FFFFFF"/>
        <w:spacing w:before="100" w:beforeAutospacing="1" w:after="24" w:line="276" w:lineRule="auto"/>
        <w:ind w:left="384"/>
        <w:rPr>
          <w:rFonts w:ascii="Arial" w:hAnsi="Arial" w:cs="Arial"/>
          <w:color w:val="000000" w:themeColor="text1"/>
          <w:sz w:val="24"/>
          <w:szCs w:val="24"/>
        </w:rPr>
      </w:pPr>
      <w:r w:rsidRPr="0004145A">
        <w:rPr>
          <w:rFonts w:ascii="Arial" w:hAnsi="Arial" w:cs="Arial"/>
          <w:color w:val="000000" w:themeColor="text1"/>
          <w:sz w:val="24"/>
          <w:szCs w:val="24"/>
        </w:rPr>
        <w:t>Ritmo de trabajo</w:t>
      </w:r>
    </w:p>
    <w:p w:rsidR="003B4D3D" w:rsidRPr="0004145A" w:rsidRDefault="003B4D3D" w:rsidP="0004145A">
      <w:pPr>
        <w:numPr>
          <w:ilvl w:val="0"/>
          <w:numId w:val="4"/>
        </w:numPr>
        <w:shd w:val="clear" w:color="auto" w:fill="FFFFFF"/>
        <w:spacing w:before="100" w:beforeAutospacing="1" w:after="24" w:line="276" w:lineRule="auto"/>
        <w:ind w:left="384"/>
        <w:rPr>
          <w:rFonts w:ascii="Arial" w:hAnsi="Arial" w:cs="Arial"/>
          <w:color w:val="000000" w:themeColor="text1"/>
          <w:sz w:val="24"/>
          <w:szCs w:val="24"/>
        </w:rPr>
      </w:pPr>
      <w:r w:rsidRPr="0004145A">
        <w:rPr>
          <w:rFonts w:ascii="Arial" w:hAnsi="Arial" w:cs="Arial"/>
          <w:color w:val="000000" w:themeColor="text1"/>
          <w:sz w:val="24"/>
          <w:szCs w:val="24"/>
        </w:rPr>
        <w:t>Jornada laboral.</w:t>
      </w:r>
    </w:p>
    <w:p w:rsidR="003B4D3D" w:rsidRPr="0004145A" w:rsidRDefault="003B4D3D" w:rsidP="0004145A">
      <w:pPr>
        <w:spacing w:line="276" w:lineRule="auto"/>
        <w:rPr>
          <w:rFonts w:ascii="Arial" w:hAnsi="Arial" w:cs="Arial"/>
          <w:sz w:val="24"/>
          <w:szCs w:val="24"/>
        </w:rPr>
      </w:pPr>
    </w:p>
    <w:sectPr w:rsidR="003B4D3D" w:rsidRPr="000414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NewRomanPSMT">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6B3F"/>
    <w:multiLevelType w:val="hybridMultilevel"/>
    <w:tmpl w:val="2C0E6C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36BC7E86"/>
    <w:multiLevelType w:val="multilevel"/>
    <w:tmpl w:val="4578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5B3B84"/>
    <w:multiLevelType w:val="multilevel"/>
    <w:tmpl w:val="CB30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E14A96"/>
    <w:multiLevelType w:val="multilevel"/>
    <w:tmpl w:val="2BFC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0E20AE"/>
    <w:multiLevelType w:val="multilevel"/>
    <w:tmpl w:val="CF24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6B5"/>
    <w:rsid w:val="0004145A"/>
    <w:rsid w:val="001576B5"/>
    <w:rsid w:val="0017424F"/>
    <w:rsid w:val="00396D4F"/>
    <w:rsid w:val="003B4D3D"/>
    <w:rsid w:val="005E3065"/>
    <w:rsid w:val="0068772E"/>
    <w:rsid w:val="00787DEE"/>
    <w:rsid w:val="0094017D"/>
    <w:rsid w:val="00975A84"/>
    <w:rsid w:val="009A54B8"/>
    <w:rsid w:val="00AC3FC3"/>
    <w:rsid w:val="00AD008A"/>
    <w:rsid w:val="00B539A2"/>
    <w:rsid w:val="00B76E47"/>
    <w:rsid w:val="00C65AAA"/>
    <w:rsid w:val="00CD6CB0"/>
    <w:rsid w:val="00E82A5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E910"/>
  <w15:chartTrackingRefBased/>
  <w15:docId w15:val="{F2D12713-9AD8-4157-83B5-A8ADD03C1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3B4D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B539A2"/>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576B5"/>
    <w:rPr>
      <w:color w:val="0000FF"/>
      <w:u w:val="single"/>
    </w:rPr>
  </w:style>
  <w:style w:type="character" w:styleId="Textoennegrita">
    <w:name w:val="Strong"/>
    <w:basedOn w:val="Fuentedeprrafopredeter"/>
    <w:uiPriority w:val="22"/>
    <w:qFormat/>
    <w:rsid w:val="001576B5"/>
    <w:rPr>
      <w:b/>
      <w:bCs/>
    </w:rPr>
  </w:style>
  <w:style w:type="paragraph" w:styleId="NormalWeb">
    <w:name w:val="Normal (Web)"/>
    <w:basedOn w:val="Normal"/>
    <w:uiPriority w:val="99"/>
    <w:unhideWhenUsed/>
    <w:rsid w:val="00B539A2"/>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Ttulo3Car">
    <w:name w:val="Título 3 Car"/>
    <w:basedOn w:val="Fuentedeprrafopredeter"/>
    <w:link w:val="Ttulo3"/>
    <w:uiPriority w:val="9"/>
    <w:rsid w:val="00B539A2"/>
    <w:rPr>
      <w:rFonts w:ascii="Times New Roman" w:eastAsia="Times New Roman" w:hAnsi="Times New Roman" w:cs="Times New Roman"/>
      <w:b/>
      <w:bCs/>
      <w:sz w:val="27"/>
      <w:szCs w:val="27"/>
      <w:lang w:eastAsia="es-VE"/>
    </w:rPr>
  </w:style>
  <w:style w:type="character" w:customStyle="1" w:styleId="ez-toc-section">
    <w:name w:val="ez-toc-section"/>
    <w:basedOn w:val="Fuentedeprrafopredeter"/>
    <w:rsid w:val="00B539A2"/>
  </w:style>
  <w:style w:type="character" w:customStyle="1" w:styleId="ctatext">
    <w:name w:val="ctatext"/>
    <w:basedOn w:val="Fuentedeprrafopredeter"/>
    <w:rsid w:val="00B539A2"/>
  </w:style>
  <w:style w:type="character" w:customStyle="1" w:styleId="posttitle">
    <w:name w:val="posttitle"/>
    <w:basedOn w:val="Fuentedeprrafopredeter"/>
    <w:rsid w:val="00B539A2"/>
  </w:style>
  <w:style w:type="character" w:customStyle="1" w:styleId="Ttulo2Car">
    <w:name w:val="Título 2 Car"/>
    <w:basedOn w:val="Fuentedeprrafopredeter"/>
    <w:link w:val="Ttulo2"/>
    <w:uiPriority w:val="9"/>
    <w:semiHidden/>
    <w:rsid w:val="003B4D3D"/>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Fuentedeprrafopredeter"/>
    <w:rsid w:val="003B4D3D"/>
  </w:style>
  <w:style w:type="character" w:customStyle="1" w:styleId="mw-editsection">
    <w:name w:val="mw-editsection"/>
    <w:basedOn w:val="Fuentedeprrafopredeter"/>
    <w:rsid w:val="003B4D3D"/>
  </w:style>
  <w:style w:type="character" w:customStyle="1" w:styleId="mw-editsection-bracket">
    <w:name w:val="mw-editsection-bracket"/>
    <w:basedOn w:val="Fuentedeprrafopredeter"/>
    <w:rsid w:val="003B4D3D"/>
  </w:style>
  <w:style w:type="paragraph" w:styleId="Prrafodelista">
    <w:name w:val="List Paragraph"/>
    <w:basedOn w:val="Normal"/>
    <w:uiPriority w:val="34"/>
    <w:qFormat/>
    <w:rsid w:val="00AD008A"/>
    <w:pPr>
      <w:ind w:left="720"/>
      <w:contextualSpacing/>
    </w:pPr>
  </w:style>
  <w:style w:type="paragraph" w:styleId="Sinespaciado">
    <w:name w:val="No Spacing"/>
    <w:qFormat/>
    <w:rsid w:val="00C65AAA"/>
    <w:pPr>
      <w:spacing w:after="0" w:line="240" w:lineRule="auto"/>
    </w:pPr>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138267">
      <w:bodyDiv w:val="1"/>
      <w:marLeft w:val="0"/>
      <w:marRight w:val="0"/>
      <w:marTop w:val="0"/>
      <w:marBottom w:val="0"/>
      <w:divBdr>
        <w:top w:val="none" w:sz="0" w:space="0" w:color="auto"/>
        <w:left w:val="none" w:sz="0" w:space="0" w:color="auto"/>
        <w:bottom w:val="none" w:sz="0" w:space="0" w:color="auto"/>
        <w:right w:val="none" w:sz="0" w:space="0" w:color="auto"/>
      </w:divBdr>
    </w:div>
    <w:div w:id="613904152">
      <w:bodyDiv w:val="1"/>
      <w:marLeft w:val="0"/>
      <w:marRight w:val="0"/>
      <w:marTop w:val="0"/>
      <w:marBottom w:val="0"/>
      <w:divBdr>
        <w:top w:val="none" w:sz="0" w:space="0" w:color="auto"/>
        <w:left w:val="none" w:sz="0" w:space="0" w:color="auto"/>
        <w:bottom w:val="none" w:sz="0" w:space="0" w:color="auto"/>
        <w:right w:val="none" w:sz="0" w:space="0" w:color="auto"/>
      </w:divBdr>
      <w:divsChild>
        <w:div w:id="1079593066">
          <w:marLeft w:val="0"/>
          <w:marRight w:val="0"/>
          <w:marTop w:val="0"/>
          <w:marBottom w:val="240"/>
          <w:divBdr>
            <w:top w:val="none" w:sz="0" w:space="0" w:color="auto"/>
            <w:left w:val="none" w:sz="0" w:space="0" w:color="auto"/>
            <w:bottom w:val="none" w:sz="0" w:space="0" w:color="auto"/>
            <w:right w:val="none" w:sz="0" w:space="0" w:color="auto"/>
          </w:divBdr>
          <w:divsChild>
            <w:div w:id="6735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nfermedad" TargetMode="External"/><Relationship Id="rId13" Type="http://schemas.openxmlformats.org/officeDocument/2006/relationships/hyperlink" Target="https://es.wikipedia.org/wiki/C%C3%A1ncer_de_boca" TargetMode="External"/><Relationship Id="rId18" Type="http://schemas.openxmlformats.org/officeDocument/2006/relationships/hyperlink" Target="https://es.wikipedia.org/wiki/Hipertensi%C3%B3n_arterial" TargetMode="External"/><Relationship Id="rId26" Type="http://schemas.openxmlformats.org/officeDocument/2006/relationships/hyperlink" Target="https://es.wikipedia.org/wiki/Higiene" TargetMode="External"/><Relationship Id="rId3" Type="http://schemas.openxmlformats.org/officeDocument/2006/relationships/settings" Target="settings.xml"/><Relationship Id="rId21" Type="http://schemas.openxmlformats.org/officeDocument/2006/relationships/hyperlink" Target="https://es.wikipedia.org/wiki/Probabilidad" TargetMode="External"/><Relationship Id="rId34" Type="http://schemas.openxmlformats.org/officeDocument/2006/relationships/hyperlink" Target="https://es.wikipedia.org/wiki/Psicolog%C3%ADa" TargetMode="External"/><Relationship Id="rId7" Type="http://schemas.openxmlformats.org/officeDocument/2006/relationships/hyperlink" Target="http://conceptodefinicion.de/sujeto/" TargetMode="External"/><Relationship Id="rId12" Type="http://schemas.openxmlformats.org/officeDocument/2006/relationships/hyperlink" Target="https://es.wikipedia.org/wiki/C%C3%A1ncer_de_laringe" TargetMode="External"/><Relationship Id="rId17" Type="http://schemas.openxmlformats.org/officeDocument/2006/relationships/hyperlink" Target="https://es.wikipedia.org/wiki/C%C3%A1ncer_de_vejiga" TargetMode="External"/><Relationship Id="rId25" Type="http://schemas.openxmlformats.org/officeDocument/2006/relationships/hyperlink" Target="https://es.wikipedia.org/wiki/Protecci%C3%B3n" TargetMode="External"/><Relationship Id="rId33" Type="http://schemas.openxmlformats.org/officeDocument/2006/relationships/hyperlink" Target="https://es.wikipedia.org/wiki/Estr%C3%A9s" TargetMode="External"/><Relationship Id="rId2" Type="http://schemas.openxmlformats.org/officeDocument/2006/relationships/styles" Target="styles.xml"/><Relationship Id="rId16" Type="http://schemas.openxmlformats.org/officeDocument/2006/relationships/hyperlink" Target="https://es.wikipedia.org/wiki/C%C3%A1ncer_de_ri%C3%B1%C3%B3n" TargetMode="External"/><Relationship Id="rId20" Type="http://schemas.openxmlformats.org/officeDocument/2006/relationships/image" Target="media/image2.png"/><Relationship Id="rId29" Type="http://schemas.openxmlformats.org/officeDocument/2006/relationships/hyperlink" Target="https://es.wikipedia.org/wiki/Psicolog%C3%ADa" TargetMode="External"/><Relationship Id="rId1" Type="http://schemas.openxmlformats.org/officeDocument/2006/relationships/numbering" Target="numbering.xml"/><Relationship Id="rId6" Type="http://schemas.openxmlformats.org/officeDocument/2006/relationships/hyperlink" Target="http://eldia.es/canarias/2014-12-01/3-Abordan-riesgo-nutricional-mayores.htm" TargetMode="External"/><Relationship Id="rId11" Type="http://schemas.openxmlformats.org/officeDocument/2006/relationships/hyperlink" Target="https://es.wikipedia.org/wiki/C%C3%A1ncer_de_pulm%C3%B3n" TargetMode="External"/><Relationship Id="rId24" Type="http://schemas.openxmlformats.org/officeDocument/2006/relationships/hyperlink" Target="https://es.wikipedia.org/wiki/Salud_laboral" TargetMode="External"/><Relationship Id="rId32" Type="http://schemas.openxmlformats.org/officeDocument/2006/relationships/hyperlink" Target="https://es.wikipedia.org/wiki/Ergonom%C3%ADa" TargetMode="External"/><Relationship Id="rId5" Type="http://schemas.openxmlformats.org/officeDocument/2006/relationships/image" Target="media/image1.png"/><Relationship Id="rId15" Type="http://schemas.openxmlformats.org/officeDocument/2006/relationships/hyperlink" Target="https://es.wikipedia.org/wiki/C%C3%A1ncer_de_es%C3%B3fago" TargetMode="External"/><Relationship Id="rId23" Type="http://schemas.openxmlformats.org/officeDocument/2006/relationships/hyperlink" Target="https://es.wikipedia.org/wiki/Riesgo_laboral" TargetMode="External"/><Relationship Id="rId28" Type="http://schemas.openxmlformats.org/officeDocument/2006/relationships/hyperlink" Target="https://es.wikipedia.org/wiki/Ergonom%C3%ADa" TargetMode="External"/><Relationship Id="rId36" Type="http://schemas.openxmlformats.org/officeDocument/2006/relationships/theme" Target="theme/theme1.xml"/><Relationship Id="rId10" Type="http://schemas.openxmlformats.org/officeDocument/2006/relationships/hyperlink" Target="https://es.wikipedia.org/wiki/C%C3%A1ncer_de_piel" TargetMode="External"/><Relationship Id="rId19" Type="http://schemas.openxmlformats.org/officeDocument/2006/relationships/hyperlink" Target="https://es.wikipedia.org/wiki/Probabilidad" TargetMode="External"/><Relationship Id="rId31" Type="http://schemas.openxmlformats.org/officeDocument/2006/relationships/hyperlink" Target="https://es.wikipedia.org/wiki/Cansancio" TargetMode="External"/><Relationship Id="rId4" Type="http://schemas.openxmlformats.org/officeDocument/2006/relationships/webSettings" Target="webSettings.xml"/><Relationship Id="rId9" Type="http://schemas.openxmlformats.org/officeDocument/2006/relationships/hyperlink" Target="https://es.wikipedia.org/wiki/Riesgo_sanitario" TargetMode="External"/><Relationship Id="rId14" Type="http://schemas.openxmlformats.org/officeDocument/2006/relationships/hyperlink" Target="https://es.wikipedia.org/wiki/Faringe" TargetMode="External"/><Relationship Id="rId22" Type="http://schemas.openxmlformats.org/officeDocument/2006/relationships/hyperlink" Target="https://es.wikipedia.org/w/index.php?title=Consecuencias&amp;action=edit&amp;redlink=1" TargetMode="External"/><Relationship Id="rId27" Type="http://schemas.openxmlformats.org/officeDocument/2006/relationships/hyperlink" Target="https://es.wikipedia.org/wiki/Medicina" TargetMode="External"/><Relationship Id="rId30" Type="http://schemas.openxmlformats.org/officeDocument/2006/relationships/hyperlink" Target="https://es.wikipedia.org/wiki/Salud"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1400</Words>
  <Characters>7703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ARCHILA</dc:creator>
  <cp:keywords/>
  <dc:description/>
  <cp:lastModifiedBy>Paul Eduardo Pinto Palomo</cp:lastModifiedBy>
  <cp:revision>4</cp:revision>
  <dcterms:created xsi:type="dcterms:W3CDTF">2018-07-25T02:21:00Z</dcterms:created>
  <dcterms:modified xsi:type="dcterms:W3CDTF">2018-07-25T18:26:00Z</dcterms:modified>
</cp:coreProperties>
</file>