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1"/>
        </w:numPr>
        <w:spacing w:after="600" w:before="1440" w:lineRule="auto"/>
        <w:ind w:left="432" w:hanging="432"/>
        <w:contextualSpacing w:val="0"/>
        <w:rPr/>
      </w:pPr>
      <w:r w:rsidDel="00000000" w:rsidR="00000000" w:rsidRPr="00000000">
        <w:rPr>
          <w:rtl w:val="0"/>
        </w:rPr>
        <w:t xml:space="preserve">Oinarrizko Programazioa </w:t>
        <w:tab/>
        <w:t xml:space="preserve">                                  1. Laborategiko Informea</w:t>
      </w:r>
    </w:p>
    <w:p w:rsidR="00000000" w:rsidDel="00000000" w:rsidP="00000000" w:rsidRDefault="00000000" w:rsidRPr="00000000" w14:paraId="00000001">
      <w:pPr>
        <w:keepNext w:val="0"/>
        <w:keepLines w:val="0"/>
        <w:widowControl w:val="1"/>
        <w:pBdr>
          <w:top w:color="000000" w:space="6" w:sz="8" w:val="single"/>
          <w:left w:color="000000" w:space="4" w:sz="8" w:val="single"/>
          <w:bottom w:color="000000" w:space="6" w:sz="8" w:val="single"/>
          <w:right w:color="000000" w:space="4" w:sz="8" w:val="single"/>
          <w:between w:space="0" w:sz="0" w:val="nil"/>
        </w:pBdr>
        <w:shd w:fill="e6e6e6" w:val="clear"/>
        <w:spacing w:after="120" w:before="120" w:line="240" w:lineRule="auto"/>
        <w:ind w:left="1418" w:right="1418" w:firstLine="21.999999999999886"/>
        <w:contextualSpacing w:val="0"/>
        <w:jc w:val="both"/>
        <w:rPr>
          <w:rFonts w:ascii="Bookman" w:cs="Bookman" w:eastAsia="Bookman" w:hAnsi="Bookman"/>
          <w:b w:val="0"/>
          <w:i w:val="0"/>
          <w:smallCaps w:val="0"/>
          <w:strike w:val="0"/>
          <w:color w:val="000000"/>
          <w:sz w:val="20"/>
          <w:szCs w:val="20"/>
          <w:u w:val="none"/>
          <w:shd w:fill="auto" w:val="clear"/>
          <w:vertAlign w:val="baseline"/>
        </w:rPr>
      </w:pPr>
      <w:r w:rsidDel="00000000" w:rsidR="00000000" w:rsidRPr="00000000">
        <w:rPr>
          <w:rFonts w:ascii="Bookman" w:cs="Bookman" w:eastAsia="Bookman" w:hAnsi="Bookman"/>
          <w:b w:val="1"/>
          <w:i w:val="0"/>
          <w:smallCaps w:val="0"/>
          <w:strike w:val="0"/>
          <w:color w:val="000000"/>
          <w:sz w:val="20"/>
          <w:szCs w:val="20"/>
          <w:u w:val="none"/>
          <w:shd w:fill="auto" w:val="clear"/>
          <w:vertAlign w:val="baseline"/>
          <w:rtl w:val="0"/>
        </w:rPr>
        <w:t xml:space="preserve">Izena</w:t>
      </w:r>
      <w:r w:rsidDel="00000000" w:rsidR="00000000" w:rsidRPr="00000000">
        <w:rPr>
          <w:rFonts w:ascii="Bookman" w:cs="Bookman" w:eastAsia="Bookman" w:hAnsi="Bookman"/>
          <w:b w:val="0"/>
          <w:i w:val="0"/>
          <w:smallCaps w:val="0"/>
          <w:strike w:val="0"/>
          <w:color w:val="000000"/>
          <w:sz w:val="20"/>
          <w:szCs w:val="20"/>
          <w:u w:val="none"/>
          <w:shd w:fill="auto" w:val="clear"/>
          <w:vertAlign w:val="baseline"/>
          <w:rtl w:val="0"/>
        </w:rPr>
        <w:t xml:space="preserve">:_______________________________</w:t>
      </w:r>
      <w:r w:rsidDel="00000000" w:rsidR="00000000" w:rsidRPr="00000000">
        <w:rPr>
          <w:rFonts w:ascii="Bookman" w:cs="Bookman" w:eastAsia="Bookman" w:hAnsi="Bookman"/>
          <w:b w:val="1"/>
          <w:i w:val="0"/>
          <w:smallCaps w:val="0"/>
          <w:strike w:val="0"/>
          <w:color w:val="000000"/>
          <w:sz w:val="20"/>
          <w:szCs w:val="20"/>
          <w:u w:val="none"/>
          <w:shd w:fill="auto" w:val="clear"/>
          <w:vertAlign w:val="baseline"/>
          <w:rtl w:val="0"/>
        </w:rPr>
        <w:t xml:space="preserve">Data</w:t>
      </w:r>
      <w:r w:rsidDel="00000000" w:rsidR="00000000" w:rsidRPr="00000000">
        <w:rPr>
          <w:rFonts w:ascii="Bookman" w:cs="Bookman" w:eastAsia="Bookman" w:hAnsi="Bookman"/>
          <w:b w:val="0"/>
          <w:i w:val="0"/>
          <w:smallCaps w:val="0"/>
          <w:strike w:val="0"/>
          <w:color w:val="000000"/>
          <w:sz w:val="20"/>
          <w:szCs w:val="20"/>
          <w:u w:val="none"/>
          <w:shd w:fill="auto" w:val="clear"/>
          <w:vertAlign w:val="baseline"/>
          <w:rtl w:val="0"/>
        </w:rPr>
        <w:t xml:space="preserve">:_________</w:t>
      </w:r>
    </w:p>
    <w:p w:rsidR="00000000" w:rsidDel="00000000" w:rsidP="00000000" w:rsidRDefault="00000000" w:rsidRPr="00000000" w14:paraId="00000002">
      <w:pPr>
        <w:pStyle w:val="Heading2"/>
        <w:numPr>
          <w:ilvl w:val="1"/>
          <w:numId w:val="1"/>
        </w:numPr>
        <w:ind w:left="576" w:hanging="576"/>
        <w:contextualSpacing w:val="0"/>
        <w:rPr>
          <w:sz w:val="4"/>
          <w:szCs w:val="4"/>
        </w:rPr>
      </w:pPr>
      <w:r w:rsidDel="00000000" w:rsidR="00000000" w:rsidRPr="00000000">
        <w:rPr>
          <w:rtl w:val="0"/>
        </w:rPr>
      </w:r>
    </w:p>
    <w:p w:rsidR="00000000" w:rsidDel="00000000" w:rsidP="00000000" w:rsidRDefault="00000000" w:rsidRPr="00000000" w14:paraId="00000003">
      <w:pPr>
        <w:pStyle w:val="Heading2"/>
        <w:numPr>
          <w:ilvl w:val="1"/>
          <w:numId w:val="1"/>
        </w:numPr>
        <w:spacing w:after="238" w:before="2835" w:line="360" w:lineRule="auto"/>
        <w:ind w:left="1134" w:right="0" w:hanging="578"/>
        <w:contextualSpacing w:val="0"/>
        <w:rPr/>
      </w:pPr>
      <w:r w:rsidDel="00000000" w:rsidR="00000000" w:rsidRPr="00000000">
        <w:rPr>
          <w:sz w:val="4"/>
          <w:szCs w:val="4"/>
        </w:rPr>
        <w:drawing>
          <wp:inline distB="0" distT="0" distL="0" distR="0">
            <wp:extent cx="453390" cy="45339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53390" cy="453390"/>
                    </a:xfrm>
                    <a:prstGeom prst="rect"/>
                    <a:ln/>
                  </pic:spPr>
                </pic:pic>
              </a:graphicData>
            </a:graphic>
          </wp:inline>
        </w:drawing>
      </w:r>
      <w:r w:rsidDel="00000000" w:rsidR="00000000" w:rsidRPr="00000000">
        <w:rPr>
          <w:rtl w:val="0"/>
        </w:rPr>
        <w:t xml:space="preserve">Lortutako ezagutza eta gaitasunak</w:t>
      </w:r>
      <w:r w:rsidDel="00000000" w:rsidR="00000000" w:rsidRPr="00000000">
        <w:drawing>
          <wp:anchor allowOverlap="1" behindDoc="0" distB="0" distT="0" distL="0" distR="0" hidden="0" layoutInCell="1" locked="0" relativeHeight="0" simplePos="0">
            <wp:simplePos x="0" y="0"/>
            <wp:positionH relativeFrom="margin">
              <wp:posOffset>164465</wp:posOffset>
            </wp:positionH>
            <wp:positionV relativeFrom="paragraph">
              <wp:posOffset>-128903</wp:posOffset>
            </wp:positionV>
            <wp:extent cx="5375910" cy="262890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75910" cy="2628900"/>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t xml:space="preserve">1. laborategia bukatu ostean, hurrengo atazak egiteko gai naizela, eta jarraian agertzen diren kontzeptuak eta gaitasunak lortu ditudala. Beraz, laborategia errepikatzeko eskatuko bazidaten arazorik gabe egingo nuke, jarraian agertzen diren kontzeptuak menperatzen ditudalako. Markatu BAI ala EZ.</w:t>
      </w:r>
    </w:p>
    <w:tbl>
      <w:tblPr>
        <w:tblStyle w:val="Table1"/>
        <w:tblW w:w="8432.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630"/>
        <w:gridCol w:w="6334"/>
        <w:gridCol w:w="720"/>
        <w:gridCol w:w="748"/>
        <w:tblGridChange w:id="0">
          <w:tblGrid>
            <w:gridCol w:w="630"/>
            <w:gridCol w:w="6334"/>
            <w:gridCol w:w="720"/>
            <w:gridCol w:w="748"/>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5">
            <w:pPr>
              <w:spacing w:after="120" w:before="120" w:lineRule="auto"/>
              <w:ind w:left="0" w:right="0" w:firstLine="0"/>
              <w:contextualSpacing w:val="0"/>
              <w:jc w:val="center"/>
              <w:rPr>
                <w:b w:val="1"/>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6">
            <w:pPr>
              <w:spacing w:after="120" w:before="120" w:lineRule="auto"/>
              <w:ind w:left="0" w:right="0" w:firstLine="0"/>
              <w:contextualSpacing w:val="0"/>
              <w:jc w:val="center"/>
              <w:rPr>
                <w:b w:val="1"/>
                <w:sz w:val="22"/>
                <w:szCs w:val="22"/>
              </w:rPr>
            </w:pPr>
            <w:r w:rsidDel="00000000" w:rsidR="00000000" w:rsidRPr="00000000">
              <w:rPr>
                <w:b w:val="1"/>
                <w:sz w:val="22"/>
                <w:szCs w:val="22"/>
                <w:rtl w:val="0"/>
              </w:rPr>
              <w:t xml:space="preserve">1. Partaidea</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7">
            <w:pPr>
              <w:spacing w:after="120" w:before="120" w:lineRule="auto"/>
              <w:ind w:left="0" w:right="0" w:firstLine="0"/>
              <w:contextualSpacing w:val="0"/>
              <w:jc w:val="center"/>
              <w:rPr>
                <w:b w:val="1"/>
              </w:rPr>
            </w:pPr>
            <w:r w:rsidDel="00000000" w:rsidR="00000000" w:rsidRPr="00000000">
              <w:rPr>
                <w:b w:val="1"/>
                <w:rtl w:val="0"/>
              </w:rPr>
              <w:t xml:space="preserve">BAI</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8">
            <w:pPr>
              <w:spacing w:after="120" w:before="120" w:lineRule="auto"/>
              <w:ind w:left="0" w:right="0" w:firstLine="0"/>
              <w:contextualSpacing w:val="0"/>
              <w:jc w:val="center"/>
              <w:rPr>
                <w:b w:val="1"/>
              </w:rPr>
            </w:pPr>
            <w:r w:rsidDel="00000000" w:rsidR="00000000" w:rsidRPr="00000000">
              <w:rPr>
                <w:b w:val="1"/>
                <w:rtl w:val="0"/>
              </w:rPr>
              <w:t xml:space="preserve">EZ</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9">
            <w:pPr>
              <w:spacing w:after="120" w:before="120" w:lineRule="auto"/>
              <w:ind w:left="0" w:right="0" w:firstLine="0"/>
              <w:contextualSpacing w:val="0"/>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A">
            <w:pPr>
              <w:spacing w:after="120" w:before="120" w:lineRule="auto"/>
              <w:ind w:left="0" w:right="0" w:firstLine="0"/>
              <w:contextualSpacing w:val="0"/>
              <w:rPr>
                <w:sz w:val="22"/>
                <w:szCs w:val="22"/>
              </w:rPr>
            </w:pPr>
            <w:r w:rsidDel="00000000" w:rsidR="00000000" w:rsidRPr="00000000">
              <w:rPr>
                <w:sz w:val="22"/>
                <w:szCs w:val="22"/>
                <w:rtl w:val="0"/>
              </w:rPr>
              <w:t xml:space="preserve">Algoritmo bat zer den ulertzen dut. Adibidez gure eguneroko bizitzako “Jaso eskutitzak buzoitik” prozesuaren algoritmoa:</w:t>
            </w:r>
          </w:p>
          <w:p w:rsidR="00000000" w:rsidDel="00000000" w:rsidP="00000000" w:rsidRDefault="00000000" w:rsidRPr="00000000" w14:paraId="0000000B">
            <w:pPr>
              <w:spacing w:after="120" w:before="120" w:lineRule="auto"/>
              <w:ind w:left="0" w:right="0" w:firstLine="0"/>
              <w:contextualSpacing w:val="0"/>
              <w:rPr>
                <w:sz w:val="22"/>
                <w:szCs w:val="22"/>
              </w:rPr>
            </w:pPr>
            <w:r w:rsidDel="00000000" w:rsidR="00000000" w:rsidRPr="00000000">
              <w:rPr>
                <w:sz w:val="22"/>
                <w:szCs w:val="22"/>
                <w:rtl w:val="0"/>
              </w:rPr>
              <w:t xml:space="preserve">1. Bilatu giltza</w:t>
            </w:r>
          </w:p>
          <w:p w:rsidR="00000000" w:rsidDel="00000000" w:rsidP="00000000" w:rsidRDefault="00000000" w:rsidRPr="00000000" w14:paraId="0000000C">
            <w:pPr>
              <w:spacing w:after="120" w:before="120" w:lineRule="auto"/>
              <w:ind w:left="0" w:right="0" w:firstLine="0"/>
              <w:contextualSpacing w:val="0"/>
              <w:rPr>
                <w:sz w:val="22"/>
                <w:szCs w:val="22"/>
              </w:rPr>
            </w:pPr>
            <w:r w:rsidDel="00000000" w:rsidR="00000000" w:rsidRPr="00000000">
              <w:rPr>
                <w:sz w:val="22"/>
                <w:szCs w:val="22"/>
                <w:rtl w:val="0"/>
              </w:rPr>
              <w:t xml:space="preserve">2. Giltza topatu egia balitz orduan</w:t>
            </w:r>
          </w:p>
          <w:p w:rsidR="00000000" w:rsidDel="00000000" w:rsidP="00000000" w:rsidRDefault="00000000" w:rsidRPr="00000000" w14:paraId="0000000D">
            <w:pPr>
              <w:spacing w:after="120" w:before="120" w:lineRule="auto"/>
              <w:ind w:left="0" w:right="0" w:firstLine="0"/>
              <w:contextualSpacing w:val="0"/>
              <w:rPr>
                <w:sz w:val="22"/>
                <w:szCs w:val="22"/>
              </w:rPr>
            </w:pPr>
            <w:r w:rsidDel="00000000" w:rsidR="00000000" w:rsidRPr="00000000">
              <w:rPr>
                <w:sz w:val="22"/>
                <w:szCs w:val="22"/>
                <w:rtl w:val="0"/>
              </w:rPr>
              <w:t xml:space="preserve">     2.1 Sartu giltza sarrailan</w:t>
            </w:r>
          </w:p>
          <w:p w:rsidR="00000000" w:rsidDel="00000000" w:rsidP="00000000" w:rsidRDefault="00000000" w:rsidRPr="00000000" w14:paraId="0000000E">
            <w:pPr>
              <w:spacing w:after="120" w:before="120" w:lineRule="auto"/>
              <w:ind w:left="0" w:right="0" w:firstLine="0"/>
              <w:contextualSpacing w:val="0"/>
              <w:rPr>
                <w:sz w:val="22"/>
                <w:szCs w:val="22"/>
              </w:rPr>
            </w:pPr>
            <w:r w:rsidDel="00000000" w:rsidR="00000000" w:rsidRPr="00000000">
              <w:rPr>
                <w:sz w:val="22"/>
                <w:szCs w:val="22"/>
                <w:rtl w:val="0"/>
              </w:rPr>
              <w:t xml:space="preserve">     2.2 Giltza biratu eskumara</w:t>
            </w:r>
          </w:p>
          <w:p w:rsidR="00000000" w:rsidDel="00000000" w:rsidP="00000000" w:rsidRDefault="00000000" w:rsidRPr="00000000" w14:paraId="0000000F">
            <w:pPr>
              <w:spacing w:after="120" w:before="120" w:lineRule="auto"/>
              <w:ind w:left="0" w:right="0" w:firstLine="0"/>
              <w:contextualSpacing w:val="0"/>
              <w:rPr>
                <w:sz w:val="22"/>
                <w:szCs w:val="22"/>
              </w:rPr>
            </w:pPr>
            <w:r w:rsidDel="00000000" w:rsidR="00000000" w:rsidRPr="00000000">
              <w:rPr>
                <w:sz w:val="22"/>
                <w:szCs w:val="22"/>
                <w:rtl w:val="0"/>
              </w:rPr>
              <w:t xml:space="preserve">     2.3 Biraketa egia balitz</w:t>
            </w:r>
          </w:p>
          <w:p w:rsidR="00000000" w:rsidDel="00000000" w:rsidP="00000000" w:rsidRDefault="00000000" w:rsidRPr="00000000" w14:paraId="00000010">
            <w:pPr>
              <w:spacing w:after="120" w:before="120" w:lineRule="auto"/>
              <w:ind w:left="0" w:right="0" w:firstLine="0"/>
              <w:contextualSpacing w:val="0"/>
              <w:rPr>
                <w:sz w:val="22"/>
                <w:szCs w:val="22"/>
              </w:rPr>
            </w:pPr>
            <w:r w:rsidDel="00000000" w:rsidR="00000000" w:rsidRPr="00000000">
              <w:rPr>
                <w:sz w:val="22"/>
                <w:szCs w:val="22"/>
                <w:rtl w:val="0"/>
              </w:rPr>
              <w:t xml:space="preserve">           2.3.1 Zabaldu buzoia</w:t>
            </w:r>
          </w:p>
          <w:p w:rsidR="00000000" w:rsidDel="00000000" w:rsidP="00000000" w:rsidRDefault="00000000" w:rsidRPr="00000000" w14:paraId="00000011">
            <w:pPr>
              <w:spacing w:after="120" w:before="120" w:lineRule="auto"/>
              <w:ind w:left="0" w:right="0" w:firstLine="0"/>
              <w:contextualSpacing w:val="0"/>
              <w:rPr>
                <w:sz w:val="22"/>
                <w:szCs w:val="22"/>
              </w:rPr>
            </w:pPr>
            <w:r w:rsidDel="00000000" w:rsidR="00000000" w:rsidRPr="00000000">
              <w:rPr>
                <w:sz w:val="22"/>
                <w:szCs w:val="22"/>
                <w:rtl w:val="0"/>
              </w:rPr>
              <w:t xml:space="preserve">           2.3.2 Eskutitza egon egia balitz</w:t>
            </w:r>
          </w:p>
          <w:p w:rsidR="00000000" w:rsidDel="00000000" w:rsidP="00000000" w:rsidRDefault="00000000" w:rsidRPr="00000000" w14:paraId="00000012">
            <w:pPr>
              <w:spacing w:after="120" w:before="120" w:lineRule="auto"/>
              <w:ind w:left="0" w:right="0" w:firstLine="0"/>
              <w:contextualSpacing w:val="0"/>
              <w:rPr>
                <w:sz w:val="22"/>
                <w:szCs w:val="22"/>
              </w:rPr>
            </w:pPr>
            <w:r w:rsidDel="00000000" w:rsidR="00000000" w:rsidRPr="00000000">
              <w:rPr>
                <w:sz w:val="22"/>
                <w:szCs w:val="22"/>
                <w:rtl w:val="0"/>
              </w:rPr>
              <w:t xml:space="preserve">                    2.2.2.1 Hartu eskutitzak</w:t>
            </w:r>
          </w:p>
          <w:p w:rsidR="00000000" w:rsidDel="00000000" w:rsidP="00000000" w:rsidRDefault="00000000" w:rsidRPr="00000000" w14:paraId="00000013">
            <w:pPr>
              <w:spacing w:after="120" w:before="120" w:lineRule="auto"/>
              <w:ind w:left="0" w:right="0" w:firstLine="0"/>
              <w:contextualSpacing w:val="0"/>
              <w:rPr>
                <w:sz w:val="22"/>
                <w:szCs w:val="22"/>
              </w:rPr>
            </w:pPr>
            <w:r w:rsidDel="00000000" w:rsidR="00000000" w:rsidRPr="00000000">
              <w:rPr>
                <w:sz w:val="22"/>
                <w:szCs w:val="22"/>
                <w:rtl w:val="0"/>
              </w:rPr>
              <w:t xml:space="preserve">           2.3.3 Zarratu buzoia</w:t>
            </w:r>
          </w:p>
          <w:p w:rsidR="00000000" w:rsidDel="00000000" w:rsidP="00000000" w:rsidRDefault="00000000" w:rsidRPr="00000000" w14:paraId="00000014">
            <w:pPr>
              <w:spacing w:after="120" w:before="120" w:lineRule="auto"/>
              <w:ind w:left="0" w:right="0" w:firstLine="0"/>
              <w:contextualSpacing w:val="0"/>
              <w:rPr>
                <w:sz w:val="22"/>
                <w:szCs w:val="22"/>
              </w:rPr>
            </w:pPr>
            <w:r w:rsidDel="00000000" w:rsidR="00000000" w:rsidRPr="00000000">
              <w:rPr>
                <w:sz w:val="22"/>
                <w:szCs w:val="22"/>
                <w:rtl w:val="0"/>
              </w:rPr>
              <w:t xml:space="preserve">           2.3.4 Giltza biratu ezkerretara</w:t>
            </w:r>
          </w:p>
          <w:p w:rsidR="00000000" w:rsidDel="00000000" w:rsidP="00000000" w:rsidRDefault="00000000" w:rsidRPr="00000000" w14:paraId="00000015">
            <w:pPr>
              <w:spacing w:after="120" w:before="120" w:lineRule="auto"/>
              <w:ind w:left="0" w:right="0" w:firstLine="0"/>
              <w:contextualSpacing w:val="0"/>
              <w:rPr>
                <w:sz w:val="22"/>
                <w:szCs w:val="22"/>
              </w:rPr>
            </w:pPr>
            <w:r w:rsidDel="00000000" w:rsidR="00000000" w:rsidRPr="00000000">
              <w:rPr>
                <w:sz w:val="22"/>
                <w:szCs w:val="22"/>
                <w:rtl w:val="0"/>
              </w:rPr>
              <w:t xml:space="preserve">Idatzi bizitza normaleko beste prozesu baten algoritmoa:</w:t>
            </w:r>
          </w:p>
          <w:p w:rsidR="00000000" w:rsidDel="00000000" w:rsidP="00000000" w:rsidRDefault="00000000" w:rsidRPr="00000000" w14:paraId="00000016">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17">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18">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19">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1A">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1B">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1C">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1D">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1E">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1F">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0">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1">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2">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3">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4">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5">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6">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7">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8">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9">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A">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2B">
            <w:pPr>
              <w:spacing w:after="120" w:before="120" w:lineRule="auto"/>
              <w:ind w:left="0" w:right="0" w:firstLine="0"/>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2C">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2D">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2E">
            <w:pPr>
              <w:spacing w:after="120" w:before="120" w:lineRule="auto"/>
              <w:ind w:left="0" w:right="0" w:firstLine="0"/>
              <w:contextualSpacing w:val="0"/>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2F">
            <w:pPr>
              <w:spacing w:after="120" w:before="120" w:lineRule="auto"/>
              <w:ind w:left="0" w:right="0" w:firstLine="0"/>
              <w:contextualSpacing w:val="0"/>
              <w:rPr>
                <w:sz w:val="22"/>
                <w:szCs w:val="22"/>
              </w:rPr>
            </w:pPr>
            <w:r w:rsidDel="00000000" w:rsidR="00000000" w:rsidRPr="00000000">
              <w:rPr>
                <w:sz w:val="22"/>
                <w:szCs w:val="22"/>
                <w:rtl w:val="0"/>
              </w:rPr>
              <w:t xml:space="preserve">Aldagai bat zer den ulertzen dut</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0">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31">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2">
            <w:pPr>
              <w:spacing w:after="120" w:before="120" w:lineRule="auto"/>
              <w:ind w:left="0" w:right="0" w:firstLine="0"/>
              <w:contextualSpacing w:val="0"/>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3">
            <w:pPr>
              <w:spacing w:after="120" w:before="120" w:lineRule="auto"/>
              <w:ind w:left="0" w:right="0" w:firstLine="0"/>
              <w:contextualSpacing w:val="0"/>
              <w:rPr>
                <w:sz w:val="22"/>
                <w:szCs w:val="22"/>
              </w:rPr>
            </w:pPr>
            <w:r w:rsidDel="00000000" w:rsidR="00000000" w:rsidRPr="00000000">
              <w:rPr>
                <w:sz w:val="22"/>
                <w:szCs w:val="22"/>
                <w:rtl w:val="0"/>
              </w:rPr>
              <w:t xml:space="preserve">Datu mota bat zer den ulertzen dut. Idatzi datu mota bat: </w:t>
            </w:r>
          </w:p>
          <w:p w:rsidR="00000000" w:rsidDel="00000000" w:rsidP="00000000" w:rsidRDefault="00000000" w:rsidRPr="00000000" w14:paraId="00000034">
            <w:pPr>
              <w:spacing w:after="120" w:before="120" w:lineRule="auto"/>
              <w:ind w:left="0" w:right="0" w:firstLine="0"/>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5">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36">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7">
            <w:pPr>
              <w:spacing w:after="120" w:before="120" w:lineRule="auto"/>
              <w:ind w:left="0" w:right="0" w:firstLine="0"/>
              <w:contextualSpacing w:val="0"/>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8">
            <w:pPr>
              <w:spacing w:after="120" w:before="120" w:lineRule="auto"/>
              <w:ind w:left="0" w:right="0" w:firstLine="0"/>
              <w:contextualSpacing w:val="0"/>
              <w:rPr>
                <w:sz w:val="22"/>
                <w:szCs w:val="22"/>
              </w:rPr>
            </w:pPr>
            <w:r w:rsidDel="00000000" w:rsidR="00000000" w:rsidRPr="00000000">
              <w:rPr>
                <w:sz w:val="22"/>
                <w:szCs w:val="22"/>
                <w:rtl w:val="0"/>
              </w:rPr>
              <w:t xml:space="preserve">Badakit aldagaiak sortzen behar denean</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9">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3A">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B">
            <w:pPr>
              <w:spacing w:after="120" w:before="120" w:lineRule="auto"/>
              <w:ind w:left="0" w:right="0" w:firstLine="0"/>
              <w:contextualSpacing w:val="0"/>
              <w:rPr>
                <w:sz w:val="22"/>
                <w:szCs w:val="22"/>
              </w:rPr>
            </w:pP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C">
            <w:pPr>
              <w:spacing w:after="120" w:before="120" w:lineRule="auto"/>
              <w:ind w:left="0" w:right="0" w:firstLine="0"/>
              <w:contextualSpacing w:val="0"/>
              <w:rPr>
                <w:sz w:val="22"/>
                <w:szCs w:val="22"/>
              </w:rPr>
            </w:pPr>
            <w:r w:rsidDel="00000000" w:rsidR="00000000" w:rsidRPr="00000000">
              <w:rPr>
                <w:sz w:val="22"/>
                <w:szCs w:val="22"/>
                <w:rtl w:val="0"/>
              </w:rPr>
              <w:t xml:space="preserve">Badakit memoria alokatzen aldagai batentzat, aldagai horretan gorde behar den datuaren mota egokiarekin</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D">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3E">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3F">
            <w:pPr>
              <w:spacing w:after="120" w:before="120" w:lineRule="auto"/>
              <w:ind w:left="0" w:right="0" w:firstLine="0"/>
              <w:contextualSpacing w:val="0"/>
              <w:rPr>
                <w:sz w:val="22"/>
                <w:szCs w:val="22"/>
              </w:rPr>
            </w:pPr>
            <w:r w:rsidDel="00000000" w:rsidR="00000000" w:rsidRPr="00000000">
              <w:rPr>
                <w:sz w:val="22"/>
                <w:szCs w:val="22"/>
                <w:rtl w:val="0"/>
              </w:rPr>
              <w:t xml:space="preserve">6</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0">
            <w:pPr>
              <w:spacing w:after="120" w:before="120" w:lineRule="auto"/>
              <w:ind w:left="0" w:right="0" w:firstLine="0"/>
              <w:contextualSpacing w:val="0"/>
              <w:rPr>
                <w:sz w:val="22"/>
                <w:szCs w:val="22"/>
              </w:rPr>
            </w:pPr>
            <w:r w:rsidDel="00000000" w:rsidR="00000000" w:rsidRPr="00000000">
              <w:rPr>
                <w:sz w:val="22"/>
                <w:szCs w:val="22"/>
                <w:rtl w:val="0"/>
              </w:rPr>
              <w:t xml:space="preserve">Badakit aldagai bati balio bat ematen esleipenaren bitartez</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1">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42">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3">
            <w:pPr>
              <w:spacing w:after="120" w:before="120" w:lineRule="auto"/>
              <w:ind w:left="0" w:right="0" w:firstLine="0"/>
              <w:contextualSpacing w:val="0"/>
              <w:rPr>
                <w:sz w:val="22"/>
                <w:szCs w:val="22"/>
              </w:rPr>
            </w:pPr>
            <w:r w:rsidDel="00000000" w:rsidR="00000000" w:rsidRPr="00000000">
              <w:rPr>
                <w:sz w:val="22"/>
                <w:szCs w:val="22"/>
                <w:rtl w:val="0"/>
              </w:rPr>
              <w:t xml:space="preserve">7</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4">
            <w:pPr>
              <w:spacing w:after="120" w:before="120" w:lineRule="auto"/>
              <w:ind w:left="0" w:right="0" w:firstLine="0"/>
              <w:contextualSpacing w:val="0"/>
              <w:rPr>
                <w:sz w:val="22"/>
                <w:szCs w:val="22"/>
              </w:rPr>
            </w:pPr>
            <w:r w:rsidDel="00000000" w:rsidR="00000000" w:rsidRPr="00000000">
              <w:rPr>
                <w:sz w:val="22"/>
                <w:szCs w:val="22"/>
                <w:rtl w:val="0"/>
              </w:rPr>
              <w:t xml:space="preserve">Badakit aldagai bati teklatutik jasotako balio bat ematen</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5">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46">
            <w:pPr>
              <w:spacing w:after="120" w:before="120" w:lineRule="auto"/>
              <w:ind w:left="0" w:right="0" w:firstLine="0"/>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103.0" w:type="dxa"/>
            </w:tcMar>
          </w:tcPr>
          <w:p w:rsidR="00000000" w:rsidDel="00000000" w:rsidP="00000000" w:rsidRDefault="00000000" w:rsidRPr="00000000" w14:paraId="00000047">
            <w:pPr>
              <w:spacing w:after="120" w:before="120" w:lineRule="auto"/>
              <w:ind w:left="0" w:right="0" w:firstLine="0"/>
              <w:contextualSpacing w:val="0"/>
              <w:rPr>
                <w:sz w:val="22"/>
                <w:szCs w:val="22"/>
              </w:rPr>
            </w:pPr>
            <w:r w:rsidDel="00000000" w:rsidR="00000000" w:rsidRPr="00000000">
              <w:rPr>
                <w:sz w:val="22"/>
                <w:szCs w:val="22"/>
                <w:rtl w:val="0"/>
              </w:rPr>
              <w:t xml:space="preserve">8</w:t>
            </w:r>
          </w:p>
        </w:tc>
        <w:tc>
          <w:tcPr>
            <w:tcBorders>
              <w:left w:color="000000" w:space="0" w:sz="4" w:val="single"/>
              <w:bottom w:color="000000" w:space="0" w:sz="4" w:val="single"/>
            </w:tcBorders>
            <w:shd w:fill="auto" w:val="clear"/>
            <w:tcMar>
              <w:left w:w="103.0" w:type="dxa"/>
            </w:tcMar>
          </w:tcPr>
          <w:p w:rsidR="00000000" w:rsidDel="00000000" w:rsidP="00000000" w:rsidRDefault="00000000" w:rsidRPr="00000000" w14:paraId="00000048">
            <w:pPr>
              <w:spacing w:after="120" w:before="120" w:lineRule="auto"/>
              <w:ind w:left="0" w:right="0" w:firstLine="0"/>
              <w:contextualSpacing w:val="0"/>
              <w:rPr>
                <w:sz w:val="22"/>
                <w:szCs w:val="22"/>
              </w:rPr>
            </w:pPr>
            <w:r w:rsidDel="00000000" w:rsidR="00000000" w:rsidRPr="00000000">
              <w:rPr>
                <w:sz w:val="22"/>
                <w:szCs w:val="22"/>
                <w:rtl w:val="0"/>
              </w:rPr>
              <w:t xml:space="preserve">Azpi-programa bat zer den ulertu dudanez erantzun dezaket hurrengo galdera. Zer da azpi-programa bat?</w:t>
            </w:r>
          </w:p>
          <w:p w:rsidR="00000000" w:rsidDel="00000000" w:rsidP="00000000" w:rsidRDefault="00000000" w:rsidRPr="00000000" w14:paraId="00000049">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4A">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4B">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4C">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4D">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4E">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4F">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50">
            <w:pPr>
              <w:spacing w:after="120" w:before="120" w:lineRule="auto"/>
              <w:ind w:left="0" w:right="0" w:firstLine="0"/>
              <w:contextualSpacing w:val="0"/>
              <w:rPr>
                <w:sz w:val="22"/>
                <w:szCs w:val="22"/>
              </w:rPr>
            </w:pPr>
            <w:r w:rsidDel="00000000" w:rsidR="00000000" w:rsidRPr="00000000">
              <w:rPr>
                <w:rtl w:val="0"/>
              </w:rPr>
            </w:r>
          </w:p>
        </w:tc>
        <w:tc>
          <w:tcPr>
            <w:tcBorders>
              <w:left w:color="000000" w:space="0" w:sz="4" w:val="single"/>
              <w:bottom w:color="000000" w:space="0" w:sz="4" w:val="single"/>
            </w:tcBorders>
            <w:shd w:fill="auto" w:val="clear"/>
            <w:tcMar>
              <w:left w:w="103.0" w:type="dxa"/>
            </w:tcMar>
          </w:tcPr>
          <w:p w:rsidR="00000000" w:rsidDel="00000000" w:rsidP="00000000" w:rsidRDefault="00000000" w:rsidRPr="00000000" w14:paraId="00000051">
            <w:pPr>
              <w:spacing w:after="120" w:before="120" w:lineRule="auto"/>
              <w:ind w:left="0" w:right="0" w:firstLine="0"/>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52">
            <w:pPr>
              <w:spacing w:after="120" w:before="120" w:lineRule="auto"/>
              <w:ind w:left="0" w:right="0" w:firstLine="0"/>
              <w:contextualSpacing w:val="0"/>
              <w:rPr/>
            </w:pP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53">
            <w:pPr>
              <w:spacing w:after="120" w:before="120" w:lineRule="auto"/>
              <w:ind w:left="0" w:right="0" w:firstLine="0"/>
              <w:contextualSpacing w:val="0"/>
              <w:rPr>
                <w:sz w:val="22"/>
                <w:szCs w:val="22"/>
              </w:rPr>
            </w:pPr>
            <w:r w:rsidDel="00000000" w:rsidR="00000000" w:rsidRPr="00000000">
              <w:rPr>
                <w:sz w:val="22"/>
                <w:szCs w:val="22"/>
                <w:rtl w:val="0"/>
              </w:rPr>
              <w:t xml:space="preserve">9</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54">
            <w:pPr>
              <w:spacing w:after="120" w:before="120" w:lineRule="auto"/>
              <w:ind w:left="0" w:right="0" w:firstLine="0"/>
              <w:contextualSpacing w:val="0"/>
              <w:rPr>
                <w:sz w:val="22"/>
                <w:szCs w:val="22"/>
              </w:rPr>
            </w:pPr>
            <w:r w:rsidDel="00000000" w:rsidR="00000000" w:rsidRPr="00000000">
              <w:rPr>
                <w:sz w:val="22"/>
                <w:szCs w:val="22"/>
                <w:rtl w:val="0"/>
              </w:rPr>
              <w:t xml:space="preserve">BESTELAKOAK: Idatzi zer gehiago ikasi duzun</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55">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56">
            <w:pPr>
              <w:spacing w:after="120" w:before="120" w:lineRule="auto"/>
              <w:ind w:left="0" w:right="0" w:firstLine="0"/>
              <w:contextualSpacing w:val="0"/>
              <w:rPr/>
            </w:pPr>
            <w:r w:rsidDel="00000000" w:rsidR="00000000" w:rsidRPr="00000000">
              <w:rPr>
                <w:rtl w:val="0"/>
              </w:rPr>
            </w:r>
          </w:p>
        </w:tc>
      </w:tr>
    </w:tbl>
    <w:p w:rsidR="00000000" w:rsidDel="00000000" w:rsidP="00000000" w:rsidRDefault="00000000" w:rsidRPr="00000000" w14:paraId="00000057">
      <w:pPr>
        <w:contextualSpacing w:val="0"/>
        <w:rPr/>
      </w:pPr>
      <w:r w:rsidDel="00000000" w:rsidR="00000000" w:rsidRPr="00000000">
        <w:rPr>
          <w:rtl w:val="0"/>
        </w:rPr>
        <w:t xml:space="preserve">Ezezko erantzunen bat eman baduzu mesedez jarraian azaldu zergaitia, eta ze nolako neurria hartuko duzun sortu zaizun arazoa konpontzeko (tutoretzara joan, ikaskide bati galdetu, interneten edo libururen batetan kontsultatu e.a)</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tbl>
      <w:tblPr>
        <w:tblStyle w:val="Table2"/>
        <w:tblW w:w="8432.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484"/>
        <w:gridCol w:w="6480"/>
        <w:gridCol w:w="720"/>
        <w:gridCol w:w="748"/>
        <w:tblGridChange w:id="0">
          <w:tblGrid>
            <w:gridCol w:w="484"/>
            <w:gridCol w:w="6480"/>
            <w:gridCol w:w="720"/>
            <w:gridCol w:w="748"/>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6B">
            <w:pPr>
              <w:spacing w:after="120" w:before="120" w:lineRule="auto"/>
              <w:ind w:left="0" w:right="0" w:firstLine="0"/>
              <w:contextualSpacing w:val="0"/>
              <w:jc w:val="center"/>
              <w:rPr>
                <w:b w:val="1"/>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6C">
            <w:pPr>
              <w:spacing w:after="120" w:before="120" w:lineRule="auto"/>
              <w:ind w:left="0" w:right="0" w:firstLine="0"/>
              <w:contextualSpacing w:val="0"/>
              <w:jc w:val="center"/>
              <w:rPr>
                <w:b w:val="1"/>
                <w:sz w:val="22"/>
                <w:szCs w:val="22"/>
              </w:rPr>
            </w:pPr>
            <w:r w:rsidDel="00000000" w:rsidR="00000000" w:rsidRPr="00000000">
              <w:rPr>
                <w:b w:val="1"/>
                <w:sz w:val="22"/>
                <w:szCs w:val="22"/>
                <w:rtl w:val="0"/>
              </w:rPr>
              <w:t xml:space="preserve">2. Partaidea</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6D">
            <w:pPr>
              <w:spacing w:after="120" w:before="120" w:lineRule="auto"/>
              <w:ind w:left="0" w:right="0" w:firstLine="0"/>
              <w:contextualSpacing w:val="0"/>
              <w:jc w:val="center"/>
              <w:rPr>
                <w:b w:val="1"/>
              </w:rPr>
            </w:pPr>
            <w:r w:rsidDel="00000000" w:rsidR="00000000" w:rsidRPr="00000000">
              <w:rPr>
                <w:b w:val="1"/>
                <w:rtl w:val="0"/>
              </w:rPr>
              <w:t xml:space="preserve">BAI</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6E">
            <w:pPr>
              <w:spacing w:after="120" w:before="120" w:lineRule="auto"/>
              <w:ind w:left="0" w:right="0" w:firstLine="0"/>
              <w:contextualSpacing w:val="0"/>
              <w:jc w:val="center"/>
              <w:rPr>
                <w:b w:val="1"/>
              </w:rPr>
            </w:pPr>
            <w:r w:rsidDel="00000000" w:rsidR="00000000" w:rsidRPr="00000000">
              <w:rPr>
                <w:b w:val="1"/>
                <w:rtl w:val="0"/>
              </w:rPr>
              <w:t xml:space="preserve">EZ</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6F">
            <w:pPr>
              <w:spacing w:after="120" w:before="120" w:lineRule="auto"/>
              <w:ind w:left="0" w:right="0" w:firstLine="0"/>
              <w:contextualSpacing w:val="0"/>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70">
            <w:pPr>
              <w:spacing w:after="120" w:before="120" w:lineRule="auto"/>
              <w:ind w:left="0" w:right="0" w:firstLine="0"/>
              <w:contextualSpacing w:val="0"/>
              <w:rPr>
                <w:sz w:val="22"/>
                <w:szCs w:val="22"/>
              </w:rPr>
            </w:pPr>
            <w:r w:rsidDel="00000000" w:rsidR="00000000" w:rsidRPr="00000000">
              <w:rPr>
                <w:sz w:val="22"/>
                <w:szCs w:val="22"/>
                <w:rtl w:val="0"/>
              </w:rPr>
              <w:t xml:space="preserve">Algoritmo bat zer den ulertzen dut. Adibidez gure eguneroko bizitzako “Jaso eskutitzak buzoitik” prozesuaren algoritmoa:</w:t>
            </w:r>
          </w:p>
          <w:p w:rsidR="00000000" w:rsidDel="00000000" w:rsidP="00000000" w:rsidRDefault="00000000" w:rsidRPr="00000000" w14:paraId="00000071">
            <w:pPr>
              <w:spacing w:after="120" w:before="120" w:lineRule="auto"/>
              <w:ind w:left="0" w:right="0" w:firstLine="0"/>
              <w:contextualSpacing w:val="0"/>
              <w:rPr>
                <w:sz w:val="22"/>
                <w:szCs w:val="22"/>
              </w:rPr>
            </w:pPr>
            <w:r w:rsidDel="00000000" w:rsidR="00000000" w:rsidRPr="00000000">
              <w:rPr>
                <w:sz w:val="22"/>
                <w:szCs w:val="22"/>
                <w:rtl w:val="0"/>
              </w:rPr>
              <w:t xml:space="preserve">1. Bilatu giltza</w:t>
            </w:r>
          </w:p>
          <w:p w:rsidR="00000000" w:rsidDel="00000000" w:rsidP="00000000" w:rsidRDefault="00000000" w:rsidRPr="00000000" w14:paraId="00000072">
            <w:pPr>
              <w:spacing w:after="120" w:before="120" w:lineRule="auto"/>
              <w:ind w:left="0" w:right="0" w:firstLine="0"/>
              <w:contextualSpacing w:val="0"/>
              <w:rPr>
                <w:sz w:val="22"/>
                <w:szCs w:val="22"/>
              </w:rPr>
            </w:pPr>
            <w:r w:rsidDel="00000000" w:rsidR="00000000" w:rsidRPr="00000000">
              <w:rPr>
                <w:sz w:val="22"/>
                <w:szCs w:val="22"/>
                <w:rtl w:val="0"/>
              </w:rPr>
              <w:t xml:space="preserve">2. Giltza topatu egia balitz orduan</w:t>
            </w:r>
          </w:p>
          <w:p w:rsidR="00000000" w:rsidDel="00000000" w:rsidP="00000000" w:rsidRDefault="00000000" w:rsidRPr="00000000" w14:paraId="00000073">
            <w:pPr>
              <w:spacing w:after="120" w:before="120" w:lineRule="auto"/>
              <w:ind w:left="0" w:right="0" w:firstLine="0"/>
              <w:contextualSpacing w:val="0"/>
              <w:rPr>
                <w:sz w:val="22"/>
                <w:szCs w:val="22"/>
              </w:rPr>
            </w:pPr>
            <w:r w:rsidDel="00000000" w:rsidR="00000000" w:rsidRPr="00000000">
              <w:rPr>
                <w:sz w:val="22"/>
                <w:szCs w:val="22"/>
                <w:rtl w:val="0"/>
              </w:rPr>
              <w:t xml:space="preserve">     2.1 Sartu giltza sarrailan</w:t>
            </w:r>
          </w:p>
          <w:p w:rsidR="00000000" w:rsidDel="00000000" w:rsidP="00000000" w:rsidRDefault="00000000" w:rsidRPr="00000000" w14:paraId="00000074">
            <w:pPr>
              <w:spacing w:after="120" w:before="120" w:lineRule="auto"/>
              <w:ind w:left="0" w:right="0" w:firstLine="0"/>
              <w:contextualSpacing w:val="0"/>
              <w:rPr>
                <w:sz w:val="22"/>
                <w:szCs w:val="22"/>
              </w:rPr>
            </w:pPr>
            <w:r w:rsidDel="00000000" w:rsidR="00000000" w:rsidRPr="00000000">
              <w:rPr>
                <w:sz w:val="22"/>
                <w:szCs w:val="22"/>
                <w:rtl w:val="0"/>
              </w:rPr>
              <w:t xml:space="preserve">     2.2 Giltza biratu eskumara</w:t>
            </w:r>
          </w:p>
          <w:p w:rsidR="00000000" w:rsidDel="00000000" w:rsidP="00000000" w:rsidRDefault="00000000" w:rsidRPr="00000000" w14:paraId="00000075">
            <w:pPr>
              <w:spacing w:after="120" w:before="120" w:lineRule="auto"/>
              <w:ind w:left="0" w:right="0" w:firstLine="0"/>
              <w:contextualSpacing w:val="0"/>
              <w:rPr>
                <w:sz w:val="22"/>
                <w:szCs w:val="22"/>
              </w:rPr>
            </w:pPr>
            <w:r w:rsidDel="00000000" w:rsidR="00000000" w:rsidRPr="00000000">
              <w:rPr>
                <w:sz w:val="22"/>
                <w:szCs w:val="22"/>
                <w:rtl w:val="0"/>
              </w:rPr>
              <w:t xml:space="preserve">     2.3 Biraketa egia balitz</w:t>
            </w:r>
          </w:p>
          <w:p w:rsidR="00000000" w:rsidDel="00000000" w:rsidP="00000000" w:rsidRDefault="00000000" w:rsidRPr="00000000" w14:paraId="00000076">
            <w:pPr>
              <w:spacing w:after="120" w:before="120" w:lineRule="auto"/>
              <w:ind w:left="0" w:right="0" w:firstLine="0"/>
              <w:contextualSpacing w:val="0"/>
              <w:rPr>
                <w:sz w:val="22"/>
                <w:szCs w:val="22"/>
              </w:rPr>
            </w:pPr>
            <w:r w:rsidDel="00000000" w:rsidR="00000000" w:rsidRPr="00000000">
              <w:rPr>
                <w:sz w:val="22"/>
                <w:szCs w:val="22"/>
                <w:rtl w:val="0"/>
              </w:rPr>
              <w:t xml:space="preserve">           2.3.1 Zabaldu buzoia</w:t>
            </w:r>
          </w:p>
          <w:p w:rsidR="00000000" w:rsidDel="00000000" w:rsidP="00000000" w:rsidRDefault="00000000" w:rsidRPr="00000000" w14:paraId="00000077">
            <w:pPr>
              <w:spacing w:after="120" w:before="120" w:lineRule="auto"/>
              <w:ind w:left="0" w:right="0" w:firstLine="0"/>
              <w:contextualSpacing w:val="0"/>
              <w:rPr>
                <w:sz w:val="22"/>
                <w:szCs w:val="22"/>
              </w:rPr>
            </w:pPr>
            <w:r w:rsidDel="00000000" w:rsidR="00000000" w:rsidRPr="00000000">
              <w:rPr>
                <w:sz w:val="22"/>
                <w:szCs w:val="22"/>
                <w:rtl w:val="0"/>
              </w:rPr>
              <w:t xml:space="preserve">           2.3.2 Eskutitza egon egia balitz</w:t>
            </w:r>
          </w:p>
          <w:p w:rsidR="00000000" w:rsidDel="00000000" w:rsidP="00000000" w:rsidRDefault="00000000" w:rsidRPr="00000000" w14:paraId="00000078">
            <w:pPr>
              <w:spacing w:after="120" w:before="120" w:lineRule="auto"/>
              <w:ind w:left="0" w:right="0" w:firstLine="0"/>
              <w:contextualSpacing w:val="0"/>
              <w:rPr>
                <w:sz w:val="22"/>
                <w:szCs w:val="22"/>
              </w:rPr>
            </w:pPr>
            <w:r w:rsidDel="00000000" w:rsidR="00000000" w:rsidRPr="00000000">
              <w:rPr>
                <w:sz w:val="22"/>
                <w:szCs w:val="22"/>
                <w:rtl w:val="0"/>
              </w:rPr>
              <w:t xml:space="preserve">                    2.2.2.1 Hartu eskutitzak</w:t>
            </w:r>
          </w:p>
          <w:p w:rsidR="00000000" w:rsidDel="00000000" w:rsidP="00000000" w:rsidRDefault="00000000" w:rsidRPr="00000000" w14:paraId="00000079">
            <w:pPr>
              <w:spacing w:after="120" w:before="120" w:lineRule="auto"/>
              <w:ind w:left="0" w:right="0" w:firstLine="0"/>
              <w:contextualSpacing w:val="0"/>
              <w:rPr>
                <w:sz w:val="22"/>
                <w:szCs w:val="22"/>
              </w:rPr>
            </w:pPr>
            <w:r w:rsidDel="00000000" w:rsidR="00000000" w:rsidRPr="00000000">
              <w:rPr>
                <w:sz w:val="22"/>
                <w:szCs w:val="22"/>
                <w:rtl w:val="0"/>
              </w:rPr>
              <w:t xml:space="preserve">           2.3.3 Zarratu buzoia</w:t>
            </w:r>
          </w:p>
          <w:p w:rsidR="00000000" w:rsidDel="00000000" w:rsidP="00000000" w:rsidRDefault="00000000" w:rsidRPr="00000000" w14:paraId="0000007A">
            <w:pPr>
              <w:spacing w:after="120" w:before="120" w:lineRule="auto"/>
              <w:ind w:left="0" w:right="0" w:firstLine="0"/>
              <w:contextualSpacing w:val="0"/>
              <w:rPr>
                <w:sz w:val="22"/>
                <w:szCs w:val="22"/>
              </w:rPr>
            </w:pPr>
            <w:r w:rsidDel="00000000" w:rsidR="00000000" w:rsidRPr="00000000">
              <w:rPr>
                <w:sz w:val="22"/>
                <w:szCs w:val="22"/>
                <w:rtl w:val="0"/>
              </w:rPr>
              <w:t xml:space="preserve">           2.3.4 Giltza biratu ezkerretara</w:t>
            </w:r>
          </w:p>
          <w:p w:rsidR="00000000" w:rsidDel="00000000" w:rsidP="00000000" w:rsidRDefault="00000000" w:rsidRPr="00000000" w14:paraId="0000007B">
            <w:pPr>
              <w:spacing w:after="120" w:before="120" w:lineRule="auto"/>
              <w:ind w:left="0" w:right="0" w:firstLine="0"/>
              <w:contextualSpacing w:val="0"/>
              <w:rPr>
                <w:sz w:val="22"/>
                <w:szCs w:val="22"/>
              </w:rPr>
            </w:pPr>
            <w:r w:rsidDel="00000000" w:rsidR="00000000" w:rsidRPr="00000000">
              <w:rPr>
                <w:sz w:val="22"/>
                <w:szCs w:val="22"/>
                <w:rtl w:val="0"/>
              </w:rPr>
              <w:t xml:space="preserve">Idatzi bizitza normaleko beste prozesu baten algoritmoa:</w:t>
            </w:r>
          </w:p>
          <w:p w:rsidR="00000000" w:rsidDel="00000000" w:rsidP="00000000" w:rsidRDefault="00000000" w:rsidRPr="00000000" w14:paraId="0000007C">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7D">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7E">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7F">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0">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1">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2">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3">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4">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5">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6">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7">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8">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9">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A">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B">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C">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D">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E">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8F">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90">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91">
            <w:pPr>
              <w:spacing w:after="120" w:before="12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14:paraId="00000092">
            <w:pPr>
              <w:spacing w:after="120" w:before="120" w:lineRule="auto"/>
              <w:ind w:left="0" w:right="0" w:firstLine="0"/>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3">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94">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5">
            <w:pPr>
              <w:spacing w:after="120" w:before="120" w:lineRule="auto"/>
              <w:ind w:left="0" w:right="0" w:firstLine="0"/>
              <w:contextualSpacing w:val="0"/>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6">
            <w:pPr>
              <w:spacing w:after="120" w:before="120" w:lineRule="auto"/>
              <w:ind w:left="0" w:right="0" w:firstLine="0"/>
              <w:contextualSpacing w:val="0"/>
              <w:rPr>
                <w:sz w:val="22"/>
                <w:szCs w:val="22"/>
              </w:rPr>
            </w:pPr>
            <w:r w:rsidDel="00000000" w:rsidR="00000000" w:rsidRPr="00000000">
              <w:rPr>
                <w:sz w:val="22"/>
                <w:szCs w:val="22"/>
                <w:rtl w:val="0"/>
              </w:rPr>
              <w:t xml:space="preserve">Aldagai bat zer den ulertzen dut</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7">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98">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9">
            <w:pPr>
              <w:spacing w:after="120" w:before="120" w:lineRule="auto"/>
              <w:ind w:left="0" w:right="0" w:firstLine="0"/>
              <w:contextualSpacing w:val="0"/>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A">
            <w:pPr>
              <w:spacing w:after="120" w:before="120" w:lineRule="auto"/>
              <w:ind w:left="0" w:right="0" w:firstLine="0"/>
              <w:contextualSpacing w:val="0"/>
              <w:rPr>
                <w:sz w:val="22"/>
                <w:szCs w:val="22"/>
              </w:rPr>
            </w:pPr>
            <w:r w:rsidDel="00000000" w:rsidR="00000000" w:rsidRPr="00000000">
              <w:rPr>
                <w:sz w:val="22"/>
                <w:szCs w:val="22"/>
                <w:rtl w:val="0"/>
              </w:rPr>
              <w:t xml:space="preserve">Datu mota bat zer den ulertzen dut. Idatzi datu mota bat: </w:t>
            </w:r>
          </w:p>
          <w:p w:rsidR="00000000" w:rsidDel="00000000" w:rsidP="00000000" w:rsidRDefault="00000000" w:rsidRPr="00000000" w14:paraId="0000009B">
            <w:pPr>
              <w:spacing w:after="120" w:before="120" w:lineRule="auto"/>
              <w:ind w:left="0" w:right="0" w:firstLine="0"/>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C">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9D">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E">
            <w:pPr>
              <w:spacing w:after="120" w:before="120" w:lineRule="auto"/>
              <w:ind w:left="0" w:right="0" w:firstLine="0"/>
              <w:contextualSpacing w:val="0"/>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9F">
            <w:pPr>
              <w:spacing w:after="120" w:before="120" w:lineRule="auto"/>
              <w:ind w:left="0" w:right="0" w:firstLine="0"/>
              <w:contextualSpacing w:val="0"/>
              <w:rPr>
                <w:sz w:val="22"/>
                <w:szCs w:val="22"/>
              </w:rPr>
            </w:pPr>
            <w:r w:rsidDel="00000000" w:rsidR="00000000" w:rsidRPr="00000000">
              <w:rPr>
                <w:sz w:val="22"/>
                <w:szCs w:val="22"/>
                <w:rtl w:val="0"/>
              </w:rPr>
              <w:t xml:space="preserve">Badakit aldagaiak sortzen behar denean</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0">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A1">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2">
            <w:pPr>
              <w:spacing w:after="120" w:before="120" w:lineRule="auto"/>
              <w:ind w:left="0" w:right="0" w:firstLine="0"/>
              <w:contextualSpacing w:val="0"/>
              <w:rPr>
                <w:sz w:val="22"/>
                <w:szCs w:val="22"/>
              </w:rPr>
            </w:pP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3">
            <w:pPr>
              <w:spacing w:after="120" w:before="120" w:lineRule="auto"/>
              <w:ind w:left="0" w:right="0" w:firstLine="0"/>
              <w:contextualSpacing w:val="0"/>
              <w:rPr>
                <w:sz w:val="22"/>
                <w:szCs w:val="22"/>
              </w:rPr>
            </w:pPr>
            <w:r w:rsidDel="00000000" w:rsidR="00000000" w:rsidRPr="00000000">
              <w:rPr>
                <w:sz w:val="22"/>
                <w:szCs w:val="22"/>
                <w:rtl w:val="0"/>
              </w:rPr>
              <w:t xml:space="preserve">Badakit memoria alokatzen aldagai batentzat, aldagai horretan gorde behar den datuaren mota egokiarekin</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4">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A5">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6">
            <w:pPr>
              <w:spacing w:after="120" w:before="120" w:lineRule="auto"/>
              <w:ind w:left="0" w:right="0" w:firstLine="0"/>
              <w:contextualSpacing w:val="0"/>
              <w:rPr>
                <w:sz w:val="22"/>
                <w:szCs w:val="22"/>
              </w:rPr>
            </w:pPr>
            <w:r w:rsidDel="00000000" w:rsidR="00000000" w:rsidRPr="00000000">
              <w:rPr>
                <w:sz w:val="22"/>
                <w:szCs w:val="22"/>
                <w:rtl w:val="0"/>
              </w:rPr>
              <w:t xml:space="preserve">6</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7">
            <w:pPr>
              <w:spacing w:after="120" w:before="120" w:lineRule="auto"/>
              <w:ind w:left="0" w:right="0" w:firstLine="0"/>
              <w:contextualSpacing w:val="0"/>
              <w:rPr>
                <w:sz w:val="22"/>
                <w:szCs w:val="22"/>
              </w:rPr>
            </w:pPr>
            <w:r w:rsidDel="00000000" w:rsidR="00000000" w:rsidRPr="00000000">
              <w:rPr>
                <w:sz w:val="22"/>
                <w:szCs w:val="22"/>
                <w:rtl w:val="0"/>
              </w:rPr>
              <w:t xml:space="preserve">Badakit aldagai bati balio bat ematen esleipenaren bitartez</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8">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A9">
            <w:pPr>
              <w:spacing w:after="120" w:before="120" w:lineRule="auto"/>
              <w:ind w:left="0" w:right="0" w:firstLine="0"/>
              <w:contextualSpacing w:val="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A">
            <w:pPr>
              <w:spacing w:after="120" w:before="120" w:lineRule="auto"/>
              <w:ind w:left="0" w:right="0" w:firstLine="0"/>
              <w:contextualSpacing w:val="0"/>
              <w:rPr>
                <w:sz w:val="22"/>
                <w:szCs w:val="22"/>
              </w:rPr>
            </w:pPr>
            <w:r w:rsidDel="00000000" w:rsidR="00000000" w:rsidRPr="00000000">
              <w:rPr>
                <w:sz w:val="22"/>
                <w:szCs w:val="22"/>
                <w:rtl w:val="0"/>
              </w:rPr>
              <w:t xml:space="preserve">7</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B">
            <w:pPr>
              <w:spacing w:after="120" w:before="120" w:lineRule="auto"/>
              <w:ind w:left="0" w:right="0" w:firstLine="0"/>
              <w:contextualSpacing w:val="0"/>
              <w:rPr>
                <w:sz w:val="22"/>
                <w:szCs w:val="22"/>
              </w:rPr>
            </w:pPr>
            <w:r w:rsidDel="00000000" w:rsidR="00000000" w:rsidRPr="00000000">
              <w:rPr>
                <w:sz w:val="22"/>
                <w:szCs w:val="22"/>
                <w:rtl w:val="0"/>
              </w:rPr>
              <w:t xml:space="preserve">Badakit aldagai bati teklatutik jasotako balio bat ematen</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AC">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AD">
            <w:pPr>
              <w:spacing w:after="120" w:before="120" w:lineRule="auto"/>
              <w:ind w:left="0" w:right="0" w:firstLine="0"/>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103.0" w:type="dxa"/>
            </w:tcMar>
          </w:tcPr>
          <w:p w:rsidR="00000000" w:rsidDel="00000000" w:rsidP="00000000" w:rsidRDefault="00000000" w:rsidRPr="00000000" w14:paraId="000000AE">
            <w:pPr>
              <w:spacing w:after="120" w:before="120" w:lineRule="auto"/>
              <w:ind w:left="0" w:right="0" w:firstLine="0"/>
              <w:contextualSpacing w:val="0"/>
              <w:rPr>
                <w:sz w:val="22"/>
                <w:szCs w:val="22"/>
              </w:rPr>
            </w:pPr>
            <w:r w:rsidDel="00000000" w:rsidR="00000000" w:rsidRPr="00000000">
              <w:rPr>
                <w:sz w:val="22"/>
                <w:szCs w:val="22"/>
                <w:rtl w:val="0"/>
              </w:rPr>
              <w:t xml:space="preserve">8</w:t>
            </w:r>
          </w:p>
        </w:tc>
        <w:tc>
          <w:tcPr>
            <w:tcBorders>
              <w:left w:color="000000" w:space="0" w:sz="4" w:val="single"/>
              <w:bottom w:color="000000" w:space="0" w:sz="4" w:val="single"/>
            </w:tcBorders>
            <w:shd w:fill="auto" w:val="clear"/>
            <w:tcMar>
              <w:left w:w="103.0" w:type="dxa"/>
            </w:tcMar>
          </w:tcPr>
          <w:p w:rsidR="00000000" w:rsidDel="00000000" w:rsidP="00000000" w:rsidRDefault="00000000" w:rsidRPr="00000000" w14:paraId="000000AF">
            <w:pPr>
              <w:spacing w:after="120" w:before="120" w:lineRule="auto"/>
              <w:ind w:left="0" w:right="0" w:firstLine="0"/>
              <w:contextualSpacing w:val="0"/>
              <w:rPr>
                <w:sz w:val="22"/>
                <w:szCs w:val="22"/>
              </w:rPr>
            </w:pPr>
            <w:r w:rsidDel="00000000" w:rsidR="00000000" w:rsidRPr="00000000">
              <w:rPr>
                <w:sz w:val="22"/>
                <w:szCs w:val="22"/>
                <w:rtl w:val="0"/>
              </w:rPr>
              <w:t xml:space="preserve">Azpi-programa bat zer den ulertu dut</w:t>
            </w:r>
          </w:p>
        </w:tc>
        <w:tc>
          <w:tcPr>
            <w:tcBorders>
              <w:left w:color="000000" w:space="0" w:sz="4" w:val="single"/>
              <w:bottom w:color="000000" w:space="0" w:sz="4" w:val="single"/>
            </w:tcBorders>
            <w:shd w:fill="auto" w:val="clear"/>
            <w:tcMar>
              <w:left w:w="103.0" w:type="dxa"/>
            </w:tcMar>
          </w:tcPr>
          <w:p w:rsidR="00000000" w:rsidDel="00000000" w:rsidP="00000000" w:rsidRDefault="00000000" w:rsidRPr="00000000" w14:paraId="000000B0">
            <w:pPr>
              <w:spacing w:after="120" w:before="120" w:lineRule="auto"/>
              <w:ind w:left="0" w:right="0" w:firstLine="0"/>
              <w:contextualSpacing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B1">
            <w:pPr>
              <w:spacing w:after="120" w:before="120" w:lineRule="auto"/>
              <w:ind w:left="0" w:right="0" w:firstLine="0"/>
              <w:contextualSpacing w:val="0"/>
              <w:rPr/>
            </w:pP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2">
            <w:pPr>
              <w:spacing w:after="120" w:before="120" w:lineRule="auto"/>
              <w:ind w:left="0" w:right="0" w:firstLine="0"/>
              <w:contextualSpacing w:val="0"/>
              <w:rPr>
                <w:sz w:val="22"/>
                <w:szCs w:val="22"/>
              </w:rPr>
            </w:pPr>
            <w:r w:rsidDel="00000000" w:rsidR="00000000" w:rsidRPr="00000000">
              <w:rPr>
                <w:sz w:val="22"/>
                <w:szCs w:val="22"/>
                <w:rtl w:val="0"/>
              </w:rPr>
              <w:t xml:space="preserve">9</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3">
            <w:pPr>
              <w:spacing w:after="120" w:before="120" w:lineRule="auto"/>
              <w:ind w:left="0" w:right="0" w:firstLine="0"/>
              <w:contextualSpacing w:val="0"/>
              <w:rPr>
                <w:sz w:val="22"/>
                <w:szCs w:val="22"/>
              </w:rPr>
            </w:pPr>
            <w:r w:rsidDel="00000000" w:rsidR="00000000" w:rsidRPr="00000000">
              <w:rPr>
                <w:sz w:val="22"/>
                <w:szCs w:val="22"/>
                <w:rtl w:val="0"/>
              </w:rPr>
              <w:t xml:space="preserve">BESTELAKOAK: Idatzi zer gehiago ikasi duzun</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B4">
            <w:pPr>
              <w:spacing w:after="120" w:before="120" w:lineRule="auto"/>
              <w:ind w:left="0" w:right="0" w:firstLine="0"/>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B5">
            <w:pPr>
              <w:spacing w:after="120" w:before="120" w:lineRule="auto"/>
              <w:ind w:left="0" w:right="0" w:firstLine="0"/>
              <w:contextualSpacing w:val="0"/>
              <w:rPr/>
            </w:pPr>
            <w:r w:rsidDel="00000000" w:rsidR="00000000" w:rsidRPr="00000000">
              <w:rPr>
                <w:rtl w:val="0"/>
              </w:rPr>
            </w:r>
          </w:p>
        </w:tc>
      </w:tr>
    </w:tbl>
    <w:p w:rsidR="00000000" w:rsidDel="00000000" w:rsidP="00000000" w:rsidRDefault="00000000" w:rsidRPr="00000000" w14:paraId="000000B6">
      <w:pPr>
        <w:contextualSpacing w:val="0"/>
        <w:rPr/>
      </w:pPr>
      <w:r w:rsidDel="00000000" w:rsidR="00000000" w:rsidRPr="00000000">
        <w:rPr>
          <w:rtl w:val="0"/>
        </w:rPr>
        <w:t xml:space="preserve">Ezezko erantzunen bat eman baduzu mesedez jarraian azaldu zergaitia, eta ze nolako neurria hartuko duzun sortu zaizun arazoa konpontzeko (tutoretzara joan, ikaskide bati galdetu, interneten edo libururen batetan kontsultatu e.a)</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numPr>
          <w:ilvl w:val="1"/>
          <w:numId w:val="1"/>
        </w:numPr>
        <w:ind w:left="576" w:hanging="576"/>
        <w:contextualSpacing w:val="0"/>
        <w:rPr/>
      </w:pPr>
      <w:r w:rsidDel="00000000" w:rsidR="00000000" w:rsidRPr="00000000">
        <w:rPr/>
        <w:drawing>
          <wp:inline distB="0" distT="0" distL="0" distR="0">
            <wp:extent cx="453390" cy="45339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53390" cy="453390"/>
                    </a:xfrm>
                    <a:prstGeom prst="rect"/>
                    <a:ln/>
                  </pic:spPr>
                </pic:pic>
              </a:graphicData>
            </a:graphic>
          </wp:inline>
        </w:drawing>
      </w:r>
      <w:r w:rsidDel="00000000" w:rsidR="00000000" w:rsidRPr="00000000">
        <w:rPr>
          <w:rtl w:val="0"/>
        </w:rPr>
        <w:t xml:space="preserve">Atazen soluzioa</w:t>
      </w:r>
    </w:p>
    <w:p w:rsidR="00000000" w:rsidDel="00000000" w:rsidP="00000000" w:rsidRDefault="00000000" w:rsidRPr="00000000" w14:paraId="000000B8">
      <w:pPr>
        <w:contextualSpacing w:val="0"/>
        <w:rPr/>
      </w:pPr>
      <w:r w:rsidDel="00000000" w:rsidR="00000000" w:rsidRPr="00000000">
        <w:rPr>
          <w:rtl w:val="0"/>
        </w:rPr>
        <w:t xml:space="preserve">Kopiatu-txertatu hemen atazaren ebazpena</w:t>
      </w:r>
    </w:p>
    <w:p w:rsidR="00000000" w:rsidDel="00000000" w:rsidP="00000000" w:rsidRDefault="00000000" w:rsidRPr="00000000" w14:paraId="000000B9">
      <w:pPr>
        <w:widowControl w:val="1"/>
        <w:spacing w:after="120" w:before="120" w:lineRule="auto"/>
        <w:contextualSpacing w:val="0"/>
        <w:jc w:val="both"/>
        <w:rPr/>
      </w:pPr>
      <w:r w:rsidDel="00000000" w:rsidR="00000000" w:rsidRPr="00000000">
        <w:rPr>
          <w:rtl w:val="0"/>
        </w:rPr>
      </w:r>
    </w:p>
    <w:sectPr>
      <w:headerReference r:id="rId9" w:type="default"/>
      <w:pgSz w:h="16838" w:w="11906"/>
      <w:pgMar w:bottom="1418" w:top="1074" w:left="1365" w:right="1421" w:header="3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mpact"/>
  <w:font w:name="Arial"/>
  <w:font w:name="Georgia"/>
  <w:font w:name="Book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709"/>
      <w:contextualSpacing w:val="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4"/>
        <w:szCs w:val="24"/>
        <w:lang w:val="es-ES"/>
      </w:rPr>
    </w:rPrDefault>
    <w:pPrDefault>
      <w:pPr>
        <w:spacing w:after="120"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8" w:val="single"/>
        <w:left w:color="000000" w:space="2" w:sz="8" w:val="single"/>
        <w:bottom w:color="000000" w:space="1" w:sz="8" w:val="single"/>
        <w:right w:color="000000" w:space="2" w:sz="8" w:val="single"/>
      </w:pBdr>
      <w:spacing w:after="600" w:before="1440" w:lineRule="auto"/>
      <w:ind w:left="180" w:right="224" w:firstLine="0"/>
      <w:contextualSpacing w:val="0"/>
      <w:jc w:val="center"/>
    </w:pPr>
    <w:rPr>
      <w:rFonts w:ascii="Impact" w:cs="Impact" w:eastAsia="Impact" w:hAnsi="Impact"/>
      <w:i w:val="1"/>
      <w:sz w:val="52"/>
      <w:szCs w:val="52"/>
    </w:rPr>
  </w:style>
  <w:style w:type="paragraph" w:styleId="Heading2">
    <w:name w:val="heading 2"/>
    <w:basedOn w:val="Normal"/>
    <w:next w:val="Normal"/>
    <w:pPr>
      <w:keepNext w:val="1"/>
      <w:spacing w:after="240" w:before="360" w:lineRule="auto"/>
      <w:ind w:left="432" w:hanging="432"/>
      <w:contextualSpacing w:val="0"/>
    </w:pPr>
    <w:rPr>
      <w:rFonts w:ascii="Impact" w:cs="Impact" w:eastAsia="Impact" w:hAnsi="Impact"/>
      <w:i w:val="1"/>
      <w:sz w:val="32"/>
      <w:szCs w:val="32"/>
      <w:u w:val="single"/>
    </w:rPr>
  </w:style>
  <w:style w:type="paragraph" w:styleId="Heading3">
    <w:name w:val="heading 3"/>
    <w:basedOn w:val="Normal"/>
    <w:next w:val="Normal"/>
    <w:pPr>
      <w:keepNext w:val="1"/>
      <w:spacing w:after="60" w:before="240" w:lineRule="auto"/>
      <w:ind w:left="432" w:hanging="432"/>
      <w:contextualSpacing w:val="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