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94B" w:rsidRDefault="008D694B" w:rsidP="008D694B">
      <w:pPr>
        <w:rPr>
          <w:lang w:val="es-ES"/>
        </w:rPr>
      </w:pPr>
    </w:p>
    <w:p w:rsidR="008D694B" w:rsidRPr="008D694B" w:rsidRDefault="008D694B" w:rsidP="008D694B">
      <w:pPr>
        <w:pStyle w:val="Puesto"/>
        <w:spacing w:line="302" w:lineRule="auto"/>
        <w:jc w:val="center"/>
        <w:rPr>
          <w:rFonts w:ascii="Arial" w:eastAsia="Arial" w:hAnsi="Arial" w:cs="Arial"/>
          <w:b w:val="0"/>
          <w:bCs/>
          <w:sz w:val="32"/>
          <w:szCs w:val="32"/>
          <w:lang w:val="es-ES"/>
        </w:rPr>
      </w:pPr>
      <w:r w:rsidRPr="008D694B">
        <w:rPr>
          <w:rFonts w:ascii="Arial" w:eastAsia="Arial" w:hAnsi="Arial" w:cs="Arial"/>
          <w:bCs/>
          <w:sz w:val="32"/>
          <w:szCs w:val="32"/>
          <w:lang w:val="es-ES"/>
        </w:rPr>
        <w:t>UNIVERSIDAD AUTÓNOMA DEL BENI “JOSÉ BALLIVIÁN”</w:t>
      </w:r>
    </w:p>
    <w:p w:rsidR="008D694B" w:rsidRPr="008D694B" w:rsidRDefault="008D694B" w:rsidP="008D694B">
      <w:pPr>
        <w:ind w:left="128" w:right="129"/>
        <w:jc w:val="center"/>
        <w:rPr>
          <w:b/>
          <w:bCs/>
          <w:sz w:val="32"/>
          <w:szCs w:val="32"/>
          <w:lang w:val="es-ES"/>
        </w:rPr>
      </w:pPr>
      <w:r w:rsidRPr="008D694B">
        <w:rPr>
          <w:rFonts w:eastAsia="Arial" w:cs="Arial"/>
          <w:b/>
          <w:bCs/>
          <w:sz w:val="32"/>
          <w:szCs w:val="32"/>
          <w:lang w:val="es-ES"/>
        </w:rPr>
        <w:t>FACULTAD DE INGENIERÍA Y TECNOLOGÍA</w:t>
      </w:r>
    </w:p>
    <w:p w:rsidR="008D694B" w:rsidRPr="008D694B" w:rsidRDefault="008D694B" w:rsidP="008D694B">
      <w:pPr>
        <w:spacing w:before="120"/>
        <w:ind w:left="123" w:right="132"/>
        <w:jc w:val="center"/>
        <w:rPr>
          <w:b/>
          <w:bCs/>
          <w:sz w:val="28"/>
          <w:szCs w:val="28"/>
          <w:lang w:val="es-ES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355DB0B6" wp14:editId="66510517">
            <wp:simplePos x="0" y="0"/>
            <wp:positionH relativeFrom="column">
              <wp:posOffset>1826260</wp:posOffset>
            </wp:positionH>
            <wp:positionV relativeFrom="paragraph">
              <wp:posOffset>426720</wp:posOffset>
            </wp:positionV>
            <wp:extent cx="1962150" cy="2066925"/>
            <wp:effectExtent l="0" t="0" r="0" b="9525"/>
            <wp:wrapTopAndBottom distT="0" distB="0"/>
            <wp:docPr id="2038878359" name="image1.png" descr="Icon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cono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694B">
        <w:rPr>
          <w:rFonts w:eastAsia="Arial" w:cs="Arial"/>
          <w:b/>
          <w:bCs/>
          <w:sz w:val="28"/>
          <w:szCs w:val="28"/>
          <w:lang w:val="es-ES"/>
        </w:rPr>
        <w:t>CAR</w:t>
      </w:r>
      <w:r>
        <w:rPr>
          <w:rFonts w:eastAsia="Arial" w:cs="Arial"/>
          <w:b/>
          <w:bCs/>
          <w:sz w:val="28"/>
          <w:szCs w:val="28"/>
          <w:lang w:val="es-ES"/>
        </w:rPr>
        <w:t xml:space="preserve">RERA DE INGENIERÍA DE SISTEMAS </w:t>
      </w:r>
      <w:bookmarkStart w:id="0" w:name="_GoBack"/>
      <w:bookmarkEnd w:id="0"/>
    </w:p>
    <w:p w:rsidR="008D694B" w:rsidRPr="008D694B" w:rsidRDefault="008D694B" w:rsidP="008D69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both"/>
        <w:rPr>
          <w:b/>
          <w:bCs/>
          <w:color w:val="000000"/>
          <w:sz w:val="24"/>
          <w:szCs w:val="24"/>
          <w:lang w:val="es-ES"/>
        </w:rPr>
      </w:pPr>
    </w:p>
    <w:p w:rsidR="008D694B" w:rsidRPr="008D694B" w:rsidRDefault="008D694B" w:rsidP="008D69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jc w:val="both"/>
        <w:rPr>
          <w:b/>
          <w:bCs/>
          <w:color w:val="000000"/>
          <w:sz w:val="24"/>
          <w:szCs w:val="24"/>
          <w:lang w:val="es-ES"/>
        </w:rPr>
      </w:pPr>
    </w:p>
    <w:p w:rsidR="008D694B" w:rsidRDefault="008D694B" w:rsidP="008D694B">
      <w:pPr>
        <w:jc w:val="center"/>
        <w:rPr>
          <w:color w:val="002060"/>
          <w:sz w:val="16"/>
          <w:lang w:val="es-ES"/>
        </w:rPr>
      </w:pPr>
      <w:r w:rsidRPr="008D694B">
        <w:rPr>
          <w:b/>
          <w:color w:val="002060"/>
          <w:sz w:val="28"/>
          <w:lang w:val="es-ES"/>
        </w:rPr>
        <w:t>CIBERSEGURIDAD:</w:t>
      </w:r>
      <w:r w:rsidRPr="008D694B">
        <w:rPr>
          <w:b/>
          <w:color w:val="002060"/>
          <w:sz w:val="28"/>
          <w:lang w:val="es-ES"/>
        </w:rPr>
        <w:br/>
        <w:t>FUNDAMENTOS Y ATAQUES COMUNES</w:t>
      </w:r>
    </w:p>
    <w:p w:rsidR="008D694B" w:rsidRPr="008D694B" w:rsidRDefault="008D694B" w:rsidP="008D694B">
      <w:pPr>
        <w:jc w:val="center"/>
        <w:rPr>
          <w:color w:val="002060"/>
          <w:sz w:val="16"/>
          <w:lang w:val="es-ES"/>
        </w:rPr>
      </w:pPr>
    </w:p>
    <w:p w:rsidR="008D694B" w:rsidRPr="008D694B" w:rsidRDefault="008D694B" w:rsidP="008D694B">
      <w:pPr>
        <w:ind w:left="129" w:right="129" w:firstLine="591"/>
        <w:jc w:val="center"/>
        <w:rPr>
          <w:rFonts w:eastAsia="Arial" w:cs="Arial"/>
          <w:szCs w:val="24"/>
          <w:lang w:val="es-ES"/>
        </w:rPr>
      </w:pPr>
      <w:r w:rsidRPr="008D694B">
        <w:rPr>
          <w:rFonts w:eastAsia="Arial" w:cs="Arial"/>
          <w:szCs w:val="24"/>
          <w:lang w:val="es-ES"/>
        </w:rPr>
        <w:t>MADISSON FABIANA SALOMON TEREBA</w:t>
      </w:r>
    </w:p>
    <w:p w:rsidR="008D694B" w:rsidRPr="008D694B" w:rsidRDefault="008D694B" w:rsidP="008D694B">
      <w:pPr>
        <w:ind w:left="129" w:right="129" w:firstLine="591"/>
        <w:jc w:val="center"/>
        <w:rPr>
          <w:rFonts w:eastAsia="Arial" w:cs="Arial"/>
          <w:szCs w:val="24"/>
          <w:lang w:val="es-ES"/>
        </w:rPr>
      </w:pPr>
      <w:r w:rsidRPr="008D694B">
        <w:rPr>
          <w:rFonts w:eastAsia="Arial" w:cs="Arial"/>
          <w:szCs w:val="24"/>
          <w:lang w:val="es-ES"/>
        </w:rPr>
        <w:t>ANDERSON DIEGO ZAMBRANA HERRERA</w:t>
      </w:r>
    </w:p>
    <w:p w:rsidR="008D694B" w:rsidRPr="008D694B" w:rsidRDefault="008D694B" w:rsidP="008D694B">
      <w:pPr>
        <w:ind w:left="129" w:right="129" w:firstLine="591"/>
        <w:jc w:val="center"/>
        <w:rPr>
          <w:rFonts w:eastAsia="Arial" w:cs="Arial"/>
          <w:b/>
          <w:szCs w:val="24"/>
          <w:lang w:val="es-ES"/>
        </w:rPr>
      </w:pPr>
      <w:r w:rsidRPr="008D694B">
        <w:rPr>
          <w:rFonts w:eastAsia="Arial" w:cs="Arial"/>
          <w:b/>
          <w:szCs w:val="24"/>
          <w:lang w:val="es-ES"/>
        </w:rPr>
        <w:t>INTEGRANTES</w:t>
      </w:r>
    </w:p>
    <w:p w:rsidR="008D694B" w:rsidRPr="008D694B" w:rsidRDefault="008D694B" w:rsidP="008D694B">
      <w:pPr>
        <w:ind w:left="129" w:right="129" w:firstLine="591"/>
        <w:jc w:val="center"/>
        <w:rPr>
          <w:rFonts w:eastAsia="Arial" w:cs="Arial"/>
          <w:szCs w:val="24"/>
          <w:lang w:val="es-ES"/>
        </w:rPr>
      </w:pPr>
      <w:r w:rsidRPr="008D694B">
        <w:rPr>
          <w:rFonts w:eastAsia="Arial" w:cs="Arial"/>
          <w:szCs w:val="24"/>
          <w:lang w:val="es-ES"/>
        </w:rPr>
        <w:t>ING. HERMES RODRIGUEZ RIVERO</w:t>
      </w:r>
    </w:p>
    <w:p w:rsidR="008D694B" w:rsidRPr="008D694B" w:rsidRDefault="008D694B" w:rsidP="008D694B">
      <w:pPr>
        <w:ind w:left="129" w:right="129" w:firstLine="591"/>
        <w:jc w:val="center"/>
        <w:rPr>
          <w:rFonts w:eastAsia="Arial" w:cs="Arial"/>
          <w:b/>
          <w:szCs w:val="24"/>
          <w:lang w:val="es-ES"/>
        </w:rPr>
      </w:pPr>
      <w:r w:rsidRPr="008D694B">
        <w:rPr>
          <w:rFonts w:eastAsia="Arial" w:cs="Arial"/>
          <w:b/>
          <w:szCs w:val="24"/>
          <w:lang w:val="es-ES"/>
        </w:rPr>
        <w:t>DOCENTE</w:t>
      </w:r>
    </w:p>
    <w:p w:rsidR="008D694B" w:rsidRPr="008D694B" w:rsidRDefault="008D694B" w:rsidP="008D694B">
      <w:pPr>
        <w:ind w:left="129" w:right="129" w:firstLine="591"/>
        <w:jc w:val="center"/>
        <w:rPr>
          <w:rFonts w:eastAsia="Arial" w:cs="Arial"/>
          <w:szCs w:val="24"/>
          <w:lang w:val="es-ES"/>
        </w:rPr>
      </w:pPr>
      <w:r w:rsidRPr="008D694B">
        <w:rPr>
          <w:rFonts w:eastAsia="Arial" w:cs="Arial"/>
          <w:szCs w:val="24"/>
          <w:lang w:val="es-ES"/>
        </w:rPr>
        <w:t>TECNOLOGÍAS EMERGENTES</w:t>
      </w:r>
    </w:p>
    <w:p w:rsidR="008D694B" w:rsidRDefault="008D694B" w:rsidP="008D694B">
      <w:pPr>
        <w:ind w:left="129" w:right="129" w:firstLine="591"/>
        <w:jc w:val="center"/>
        <w:rPr>
          <w:rFonts w:eastAsia="Arial" w:cs="Arial"/>
          <w:b/>
          <w:szCs w:val="24"/>
          <w:lang w:val="es-ES"/>
        </w:rPr>
      </w:pPr>
      <w:r w:rsidRPr="008D694B">
        <w:rPr>
          <w:rFonts w:eastAsia="Arial" w:cs="Arial"/>
          <w:b/>
          <w:szCs w:val="24"/>
          <w:lang w:val="es-ES"/>
        </w:rPr>
        <w:t>ASIGNATURA</w:t>
      </w:r>
    </w:p>
    <w:p w:rsidR="008D694B" w:rsidRPr="008D694B" w:rsidRDefault="008D694B" w:rsidP="008D694B">
      <w:pPr>
        <w:ind w:left="129" w:right="129" w:firstLine="591"/>
        <w:jc w:val="center"/>
        <w:rPr>
          <w:rFonts w:eastAsia="Arial" w:cs="Arial"/>
          <w:b/>
          <w:szCs w:val="24"/>
          <w:lang w:val="es-ES"/>
        </w:rPr>
      </w:pPr>
      <w:r w:rsidRPr="008D694B">
        <w:rPr>
          <w:rFonts w:eastAsia="Arial" w:cs="Arial"/>
          <w:b/>
          <w:szCs w:val="24"/>
          <w:lang w:val="es-ES"/>
        </w:rPr>
        <w:t>TRINIDAD – BENI – BOLIVIA</w:t>
      </w:r>
    </w:p>
    <w:p w:rsidR="008D694B" w:rsidRDefault="008D694B" w:rsidP="008D694B">
      <w:pPr>
        <w:ind w:left="129" w:right="129" w:firstLine="591"/>
        <w:jc w:val="center"/>
        <w:rPr>
          <w:rFonts w:eastAsia="Arial" w:cs="Arial"/>
          <w:b/>
          <w:szCs w:val="24"/>
          <w:lang w:val="es-ES"/>
        </w:rPr>
      </w:pPr>
      <w:r w:rsidRPr="008D694B">
        <w:rPr>
          <w:rFonts w:eastAsia="Arial" w:cs="Arial"/>
          <w:b/>
          <w:szCs w:val="24"/>
          <w:lang w:val="es-ES"/>
        </w:rPr>
        <w:t>2/2026</w:t>
      </w:r>
    </w:p>
    <w:p w:rsidR="008D694B" w:rsidRPr="008D694B" w:rsidRDefault="008D694B" w:rsidP="008D694B">
      <w:pPr>
        <w:rPr>
          <w:lang w:val="es-ES"/>
        </w:rPr>
      </w:pPr>
    </w:p>
    <w:sdt>
      <w:sdtPr>
        <w:rPr>
          <w:b/>
          <w:lang w:val="es-ES"/>
        </w:rPr>
        <w:id w:val="-2017145457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:rsidR="00D958DF" w:rsidRPr="00D958DF" w:rsidRDefault="00D958DF" w:rsidP="00D958DF">
          <w:pPr>
            <w:jc w:val="center"/>
            <w:rPr>
              <w:b/>
              <w:bCs/>
            </w:rPr>
          </w:pPr>
          <w:r w:rsidRPr="00D958DF">
            <w:rPr>
              <w:rFonts w:eastAsia="Arial" w:cs="Arial"/>
              <w:b/>
              <w:bCs/>
            </w:rPr>
            <w:t>ÍNDICE</w:t>
          </w:r>
        </w:p>
        <w:p w:rsidR="00C13E2C" w:rsidRPr="00D958DF" w:rsidRDefault="00C13E2C">
          <w:pPr>
            <w:pStyle w:val="TtulodeTDC"/>
            <w:rPr>
              <w:sz w:val="22"/>
              <w:szCs w:val="22"/>
              <w:lang w:val="es-ES"/>
            </w:rPr>
          </w:pPr>
        </w:p>
        <w:p w:rsidR="00C13E2C" w:rsidRPr="00D958DF" w:rsidRDefault="00C13E2C">
          <w:pPr>
            <w:pStyle w:val="TDC1"/>
            <w:tabs>
              <w:tab w:val="right" w:leader="dot" w:pos="9120"/>
            </w:tabs>
            <w:rPr>
              <w:b/>
              <w:noProof/>
            </w:rPr>
          </w:pPr>
          <w:r w:rsidRPr="00D958DF">
            <w:rPr>
              <w:b/>
              <w:bCs/>
            </w:rPr>
            <w:fldChar w:fldCharType="begin"/>
          </w:r>
          <w:r w:rsidRPr="00D958DF">
            <w:rPr>
              <w:b/>
              <w:bCs/>
            </w:rPr>
            <w:instrText xml:space="preserve"> TOC \o "1-3" \h \z \u </w:instrText>
          </w:r>
          <w:r w:rsidRPr="00D958DF">
            <w:rPr>
              <w:b/>
              <w:bCs/>
            </w:rPr>
            <w:fldChar w:fldCharType="separate"/>
          </w:r>
          <w:hyperlink w:anchor="_Toc244085280" w:history="1">
            <w:r w:rsidRPr="00D958DF">
              <w:rPr>
                <w:rStyle w:val="Hipervnculo"/>
                <w:b/>
                <w:noProof/>
              </w:rPr>
              <w:t>1. INTRODUCCIÓN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_Toc244085280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3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1"/>
            <w:tabs>
              <w:tab w:val="right" w:leader="dot" w:pos="9120"/>
            </w:tabs>
            <w:rPr>
              <w:b/>
              <w:noProof/>
            </w:rPr>
          </w:pPr>
          <w:hyperlink w:anchor="_Toc244085281" w:history="1">
            <w:r w:rsidRPr="00D958DF">
              <w:rPr>
                <w:rStyle w:val="Hipervnculo"/>
                <w:b/>
                <w:noProof/>
              </w:rPr>
              <w:t>2. OBJETIVOS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_Toc244085281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3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82" w:history="1">
            <w:r w:rsidRPr="00D958DF">
              <w:rPr>
                <w:rStyle w:val="Hipervnculo"/>
                <w:b/>
                <w:noProof/>
              </w:rPr>
              <w:t>2.1. Objetivo general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_Toc244085282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3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83" w:history="1">
            <w:r w:rsidRPr="00D958DF">
              <w:rPr>
                <w:rStyle w:val="Hipervnculo"/>
                <w:b/>
                <w:noProof/>
              </w:rPr>
              <w:t>2.2. Objetivos específicos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_Toc244085283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3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1"/>
            <w:tabs>
              <w:tab w:val="right" w:leader="dot" w:pos="9120"/>
            </w:tabs>
            <w:rPr>
              <w:b/>
              <w:noProof/>
            </w:rPr>
          </w:pPr>
          <w:hyperlink w:anchor="_Toc244085284" w:history="1">
            <w:r w:rsidRPr="00D958DF">
              <w:rPr>
                <w:rStyle w:val="Hipervnculo"/>
                <w:b/>
                <w:noProof/>
              </w:rPr>
              <w:t>3. FUNDAMENTOS DE LA CIBERSEGURIDAD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_Toc244085284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4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85" w:history="1">
            <w:r w:rsidRPr="00D958DF">
              <w:rPr>
                <w:rStyle w:val="Hipervnculo"/>
                <w:rFonts w:cs="Arial"/>
                <w:b/>
                <w:noProof/>
                <w:lang w:val="es-ES"/>
              </w:rPr>
              <w:t>3.1. Concepto e importancia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_Toc244085285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4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86" w:history="1">
            <w:r w:rsidRPr="00D958DF">
              <w:rPr>
                <w:rStyle w:val="Hipervnculo"/>
                <w:b/>
                <w:noProof/>
              </w:rPr>
              <w:t>3.2. Activos de información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_Toc244085286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4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87" w:history="1">
            <w:r w:rsidRPr="00D958DF">
              <w:rPr>
                <w:rStyle w:val="Hipervnculo"/>
                <w:b/>
                <w:noProof/>
              </w:rPr>
              <w:t>3.3. Amenazas, vulnerabilidades y riesgos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_Toc244085287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4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1"/>
            <w:tabs>
              <w:tab w:val="right" w:leader="dot" w:pos="9120"/>
            </w:tabs>
            <w:rPr>
              <w:b/>
              <w:noProof/>
            </w:rPr>
          </w:pPr>
          <w:hyperlink w:anchor="_Toc244085288" w:history="1">
            <w:r w:rsidRPr="00D958DF">
              <w:rPr>
                <w:rStyle w:val="Hipervnculo"/>
                <w:b/>
                <w:noProof/>
              </w:rPr>
              <w:t>4. PILARES Y PRINCIPIOS DE LA CIBERSEGURIDAD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_Toc244085288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5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89" w:history="1">
            <w:r w:rsidRPr="00D958DF">
              <w:rPr>
                <w:rStyle w:val="Hipervnculo"/>
                <w:b/>
                <w:noProof/>
              </w:rPr>
              <w:t>4.1. Confidencialidad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_Toc244085289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5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90" w:history="1">
            <w:r w:rsidRPr="00D958DF">
              <w:rPr>
                <w:rStyle w:val="Hipervnculo"/>
                <w:b/>
                <w:noProof/>
              </w:rPr>
              <w:t>4.2. Integridad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_Toc244085290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5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91" w:history="1">
            <w:r w:rsidRPr="00D958DF">
              <w:rPr>
                <w:rStyle w:val="Hipervnculo"/>
                <w:b/>
                <w:noProof/>
              </w:rPr>
              <w:t>4.3. Disponibilidad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_Toc244085291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5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92" w:history="1">
            <w:r w:rsidRPr="00D958DF">
              <w:rPr>
                <w:rStyle w:val="Hipervnculo"/>
                <w:b/>
                <w:noProof/>
              </w:rPr>
              <w:t>4.4. Autenticación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_Toc244085292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5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93" w:history="1">
            <w:r w:rsidRPr="00D958DF">
              <w:rPr>
                <w:rStyle w:val="Hipervnculo"/>
                <w:b/>
                <w:noProof/>
              </w:rPr>
              <w:t>4.5. No repudio y trazabilidad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_Toc244085293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5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1"/>
            <w:tabs>
              <w:tab w:val="right" w:leader="dot" w:pos="9120"/>
            </w:tabs>
            <w:rPr>
              <w:b/>
              <w:noProof/>
            </w:rPr>
          </w:pPr>
          <w:hyperlink w:anchor="_Toc244085294" w:history="1">
            <w:r w:rsidRPr="00D958DF">
              <w:rPr>
                <w:rStyle w:val="Hipervnculo"/>
                <w:b/>
                <w:noProof/>
              </w:rPr>
              <w:t>5. ATAQUES INFORMÁTICOS COMUNES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_Toc244085294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6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95" w:history="1">
            <w:r w:rsidRPr="00D958DF">
              <w:rPr>
                <w:rStyle w:val="Hipervnculo"/>
                <w:b/>
                <w:noProof/>
              </w:rPr>
              <w:t>5.1. Phishing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_Toc244085295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6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96" w:history="1">
            <w:r w:rsidRPr="00D958DF">
              <w:rPr>
                <w:rStyle w:val="Hipervnculo"/>
                <w:b/>
                <w:noProof/>
              </w:rPr>
              <w:t>5.2. Malware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_Toc244085296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6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97" w:history="1">
            <w:r w:rsidRPr="00D958DF">
              <w:rPr>
                <w:rStyle w:val="Hipervnculo"/>
                <w:b/>
                <w:noProof/>
              </w:rPr>
              <w:t>5.3. Ransomware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_Toc244085297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6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98" w:history="1">
            <w:r w:rsidRPr="00D958DF">
              <w:rPr>
                <w:rStyle w:val="Hipervnculo"/>
                <w:b/>
                <w:noProof/>
              </w:rPr>
              <w:t>5.4. Ataques de fuerza bruta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_Toc244085298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6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299" w:history="1">
            <w:r w:rsidRPr="00D958DF">
              <w:rPr>
                <w:rStyle w:val="Hipervnculo"/>
                <w:b/>
                <w:noProof/>
              </w:rPr>
              <w:t>5.5. Ingeniería social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_Toc244085299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6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00" w:history="1">
            <w:r w:rsidRPr="00D958DF">
              <w:rPr>
                <w:rStyle w:val="Hipervnculo"/>
                <w:b/>
                <w:noProof/>
              </w:rPr>
              <w:t>5.6. SQL Injection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_Toc244085300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6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01" w:history="1">
            <w:r w:rsidRPr="00D958DF">
              <w:rPr>
                <w:rStyle w:val="Hipervnculo"/>
                <w:b/>
                <w:noProof/>
              </w:rPr>
              <w:t>5.7. Cross-Site Scripting (XSS)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_Toc244085301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7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02" w:history="1">
            <w:r w:rsidRPr="00D958DF">
              <w:rPr>
                <w:rStyle w:val="Hipervnculo"/>
                <w:b/>
                <w:noProof/>
              </w:rPr>
              <w:t>5.8. Denegación de servicio (DoS/DDoS)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_Toc244085302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7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03" w:history="1">
            <w:r w:rsidRPr="00D958DF">
              <w:rPr>
                <w:rStyle w:val="Hipervnculo"/>
                <w:b/>
                <w:noProof/>
              </w:rPr>
              <w:t>5.9. Acceso no autorizado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_Toc244085303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7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1"/>
            <w:tabs>
              <w:tab w:val="right" w:leader="dot" w:pos="9120"/>
            </w:tabs>
            <w:rPr>
              <w:b/>
              <w:noProof/>
            </w:rPr>
          </w:pPr>
          <w:hyperlink w:anchor="_Toc244085304" w:history="1">
            <w:r w:rsidRPr="00D958DF">
              <w:rPr>
                <w:rStyle w:val="Hipervnculo"/>
                <w:b/>
                <w:noProof/>
              </w:rPr>
              <w:t>6. MEDIDAS DE PREVENCIÓN Y PROTECCIÓN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_Toc244085304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7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1"/>
            <w:tabs>
              <w:tab w:val="right" w:leader="dot" w:pos="9120"/>
            </w:tabs>
            <w:rPr>
              <w:b/>
              <w:noProof/>
            </w:rPr>
          </w:pPr>
          <w:hyperlink w:anchor="_Toc244085305" w:history="1">
            <w:r w:rsidRPr="00D958DF">
              <w:rPr>
                <w:rStyle w:val="Hipervnculo"/>
                <w:b/>
                <w:noProof/>
              </w:rPr>
              <w:t>7. HERRAMIENTAS DE CIBERSEGURIDAD Y MONITOREO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_Toc244085305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8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1"/>
            <w:tabs>
              <w:tab w:val="right" w:leader="dot" w:pos="9120"/>
            </w:tabs>
            <w:rPr>
              <w:b/>
              <w:noProof/>
            </w:rPr>
          </w:pPr>
          <w:hyperlink w:anchor="_Toc244085306" w:history="1">
            <w:r w:rsidRPr="00D958DF">
              <w:rPr>
                <w:rStyle w:val="Hipervnculo"/>
                <w:b/>
                <w:noProof/>
              </w:rPr>
              <w:t>8. DESCRIPCIÓN DEL SISTEMA DEMOSTRATIVO NEXORA DIGITAL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_Toc244085306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9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07" w:history="1">
            <w:r w:rsidRPr="00D958DF">
              <w:rPr>
                <w:rStyle w:val="Hipervnculo"/>
                <w:b/>
                <w:noProof/>
              </w:rPr>
              <w:t>8.1. Descripción general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_Toc244085307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9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08" w:history="1">
            <w:r w:rsidRPr="00D958DF">
              <w:rPr>
                <w:rStyle w:val="Hipervnculo"/>
                <w:b/>
                <w:noProof/>
              </w:rPr>
              <w:t>8.2. Propósito de la demostración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_Toc244085308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9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09" w:history="1">
            <w:r w:rsidRPr="00D958DF">
              <w:rPr>
                <w:rStyle w:val="Hipervnculo"/>
                <w:b/>
                <w:noProof/>
              </w:rPr>
              <w:t>8.3. Funciones que se deben verificar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_Toc244085309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9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10" w:history="1">
            <w:r w:rsidRPr="00D958DF">
              <w:rPr>
                <w:rStyle w:val="Hipervnculo"/>
                <w:b/>
                <w:noProof/>
              </w:rPr>
              <w:t>8.4. Consideraciones sobre la dirección IP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_Toc244085310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9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11" w:history="1">
            <w:r w:rsidRPr="00D958DF">
              <w:rPr>
                <w:rStyle w:val="Hipervnculo"/>
                <w:b/>
                <w:noProof/>
              </w:rPr>
              <w:t>8.5. Protección de la información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_Toc244085311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9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1"/>
            <w:tabs>
              <w:tab w:val="right" w:leader="dot" w:pos="9120"/>
            </w:tabs>
            <w:rPr>
              <w:b/>
              <w:noProof/>
            </w:rPr>
          </w:pPr>
          <w:hyperlink w:anchor="_Toc244085312" w:history="1">
            <w:r w:rsidRPr="00D958DF">
              <w:rPr>
                <w:rStyle w:val="Hipervnculo"/>
                <w:b/>
                <w:noProof/>
              </w:rPr>
              <w:t>9. PLAN DE DEMOSTRACIÓN PRÁCTICA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_Toc244085312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10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13" w:history="1">
            <w:r w:rsidRPr="00D958DF">
              <w:rPr>
                <w:rStyle w:val="Hipervnculo"/>
                <w:b/>
                <w:noProof/>
              </w:rPr>
              <w:t>9.1. Objetivo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_Toc244085313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10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14" w:history="1">
            <w:r w:rsidRPr="00D958DF">
              <w:rPr>
                <w:rStyle w:val="Hipervnculo"/>
                <w:b/>
                <w:noProof/>
              </w:rPr>
              <w:t>9.2. Recursos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_Toc244085314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10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15" w:history="1">
            <w:r w:rsidRPr="00D958DF">
              <w:rPr>
                <w:rStyle w:val="Hipervnculo"/>
                <w:b/>
                <w:noProof/>
              </w:rPr>
              <w:t>9.3. Procedimiento previsto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_Toc244085315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10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16" w:history="1">
            <w:r w:rsidRPr="00D958DF">
              <w:rPr>
                <w:rStyle w:val="Hipervnculo"/>
                <w:b/>
                <w:noProof/>
              </w:rPr>
              <w:t>10. ACTIVIDAD INTERACTIVA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_Toc244085316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10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17" w:history="1">
            <w:r w:rsidRPr="00D958DF">
              <w:rPr>
                <w:rStyle w:val="Hipervnculo"/>
                <w:rFonts w:cs="Arial"/>
                <w:b/>
                <w:noProof/>
                <w:lang w:val="es-ES"/>
              </w:rPr>
              <w:t>Caso 1: acceso correcto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_Toc244085317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11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18" w:history="1">
            <w:r w:rsidRPr="00D958DF">
              <w:rPr>
                <w:rStyle w:val="Hipervnculo"/>
                <w:rFonts w:cs="Arial"/>
                <w:b/>
                <w:noProof/>
                <w:lang w:val="es-ES"/>
              </w:rPr>
              <w:t>Caso 2: varios intentos fallidos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_Toc244085318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11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2"/>
            <w:tabs>
              <w:tab w:val="right" w:leader="dot" w:pos="9120"/>
            </w:tabs>
            <w:rPr>
              <w:b/>
              <w:noProof/>
            </w:rPr>
          </w:pPr>
          <w:hyperlink w:anchor="_Toc244085319" w:history="1">
            <w:r w:rsidRPr="00D958DF">
              <w:rPr>
                <w:rStyle w:val="Hipervnculo"/>
                <w:rFonts w:cs="Arial"/>
                <w:b/>
                <w:noProof/>
                <w:lang w:val="es-ES"/>
              </w:rPr>
              <w:t>Caso 3: acceso al panel administrativo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_Toc244085319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11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1"/>
            <w:tabs>
              <w:tab w:val="right" w:leader="dot" w:pos="9120"/>
            </w:tabs>
            <w:rPr>
              <w:b/>
              <w:noProof/>
            </w:rPr>
          </w:pPr>
          <w:hyperlink w:anchor="_Toc244085320" w:history="1">
            <w:r w:rsidRPr="00D958DF">
              <w:rPr>
                <w:rStyle w:val="Hipervnculo"/>
                <w:b/>
                <w:noProof/>
              </w:rPr>
              <w:t>11. CONCLUSIONES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_Toc244085320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11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1"/>
            <w:tabs>
              <w:tab w:val="right" w:leader="dot" w:pos="9120"/>
            </w:tabs>
            <w:rPr>
              <w:b/>
              <w:noProof/>
            </w:rPr>
          </w:pPr>
          <w:hyperlink w:anchor="_Toc244085321" w:history="1">
            <w:r w:rsidRPr="00D958DF">
              <w:rPr>
                <w:rStyle w:val="Hipervnculo"/>
                <w:b/>
                <w:noProof/>
              </w:rPr>
              <w:t>12. RECOMENDACIONES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_Toc244085321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12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Pr="00D958DF" w:rsidRDefault="00C13E2C">
          <w:pPr>
            <w:pStyle w:val="TDC1"/>
            <w:tabs>
              <w:tab w:val="right" w:leader="dot" w:pos="9120"/>
            </w:tabs>
            <w:rPr>
              <w:b/>
              <w:noProof/>
            </w:rPr>
          </w:pPr>
          <w:hyperlink w:anchor="_Toc244085322" w:history="1">
            <w:r w:rsidRPr="00D958DF">
              <w:rPr>
                <w:rStyle w:val="Hipervnculo"/>
                <w:b/>
                <w:noProof/>
              </w:rPr>
              <w:t>13. BIBLIOGRAFÍA</w:t>
            </w:r>
            <w:r w:rsidRPr="00D958DF">
              <w:rPr>
                <w:b/>
                <w:noProof/>
                <w:webHidden/>
              </w:rPr>
              <w:tab/>
            </w:r>
            <w:r w:rsidRPr="00D958DF">
              <w:rPr>
                <w:b/>
                <w:noProof/>
                <w:webHidden/>
              </w:rPr>
              <w:fldChar w:fldCharType="begin"/>
            </w:r>
            <w:r w:rsidRPr="00D958DF">
              <w:rPr>
                <w:b/>
                <w:noProof/>
                <w:webHidden/>
              </w:rPr>
              <w:instrText xml:space="preserve"> PAGEREF _Toc244085322 \h </w:instrText>
            </w:r>
            <w:r w:rsidRPr="00D958DF">
              <w:rPr>
                <w:b/>
                <w:noProof/>
                <w:webHidden/>
              </w:rPr>
            </w:r>
            <w:r w:rsidRPr="00D958DF">
              <w:rPr>
                <w:b/>
                <w:noProof/>
                <w:webHidden/>
              </w:rPr>
              <w:fldChar w:fldCharType="separate"/>
            </w:r>
            <w:r w:rsidRPr="00D958DF">
              <w:rPr>
                <w:b/>
                <w:noProof/>
                <w:webHidden/>
              </w:rPr>
              <w:t>12</w:t>
            </w:r>
            <w:r w:rsidRPr="00D958DF">
              <w:rPr>
                <w:b/>
                <w:noProof/>
                <w:webHidden/>
              </w:rPr>
              <w:fldChar w:fldCharType="end"/>
            </w:r>
          </w:hyperlink>
        </w:p>
        <w:p w:rsidR="00C13E2C" w:rsidRDefault="00C13E2C">
          <w:r w:rsidRPr="00D958DF">
            <w:rPr>
              <w:b/>
              <w:bCs/>
            </w:rPr>
            <w:fldChar w:fldCharType="end"/>
          </w:r>
        </w:p>
      </w:sdtContent>
    </w:sdt>
    <w:p w:rsidR="008D694B" w:rsidRDefault="001418AA" w:rsidP="003D079C">
      <w:pPr>
        <w:rPr>
          <w:lang w:val="es-ES"/>
        </w:rPr>
      </w:pPr>
      <w:r w:rsidRPr="008D694B">
        <w:rPr>
          <w:lang w:val="es-ES"/>
        </w:rPr>
        <w:br w:type="page"/>
      </w:r>
    </w:p>
    <w:p w:rsidR="008D694B" w:rsidRPr="008D694B" w:rsidRDefault="008D694B">
      <w:pPr>
        <w:spacing w:after="60" w:line="276" w:lineRule="auto"/>
        <w:rPr>
          <w:lang w:val="es-ES"/>
        </w:rPr>
      </w:pPr>
    </w:p>
    <w:p w:rsidR="00485CB2" w:rsidRPr="008D694B" w:rsidRDefault="001418AA" w:rsidP="003D079C">
      <w:pPr>
        <w:pStyle w:val="Estilo1"/>
      </w:pPr>
      <w:bookmarkStart w:id="1" w:name="_Toc244085280"/>
      <w:r w:rsidRPr="008D694B">
        <w:t>1. INTRODUCCIÓN</w:t>
      </w:r>
      <w:bookmarkEnd w:id="1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La transformación digital ha incrementado el uso de plataformas web, aplicaciones, servicios en la nube y sistemas que almacenan información perso</w:t>
      </w:r>
      <w:r w:rsidRPr="008D694B">
        <w:rPr>
          <w:rFonts w:cs="Arial"/>
          <w:lang w:val="es-ES"/>
        </w:rPr>
        <w:t>nal, académica y empresarial. Estos recursos facilitan las actividades cotidianas, pero también pueden estar expuestos a amenazas como el robo de credenciales, el software malicioso, la manipulación de datos y los accesos no autorizados.</w:t>
      </w:r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 xml:space="preserve">La ciberseguridad </w:t>
      </w:r>
      <w:r w:rsidRPr="008D694B">
        <w:rPr>
          <w:rFonts w:cs="Arial"/>
          <w:lang w:val="es-ES"/>
        </w:rPr>
        <w:t>reúne políticas, procesos, buenas prácticas y tecnologías destinadas a proteger los sistemas y la información. Su propósito no consiste únicamente en impedir ataques, sino también en reducir riesgos, detectar actividades anómalas y responder de forma adecu</w:t>
      </w:r>
      <w:r w:rsidRPr="008D694B">
        <w:rPr>
          <w:rFonts w:cs="Arial"/>
          <w:lang w:val="es-ES"/>
        </w:rPr>
        <w:t>ada cuando ocurre un incidente.</w:t>
      </w:r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El presente informe aborda los conceptos fundamentales de la ciberseguridad, sus principios, los ataques informáticos más comunes y las medidas que ayudan a prevenirlos. Como complemento práctico, se describe el uso demostra</w:t>
      </w:r>
      <w:r w:rsidRPr="008D694B">
        <w:rPr>
          <w:rFonts w:cs="Arial"/>
          <w:lang w:val="es-ES"/>
        </w:rPr>
        <w:t>tivo de NEXORA DIGITAL, una aplicación web preparada por el equipo para ilustrar el acceso a un sistema y la revisión de eventos de seguridad. Las funciones concretas que se mencionen deberán contrastarse con el comportamiento observado durante las pruebas</w:t>
      </w:r>
      <w:r w:rsidRPr="008D694B">
        <w:rPr>
          <w:rFonts w:cs="Arial"/>
          <w:lang w:val="es-ES"/>
        </w:rPr>
        <w:t>.</w:t>
      </w:r>
    </w:p>
    <w:p w:rsidR="00485CB2" w:rsidRPr="008D694B" w:rsidRDefault="001418AA" w:rsidP="003D079C">
      <w:pPr>
        <w:pStyle w:val="Estilo1"/>
      </w:pPr>
      <w:bookmarkStart w:id="2" w:name="_Toc244085281"/>
      <w:r w:rsidRPr="008D694B">
        <w:t>2. OBJETIVOS</w:t>
      </w:r>
      <w:bookmarkEnd w:id="2"/>
    </w:p>
    <w:p w:rsidR="00485CB2" w:rsidRPr="008D694B" w:rsidRDefault="001418AA" w:rsidP="003D079C">
      <w:pPr>
        <w:pStyle w:val="Estilo2"/>
      </w:pPr>
      <w:bookmarkStart w:id="3" w:name="_Toc244085282"/>
      <w:r w:rsidRPr="008D694B">
        <w:t>2.1. Objetivo general</w:t>
      </w:r>
      <w:bookmarkEnd w:id="3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 xml:space="preserve">Analizar los fundamentos de la ciberseguridad y los ataques informáticos comunes, identificando medidas de prevención y utilizando una aplicación web demostrativa para explicar la importancia del control de acceso y el </w:t>
      </w:r>
      <w:r w:rsidRPr="008D694B">
        <w:rPr>
          <w:rFonts w:cs="Arial"/>
          <w:lang w:val="es-ES"/>
        </w:rPr>
        <w:t>monitoreo de eventos.</w:t>
      </w:r>
    </w:p>
    <w:p w:rsidR="00485CB2" w:rsidRPr="008D694B" w:rsidRDefault="001418AA" w:rsidP="003D079C">
      <w:pPr>
        <w:pStyle w:val="Estilo2"/>
      </w:pPr>
      <w:bookmarkStart w:id="4" w:name="_Toc244085283"/>
      <w:r w:rsidRPr="008D694B">
        <w:t>2.2. Objetivos específicos</w:t>
      </w:r>
      <w:bookmarkEnd w:id="4"/>
    </w:p>
    <w:p w:rsidR="00485CB2" w:rsidRPr="008D694B" w:rsidRDefault="001418AA" w:rsidP="008D694B">
      <w:pPr>
        <w:pStyle w:val="Listaconvietas"/>
        <w:numPr>
          <w:ilvl w:val="0"/>
          <w:numId w:val="10"/>
        </w:num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Definir los conceptos de activo, amenaza, vulnerabilidad, riesgo e incidente de seguridad.</w:t>
      </w:r>
    </w:p>
    <w:p w:rsidR="00485CB2" w:rsidRPr="008D694B" w:rsidRDefault="001418AA" w:rsidP="008D694B">
      <w:pPr>
        <w:pStyle w:val="Listaconvietas"/>
        <w:numPr>
          <w:ilvl w:val="0"/>
          <w:numId w:val="10"/>
        </w:num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 xml:space="preserve">Explicar los principios de confidencialidad, integridad y disponibilidad, así como la función de la autenticación y </w:t>
      </w:r>
      <w:r w:rsidRPr="008D694B">
        <w:rPr>
          <w:rFonts w:cs="Arial"/>
          <w:lang w:val="es-ES"/>
        </w:rPr>
        <w:t>el registro de acciones.</w:t>
      </w:r>
    </w:p>
    <w:p w:rsidR="00485CB2" w:rsidRPr="008D694B" w:rsidRDefault="001418AA" w:rsidP="008D694B">
      <w:pPr>
        <w:pStyle w:val="Listaconvietas"/>
        <w:numPr>
          <w:ilvl w:val="0"/>
          <w:numId w:val="10"/>
        </w:num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Describir ataques frecuentes contra usuarios, equipos y aplicaciones web.</w:t>
      </w:r>
    </w:p>
    <w:p w:rsidR="00485CB2" w:rsidRPr="008D694B" w:rsidRDefault="001418AA" w:rsidP="008D694B">
      <w:pPr>
        <w:pStyle w:val="Listaconvietas"/>
        <w:numPr>
          <w:ilvl w:val="0"/>
          <w:numId w:val="10"/>
        </w:num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Identificar buenas prácticas para reducir el riesgo de accesos no autorizados y pérdida de información.</w:t>
      </w:r>
    </w:p>
    <w:p w:rsidR="00485CB2" w:rsidRPr="008D694B" w:rsidRDefault="001418AA" w:rsidP="008D694B">
      <w:pPr>
        <w:pStyle w:val="Listaconvietas"/>
        <w:numPr>
          <w:ilvl w:val="0"/>
          <w:numId w:val="10"/>
        </w:num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Planificar una demostración controlada de una aplicac</w:t>
      </w:r>
      <w:r w:rsidRPr="008D694B">
        <w:rPr>
          <w:rFonts w:cs="Arial"/>
          <w:lang w:val="es-ES"/>
        </w:rPr>
        <w:t>ión web, observando únicamente las funciones que se encuentren disponibles y verificadas.</w:t>
      </w:r>
    </w:p>
    <w:p w:rsidR="00485CB2" w:rsidRPr="008D694B" w:rsidRDefault="001418AA" w:rsidP="008D694B">
      <w:pPr>
        <w:pStyle w:val="Listaconvietas"/>
        <w:numPr>
          <w:ilvl w:val="0"/>
          <w:numId w:val="10"/>
        </w:num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lastRenderedPageBreak/>
        <w:t>Promover la participación de los compañeros mediante preguntas y ejemplos de identificación de actividades sospechosas.</w:t>
      </w:r>
    </w:p>
    <w:p w:rsidR="00485CB2" w:rsidRPr="008D694B" w:rsidRDefault="001418AA" w:rsidP="003D079C">
      <w:pPr>
        <w:pStyle w:val="Estilo1"/>
      </w:pPr>
      <w:bookmarkStart w:id="5" w:name="_Toc244085284"/>
      <w:r w:rsidRPr="008D694B">
        <w:t>3. FUNDAMENTOS DE LA CIBERSEGURIDAD</w:t>
      </w:r>
      <w:bookmarkEnd w:id="5"/>
    </w:p>
    <w:p w:rsidR="00485CB2" w:rsidRPr="008D694B" w:rsidRDefault="001418AA" w:rsidP="008D694B">
      <w:pPr>
        <w:pStyle w:val="Ttulo2"/>
        <w:jc w:val="both"/>
        <w:rPr>
          <w:rFonts w:ascii="Arial" w:hAnsi="Arial" w:cs="Arial"/>
          <w:color w:val="auto"/>
          <w:sz w:val="22"/>
          <w:szCs w:val="22"/>
          <w:lang w:val="es-ES"/>
        </w:rPr>
      </w:pPr>
      <w:bookmarkStart w:id="6" w:name="_Toc244085285"/>
      <w:r w:rsidRPr="008D694B">
        <w:rPr>
          <w:rFonts w:ascii="Arial" w:hAnsi="Arial" w:cs="Arial"/>
          <w:color w:val="auto"/>
          <w:sz w:val="22"/>
          <w:szCs w:val="22"/>
          <w:lang w:val="es-ES"/>
        </w:rPr>
        <w:t>3.1. Conce</w:t>
      </w:r>
      <w:r w:rsidRPr="008D694B">
        <w:rPr>
          <w:rFonts w:ascii="Arial" w:hAnsi="Arial" w:cs="Arial"/>
          <w:color w:val="auto"/>
          <w:sz w:val="22"/>
          <w:szCs w:val="22"/>
          <w:lang w:val="es-ES"/>
        </w:rPr>
        <w:t>pto e importancia</w:t>
      </w:r>
      <w:bookmarkEnd w:id="6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La ciberseguridad es el conjunto de medidas técnicas, organizativas y humanas que buscan proteger dispositivos, redes, aplicaciones y datos frente a accesos no autorizados, alteraciones, interrupciones y otras acciones perjudiciales. Es i</w:t>
      </w:r>
      <w:r w:rsidRPr="008D694B">
        <w:rPr>
          <w:rFonts w:cs="Arial"/>
          <w:lang w:val="es-ES"/>
        </w:rPr>
        <w:t>mportante porque la información es un recurso valioso y porque la indisponibilidad de un sistema puede afectar a personas, instituciones y empresas.</w:t>
      </w:r>
    </w:p>
    <w:p w:rsidR="00485CB2" w:rsidRPr="008D694B" w:rsidRDefault="001418AA" w:rsidP="003D079C">
      <w:pPr>
        <w:pStyle w:val="Estilo2"/>
      </w:pPr>
      <w:bookmarkStart w:id="7" w:name="_Toc244085286"/>
      <w:r w:rsidRPr="008D694B">
        <w:t>3.2. Activos de información</w:t>
      </w:r>
      <w:bookmarkEnd w:id="7"/>
    </w:p>
    <w:p w:rsidR="00485CB2" w:rsidRPr="008D694B" w:rsidRDefault="001418AA" w:rsidP="008D694B">
      <w:pPr>
        <w:jc w:val="both"/>
        <w:rPr>
          <w:rFonts w:cs="Arial"/>
        </w:rPr>
      </w:pPr>
      <w:r w:rsidRPr="008D694B">
        <w:rPr>
          <w:rFonts w:cs="Arial"/>
          <w:lang w:val="es-ES"/>
        </w:rPr>
        <w:t>Un activo es un recurso que tiene valor para una persona u organización y que n</w:t>
      </w:r>
      <w:r w:rsidRPr="008D694B">
        <w:rPr>
          <w:rFonts w:cs="Arial"/>
          <w:lang w:val="es-ES"/>
        </w:rPr>
        <w:t xml:space="preserve">ecesita protección. </w:t>
      </w:r>
      <w:r w:rsidRPr="008D694B">
        <w:rPr>
          <w:rFonts w:cs="Arial"/>
        </w:rPr>
        <w:t>Entre los activos más comunes se encuentran: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Datos personales, contraseñas y documentos.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Aplicaciones, bases de datos y sistemas de autenticación.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Equipos, servidores, redes y dispositivos móviles.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Copias de seguridad, servicios en la n</w:t>
      </w:r>
      <w:r w:rsidRPr="008D694B">
        <w:rPr>
          <w:rFonts w:cs="Arial"/>
          <w:lang w:val="es-ES"/>
        </w:rPr>
        <w:t>ube y cuentas institucionales.</w:t>
      </w:r>
    </w:p>
    <w:p w:rsidR="00485CB2" w:rsidRPr="008D694B" w:rsidRDefault="001418AA" w:rsidP="003D079C">
      <w:pPr>
        <w:pStyle w:val="Estilo2"/>
      </w:pPr>
      <w:bookmarkStart w:id="8" w:name="_Toc244085287"/>
      <w:r w:rsidRPr="008D694B">
        <w:t>3.3. Amenazas, vulnerabilidades y riesgos</w:t>
      </w:r>
      <w:bookmarkEnd w:id="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0"/>
        <w:gridCol w:w="3040"/>
        <w:gridCol w:w="3040"/>
      </w:tblGrid>
      <w:tr w:rsidR="008D694B" w:rsidRPr="008D694B">
        <w:trPr>
          <w:jc w:val="center"/>
        </w:trPr>
        <w:tc>
          <w:tcPr>
            <w:tcW w:w="3043" w:type="dxa"/>
            <w:shd w:val="clear" w:color="auto" w:fill="17365D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  <w:b/>
              </w:rPr>
              <w:t>Concepto</w:t>
            </w:r>
          </w:p>
        </w:tc>
        <w:tc>
          <w:tcPr>
            <w:tcW w:w="3043" w:type="dxa"/>
            <w:shd w:val="clear" w:color="auto" w:fill="17365D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  <w:b/>
              </w:rPr>
              <w:t>Descripción</w:t>
            </w:r>
          </w:p>
        </w:tc>
        <w:tc>
          <w:tcPr>
            <w:tcW w:w="3043" w:type="dxa"/>
            <w:shd w:val="clear" w:color="auto" w:fill="17365D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  <w:b/>
              </w:rPr>
              <w:t>Ejemplo</w:t>
            </w:r>
          </w:p>
        </w:tc>
      </w:tr>
      <w:tr w:rsidR="008D694B" w:rsidRPr="008D694B">
        <w:trPr>
          <w:jc w:val="center"/>
        </w:trPr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</w:rPr>
              <w:t>Amenaza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Circunstancia o actor capaz de causar daño.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Un atacante intenta adivinar una contraseña.</w:t>
            </w:r>
          </w:p>
        </w:tc>
      </w:tr>
      <w:tr w:rsidR="008D694B" w:rsidRPr="008D694B">
        <w:trPr>
          <w:jc w:val="center"/>
        </w:trPr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</w:rPr>
              <w:t>Vulnerabilidad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Debilidad que puede ser aprovechada.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Una</w:t>
            </w:r>
            <w:r w:rsidRPr="008D694B">
              <w:rPr>
                <w:rFonts w:cs="Arial"/>
                <w:lang w:val="es-ES"/>
              </w:rPr>
              <w:t xml:space="preserve"> aplicación no limita los intentos de inicio de sesión.</w:t>
            </w:r>
          </w:p>
        </w:tc>
      </w:tr>
      <w:tr w:rsidR="008D694B" w:rsidRPr="008D694B">
        <w:trPr>
          <w:jc w:val="center"/>
        </w:trPr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</w:rPr>
              <w:t>Riesgo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Posibilidad de que una amenaza aproveche una vulnerabilidad y cause consecuencias.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Una cuenta puede ser comprometida por intentos repetidos.</w:t>
            </w:r>
          </w:p>
        </w:tc>
      </w:tr>
      <w:tr w:rsidR="008D694B" w:rsidRPr="008D694B">
        <w:trPr>
          <w:jc w:val="center"/>
        </w:trPr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</w:rPr>
              <w:t>Incidente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Evento que afecta o puede afectar la seg</w:t>
            </w:r>
            <w:r w:rsidRPr="008D694B">
              <w:rPr>
                <w:rFonts w:cs="Arial"/>
                <w:lang w:val="es-ES"/>
              </w:rPr>
              <w:t>uridad.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Un acceso no autorizado confirmado.</w:t>
            </w:r>
          </w:p>
        </w:tc>
      </w:tr>
    </w:tbl>
    <w:p w:rsidR="008D694B" w:rsidRDefault="008D694B" w:rsidP="008D694B">
      <w:pPr>
        <w:jc w:val="both"/>
        <w:rPr>
          <w:rFonts w:cs="Arial"/>
          <w:lang w:val="es-ES"/>
        </w:rPr>
      </w:pPr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lastRenderedPageBreak/>
        <w:t>Estos conceptos se relacionan, pero no significan lo mismo. Una vulnerabilidad no implica necesariamente que ya haya ocurrido un ataque; representa una debilidad que debe evaluarse y corregirse.</w:t>
      </w:r>
    </w:p>
    <w:p w:rsidR="00485CB2" w:rsidRPr="008D694B" w:rsidRDefault="001418AA" w:rsidP="003D079C">
      <w:pPr>
        <w:pStyle w:val="Estilo1"/>
      </w:pPr>
      <w:bookmarkStart w:id="9" w:name="_Toc244085288"/>
      <w:r w:rsidRPr="008D694B">
        <w:t xml:space="preserve">4. PILARES Y </w:t>
      </w:r>
      <w:r w:rsidRPr="008D694B">
        <w:t>PRINCIPIOS DE LA CIBERSEGURIDAD</w:t>
      </w:r>
      <w:bookmarkEnd w:id="9"/>
    </w:p>
    <w:p w:rsidR="00485CB2" w:rsidRPr="008D694B" w:rsidRDefault="001418AA" w:rsidP="003D079C">
      <w:pPr>
        <w:pStyle w:val="Estilo2"/>
      </w:pPr>
      <w:bookmarkStart w:id="10" w:name="_Toc244085289"/>
      <w:r w:rsidRPr="008D694B">
        <w:t>4.1. Confidencialidad</w:t>
      </w:r>
      <w:bookmarkEnd w:id="10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Busca que la información solo sea consultada por personas, procesos o sistemas autorizados. Se apoya en permisos adecuados, cifrado y protección de credenciales.</w:t>
      </w:r>
    </w:p>
    <w:p w:rsidR="00485CB2" w:rsidRPr="008D694B" w:rsidRDefault="001418AA" w:rsidP="003D079C">
      <w:pPr>
        <w:pStyle w:val="Estilo2"/>
      </w:pPr>
      <w:bookmarkStart w:id="11" w:name="_Toc244085290"/>
      <w:r w:rsidRPr="008D694B">
        <w:t>4.2. Integridad</w:t>
      </w:r>
      <w:bookmarkEnd w:id="11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Procura que los datos se</w:t>
      </w:r>
      <w:r w:rsidRPr="008D694B">
        <w:rPr>
          <w:rFonts w:cs="Arial"/>
          <w:lang w:val="es-ES"/>
        </w:rPr>
        <w:t>an correctos y que no se modifiquen de forma indebida. Los controles de acceso, las validaciones y los mecanismos de detección de cambios ayudan a protegerla.</w:t>
      </w:r>
    </w:p>
    <w:p w:rsidR="00485CB2" w:rsidRPr="008D694B" w:rsidRDefault="001418AA" w:rsidP="003D079C">
      <w:pPr>
        <w:pStyle w:val="Estilo2"/>
      </w:pPr>
      <w:bookmarkStart w:id="12" w:name="_Toc244085291"/>
      <w:r w:rsidRPr="008D694B">
        <w:t>4.3. Disponibilidad</w:t>
      </w:r>
      <w:bookmarkEnd w:id="12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 xml:space="preserve">Busca que los sistemas y la información estén accesibles cuando los usuarios </w:t>
      </w:r>
      <w:r w:rsidRPr="008D694B">
        <w:rPr>
          <w:rFonts w:cs="Arial"/>
          <w:lang w:val="es-ES"/>
        </w:rPr>
        <w:t>autorizados los necesiten. Las copias de seguridad, el mantenimiento y los planes de recuperación contribuyen a este objetivo.</w:t>
      </w:r>
    </w:p>
    <w:p w:rsidR="00485CB2" w:rsidRPr="008D694B" w:rsidRDefault="001418AA" w:rsidP="003D079C">
      <w:pPr>
        <w:pStyle w:val="Estilo2"/>
      </w:pPr>
      <w:bookmarkStart w:id="13" w:name="_Toc244085292"/>
      <w:r w:rsidRPr="008D694B">
        <w:t>4.4. Autenticación</w:t>
      </w:r>
      <w:bookmarkEnd w:id="13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Es el proceso de comprobar la identidad declarada por un usuario o sistema. Puede utilizar contraseñas, aplica</w:t>
      </w:r>
      <w:r w:rsidRPr="008D694B">
        <w:rPr>
          <w:rFonts w:cs="Arial"/>
          <w:lang w:val="es-ES"/>
        </w:rPr>
        <w:t>ciones de autenticación, llaves de seguridad u otros factores.</w:t>
      </w:r>
    </w:p>
    <w:p w:rsidR="00485CB2" w:rsidRPr="008D694B" w:rsidRDefault="001418AA" w:rsidP="003D079C">
      <w:pPr>
        <w:pStyle w:val="Estilo2"/>
      </w:pPr>
      <w:bookmarkStart w:id="14" w:name="_Toc244085293"/>
      <w:r w:rsidRPr="008D694B">
        <w:t>4.5. No repudio y trazabilidad</w:t>
      </w:r>
      <w:bookmarkEnd w:id="14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El no repudio se relaciona con la posibilidad de aportar evidencias confiables sobre una acción o transacción. La trazabilidad permite reconstruir qué ocurrió med</w:t>
      </w:r>
      <w:r w:rsidRPr="008D694B">
        <w:rPr>
          <w:rFonts w:cs="Arial"/>
          <w:lang w:val="es-ES"/>
        </w:rPr>
        <w:t>iante registros. Un registro por sí solo no garantiza el no repudio: su confiabilidad depende de cómo se genera, protege y conserva.</w:t>
      </w:r>
    </w:p>
    <w:p w:rsidR="00485CB2" w:rsidRPr="008D694B" w:rsidRDefault="001418AA" w:rsidP="008D694B">
      <w:pPr>
        <w:spacing w:before="100" w:after="160"/>
        <w:ind w:left="360" w:right="360"/>
        <w:jc w:val="both"/>
        <w:rPr>
          <w:rFonts w:cs="Arial"/>
          <w:lang w:val="es-ES"/>
        </w:rPr>
      </w:pPr>
      <w:r w:rsidRPr="008D694B">
        <w:rPr>
          <w:rFonts w:cs="Arial"/>
          <w:i/>
          <w:lang w:val="es-ES"/>
        </w:rPr>
        <w:t>Aclaración: la confidencialidad, integridad y disponibilidad constituyen la tríada clásica de la seguridad de la informació</w:t>
      </w:r>
      <w:r w:rsidRPr="008D694B">
        <w:rPr>
          <w:rFonts w:cs="Arial"/>
          <w:i/>
          <w:lang w:val="es-ES"/>
        </w:rPr>
        <w:t>n. La autenticación y la trazabilidad son propiedades o mecanismos relacionados, no sustitutos de esos tres pilares.</w:t>
      </w:r>
    </w:p>
    <w:p w:rsidR="00485CB2" w:rsidRPr="008D694B" w:rsidRDefault="001418AA" w:rsidP="003D079C">
      <w:pPr>
        <w:pStyle w:val="Estilo1"/>
      </w:pPr>
      <w:bookmarkStart w:id="15" w:name="_Toc244085294"/>
      <w:r w:rsidRPr="008D694B">
        <w:lastRenderedPageBreak/>
        <w:t>5. ATAQUES INFORMÁTICOS COMUNES</w:t>
      </w:r>
      <w:bookmarkEnd w:id="15"/>
    </w:p>
    <w:p w:rsidR="00485CB2" w:rsidRPr="008D694B" w:rsidRDefault="001418AA" w:rsidP="003D079C">
      <w:pPr>
        <w:pStyle w:val="Estilo2"/>
      </w:pPr>
      <w:bookmarkStart w:id="16" w:name="_Toc244085295"/>
      <w:r w:rsidRPr="008D694B">
        <w:t>5.1. Phishing</w:t>
      </w:r>
      <w:bookmarkEnd w:id="16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 xml:space="preserve">Consiste en engañar a una persona mediante mensajes, correos o sitios falsos para que revele </w:t>
      </w:r>
      <w:r w:rsidRPr="008D694B">
        <w:rPr>
          <w:rFonts w:cs="Arial"/>
          <w:lang w:val="es-ES"/>
        </w:rPr>
        <w:t>datos, abra archivos maliciosos o realice una acción perjudicial. Señales de alerta incluyen urgencia exagerada, enlaces inesperados, errores de dominio y solicitudes de contraseñas.</w:t>
      </w:r>
    </w:p>
    <w:p w:rsidR="00485CB2" w:rsidRPr="008D694B" w:rsidRDefault="001418AA" w:rsidP="003D079C">
      <w:pPr>
        <w:pStyle w:val="Estilo2"/>
      </w:pPr>
      <w:bookmarkStart w:id="17" w:name="_Toc244085296"/>
      <w:r w:rsidRPr="008D694B">
        <w:t>5.2. Malware</w:t>
      </w:r>
      <w:bookmarkEnd w:id="17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Es software creado para realizar acciones perjudiciales, com</w:t>
      </w:r>
      <w:r w:rsidRPr="008D694B">
        <w:rPr>
          <w:rFonts w:cs="Arial"/>
          <w:lang w:val="es-ES"/>
        </w:rPr>
        <w:t>o robar información, espiar actividades o dañar archivos. Puede llegar mediante adjuntos, descargas no confiables o programas comprometidos.</w:t>
      </w:r>
    </w:p>
    <w:p w:rsidR="00485CB2" w:rsidRPr="008D694B" w:rsidRDefault="001418AA" w:rsidP="003D079C">
      <w:pPr>
        <w:pStyle w:val="Estilo2"/>
      </w:pPr>
      <w:bookmarkStart w:id="18" w:name="_Toc244085297"/>
      <w:r w:rsidRPr="008D694B">
        <w:t>5.3. Ransomware</w:t>
      </w:r>
      <w:bookmarkEnd w:id="18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Es un tipo de malware que cifra archivos o bloquea el acceso a sistemas y exige un pago para supues</w:t>
      </w:r>
      <w:r w:rsidRPr="008D694B">
        <w:rPr>
          <w:rFonts w:cs="Arial"/>
          <w:lang w:val="es-ES"/>
        </w:rPr>
        <w:t>tamente recuperarlos. Las copias de seguridad desconectadas o protegidas, las actualizaciones y la prevención de infecciones reducen el impacto.</w:t>
      </w:r>
    </w:p>
    <w:p w:rsidR="00485CB2" w:rsidRPr="008D694B" w:rsidRDefault="001418AA" w:rsidP="003D079C">
      <w:pPr>
        <w:pStyle w:val="Estilo2"/>
      </w:pPr>
      <w:bookmarkStart w:id="19" w:name="_Toc244085298"/>
      <w:r w:rsidRPr="008D694B">
        <w:t>5.4. Ataques de fuerza bruta</w:t>
      </w:r>
      <w:bookmarkEnd w:id="19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Consisten en probar repetidamente posibles contraseñas o credenciales. Los control</w:t>
      </w:r>
      <w:r w:rsidRPr="008D694B">
        <w:rPr>
          <w:rFonts w:cs="Arial"/>
          <w:lang w:val="es-ES"/>
        </w:rPr>
        <w:t>es defensivos incluyen contraseñas largas y únicas, autenticación multifactor, limitación de intentos, detección de patrones anómalos y mecanismos seguros de recuperación.</w:t>
      </w:r>
    </w:p>
    <w:p w:rsidR="00485CB2" w:rsidRPr="008D694B" w:rsidRDefault="001418AA" w:rsidP="003D079C">
      <w:pPr>
        <w:pStyle w:val="Estilo2"/>
      </w:pPr>
      <w:bookmarkStart w:id="20" w:name="_Toc244085299"/>
      <w:r w:rsidRPr="008D694B">
        <w:t>5.5. Ingeniería social</w:t>
      </w:r>
      <w:bookmarkEnd w:id="20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 xml:space="preserve">Manipula a las personas para conseguir información o acceso. </w:t>
      </w:r>
      <w:r w:rsidRPr="008D694B">
        <w:rPr>
          <w:rFonts w:cs="Arial"/>
          <w:lang w:val="es-ES"/>
        </w:rPr>
        <w:t>Puede utilizar suplantación de identidad, presión, confianza o falsas emergencias. La verificación por un canal independiente ayuda a reducir el riesgo.</w:t>
      </w:r>
    </w:p>
    <w:p w:rsidR="00485CB2" w:rsidRPr="008D694B" w:rsidRDefault="001418AA" w:rsidP="003D079C">
      <w:pPr>
        <w:pStyle w:val="Estilo2"/>
      </w:pPr>
      <w:bookmarkStart w:id="21" w:name="_Toc244085300"/>
      <w:r w:rsidRPr="008D694B">
        <w:t>5.6. SQL Injection</w:t>
      </w:r>
      <w:bookmarkEnd w:id="21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Ocurre cuando una aplicación incorpora entradas no confiables en consultas SQL de fo</w:t>
      </w:r>
      <w:r w:rsidRPr="008D694B">
        <w:rPr>
          <w:rFonts w:cs="Arial"/>
          <w:lang w:val="es-ES"/>
        </w:rPr>
        <w:t>rma insegura. Puede permitir consultar o modificar datos sin autorización. Se previene principalmente mediante consultas parametrizadas, validación apropiada y privilegios mínimos en la base de datos.</w:t>
      </w:r>
    </w:p>
    <w:p w:rsidR="00485CB2" w:rsidRPr="008D694B" w:rsidRDefault="001418AA" w:rsidP="003D079C">
      <w:pPr>
        <w:pStyle w:val="Estilo2"/>
      </w:pPr>
      <w:bookmarkStart w:id="22" w:name="_Toc244085301"/>
      <w:r w:rsidRPr="008D694B">
        <w:lastRenderedPageBreak/>
        <w:t>5.7. Cross-Site Scripting (XSS)</w:t>
      </w:r>
      <w:bookmarkEnd w:id="22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 xml:space="preserve">Es una vulnerabilidad </w:t>
      </w:r>
      <w:r w:rsidRPr="008D694B">
        <w:rPr>
          <w:rFonts w:cs="Arial"/>
          <w:lang w:val="es-ES"/>
        </w:rPr>
        <w:t>de aplicaciones web que puede permitir ejecutar código no confiable en el navegador de otros usuarios. Entre las defensas se encuentran el escape contextual de salida, el tratamiento seguro de contenido y políticas de seguridad de contenido como defensa ad</w:t>
      </w:r>
      <w:r w:rsidRPr="008D694B">
        <w:rPr>
          <w:rFonts w:cs="Arial"/>
          <w:lang w:val="es-ES"/>
        </w:rPr>
        <w:t>icional.</w:t>
      </w:r>
    </w:p>
    <w:p w:rsidR="00485CB2" w:rsidRPr="008D694B" w:rsidRDefault="001418AA" w:rsidP="003D079C">
      <w:pPr>
        <w:pStyle w:val="Estilo2"/>
      </w:pPr>
      <w:bookmarkStart w:id="23" w:name="_Toc244085302"/>
      <w:r w:rsidRPr="008D694B">
        <w:t>5.8. Denegación de servicio (DoS/DDoS)</w:t>
      </w:r>
      <w:bookmarkEnd w:id="23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Busca impedir o degradar la disponibilidad de un servicio mediante una sobrecarga de solicitudes u otros recursos. La mitigación puede incluir filtrado de tráfico, límites de solicitudes, monitoreo y servicio</w:t>
      </w:r>
      <w:r w:rsidRPr="008D694B">
        <w:rPr>
          <w:rFonts w:cs="Arial"/>
          <w:lang w:val="es-ES"/>
        </w:rPr>
        <w:t>s especializados de protección.</w:t>
      </w:r>
    </w:p>
    <w:p w:rsidR="00485CB2" w:rsidRPr="008D694B" w:rsidRDefault="001418AA" w:rsidP="003D079C">
      <w:pPr>
        <w:pStyle w:val="Estilo2"/>
      </w:pPr>
      <w:bookmarkStart w:id="24" w:name="_Toc244085303"/>
      <w:r w:rsidRPr="008D694B">
        <w:t>5.9. Acceso no autorizado</w:t>
      </w:r>
      <w:bookmarkEnd w:id="24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Se produce cuando una persona o proceso obtiene acceso a recursos sin permiso. Puede deberse a credenciales robadas, permisos mal configurados, fallas de autenticación o sesiones mal protegidas.</w:t>
      </w:r>
    </w:p>
    <w:p w:rsidR="00485CB2" w:rsidRPr="008D694B" w:rsidRDefault="001418AA" w:rsidP="003D079C">
      <w:pPr>
        <w:pStyle w:val="Estilo1"/>
      </w:pPr>
      <w:bookmarkStart w:id="25" w:name="_Toc244085304"/>
      <w:r w:rsidRPr="008D694B">
        <w:t xml:space="preserve">6. </w:t>
      </w:r>
      <w:r w:rsidRPr="008D694B">
        <w:t>MEDIDAS DE PREVENCIÓN Y PROTECCIÓN</w:t>
      </w:r>
      <w:bookmarkEnd w:id="25"/>
    </w:p>
    <w:p w:rsidR="00485CB2" w:rsidRPr="008D694B" w:rsidRDefault="001418AA" w:rsidP="008D694B">
      <w:pPr>
        <w:pStyle w:val="Prrafodelista"/>
        <w:numPr>
          <w:ilvl w:val="0"/>
          <w:numId w:val="11"/>
        </w:numPr>
        <w:spacing w:after="80"/>
        <w:jc w:val="both"/>
        <w:rPr>
          <w:rFonts w:cs="Arial"/>
          <w:lang w:val="es-ES"/>
        </w:rPr>
      </w:pPr>
      <w:r w:rsidRPr="008D694B">
        <w:rPr>
          <w:rFonts w:cs="Arial"/>
          <w:b/>
          <w:lang w:val="es-ES"/>
        </w:rPr>
        <w:t xml:space="preserve">Contraseñas robustas y únicas: </w:t>
      </w:r>
      <w:r w:rsidRPr="008D694B">
        <w:rPr>
          <w:rFonts w:cs="Arial"/>
          <w:lang w:val="es-ES"/>
        </w:rPr>
        <w:t>Usar contraseñas largas y diferentes para cada servicio; un gestor de contraseñas puede facilitar su administración.</w:t>
      </w:r>
    </w:p>
    <w:p w:rsidR="00485CB2" w:rsidRPr="008D694B" w:rsidRDefault="001418AA" w:rsidP="008D694B">
      <w:pPr>
        <w:pStyle w:val="Prrafodelista"/>
        <w:numPr>
          <w:ilvl w:val="0"/>
          <w:numId w:val="11"/>
        </w:numPr>
        <w:spacing w:after="80"/>
        <w:jc w:val="both"/>
        <w:rPr>
          <w:rFonts w:cs="Arial"/>
          <w:lang w:val="es-ES"/>
        </w:rPr>
      </w:pPr>
      <w:r w:rsidRPr="008D694B">
        <w:rPr>
          <w:rFonts w:cs="Arial"/>
          <w:b/>
          <w:lang w:val="es-ES"/>
        </w:rPr>
        <w:t xml:space="preserve">Autenticación multifactor: </w:t>
      </w:r>
      <w:r w:rsidRPr="008D694B">
        <w:rPr>
          <w:rFonts w:cs="Arial"/>
          <w:lang w:val="es-ES"/>
        </w:rPr>
        <w:t>Añadir un segundo factor cuando esté disponibl</w:t>
      </w:r>
      <w:r w:rsidRPr="008D694B">
        <w:rPr>
          <w:rFonts w:cs="Arial"/>
          <w:lang w:val="es-ES"/>
        </w:rPr>
        <w:t>e, especialmente para cuentas administrativas y servicios sensibles.</w:t>
      </w:r>
    </w:p>
    <w:p w:rsidR="00485CB2" w:rsidRPr="008D694B" w:rsidRDefault="001418AA" w:rsidP="008D694B">
      <w:pPr>
        <w:pStyle w:val="Prrafodelista"/>
        <w:numPr>
          <w:ilvl w:val="0"/>
          <w:numId w:val="11"/>
        </w:numPr>
        <w:spacing w:after="80"/>
        <w:jc w:val="both"/>
        <w:rPr>
          <w:rFonts w:cs="Arial"/>
          <w:lang w:val="es-ES"/>
        </w:rPr>
      </w:pPr>
      <w:r w:rsidRPr="008D694B">
        <w:rPr>
          <w:rFonts w:cs="Arial"/>
          <w:b/>
          <w:lang w:val="es-ES"/>
        </w:rPr>
        <w:t xml:space="preserve">Actualizaciones: </w:t>
      </w:r>
      <w:r w:rsidRPr="008D694B">
        <w:rPr>
          <w:rFonts w:cs="Arial"/>
          <w:lang w:val="es-ES"/>
        </w:rPr>
        <w:t>Instalar actualizaciones de sistemas, navegadores, bibliotecas y aplicaciones para corregir vulnerabilidades conocidas.</w:t>
      </w:r>
    </w:p>
    <w:p w:rsidR="00485CB2" w:rsidRPr="008D694B" w:rsidRDefault="001418AA" w:rsidP="008D694B">
      <w:pPr>
        <w:pStyle w:val="Prrafodelista"/>
        <w:numPr>
          <w:ilvl w:val="0"/>
          <w:numId w:val="11"/>
        </w:numPr>
        <w:spacing w:after="80"/>
        <w:jc w:val="both"/>
        <w:rPr>
          <w:rFonts w:cs="Arial"/>
          <w:lang w:val="es-ES"/>
        </w:rPr>
      </w:pPr>
      <w:r w:rsidRPr="008D694B">
        <w:rPr>
          <w:rFonts w:cs="Arial"/>
          <w:b/>
          <w:lang w:val="es-ES"/>
        </w:rPr>
        <w:t xml:space="preserve">Control de acceso: </w:t>
      </w:r>
      <w:r w:rsidRPr="008D694B">
        <w:rPr>
          <w:rFonts w:cs="Arial"/>
          <w:lang w:val="es-ES"/>
        </w:rPr>
        <w:t xml:space="preserve">Asignar a cada cuenta solo los </w:t>
      </w:r>
      <w:r w:rsidRPr="008D694B">
        <w:rPr>
          <w:rFonts w:cs="Arial"/>
          <w:lang w:val="es-ES"/>
        </w:rPr>
        <w:t>permisos que necesita para cumplir su función.</w:t>
      </w:r>
    </w:p>
    <w:p w:rsidR="00485CB2" w:rsidRPr="008D694B" w:rsidRDefault="001418AA" w:rsidP="008D694B">
      <w:pPr>
        <w:pStyle w:val="Prrafodelista"/>
        <w:numPr>
          <w:ilvl w:val="0"/>
          <w:numId w:val="11"/>
        </w:numPr>
        <w:spacing w:after="80"/>
        <w:jc w:val="both"/>
        <w:rPr>
          <w:rFonts w:cs="Arial"/>
          <w:lang w:val="es-ES"/>
        </w:rPr>
      </w:pPr>
      <w:r w:rsidRPr="008D694B">
        <w:rPr>
          <w:rFonts w:cs="Arial"/>
          <w:b/>
          <w:lang w:val="es-ES"/>
        </w:rPr>
        <w:t xml:space="preserve">Validación de entradas: </w:t>
      </w:r>
      <w:r w:rsidRPr="008D694B">
        <w:rPr>
          <w:rFonts w:cs="Arial"/>
          <w:lang w:val="es-ES"/>
        </w:rPr>
        <w:t>Tratar toda entrada como potencialmente no confiable y utilizar técnicas seguras de consulta y salida.</w:t>
      </w:r>
    </w:p>
    <w:p w:rsidR="00485CB2" w:rsidRPr="008D694B" w:rsidRDefault="001418AA" w:rsidP="008D694B">
      <w:pPr>
        <w:pStyle w:val="Prrafodelista"/>
        <w:numPr>
          <w:ilvl w:val="0"/>
          <w:numId w:val="11"/>
        </w:numPr>
        <w:spacing w:after="80"/>
        <w:jc w:val="both"/>
        <w:rPr>
          <w:rFonts w:cs="Arial"/>
          <w:lang w:val="es-ES"/>
        </w:rPr>
      </w:pPr>
      <w:r w:rsidRPr="008D694B">
        <w:rPr>
          <w:rFonts w:cs="Arial"/>
          <w:b/>
          <w:lang w:val="es-ES"/>
        </w:rPr>
        <w:t xml:space="preserve">Copias de seguridad: </w:t>
      </w:r>
      <w:r w:rsidRPr="008D694B">
        <w:rPr>
          <w:rFonts w:cs="Arial"/>
          <w:lang w:val="es-ES"/>
        </w:rPr>
        <w:t>Realizar copias periódicas, protegerlas y comprobar que pueda</w:t>
      </w:r>
      <w:r w:rsidRPr="008D694B">
        <w:rPr>
          <w:rFonts w:cs="Arial"/>
          <w:lang w:val="es-ES"/>
        </w:rPr>
        <w:t>n restaurarse.</w:t>
      </w:r>
    </w:p>
    <w:p w:rsidR="00485CB2" w:rsidRPr="008D694B" w:rsidRDefault="001418AA" w:rsidP="008D694B">
      <w:pPr>
        <w:pStyle w:val="Prrafodelista"/>
        <w:numPr>
          <w:ilvl w:val="0"/>
          <w:numId w:val="11"/>
        </w:numPr>
        <w:spacing w:after="80"/>
        <w:jc w:val="both"/>
        <w:rPr>
          <w:rFonts w:cs="Arial"/>
          <w:lang w:val="es-ES"/>
        </w:rPr>
      </w:pPr>
      <w:r w:rsidRPr="008D694B">
        <w:rPr>
          <w:rFonts w:cs="Arial"/>
          <w:b/>
          <w:lang w:val="es-ES"/>
        </w:rPr>
        <w:t xml:space="preserve">Monitoreo y registros: </w:t>
      </w:r>
      <w:r w:rsidRPr="008D694B">
        <w:rPr>
          <w:rFonts w:cs="Arial"/>
          <w:lang w:val="es-ES"/>
        </w:rPr>
        <w:t>Registrar eventos relevantes, proteger los registros y revisarlos para identificar patrones sospechosos.</w:t>
      </w:r>
    </w:p>
    <w:p w:rsidR="00485CB2" w:rsidRPr="008D694B" w:rsidRDefault="001418AA" w:rsidP="008D694B">
      <w:pPr>
        <w:pStyle w:val="Prrafodelista"/>
        <w:numPr>
          <w:ilvl w:val="0"/>
          <w:numId w:val="11"/>
        </w:numPr>
        <w:spacing w:after="80"/>
        <w:jc w:val="both"/>
        <w:rPr>
          <w:rFonts w:cs="Arial"/>
          <w:lang w:val="es-ES"/>
        </w:rPr>
      </w:pPr>
      <w:r w:rsidRPr="008D694B">
        <w:rPr>
          <w:rFonts w:cs="Arial"/>
          <w:b/>
          <w:lang w:val="es-ES"/>
        </w:rPr>
        <w:t xml:space="preserve">Capacitación: </w:t>
      </w:r>
      <w:r w:rsidRPr="008D694B">
        <w:rPr>
          <w:rFonts w:cs="Arial"/>
          <w:lang w:val="es-ES"/>
        </w:rPr>
        <w:t>Enseñar a reconocer phishing, verificar solicitudes inusuales y reportar incidentes rápidamente.</w:t>
      </w:r>
    </w:p>
    <w:p w:rsidR="00485CB2" w:rsidRDefault="001418AA" w:rsidP="008D694B">
      <w:pPr>
        <w:pStyle w:val="Prrafodelista"/>
        <w:numPr>
          <w:ilvl w:val="0"/>
          <w:numId w:val="11"/>
        </w:numPr>
        <w:spacing w:after="80"/>
        <w:jc w:val="both"/>
        <w:rPr>
          <w:rFonts w:cs="Arial"/>
          <w:lang w:val="es-ES"/>
        </w:rPr>
      </w:pPr>
      <w:r w:rsidRPr="008D694B">
        <w:rPr>
          <w:rFonts w:cs="Arial"/>
          <w:b/>
          <w:lang w:val="es-ES"/>
        </w:rPr>
        <w:t>Pl</w:t>
      </w:r>
      <w:r w:rsidRPr="008D694B">
        <w:rPr>
          <w:rFonts w:cs="Arial"/>
          <w:b/>
          <w:lang w:val="es-ES"/>
        </w:rPr>
        <w:t xml:space="preserve">an de respuesta: </w:t>
      </w:r>
      <w:r w:rsidRPr="008D694B">
        <w:rPr>
          <w:rFonts w:cs="Arial"/>
          <w:lang w:val="es-ES"/>
        </w:rPr>
        <w:t>Definir cómo contener un incidente, preservar evidencias, recuperar servicios y comunicar lo sucedido.</w:t>
      </w:r>
    </w:p>
    <w:p w:rsidR="008D694B" w:rsidRDefault="008D694B" w:rsidP="008D694B">
      <w:pPr>
        <w:spacing w:after="80"/>
        <w:jc w:val="both"/>
        <w:rPr>
          <w:rFonts w:cs="Arial"/>
          <w:lang w:val="es-ES"/>
        </w:rPr>
      </w:pPr>
    </w:p>
    <w:p w:rsidR="008D694B" w:rsidRPr="008D694B" w:rsidRDefault="008D694B" w:rsidP="008D694B">
      <w:pPr>
        <w:spacing w:after="80"/>
        <w:jc w:val="both"/>
        <w:rPr>
          <w:rFonts w:cs="Arial"/>
          <w:lang w:val="es-ES"/>
        </w:rPr>
      </w:pPr>
    </w:p>
    <w:p w:rsidR="00485CB2" w:rsidRPr="008D694B" w:rsidRDefault="001418AA" w:rsidP="003D079C">
      <w:pPr>
        <w:pStyle w:val="Estilo1"/>
      </w:pPr>
      <w:bookmarkStart w:id="26" w:name="_Toc244085305"/>
      <w:r w:rsidRPr="008D694B">
        <w:t>7. HERRAMIENTAS DE CIBERSEGURIDAD Y MONITOREO</w:t>
      </w:r>
      <w:bookmarkEnd w:id="26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 xml:space="preserve">Las herramientas de ciberseguridad ayudan a prevenir, identificar, investigar o responder </w:t>
      </w:r>
      <w:r w:rsidRPr="008D694B">
        <w:rPr>
          <w:rFonts w:cs="Arial"/>
          <w:lang w:val="es-ES"/>
        </w:rPr>
        <w:t>a eventos que podrían comprometer un sistema. Su utilidad depende de la configuración, del contexto y de la interpretación de los datos obtenidos.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0"/>
        <w:gridCol w:w="3040"/>
        <w:gridCol w:w="3040"/>
      </w:tblGrid>
      <w:tr w:rsidR="008D694B" w:rsidRPr="008D694B">
        <w:trPr>
          <w:jc w:val="center"/>
        </w:trPr>
        <w:tc>
          <w:tcPr>
            <w:tcW w:w="3043" w:type="dxa"/>
            <w:shd w:val="clear" w:color="auto" w:fill="17365D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  <w:b/>
              </w:rPr>
              <w:t>Tipo de herramienta</w:t>
            </w:r>
          </w:p>
        </w:tc>
        <w:tc>
          <w:tcPr>
            <w:tcW w:w="3043" w:type="dxa"/>
            <w:shd w:val="clear" w:color="auto" w:fill="17365D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  <w:b/>
              </w:rPr>
              <w:t>Función principal</w:t>
            </w:r>
          </w:p>
        </w:tc>
        <w:tc>
          <w:tcPr>
            <w:tcW w:w="3043" w:type="dxa"/>
            <w:shd w:val="clear" w:color="auto" w:fill="17365D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  <w:b/>
              </w:rPr>
              <w:t>Ejemplo de uso</w:t>
            </w:r>
          </w:p>
        </w:tc>
      </w:tr>
      <w:tr w:rsidR="008D694B" w:rsidRPr="008D694B">
        <w:trPr>
          <w:jc w:val="center"/>
        </w:trPr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</w:rPr>
              <w:t>Registros (logs)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 xml:space="preserve">Guardar eventos relevantes de una </w:t>
            </w:r>
            <w:r w:rsidRPr="008D694B">
              <w:rPr>
                <w:rFonts w:cs="Arial"/>
                <w:lang w:val="es-ES"/>
              </w:rPr>
              <w:t>aplicación o servidor.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Revisar hora, resultado y cuenta asociada a un inicio de sesión.</w:t>
            </w:r>
          </w:p>
        </w:tc>
      </w:tr>
      <w:tr w:rsidR="008D694B" w:rsidRPr="008D694B">
        <w:trPr>
          <w:jc w:val="center"/>
        </w:trPr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</w:rPr>
              <w:t>Monitoreo y alertas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Ayudar a detectar patrones que merecen revisión.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Avisar cuando ocurren varios intentos fallidos en poco tiempo, si esa regla está configurada.</w:t>
            </w:r>
          </w:p>
        </w:tc>
      </w:tr>
      <w:tr w:rsidR="008D694B" w:rsidRPr="008D694B">
        <w:trPr>
          <w:jc w:val="center"/>
        </w:trPr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</w:rPr>
              <w:t>Firewall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Controlar conexiones según reglas definidas.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</w:rPr>
              <w:t>Restringir tráfico no permitido.</w:t>
            </w:r>
          </w:p>
        </w:tc>
      </w:tr>
      <w:tr w:rsidR="008D694B" w:rsidRPr="008D694B">
        <w:trPr>
          <w:jc w:val="center"/>
        </w:trPr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</w:rPr>
              <w:t>Antimalware/EDR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Detectar o responder a comportamientos maliciosos en equipos.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Investigar una alerta de un dispositivo.</w:t>
            </w:r>
          </w:p>
        </w:tc>
      </w:tr>
      <w:tr w:rsidR="008D694B" w:rsidRPr="008D694B">
        <w:trPr>
          <w:jc w:val="center"/>
        </w:trPr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</w:rPr>
              <w:t>Escáner de seguridad web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 xml:space="preserve">Buscar configuraciones </w:t>
            </w:r>
            <w:r w:rsidRPr="008D694B">
              <w:rPr>
                <w:rFonts w:cs="Arial"/>
                <w:lang w:val="es-ES"/>
              </w:rPr>
              <w:t>débiles o vulnerabilidades conocidas.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Evaluar una aplicación propia en un entorno autorizado.</w:t>
            </w:r>
          </w:p>
        </w:tc>
      </w:tr>
      <w:tr w:rsidR="008D694B" w:rsidRPr="008D694B">
        <w:trPr>
          <w:jc w:val="center"/>
        </w:trPr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</w:rPr>
              <w:t>Autenticación multifactor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  <w:lang w:val="es-ES"/>
              </w:rPr>
            </w:pPr>
            <w:r w:rsidRPr="008D694B">
              <w:rPr>
                <w:rFonts w:cs="Arial"/>
                <w:lang w:val="es-ES"/>
              </w:rPr>
              <w:t>Añadir una prueba adicional de identidad.</w:t>
            </w:r>
          </w:p>
        </w:tc>
        <w:tc>
          <w:tcPr>
            <w:tcW w:w="3043" w:type="dxa"/>
            <w:vAlign w:val="center"/>
          </w:tcPr>
          <w:p w:rsidR="00485CB2" w:rsidRPr="008D694B" w:rsidRDefault="001418AA" w:rsidP="008D694B">
            <w:pPr>
              <w:spacing w:after="40"/>
              <w:jc w:val="both"/>
              <w:rPr>
                <w:rFonts w:cs="Arial"/>
              </w:rPr>
            </w:pPr>
            <w:r w:rsidRPr="008D694B">
              <w:rPr>
                <w:rFonts w:cs="Arial"/>
              </w:rPr>
              <w:t>Proteger una cuenta administrativa.</w:t>
            </w:r>
          </w:p>
        </w:tc>
      </w:tr>
    </w:tbl>
    <w:p w:rsidR="003D079C" w:rsidRDefault="003D079C" w:rsidP="008D694B">
      <w:pPr>
        <w:jc w:val="both"/>
        <w:rPr>
          <w:rFonts w:cs="Arial"/>
          <w:lang w:val="es-ES"/>
        </w:rPr>
      </w:pPr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Registrar un evento no equivale a detectar automáticamen</w:t>
      </w:r>
      <w:r w:rsidRPr="008D694B">
        <w:rPr>
          <w:rFonts w:cs="Arial"/>
          <w:lang w:val="es-ES"/>
        </w:rPr>
        <w:t>te un ataque. Por ejemplo, varios intentos fallidos pueden deberse a un usuario que olvidó su contraseña o a una actividad maliciosa. Las alertas requieren reglas apropiadas y, en muchos casos, revisión humana.</w:t>
      </w:r>
    </w:p>
    <w:p w:rsidR="00485CB2" w:rsidRPr="008D694B" w:rsidRDefault="001418AA" w:rsidP="003D079C">
      <w:pPr>
        <w:pStyle w:val="Estilo1"/>
      </w:pPr>
      <w:bookmarkStart w:id="27" w:name="_Toc244085306"/>
      <w:r w:rsidRPr="008D694B">
        <w:lastRenderedPageBreak/>
        <w:t>8. DESCRIPCIÓN DEL SISTEMA DEMOSTRATIVO NEXOR</w:t>
      </w:r>
      <w:r w:rsidRPr="008D694B">
        <w:t>A DIGITAL</w:t>
      </w:r>
      <w:bookmarkEnd w:id="27"/>
    </w:p>
    <w:p w:rsidR="00485CB2" w:rsidRPr="008D694B" w:rsidRDefault="001418AA" w:rsidP="003D079C">
      <w:pPr>
        <w:pStyle w:val="Estilo2"/>
      </w:pPr>
      <w:bookmarkStart w:id="28" w:name="_Toc244085307"/>
      <w:r w:rsidRPr="008D694B">
        <w:t>8.1. Descripción general</w:t>
      </w:r>
      <w:bookmarkEnd w:id="28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NEXORA DIGITAL es una aplicación web preparada por el equipo para acompañar la exposición sobre ciberseguridad. La página de acceso presenta un portal de inicio de sesión y comunica características relacionadas con la ver</w:t>
      </w:r>
      <w:r w:rsidRPr="008D694B">
        <w:rPr>
          <w:rFonts w:cs="Arial"/>
          <w:lang w:val="es-ES"/>
        </w:rPr>
        <w:t>ificación de contraseñas, el límite de intentos y los eventos auditables. El sitio de demostración es: https://ander0906.pythonanywhere.com/</w:t>
      </w:r>
    </w:p>
    <w:p w:rsidR="00485CB2" w:rsidRPr="008D694B" w:rsidRDefault="001418AA" w:rsidP="003D079C">
      <w:pPr>
        <w:pStyle w:val="Estilo2"/>
      </w:pPr>
      <w:bookmarkStart w:id="29" w:name="_Toc244085308"/>
      <w:r w:rsidRPr="008D694B">
        <w:t>8.2. Propósito de la demostración</w:t>
      </w:r>
      <w:bookmarkEnd w:id="29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El propósito es ilustrar cómo una aplicación puede controlar el acceso y cómo los</w:t>
      </w:r>
      <w:r w:rsidRPr="008D694B">
        <w:rPr>
          <w:rFonts w:cs="Arial"/>
          <w:lang w:val="es-ES"/>
        </w:rPr>
        <w:t xml:space="preserve"> registros ayudan a revisar eventos relacionados con la autenticación. La aplicación se utilizará como recurso educativo, no como prueba de que un sistema es completamente seguro.</w:t>
      </w:r>
    </w:p>
    <w:p w:rsidR="00485CB2" w:rsidRPr="008D694B" w:rsidRDefault="001418AA" w:rsidP="003D079C">
      <w:pPr>
        <w:pStyle w:val="Estilo2"/>
      </w:pPr>
      <w:bookmarkStart w:id="30" w:name="_Toc244085309"/>
      <w:r w:rsidRPr="008D694B">
        <w:t>8.3. Funciones que se deben verificar</w:t>
      </w:r>
      <w:bookmarkEnd w:id="30"/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Inicio de sesión correcto mediante una</w:t>
      </w:r>
      <w:r w:rsidRPr="008D694B">
        <w:rPr>
          <w:rFonts w:cs="Arial"/>
          <w:lang w:val="es-ES"/>
        </w:rPr>
        <w:t xml:space="preserve"> cuenta de demostración autorizada.</w:t>
      </w:r>
    </w:p>
    <w:p w:rsidR="00485CB2" w:rsidRPr="008D694B" w:rsidRDefault="001418AA" w:rsidP="008D694B">
      <w:pPr>
        <w:pStyle w:val="Listaconvietas"/>
        <w:jc w:val="both"/>
        <w:rPr>
          <w:rFonts w:cs="Arial"/>
        </w:rPr>
      </w:pPr>
      <w:r w:rsidRPr="008D694B">
        <w:rPr>
          <w:rFonts w:cs="Arial"/>
        </w:rPr>
        <w:t>Rechazo de credenciales incorrectas.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Registro de intentos fallidos y exitosos, si está implementado.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Existencia y funcionamiento del límite de intentos, si está implementado.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 xml:space="preserve">Acceso restringido al panel administrativo y </w:t>
      </w:r>
      <w:r w:rsidRPr="008D694B">
        <w:rPr>
          <w:rFonts w:cs="Arial"/>
          <w:lang w:val="es-ES"/>
        </w:rPr>
        <w:t>separación de roles.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Disponibilidad de reportes o alertas y correspondencia con eventos reales.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Visualización de la IP observada por el servidor, si el sistema registra este dato.</w:t>
      </w:r>
    </w:p>
    <w:p w:rsidR="00485CB2" w:rsidRPr="008D694B" w:rsidRDefault="001418AA" w:rsidP="003D079C">
      <w:pPr>
        <w:pStyle w:val="Estilo2"/>
      </w:pPr>
      <w:bookmarkStart w:id="31" w:name="_Toc244085310"/>
      <w:r w:rsidRPr="008D694B">
        <w:t>8.4. Consideraciones sobre la dirección IP</w:t>
      </w:r>
      <w:bookmarkEnd w:id="31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La dirección IP puede aportar contexto para investigar una conexión, pero no identi</w:t>
      </w:r>
      <w:r w:rsidRPr="008D694B">
        <w:rPr>
          <w:rFonts w:cs="Arial"/>
          <w:lang w:val="es-ES"/>
        </w:rPr>
        <w:t>fica de forma definitiva a una persona. Las direcciones pueden ser compartidas, cambiar con el tiempo o corresponder a redes intermediarias como VPN o proxies. Por eso, una IP debe interpretarse junto con otros datos pertinentes y no como evidencia única d</w:t>
      </w:r>
      <w:r w:rsidRPr="008D694B">
        <w:rPr>
          <w:rFonts w:cs="Arial"/>
          <w:lang w:val="es-ES"/>
        </w:rPr>
        <w:t>e identidad.</w:t>
      </w:r>
    </w:p>
    <w:p w:rsidR="00485CB2" w:rsidRPr="008D694B" w:rsidRDefault="001418AA" w:rsidP="003D079C">
      <w:pPr>
        <w:pStyle w:val="Estilo2"/>
      </w:pPr>
      <w:bookmarkStart w:id="32" w:name="_Toc244085311"/>
      <w:r w:rsidRPr="008D694B">
        <w:t>8.5. Protección de la información</w:t>
      </w:r>
      <w:bookmarkEnd w:id="32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Durante la demostración deben utilizarse únicamente cuentas de prueba autorizadas. Los registros no deben exponer contraseñas, tokens de sesión ni datos personales innecesarios. El acceso al panel administrati</w:t>
      </w:r>
      <w:r w:rsidRPr="008D694B">
        <w:rPr>
          <w:rFonts w:cs="Arial"/>
          <w:lang w:val="es-ES"/>
        </w:rPr>
        <w:t>vo debe limitarse a usuarios autorizados y los registros deben protegerse frente a modificaciones o consultas indebidas.</w:t>
      </w:r>
    </w:p>
    <w:p w:rsidR="00485CB2" w:rsidRPr="008D694B" w:rsidRDefault="001418AA" w:rsidP="003D079C">
      <w:pPr>
        <w:pStyle w:val="Estilo1"/>
      </w:pPr>
      <w:bookmarkStart w:id="33" w:name="_Toc244085312"/>
      <w:r w:rsidRPr="008D694B">
        <w:lastRenderedPageBreak/>
        <w:t>9. PLAN DE DEMOSTRACIÓN PRÁCTICA</w:t>
      </w:r>
      <w:bookmarkEnd w:id="33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La demostración se realizará en clase mediante el navegador y el sistema NEXORA DIGITAL, utilizando la</w:t>
      </w:r>
      <w:r w:rsidRPr="008D694B">
        <w:rPr>
          <w:rFonts w:cs="Arial"/>
          <w:lang w:val="es-ES"/>
        </w:rPr>
        <w:t>s cuentas y procedimientos preparados por el equipo. Antes de exponer, se recomienda ejecutar un ensayo completo para comprobar conectividad, credenciales y disponibilidad de las pantallas necesarias.</w:t>
      </w:r>
    </w:p>
    <w:p w:rsidR="00485CB2" w:rsidRPr="008D694B" w:rsidRDefault="001418AA" w:rsidP="003D079C">
      <w:pPr>
        <w:pStyle w:val="Estilo2"/>
      </w:pPr>
      <w:bookmarkStart w:id="34" w:name="_Toc244085313"/>
      <w:r w:rsidRPr="008D694B">
        <w:t>9.1. Objetivo</w:t>
      </w:r>
      <w:bookmarkEnd w:id="34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Mostrar de forma controlada cómo se reali</w:t>
      </w:r>
      <w:r w:rsidRPr="008D694B">
        <w:rPr>
          <w:rFonts w:cs="Arial"/>
          <w:lang w:val="es-ES"/>
        </w:rPr>
        <w:t>za un inicio de sesión y cómo se pueden consultar los eventos relacionados con el acceso, explicando la utilidad y las limitaciones de los registros de seguridad.</w:t>
      </w:r>
    </w:p>
    <w:p w:rsidR="00485CB2" w:rsidRPr="008D694B" w:rsidRDefault="001418AA" w:rsidP="003D079C">
      <w:pPr>
        <w:pStyle w:val="Estilo2"/>
      </w:pPr>
      <w:bookmarkStart w:id="35" w:name="_Toc244085314"/>
      <w:r w:rsidRPr="008D694B">
        <w:t>9.2. Recursos</w:t>
      </w:r>
      <w:bookmarkEnd w:id="35"/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Computadora con conexión a Internet y navegador actualizado.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 xml:space="preserve">Aplicación NEXORA </w:t>
      </w:r>
      <w:r w:rsidRPr="008D694B">
        <w:rPr>
          <w:rFonts w:cs="Arial"/>
          <w:lang w:val="es-ES"/>
        </w:rPr>
        <w:t>DIGITAL publicada por el equipo.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Cuenta de demostración y acceso administrativo autorizado.</w:t>
      </w:r>
    </w:p>
    <w:p w:rsidR="00485CB2" w:rsidRPr="008D694B" w:rsidRDefault="001418AA" w:rsidP="008D694B">
      <w:pPr>
        <w:pStyle w:val="Listaconvietas"/>
        <w:jc w:val="both"/>
        <w:rPr>
          <w:rFonts w:cs="Arial"/>
        </w:rPr>
      </w:pPr>
      <w:r w:rsidRPr="008D694B">
        <w:rPr>
          <w:rFonts w:cs="Arial"/>
        </w:rPr>
        <w:t>Proyector o pantalla compartida.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Capturas de respaldo por si falla la conexión.</w:t>
      </w:r>
    </w:p>
    <w:p w:rsidR="00485CB2" w:rsidRPr="008D694B" w:rsidRDefault="001418AA" w:rsidP="003D079C">
      <w:pPr>
        <w:pStyle w:val="Estilo2"/>
      </w:pPr>
      <w:bookmarkStart w:id="36" w:name="_Toc244085315"/>
      <w:r w:rsidRPr="008D694B">
        <w:t>9.3. Procedimiento previsto</w:t>
      </w:r>
      <w:bookmarkEnd w:id="36"/>
    </w:p>
    <w:p w:rsidR="00485CB2" w:rsidRPr="008D694B" w:rsidRDefault="001418AA" w:rsidP="008D694B">
      <w:pPr>
        <w:pStyle w:val="Listaconnmero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Abrir la aplicación y presentar brevemente su propósito.</w:t>
      </w:r>
    </w:p>
    <w:p w:rsidR="00485CB2" w:rsidRPr="008D694B" w:rsidRDefault="001418AA" w:rsidP="008D694B">
      <w:pPr>
        <w:pStyle w:val="Listaconnmero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Iniciar sesión con la cuenta de demostración autorizada.</w:t>
      </w:r>
    </w:p>
    <w:p w:rsidR="00485CB2" w:rsidRPr="008D694B" w:rsidRDefault="001418AA" w:rsidP="008D694B">
      <w:pPr>
        <w:pStyle w:val="Listaconnmero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Realizar un intento controlado con credenciales incorrectas, sin automatizar ni repetir masivamente solicitudes.</w:t>
      </w:r>
    </w:p>
    <w:p w:rsidR="00485CB2" w:rsidRPr="008D694B" w:rsidRDefault="001418AA" w:rsidP="008D694B">
      <w:pPr>
        <w:pStyle w:val="Listaconnmero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Acceder al área administrativa autorizada y localizar los registros disponibles.</w:t>
      </w:r>
    </w:p>
    <w:p w:rsidR="00485CB2" w:rsidRPr="008D694B" w:rsidRDefault="001418AA" w:rsidP="008D694B">
      <w:pPr>
        <w:pStyle w:val="Listaconnmero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Comparar los eventos observados y explicar qué información aparece en ellos.</w:t>
      </w:r>
    </w:p>
    <w:p w:rsidR="00485CB2" w:rsidRPr="008D694B" w:rsidRDefault="001418AA" w:rsidP="008D694B">
      <w:pPr>
        <w:pStyle w:val="Listaconnmero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Revisar las alertas o reportes existentes, si están implementados.</w:t>
      </w:r>
    </w:p>
    <w:p w:rsidR="00485CB2" w:rsidRPr="008D694B" w:rsidRDefault="001418AA" w:rsidP="008D694B">
      <w:pPr>
        <w:pStyle w:val="Listaconnmero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Relacionar lo observado con el control de acceso, la trazabilidad y la detección de actividades sospechosas.</w:t>
      </w:r>
    </w:p>
    <w:p w:rsidR="00485CB2" w:rsidRPr="008D694B" w:rsidRDefault="001418AA" w:rsidP="008D694B">
      <w:pPr>
        <w:pStyle w:val="Listaconnmero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Fin</w:t>
      </w:r>
      <w:r w:rsidRPr="008D694B">
        <w:rPr>
          <w:rFonts w:cs="Arial"/>
          <w:lang w:val="es-ES"/>
        </w:rPr>
        <w:t>alizar explicando las limitaciones de la demo y las medidas de protección recomendadas.</w:t>
      </w:r>
    </w:p>
    <w:p w:rsidR="00485CB2" w:rsidRPr="008D694B" w:rsidRDefault="001418AA" w:rsidP="003D079C">
      <w:pPr>
        <w:pStyle w:val="Estilo2"/>
      </w:pPr>
      <w:bookmarkStart w:id="37" w:name="_Toc244085316"/>
      <w:r w:rsidRPr="008D694B">
        <w:t>10. ACTIVIDAD INTERACTIVA</w:t>
      </w:r>
      <w:bookmarkEnd w:id="37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Para promover la participación del curso, se propone la actividad “¿Intento legítimo o actividad sospechosa?”. Se presentan situaciones breves y los compañeros indican qué</w:t>
      </w:r>
      <w:r w:rsidRPr="008D694B">
        <w:rPr>
          <w:rFonts w:cs="Arial"/>
          <w:lang w:val="es-ES"/>
        </w:rPr>
        <w:t xml:space="preserve"> revisarían y qué medida recomendarían.</w:t>
      </w:r>
    </w:p>
    <w:p w:rsidR="00485CB2" w:rsidRPr="008D694B" w:rsidRDefault="001418AA" w:rsidP="008D694B">
      <w:pPr>
        <w:pStyle w:val="Ttulo2"/>
        <w:jc w:val="both"/>
        <w:rPr>
          <w:rFonts w:ascii="Arial" w:hAnsi="Arial" w:cs="Arial"/>
          <w:color w:val="auto"/>
          <w:sz w:val="22"/>
          <w:szCs w:val="22"/>
          <w:lang w:val="es-ES"/>
        </w:rPr>
      </w:pPr>
      <w:bookmarkStart w:id="38" w:name="_Toc244085317"/>
      <w:r w:rsidRPr="008D694B">
        <w:rPr>
          <w:rFonts w:ascii="Arial" w:hAnsi="Arial" w:cs="Arial"/>
          <w:color w:val="auto"/>
          <w:sz w:val="22"/>
          <w:szCs w:val="22"/>
          <w:lang w:val="es-ES"/>
        </w:rPr>
        <w:lastRenderedPageBreak/>
        <w:t>Caso 1: acceso correcto</w:t>
      </w:r>
      <w:bookmarkEnd w:id="38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Una persona utiliza sus credenciales y accede al sistema.</w:t>
      </w:r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b/>
          <w:lang w:val="es-ES"/>
        </w:rPr>
        <w:t xml:space="preserve">Pregunta al curso: </w:t>
      </w:r>
      <w:r w:rsidRPr="008D694B">
        <w:rPr>
          <w:rFonts w:cs="Arial"/>
          <w:lang w:val="es-ES"/>
        </w:rPr>
        <w:t>¿Qué evento convendría registrar para mantener trazabilidad?</w:t>
      </w:r>
    </w:p>
    <w:p w:rsidR="00485CB2" w:rsidRPr="008D694B" w:rsidRDefault="001418AA" w:rsidP="008D694B">
      <w:pPr>
        <w:pStyle w:val="Ttulo2"/>
        <w:jc w:val="both"/>
        <w:rPr>
          <w:rFonts w:ascii="Arial" w:hAnsi="Arial" w:cs="Arial"/>
          <w:color w:val="auto"/>
          <w:sz w:val="22"/>
          <w:szCs w:val="22"/>
          <w:lang w:val="es-ES"/>
        </w:rPr>
      </w:pPr>
      <w:bookmarkStart w:id="39" w:name="_Toc244085318"/>
      <w:r w:rsidRPr="008D694B">
        <w:rPr>
          <w:rFonts w:ascii="Arial" w:hAnsi="Arial" w:cs="Arial"/>
          <w:color w:val="auto"/>
          <w:sz w:val="22"/>
          <w:szCs w:val="22"/>
          <w:lang w:val="es-ES"/>
        </w:rPr>
        <w:t>Caso 2: varios intentos fallidos</w:t>
      </w:r>
      <w:bookmarkEnd w:id="39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Una cuenta presenta v</w:t>
      </w:r>
      <w:r w:rsidRPr="008D694B">
        <w:rPr>
          <w:rFonts w:cs="Arial"/>
          <w:lang w:val="es-ES"/>
        </w:rPr>
        <w:t>arios intentos de inicio de sesión incorrectos en un periodo corto.</w:t>
      </w:r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b/>
          <w:lang w:val="es-ES"/>
        </w:rPr>
        <w:t xml:space="preserve">Pregunta al curso: </w:t>
      </w:r>
      <w:r w:rsidRPr="008D694B">
        <w:rPr>
          <w:rFonts w:cs="Arial"/>
          <w:lang w:val="es-ES"/>
        </w:rPr>
        <w:t>¿Qué acciones de revisión o protección serían apropiadas?</w:t>
      </w:r>
    </w:p>
    <w:p w:rsidR="00485CB2" w:rsidRPr="008D694B" w:rsidRDefault="001418AA" w:rsidP="008D694B">
      <w:pPr>
        <w:pStyle w:val="Ttulo2"/>
        <w:jc w:val="both"/>
        <w:rPr>
          <w:rFonts w:ascii="Arial" w:hAnsi="Arial" w:cs="Arial"/>
          <w:color w:val="auto"/>
          <w:sz w:val="22"/>
          <w:szCs w:val="22"/>
          <w:lang w:val="es-ES"/>
        </w:rPr>
      </w:pPr>
      <w:bookmarkStart w:id="40" w:name="_Toc244085319"/>
      <w:r w:rsidRPr="008D694B">
        <w:rPr>
          <w:rFonts w:ascii="Arial" w:hAnsi="Arial" w:cs="Arial"/>
          <w:color w:val="auto"/>
          <w:sz w:val="22"/>
          <w:szCs w:val="22"/>
          <w:lang w:val="es-ES"/>
        </w:rPr>
        <w:t>Caso 3: acceso al panel administrativo</w:t>
      </w:r>
      <w:bookmarkEnd w:id="40"/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Una cuenta sin permisos intenta abrir una función reservada al administr</w:t>
      </w:r>
      <w:r w:rsidRPr="008D694B">
        <w:rPr>
          <w:rFonts w:cs="Arial"/>
          <w:lang w:val="es-ES"/>
        </w:rPr>
        <w:t>ador.</w:t>
      </w:r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b/>
          <w:lang w:val="es-ES"/>
        </w:rPr>
        <w:t xml:space="preserve">Pregunta al curso: </w:t>
      </w:r>
      <w:r w:rsidRPr="008D694B">
        <w:rPr>
          <w:rFonts w:cs="Arial"/>
          <w:lang w:val="es-ES"/>
        </w:rPr>
        <w:t>¿Qué control debería impedirlo y qué evento sería útil registrar?</w:t>
      </w:r>
    </w:p>
    <w:p w:rsidR="00485CB2" w:rsidRPr="008D694B" w:rsidRDefault="001418AA" w:rsidP="008D694B">
      <w:pPr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Orientación para las respuestas: los eventos deben revisarse en contexto. Un intento fallido no demuestra por sí solo que exista un ataque. La respuesta puede inclui</w:t>
      </w:r>
      <w:r w:rsidRPr="008D694B">
        <w:rPr>
          <w:rFonts w:cs="Arial"/>
          <w:lang w:val="es-ES"/>
        </w:rPr>
        <w:t>r verificar el patrón, proteger la cuenta, revisar permisos y aplicar los procedimientos de seguridad de la organización.</w:t>
      </w:r>
    </w:p>
    <w:p w:rsidR="00485CB2" w:rsidRPr="008D694B" w:rsidRDefault="001418AA" w:rsidP="003D079C">
      <w:pPr>
        <w:pStyle w:val="Estilo1"/>
      </w:pPr>
      <w:bookmarkStart w:id="41" w:name="_Toc244085320"/>
      <w:r w:rsidRPr="008D694B">
        <w:t>11. CONCLUSIONES</w:t>
      </w:r>
      <w:bookmarkEnd w:id="41"/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 xml:space="preserve">La ciberseguridad es necesaria para proteger la confidencialidad, integridad y disponibilidad de la información y de </w:t>
      </w:r>
      <w:r w:rsidRPr="008D694B">
        <w:rPr>
          <w:rFonts w:cs="Arial"/>
          <w:lang w:val="es-ES"/>
        </w:rPr>
        <w:t>los servicios digitales.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Los ataques comunes aprovechan tanto debilidades técnicas como errores humanos; por ello, la prevención requiere tecnología, procedimientos y capacitación.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El control de acceso, las contraseñas seguras, la autenticación multifactor</w:t>
      </w:r>
      <w:r w:rsidRPr="008D694B">
        <w:rPr>
          <w:rFonts w:cs="Arial"/>
          <w:lang w:val="es-ES"/>
        </w:rPr>
        <w:t>, las actualizaciones y las copias de seguridad son medidas importantes para reducir riesgos.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Los registros de seguridad aportan información para investigar eventos, pero registrar una actividad no significa necesariamente que el sistema haya detectado o c</w:t>
      </w:r>
      <w:r w:rsidRPr="008D694B">
        <w:rPr>
          <w:rFonts w:cs="Arial"/>
          <w:lang w:val="es-ES"/>
        </w:rPr>
        <w:t>onfirmado un ataque.</w:t>
      </w:r>
    </w:p>
    <w:p w:rsidR="00485CB2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La demostración de NEXORA DIGITAL permitirá relacionar los conceptos teóricos con una aplicación práctica, siempre que las funciones presentadas sean comprobadas y los resultados se documenten después de ejecutarla.</w:t>
      </w:r>
    </w:p>
    <w:p w:rsidR="003D079C" w:rsidRDefault="003D079C" w:rsidP="003D079C">
      <w:pPr>
        <w:pStyle w:val="Listaconvietas"/>
        <w:numPr>
          <w:ilvl w:val="0"/>
          <w:numId w:val="0"/>
        </w:numPr>
        <w:ind w:left="360" w:hanging="360"/>
        <w:jc w:val="both"/>
        <w:rPr>
          <w:rFonts w:cs="Arial"/>
          <w:lang w:val="es-ES"/>
        </w:rPr>
      </w:pPr>
    </w:p>
    <w:p w:rsidR="003D079C" w:rsidRDefault="003D079C" w:rsidP="003D079C">
      <w:pPr>
        <w:pStyle w:val="Listaconvietas"/>
        <w:numPr>
          <w:ilvl w:val="0"/>
          <w:numId w:val="0"/>
        </w:numPr>
        <w:ind w:left="360" w:hanging="360"/>
        <w:jc w:val="both"/>
        <w:rPr>
          <w:rFonts w:cs="Arial"/>
          <w:lang w:val="es-ES"/>
        </w:rPr>
      </w:pPr>
    </w:p>
    <w:p w:rsidR="003D079C" w:rsidRPr="008D694B" w:rsidRDefault="003D079C" w:rsidP="003D079C">
      <w:pPr>
        <w:pStyle w:val="Listaconvietas"/>
        <w:numPr>
          <w:ilvl w:val="0"/>
          <w:numId w:val="0"/>
        </w:numPr>
        <w:ind w:left="360" w:hanging="360"/>
        <w:jc w:val="both"/>
        <w:rPr>
          <w:rFonts w:cs="Arial"/>
          <w:lang w:val="es-ES"/>
        </w:rPr>
      </w:pPr>
    </w:p>
    <w:p w:rsidR="00485CB2" w:rsidRPr="008D694B" w:rsidRDefault="001418AA" w:rsidP="003D079C">
      <w:pPr>
        <w:pStyle w:val="Estilo1"/>
      </w:pPr>
      <w:bookmarkStart w:id="42" w:name="_Toc244085321"/>
      <w:r w:rsidRPr="008D694B">
        <w:lastRenderedPageBreak/>
        <w:t>12. RECOMENDACIONES</w:t>
      </w:r>
      <w:bookmarkEnd w:id="42"/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Probar la aplicación y las cuentas de demostración antes de la exposición.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Preparar capturas de respaldo para evitar que un problema de conexión impida explicar el trabajo.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 xml:space="preserve">No utilizar credenciales reales de compañeros ni intentar acceder a cuentas </w:t>
      </w:r>
      <w:r w:rsidRPr="008D694B">
        <w:rPr>
          <w:rFonts w:cs="Arial"/>
          <w:lang w:val="es-ES"/>
        </w:rPr>
        <w:t>ajenas.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Evitar pruebas automatizadas, fuerza bruta o ataques contra la aplicación pública; limitarse a procedimientos autorizados y controlados.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Comprobar que los registros y reportes reflejen eventos reales y que no expongan secretos o datos personales in</w:t>
      </w:r>
      <w:r w:rsidRPr="008D694B">
        <w:rPr>
          <w:rFonts w:cs="Arial"/>
          <w:lang w:val="es-ES"/>
        </w:rPr>
        <w:t>necesarios.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Explicar con precisión las capacidades y limitaciones de la aplicación, sin afirmar que una función existe si no se ha verificado.</w:t>
      </w:r>
    </w:p>
    <w:p w:rsidR="00485CB2" w:rsidRPr="008D694B" w:rsidRDefault="001418AA" w:rsidP="008D694B">
      <w:pPr>
        <w:pStyle w:val="Listaconvietas"/>
        <w:jc w:val="both"/>
        <w:rPr>
          <w:rFonts w:cs="Arial"/>
          <w:lang w:val="es-ES"/>
        </w:rPr>
      </w:pPr>
      <w:r w:rsidRPr="008D694B">
        <w:rPr>
          <w:rFonts w:cs="Arial"/>
          <w:lang w:val="es-ES"/>
        </w:rPr>
        <w:t>Actualizar el apartado de resultados después de la demostración y revisar las conclusiones para que coincidan con</w:t>
      </w:r>
      <w:r w:rsidRPr="008D694B">
        <w:rPr>
          <w:rFonts w:cs="Arial"/>
          <w:lang w:val="es-ES"/>
        </w:rPr>
        <w:t xml:space="preserve"> lo observado.</w:t>
      </w:r>
    </w:p>
    <w:p w:rsidR="00485CB2" w:rsidRPr="008D694B" w:rsidRDefault="001418AA" w:rsidP="003D079C">
      <w:pPr>
        <w:pStyle w:val="Estilo1"/>
      </w:pPr>
      <w:bookmarkStart w:id="43" w:name="_Toc244085322"/>
      <w:r w:rsidRPr="008D694B">
        <w:t>13. BIBLIOGRAFÍA</w:t>
      </w:r>
      <w:bookmarkEnd w:id="43"/>
    </w:p>
    <w:p w:rsidR="00485CB2" w:rsidRPr="00B6138C" w:rsidRDefault="001418AA" w:rsidP="00B6138C">
      <w:pPr>
        <w:pStyle w:val="Prrafodelista"/>
        <w:numPr>
          <w:ilvl w:val="0"/>
          <w:numId w:val="12"/>
        </w:numPr>
        <w:spacing w:after="160"/>
        <w:jc w:val="both"/>
        <w:rPr>
          <w:rFonts w:cs="Arial"/>
        </w:rPr>
      </w:pPr>
      <w:r w:rsidRPr="00B6138C">
        <w:rPr>
          <w:rFonts w:cs="Arial"/>
        </w:rPr>
        <w:t>Cybersecurity and Infrastructure Security Agency (CISA). (s. f.). Recognize and report phishing. https://www.cisa.gov/secure-our-world/recognize-and-report-phishing</w:t>
      </w:r>
    </w:p>
    <w:p w:rsidR="00485CB2" w:rsidRPr="00B6138C" w:rsidRDefault="001418AA" w:rsidP="00B6138C">
      <w:pPr>
        <w:pStyle w:val="Prrafodelista"/>
        <w:numPr>
          <w:ilvl w:val="0"/>
          <w:numId w:val="12"/>
        </w:numPr>
        <w:spacing w:after="160"/>
        <w:jc w:val="both"/>
        <w:rPr>
          <w:rFonts w:cs="Arial"/>
        </w:rPr>
      </w:pPr>
      <w:r w:rsidRPr="00B6138C">
        <w:rPr>
          <w:rFonts w:cs="Arial"/>
        </w:rPr>
        <w:t>National Institute of Standards and Technology (NIST). (202</w:t>
      </w:r>
      <w:r w:rsidRPr="00B6138C">
        <w:rPr>
          <w:rFonts w:cs="Arial"/>
        </w:rPr>
        <w:t>4). The NIST Cybersecurity Framework (CSF) 2.0. https://doi.org/10.6028/NIST.CSWP.29</w:t>
      </w:r>
    </w:p>
    <w:p w:rsidR="00485CB2" w:rsidRPr="00B6138C" w:rsidRDefault="001418AA" w:rsidP="00B6138C">
      <w:pPr>
        <w:pStyle w:val="Prrafodelista"/>
        <w:numPr>
          <w:ilvl w:val="0"/>
          <w:numId w:val="12"/>
        </w:numPr>
        <w:spacing w:after="160"/>
        <w:jc w:val="both"/>
        <w:rPr>
          <w:rFonts w:cs="Arial"/>
        </w:rPr>
      </w:pPr>
      <w:r w:rsidRPr="00B6138C">
        <w:rPr>
          <w:rFonts w:cs="Arial"/>
        </w:rPr>
        <w:t>OWASP Foundation. (s. f.). OWASP Top 10: Web Application Security Risks. https://owasp.org/www-project-top-ten/</w:t>
      </w:r>
    </w:p>
    <w:p w:rsidR="00485CB2" w:rsidRPr="00B6138C" w:rsidRDefault="001418AA" w:rsidP="00B6138C">
      <w:pPr>
        <w:pStyle w:val="Prrafodelista"/>
        <w:numPr>
          <w:ilvl w:val="0"/>
          <w:numId w:val="12"/>
        </w:numPr>
        <w:spacing w:after="160"/>
        <w:jc w:val="both"/>
        <w:rPr>
          <w:rFonts w:cs="Arial"/>
        </w:rPr>
      </w:pPr>
      <w:r w:rsidRPr="00B6138C">
        <w:rPr>
          <w:rFonts w:cs="Arial"/>
        </w:rPr>
        <w:t>OWASP Foundation. (s. f.). Logging Cheat Sheet. OWASP Cheat</w:t>
      </w:r>
      <w:r w:rsidRPr="00B6138C">
        <w:rPr>
          <w:rFonts w:cs="Arial"/>
        </w:rPr>
        <w:t xml:space="preserve"> Sheet Series. https://cheatsheetseries.owasp.org/cheatsheets/Logging_Cheat_Sheet.html</w:t>
      </w:r>
    </w:p>
    <w:p w:rsidR="00485CB2" w:rsidRPr="00B6138C" w:rsidRDefault="001418AA" w:rsidP="00B6138C">
      <w:pPr>
        <w:pStyle w:val="Prrafodelista"/>
        <w:numPr>
          <w:ilvl w:val="0"/>
          <w:numId w:val="12"/>
        </w:numPr>
        <w:spacing w:after="160"/>
        <w:jc w:val="both"/>
        <w:rPr>
          <w:rFonts w:cs="Arial"/>
        </w:rPr>
      </w:pPr>
      <w:r w:rsidRPr="00B6138C">
        <w:rPr>
          <w:rFonts w:cs="Arial"/>
        </w:rPr>
        <w:t>OWASP Foundation. (s. f.). Authentication Cheat Sheet. OWASP Cheat Sheet Series. https://cheatsheetseries.owasp.org/cheatsheets/Authentication_Cheat_Sheet.html</w:t>
      </w:r>
    </w:p>
    <w:p w:rsidR="00485CB2" w:rsidRPr="00B6138C" w:rsidRDefault="001418AA" w:rsidP="00B6138C">
      <w:pPr>
        <w:pStyle w:val="Prrafodelista"/>
        <w:numPr>
          <w:ilvl w:val="0"/>
          <w:numId w:val="12"/>
        </w:numPr>
        <w:spacing w:after="160"/>
        <w:jc w:val="both"/>
        <w:rPr>
          <w:rFonts w:cs="Arial"/>
          <w:lang w:val="es-ES"/>
        </w:rPr>
      </w:pPr>
      <w:r w:rsidRPr="00B6138C">
        <w:rPr>
          <w:rFonts w:cs="Arial"/>
          <w:lang w:val="es-ES"/>
        </w:rPr>
        <w:t>NEXORA DI</w:t>
      </w:r>
      <w:r w:rsidRPr="00B6138C">
        <w:rPr>
          <w:rFonts w:cs="Arial"/>
          <w:lang w:val="es-ES"/>
        </w:rPr>
        <w:t>GITAL. (s. f.). Aplicación web demostrativa elaborada por el equipo. https://ander0906.pythonanywhere.com/</w:t>
      </w:r>
    </w:p>
    <w:p w:rsidR="00485CB2" w:rsidRPr="00287446" w:rsidRDefault="00485CB2" w:rsidP="00287446">
      <w:pPr>
        <w:jc w:val="both"/>
        <w:rPr>
          <w:rFonts w:cs="Arial"/>
          <w:lang w:val="es-ES"/>
        </w:rPr>
      </w:pPr>
    </w:p>
    <w:sectPr w:rsidR="00485CB2" w:rsidRPr="00287446" w:rsidSect="00034616">
      <w:headerReference w:type="default" r:id="rId9"/>
      <w:footerReference w:type="default" r:id="rId10"/>
      <w:pgSz w:w="12240" w:h="15840"/>
      <w:pgMar w:top="1224" w:right="1411" w:bottom="1224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18AA" w:rsidRDefault="001418AA">
      <w:pPr>
        <w:spacing w:after="0" w:line="240" w:lineRule="auto"/>
      </w:pPr>
      <w:r>
        <w:separator/>
      </w:r>
    </w:p>
  </w:endnote>
  <w:endnote w:type="continuationSeparator" w:id="0">
    <w:p w:rsidR="001418AA" w:rsidRDefault="00141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5CB2" w:rsidRPr="008D694B" w:rsidRDefault="00485CB2">
    <w:pPr>
      <w:pStyle w:val="Piedepgina"/>
      <w:jc w:val="center"/>
      <w:rPr>
        <w:lang w:val="es-E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18AA" w:rsidRDefault="001418AA">
      <w:pPr>
        <w:spacing w:after="0" w:line="240" w:lineRule="auto"/>
      </w:pPr>
      <w:r>
        <w:separator/>
      </w:r>
    </w:p>
  </w:footnote>
  <w:footnote w:type="continuationSeparator" w:id="0">
    <w:p w:rsidR="001418AA" w:rsidRDefault="00141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5CB2" w:rsidRPr="008D694B" w:rsidRDefault="00485CB2">
    <w:pPr>
      <w:pStyle w:val="Encabezado"/>
      <w:jc w:val="center"/>
      <w:rPr>
        <w:lang w:val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872540"/>
    <w:multiLevelType w:val="hybridMultilevel"/>
    <w:tmpl w:val="67EA0B5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26B8B"/>
    <w:multiLevelType w:val="hybridMultilevel"/>
    <w:tmpl w:val="E0467A0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A4DDE"/>
    <w:multiLevelType w:val="hybridMultilevel"/>
    <w:tmpl w:val="1FD4667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1A4A"/>
    <w:rsid w:val="001418AA"/>
    <w:rsid w:val="0015074B"/>
    <w:rsid w:val="001D2DA2"/>
    <w:rsid w:val="00287446"/>
    <w:rsid w:val="0029639D"/>
    <w:rsid w:val="00326F90"/>
    <w:rsid w:val="003D079C"/>
    <w:rsid w:val="00466DA0"/>
    <w:rsid w:val="00485CB2"/>
    <w:rsid w:val="00645490"/>
    <w:rsid w:val="008D694B"/>
    <w:rsid w:val="00AA1D8D"/>
    <w:rsid w:val="00B47730"/>
    <w:rsid w:val="00B6138C"/>
    <w:rsid w:val="00C13E2C"/>
    <w:rsid w:val="00C52AA4"/>
    <w:rsid w:val="00CB0664"/>
    <w:rsid w:val="00D958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3001F14-CB9C-415B-8D6A-9E2C863E5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7C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1">
    <w:name w:val="Estilo1"/>
    <w:basedOn w:val="Ttulo1"/>
    <w:qFormat/>
    <w:rsid w:val="003D079C"/>
    <w:pPr>
      <w:jc w:val="both"/>
    </w:pPr>
    <w:rPr>
      <w:rFonts w:ascii="Arial" w:hAnsi="Arial" w:cs="Arial"/>
      <w:color w:val="auto"/>
      <w:sz w:val="22"/>
      <w:szCs w:val="22"/>
      <w:lang w:val="es-ES"/>
    </w:rPr>
  </w:style>
  <w:style w:type="paragraph" w:customStyle="1" w:styleId="Estilo2">
    <w:name w:val="Estilo2"/>
    <w:basedOn w:val="Ttulo2"/>
    <w:qFormat/>
    <w:rsid w:val="003D079C"/>
    <w:pPr>
      <w:jc w:val="both"/>
    </w:pPr>
    <w:rPr>
      <w:rFonts w:ascii="Arial" w:hAnsi="Arial" w:cs="Arial"/>
      <w:color w:val="auto"/>
      <w:sz w:val="22"/>
      <w:szCs w:val="2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13E2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13E2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13E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5A2412-A1CA-41D7-9EA7-61F0316B7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3331</Words>
  <Characters>18325</Characters>
  <Application>Microsoft Office Word</Application>
  <DocSecurity>0</DocSecurity>
  <Lines>152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18</cp:revision>
  <dcterms:created xsi:type="dcterms:W3CDTF">2026-10-28T17:02:00Z</dcterms:created>
  <dcterms:modified xsi:type="dcterms:W3CDTF">2026-10-28T17:09:00Z</dcterms:modified>
  <cp:category/>
</cp:coreProperties>
</file>