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3059867"/>
        <w:docPartObj>
          <w:docPartGallery w:val="Cover Pages"/>
          <w:docPartUnique/>
        </w:docPartObj>
      </w:sdtPr>
      <w:sdtContent>
        <w:p w14:paraId="632059C0" w14:textId="5ECFFF83" w:rsidR="00F5432B" w:rsidRDefault="00F5432B">
          <w:r>
            <w:rPr>
              <w:noProof/>
            </w:rPr>
            <mc:AlternateContent>
              <mc:Choice Requires="wpg">
                <w:drawing>
                  <wp:anchor distT="0" distB="0" distL="114300" distR="114300" simplePos="0" relativeHeight="251662336" behindDoc="0" locked="0" layoutInCell="1" allowOverlap="1" wp14:anchorId="6B2004D9" wp14:editId="4666DA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655664"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D7D4C7" wp14:editId="5D0AD66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5006CF" w14:textId="342A247D" w:rsidR="00F5432B" w:rsidRDefault="00F5432B">
                                    <w:pPr>
                                      <w:pStyle w:val="Ingetavstnd"/>
                                      <w:jc w:val="right"/>
                                      <w:rPr>
                                        <w:color w:val="595959" w:themeColor="text1" w:themeTint="A6"/>
                                        <w:sz w:val="28"/>
                                        <w:szCs w:val="28"/>
                                      </w:rPr>
                                    </w:pPr>
                                    <w:r>
                                      <w:rPr>
                                        <w:color w:val="595959" w:themeColor="text1" w:themeTint="A6"/>
                                        <w:sz w:val="28"/>
                                        <w:szCs w:val="28"/>
                                      </w:rPr>
                                      <w:t>Anders Wigren</w:t>
                                    </w:r>
                                  </w:p>
                                </w:sdtContent>
                              </w:sdt>
                              <w:p w14:paraId="7A2228A5" w14:textId="77777777" w:rsidR="00F5432B" w:rsidRDefault="00F5432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[E-postadress]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D7D4C7"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5006CF" w14:textId="342A247D" w:rsidR="00F5432B" w:rsidRDefault="00F5432B">
                              <w:pPr>
                                <w:pStyle w:val="Ingetavstnd"/>
                                <w:jc w:val="right"/>
                                <w:rPr>
                                  <w:color w:val="595959" w:themeColor="text1" w:themeTint="A6"/>
                                  <w:sz w:val="28"/>
                                  <w:szCs w:val="28"/>
                                </w:rPr>
                              </w:pPr>
                              <w:r>
                                <w:rPr>
                                  <w:color w:val="595959" w:themeColor="text1" w:themeTint="A6"/>
                                  <w:sz w:val="28"/>
                                  <w:szCs w:val="28"/>
                                </w:rPr>
                                <w:t>Anders Wigren</w:t>
                              </w:r>
                            </w:p>
                          </w:sdtContent>
                        </w:sdt>
                        <w:p w14:paraId="7A2228A5" w14:textId="77777777" w:rsidR="00F5432B" w:rsidRDefault="00F5432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[E-postadress]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D0B817" wp14:editId="79330F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B8A92" w14:textId="1F0A9997" w:rsidR="00F5432B" w:rsidRDefault="00F5432B">
                                <w:pPr>
                                  <w:pStyle w:val="Ingetavstnd"/>
                                  <w:jc w:val="right"/>
                                  <w:rPr>
                                    <w:color w:val="595959" w:themeColor="text1" w:themeTint="A6"/>
                                    <w:sz w:val="20"/>
                                    <w:szCs w:val="20"/>
                                    <w:lang w:val="en-US"/>
                                  </w:rPr>
                                </w:pPr>
                                <w:r w:rsidRPr="00F5432B">
                                  <w:rPr>
                                    <w:color w:val="595959" w:themeColor="text1" w:themeTint="A6"/>
                                    <w:sz w:val="20"/>
                                    <w:szCs w:val="20"/>
                                    <w:lang w:val="en-US"/>
                                  </w:rPr>
                                  <w:t>By Anders Wigren, PhD i</w:t>
                                </w:r>
                                <w:r>
                                  <w:rPr>
                                    <w:color w:val="595959" w:themeColor="text1" w:themeTint="A6"/>
                                    <w:sz w:val="20"/>
                                    <w:szCs w:val="20"/>
                                    <w:lang w:val="en-US"/>
                                  </w:rPr>
                                  <w:t>n</w:t>
                                </w:r>
                                <w:r w:rsidRPr="00F5432B">
                                  <w:rPr>
                                    <w:color w:val="595959" w:themeColor="text1" w:themeTint="A6"/>
                                    <w:sz w:val="20"/>
                                    <w:szCs w:val="20"/>
                                    <w:lang w:val="en-US"/>
                                  </w:rPr>
                                  <w:t xml:space="preserve"> H</w:t>
                                </w:r>
                                <w:r>
                                  <w:rPr>
                                    <w:color w:val="595959" w:themeColor="text1" w:themeTint="A6"/>
                                    <w:sz w:val="20"/>
                                    <w:szCs w:val="20"/>
                                    <w:lang w:val="en-US"/>
                                  </w:rPr>
                                  <w:t>uman Geography, Stockholm, Sweden.</w:t>
                                </w:r>
                              </w:p>
                              <w:p w14:paraId="54397BD7" w14:textId="5B3518F0" w:rsidR="00F5432B" w:rsidRPr="00F5432B" w:rsidRDefault="00F5432B">
                                <w:pPr>
                                  <w:pStyle w:val="Ingetavstnd"/>
                                  <w:jc w:val="right"/>
                                  <w:rPr>
                                    <w:color w:val="595959" w:themeColor="text1" w:themeTint="A6"/>
                                    <w:sz w:val="20"/>
                                    <w:szCs w:val="20"/>
                                    <w:lang w:val="en-US"/>
                                  </w:rPr>
                                </w:pPr>
                                <w:r>
                                  <w:rPr>
                                    <w:color w:val="595959" w:themeColor="text1" w:themeTint="A6"/>
                                    <w:sz w:val="20"/>
                                    <w:szCs w:val="20"/>
                                    <w:lang w:val="en-US"/>
                                  </w:rPr>
                                  <w:t>Email: wigge01@icloud.com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D0B817"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27B8A92" w14:textId="1F0A9997" w:rsidR="00F5432B" w:rsidRDefault="00F5432B">
                          <w:pPr>
                            <w:pStyle w:val="Ingetavstnd"/>
                            <w:jc w:val="right"/>
                            <w:rPr>
                              <w:color w:val="595959" w:themeColor="text1" w:themeTint="A6"/>
                              <w:sz w:val="20"/>
                              <w:szCs w:val="20"/>
                              <w:lang w:val="en-US"/>
                            </w:rPr>
                          </w:pPr>
                          <w:r w:rsidRPr="00F5432B">
                            <w:rPr>
                              <w:color w:val="595959" w:themeColor="text1" w:themeTint="A6"/>
                              <w:sz w:val="20"/>
                              <w:szCs w:val="20"/>
                              <w:lang w:val="en-US"/>
                            </w:rPr>
                            <w:t>By Anders Wigren, PhD i</w:t>
                          </w:r>
                          <w:r>
                            <w:rPr>
                              <w:color w:val="595959" w:themeColor="text1" w:themeTint="A6"/>
                              <w:sz w:val="20"/>
                              <w:szCs w:val="20"/>
                              <w:lang w:val="en-US"/>
                            </w:rPr>
                            <w:t>n</w:t>
                          </w:r>
                          <w:r w:rsidRPr="00F5432B">
                            <w:rPr>
                              <w:color w:val="595959" w:themeColor="text1" w:themeTint="A6"/>
                              <w:sz w:val="20"/>
                              <w:szCs w:val="20"/>
                              <w:lang w:val="en-US"/>
                            </w:rPr>
                            <w:t xml:space="preserve"> H</w:t>
                          </w:r>
                          <w:r>
                            <w:rPr>
                              <w:color w:val="595959" w:themeColor="text1" w:themeTint="A6"/>
                              <w:sz w:val="20"/>
                              <w:szCs w:val="20"/>
                              <w:lang w:val="en-US"/>
                            </w:rPr>
                            <w:t>uman Geography, Stockholm, Sweden.</w:t>
                          </w:r>
                        </w:p>
                        <w:p w14:paraId="54397BD7" w14:textId="5B3518F0" w:rsidR="00F5432B" w:rsidRPr="00F5432B" w:rsidRDefault="00F5432B">
                          <w:pPr>
                            <w:pStyle w:val="Ingetavstnd"/>
                            <w:jc w:val="right"/>
                            <w:rPr>
                              <w:color w:val="595959" w:themeColor="text1" w:themeTint="A6"/>
                              <w:sz w:val="20"/>
                              <w:szCs w:val="20"/>
                              <w:lang w:val="en-US"/>
                            </w:rPr>
                          </w:pPr>
                          <w:r>
                            <w:rPr>
                              <w:color w:val="595959" w:themeColor="text1" w:themeTint="A6"/>
                              <w:sz w:val="20"/>
                              <w:szCs w:val="20"/>
                              <w:lang w:val="en-US"/>
                            </w:rPr>
                            <w:t>Email: wigge01@icloud.com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427A9" wp14:editId="69D24E7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4429B" w14:textId="6CB6C0F5" w:rsidR="00F5432B" w:rsidRPr="00F5432B" w:rsidRDefault="00F5432B">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5432B">
                                      <w:rPr>
                                        <w:caps/>
                                        <w:color w:val="4472C4" w:themeColor="accent1"/>
                                        <w:sz w:val="64"/>
                                        <w:szCs w:val="64"/>
                                        <w:lang w:val="en-US"/>
                                      </w:rPr>
                                      <w:t>School activity and s</w:t>
                                    </w:r>
                                    <w:r>
                                      <w:rPr>
                                        <w:caps/>
                                        <w:color w:val="4472C4" w:themeColor="accent1"/>
                                        <w:sz w:val="64"/>
                                        <w:szCs w:val="64"/>
                                        <w:lang w:val="en-US"/>
                                      </w:rPr>
                                      <w:t>pread of Covid-19 i</w:t>
                                    </w:r>
                                    <w:r w:rsidR="00542260">
                                      <w:rPr>
                                        <w:caps/>
                                        <w:color w:val="4472C4" w:themeColor="accent1"/>
                                        <w:sz w:val="64"/>
                                        <w:szCs w:val="64"/>
                                        <w:lang w:val="en-US"/>
                                      </w:rPr>
                                      <w:t>n</w:t>
                                    </w:r>
                                    <w:r>
                                      <w:rPr>
                                        <w:caps/>
                                        <w:color w:val="4472C4" w:themeColor="accent1"/>
                                        <w:sz w:val="64"/>
                                        <w:szCs w:val="64"/>
                                        <w:lang w:val="en-US"/>
                                      </w:rPr>
                                      <w:t xml:space="preserve"> Sweden</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1BE5B1" w14:textId="630F66E4" w:rsidR="00F5432B" w:rsidRPr="00F5432B" w:rsidRDefault="00F5432B">
                                    <w:pPr>
                                      <w:jc w:val="right"/>
                                      <w:rPr>
                                        <w:smallCaps/>
                                        <w:color w:val="404040" w:themeColor="text1" w:themeTint="BF"/>
                                        <w:sz w:val="36"/>
                                        <w:szCs w:val="36"/>
                                        <w:lang w:val="en-US"/>
                                      </w:rPr>
                                    </w:pPr>
                                    <w:r>
                                      <w:rPr>
                                        <w:color w:val="404040" w:themeColor="text1" w:themeTint="BF"/>
                                        <w:sz w:val="36"/>
                                        <w:szCs w:val="36"/>
                                      </w:rPr>
                                      <w:t>A timeseries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427A9"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0B24429B" w14:textId="6CB6C0F5" w:rsidR="00F5432B" w:rsidRPr="00F5432B" w:rsidRDefault="00F5432B">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5432B">
                                <w:rPr>
                                  <w:caps/>
                                  <w:color w:val="4472C4" w:themeColor="accent1"/>
                                  <w:sz w:val="64"/>
                                  <w:szCs w:val="64"/>
                                  <w:lang w:val="en-US"/>
                                </w:rPr>
                                <w:t>School activity and s</w:t>
                              </w:r>
                              <w:r>
                                <w:rPr>
                                  <w:caps/>
                                  <w:color w:val="4472C4" w:themeColor="accent1"/>
                                  <w:sz w:val="64"/>
                                  <w:szCs w:val="64"/>
                                  <w:lang w:val="en-US"/>
                                </w:rPr>
                                <w:t>pread of Covid-19 i</w:t>
                              </w:r>
                              <w:r w:rsidR="00542260">
                                <w:rPr>
                                  <w:caps/>
                                  <w:color w:val="4472C4" w:themeColor="accent1"/>
                                  <w:sz w:val="64"/>
                                  <w:szCs w:val="64"/>
                                  <w:lang w:val="en-US"/>
                                </w:rPr>
                                <w:t>n</w:t>
                              </w:r>
                              <w:r>
                                <w:rPr>
                                  <w:caps/>
                                  <w:color w:val="4472C4" w:themeColor="accent1"/>
                                  <w:sz w:val="64"/>
                                  <w:szCs w:val="64"/>
                                  <w:lang w:val="en-US"/>
                                </w:rPr>
                                <w:t xml:space="preserve"> Sweden</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1BE5B1" w14:textId="630F66E4" w:rsidR="00F5432B" w:rsidRPr="00F5432B" w:rsidRDefault="00F5432B">
                              <w:pPr>
                                <w:jc w:val="right"/>
                                <w:rPr>
                                  <w:smallCaps/>
                                  <w:color w:val="404040" w:themeColor="text1" w:themeTint="BF"/>
                                  <w:sz w:val="36"/>
                                  <w:szCs w:val="36"/>
                                  <w:lang w:val="en-US"/>
                                </w:rPr>
                              </w:pPr>
                              <w:r>
                                <w:rPr>
                                  <w:color w:val="404040" w:themeColor="text1" w:themeTint="BF"/>
                                  <w:sz w:val="36"/>
                                  <w:szCs w:val="36"/>
                                </w:rPr>
                                <w:t>A timeseries analysis</w:t>
                              </w:r>
                            </w:p>
                          </w:sdtContent>
                        </w:sdt>
                      </w:txbxContent>
                    </v:textbox>
                    <w10:wrap type="square" anchorx="page" anchory="page"/>
                  </v:shape>
                </w:pict>
              </mc:Fallback>
            </mc:AlternateContent>
          </w:r>
        </w:p>
        <w:p w14:paraId="3A733649" w14:textId="441A1848" w:rsidR="00F5432B" w:rsidRDefault="00F5432B">
          <w:r>
            <w:br w:type="page"/>
          </w:r>
        </w:p>
      </w:sdtContent>
    </w:sdt>
    <w:p w14:paraId="00ED6ADB" w14:textId="77777777" w:rsidR="00B717EA" w:rsidRDefault="00B717EA"/>
    <w:p w14:paraId="75381044" w14:textId="02D4F6CB" w:rsidR="00C141EE" w:rsidRDefault="00C141EE"/>
    <w:p w14:paraId="68777872" w14:textId="77777777" w:rsidR="00C141EE" w:rsidRPr="00C141EE" w:rsidRDefault="00C141EE" w:rsidP="00C141EE">
      <w:pPr>
        <w:rPr>
          <w:lang w:val="en-US"/>
        </w:rPr>
      </w:pPr>
      <w:r w:rsidRPr="00C141EE">
        <w:rPr>
          <w:lang w:val="en-US"/>
        </w:rPr>
        <w:t>The following hypothesis is tested:</w:t>
      </w:r>
    </w:p>
    <w:p w14:paraId="4A54ADEA" w14:textId="77777777" w:rsidR="00C141EE" w:rsidRPr="00C141EE" w:rsidRDefault="00C141EE" w:rsidP="00C141EE">
      <w:pPr>
        <w:rPr>
          <w:lang w:val="en-US"/>
        </w:rPr>
      </w:pPr>
      <w:r w:rsidRPr="00C141EE">
        <w:rPr>
          <w:lang w:val="en-US"/>
        </w:rPr>
        <w:t>H1: There is a chain of effects in the spread of Covid-19 in Sweden: increased activity in schools during the autumn of 2020 -&gt; increased number of confirmed cases -&gt; increased number of patients admitted to intensive care units -&gt; increased number of deaths.</w:t>
      </w:r>
    </w:p>
    <w:p w14:paraId="3F0C876A" w14:textId="0E7A2B7F" w:rsidR="00C141EE" w:rsidRDefault="00C141EE" w:rsidP="00C141EE">
      <w:pPr>
        <w:rPr>
          <w:lang w:val="en-US"/>
        </w:rPr>
      </w:pPr>
      <w:r w:rsidRPr="00C141EE">
        <w:rPr>
          <w:lang w:val="en-US"/>
        </w:rPr>
        <w:t>H0: the above power chain does not exist in Sweden.</w:t>
      </w:r>
    </w:p>
    <w:p w14:paraId="7FE3507E" w14:textId="4E93FC2A" w:rsidR="00C141EE" w:rsidRDefault="00C141EE" w:rsidP="00C141EE">
      <w:pPr>
        <w:rPr>
          <w:lang w:val="en-US"/>
        </w:rPr>
      </w:pPr>
    </w:p>
    <w:p w14:paraId="54191BEF" w14:textId="77777777" w:rsidR="00C141EE" w:rsidRPr="00C141EE" w:rsidRDefault="00C141EE" w:rsidP="00C141EE">
      <w:pPr>
        <w:pStyle w:val="Rubrik1"/>
        <w:rPr>
          <w:lang w:val="en-US"/>
        </w:rPr>
      </w:pPr>
      <w:r w:rsidRPr="00C141EE">
        <w:rPr>
          <w:lang w:val="en-US"/>
        </w:rPr>
        <w:t>Data</w:t>
      </w:r>
    </w:p>
    <w:p w14:paraId="62518CEB" w14:textId="77777777" w:rsidR="00C141EE" w:rsidRPr="00C141EE" w:rsidRDefault="00C141EE" w:rsidP="00C141EE">
      <w:pPr>
        <w:rPr>
          <w:lang w:val="en-US"/>
        </w:rPr>
      </w:pPr>
    </w:p>
    <w:p w14:paraId="1E3DC3FB" w14:textId="54636C05" w:rsidR="00C141EE" w:rsidRDefault="00C141EE" w:rsidP="00C141EE">
      <w:pPr>
        <w:rPr>
          <w:lang w:val="en-US"/>
        </w:rPr>
      </w:pPr>
      <w:r w:rsidRPr="00C141EE">
        <w:rPr>
          <w:lang w:val="en-US"/>
        </w:rPr>
        <w:t>Open data from the Swedish Public Health Agency (https://www.folkhalsomyndigheten.se/smittskydd-beredskap/utbrott/aktuella-utbrott/covid-19/statistik-och-analyser/bekraftade-fall-i-sverige/) and movement data from Google (https : //www.google.com/covid19/mobility) has been used.</w:t>
      </w:r>
    </w:p>
    <w:p w14:paraId="0533DAE8" w14:textId="316196A7" w:rsidR="00C141EE" w:rsidRDefault="00C141EE" w:rsidP="00C141EE">
      <w:pPr>
        <w:rPr>
          <w:lang w:val="en-US"/>
        </w:rPr>
      </w:pPr>
    </w:p>
    <w:p w14:paraId="16D7FE7E" w14:textId="77777777" w:rsidR="00C141EE" w:rsidRPr="00C141EE" w:rsidRDefault="00C141EE" w:rsidP="00C141EE">
      <w:pPr>
        <w:pStyle w:val="Rubrik1"/>
        <w:rPr>
          <w:lang w:val="en-US"/>
        </w:rPr>
      </w:pPr>
      <w:r w:rsidRPr="00C141EE">
        <w:rPr>
          <w:lang w:val="en-US"/>
        </w:rPr>
        <w:t>Method</w:t>
      </w:r>
    </w:p>
    <w:p w14:paraId="774AE643" w14:textId="34DE6D5B" w:rsidR="00C141EE" w:rsidRPr="00C141EE" w:rsidRDefault="00C141EE" w:rsidP="00C141EE">
      <w:pPr>
        <w:rPr>
          <w:lang w:val="en-US"/>
        </w:rPr>
      </w:pPr>
      <w:r w:rsidRPr="00C141EE">
        <w:rPr>
          <w:lang w:val="en-US"/>
        </w:rPr>
        <w:t>To clarify the causal relationship, a time series analysis has been carried out where the purpose is to investigate whether increased activity in the school sends impulses in a power chain with the following links: increased activity in the school -&gt; increased spread of infection -&gt; increased number of inpatients -&gt; increased number of deaths. An econometric method called Vector Auto Regression (VAR) has been performed using the Eviews 12 statistics package.</w:t>
      </w:r>
      <w:r w:rsidR="00DF3CB2">
        <w:rPr>
          <w:lang w:val="en-US"/>
        </w:rPr>
        <w:t xml:space="preserve"> </w:t>
      </w:r>
    </w:p>
    <w:p w14:paraId="0F7084EA" w14:textId="77777777" w:rsidR="00C141EE" w:rsidRPr="00C141EE" w:rsidRDefault="00C141EE" w:rsidP="00C141EE">
      <w:pPr>
        <w:rPr>
          <w:lang w:val="en-US"/>
        </w:rPr>
      </w:pPr>
      <w:r w:rsidRPr="00C141EE">
        <w:rPr>
          <w:lang w:val="en-US"/>
        </w:rPr>
        <w:t>A description of VAR can be found in the link below:</w:t>
      </w:r>
    </w:p>
    <w:p w14:paraId="07DD4A21" w14:textId="2FCBFB17" w:rsidR="00C141EE" w:rsidRDefault="00C141EE" w:rsidP="00C141EE">
      <w:pPr>
        <w:rPr>
          <w:lang w:val="en-US"/>
        </w:rPr>
      </w:pPr>
      <w:r w:rsidRPr="00C141EE">
        <w:rPr>
          <w:lang w:val="en-US"/>
        </w:rPr>
        <w:t>https://en.wikipedia.org/wiki/Vector_autoregression#:~:text=Vector%20autoregression%20%28%20VAR%29%20is%20a%20statistical%20model,autoregressive%20model%20by%20allowing%20for%20multivariate % 20time% 20series.</w:t>
      </w:r>
    </w:p>
    <w:p w14:paraId="3F6C652A" w14:textId="78659546" w:rsidR="00DF3CB2" w:rsidRDefault="00DF3CB2" w:rsidP="00C141EE">
      <w:pPr>
        <w:rPr>
          <w:lang w:val="en-US"/>
        </w:rPr>
      </w:pPr>
      <w:r w:rsidRPr="00DF3CB2">
        <w:rPr>
          <w:lang w:val="en-US"/>
        </w:rPr>
        <w:t>The analysis covers the whole of Sweden between 11/3/2020 and 11/26/2020.</w:t>
      </w:r>
    </w:p>
    <w:p w14:paraId="1602AF01" w14:textId="0000898A" w:rsidR="00C141EE" w:rsidRDefault="00C141EE" w:rsidP="00C141EE">
      <w:pPr>
        <w:rPr>
          <w:lang w:val="en-US"/>
        </w:rPr>
      </w:pPr>
    </w:p>
    <w:p w14:paraId="265F82FF" w14:textId="77777777" w:rsidR="00C141EE" w:rsidRPr="00C141EE" w:rsidRDefault="00C141EE" w:rsidP="00C141EE">
      <w:pPr>
        <w:pStyle w:val="Rubrik1"/>
        <w:rPr>
          <w:lang w:val="en-US"/>
        </w:rPr>
      </w:pPr>
      <w:r w:rsidRPr="00C141EE">
        <w:rPr>
          <w:lang w:val="en-US"/>
        </w:rPr>
        <w:t>Results</w:t>
      </w:r>
    </w:p>
    <w:p w14:paraId="39312829" w14:textId="77777777" w:rsidR="00C141EE" w:rsidRPr="00C141EE" w:rsidRDefault="00C141EE" w:rsidP="00C141EE">
      <w:pPr>
        <w:rPr>
          <w:lang w:val="en-US"/>
        </w:rPr>
      </w:pPr>
      <w:r w:rsidRPr="00C141EE">
        <w:rPr>
          <w:lang w:val="en-US"/>
        </w:rPr>
        <w:t>It is common to present results of VAR analyzes in impulse-response functions. These describe the effect on variable y of a standard deviation increase of variable X.</w:t>
      </w:r>
    </w:p>
    <w:p w14:paraId="2DDE773A" w14:textId="09E86E5C" w:rsidR="00C141EE" w:rsidRPr="00C141EE" w:rsidRDefault="00C141EE" w:rsidP="00C141EE">
      <w:pPr>
        <w:rPr>
          <w:lang w:val="en-US"/>
        </w:rPr>
      </w:pPr>
      <w:r w:rsidRPr="00C141EE">
        <w:rPr>
          <w:lang w:val="en-US"/>
        </w:rPr>
        <w:t>Figure 1 describes the effect on the number of cases</w:t>
      </w:r>
      <w:r w:rsidR="004C7AAB">
        <w:rPr>
          <w:lang w:val="en-US"/>
        </w:rPr>
        <w:t xml:space="preserve"> (in Swedish </w:t>
      </w:r>
      <w:r w:rsidR="00DF3CB2">
        <w:rPr>
          <w:lang w:val="en-US"/>
        </w:rPr>
        <w:t>“</w:t>
      </w:r>
      <w:r w:rsidR="004C7AAB">
        <w:rPr>
          <w:lang w:val="en-US"/>
        </w:rPr>
        <w:t>Totalt antal fall</w:t>
      </w:r>
      <w:r w:rsidR="00DF3CB2">
        <w:rPr>
          <w:lang w:val="en-US"/>
        </w:rPr>
        <w:t>”)</w:t>
      </w:r>
      <w:r w:rsidRPr="00C141EE">
        <w:rPr>
          <w:lang w:val="en-US"/>
        </w:rPr>
        <w:t xml:space="preserve"> found per 100,000 inhabitants of </w:t>
      </w:r>
      <w:r>
        <w:rPr>
          <w:lang w:val="en-US"/>
        </w:rPr>
        <w:t>one</w:t>
      </w:r>
      <w:r w:rsidRPr="00C141EE">
        <w:rPr>
          <w:lang w:val="en-US"/>
        </w:rPr>
        <w:t xml:space="preserve"> standard deviation's exogenous shock in increased activity in the school. Activity in school is measured with an index that varies between -3.5 and 5.0. Low values apply during school holidays and increase as the schools' teaching starts. All school levels from primary school to university are included in a school index.</w:t>
      </w:r>
    </w:p>
    <w:p w14:paraId="2FA9343F" w14:textId="6A7AFFFD" w:rsidR="00C141EE" w:rsidRDefault="00C141EE" w:rsidP="00C141EE">
      <w:pPr>
        <w:rPr>
          <w:lang w:val="en-US"/>
        </w:rPr>
      </w:pPr>
      <w:r w:rsidRPr="00C141EE">
        <w:rPr>
          <w:lang w:val="en-US"/>
        </w:rPr>
        <w:t xml:space="preserve">The vertical axis of the figure shows the effect on the number of cases found per 100,000 inhabitants and the horizontal axis shows the number of days from the initial exogenous shock in the school </w:t>
      </w:r>
      <w:r w:rsidRPr="00C141EE">
        <w:rPr>
          <w:lang w:val="en-US"/>
        </w:rPr>
        <w:lastRenderedPageBreak/>
        <w:t>index. The black line shows the estimated effect and the red lines show a 90% confidence interval. After ten days, the effect on the number of cases is estimated at 50 people per 100,000 inhabitants.</w:t>
      </w:r>
    </w:p>
    <w:p w14:paraId="0BBB7BE2" w14:textId="250A0B9B" w:rsidR="00C141EE" w:rsidRDefault="00C141EE" w:rsidP="00C141EE">
      <w:pPr>
        <w:rPr>
          <w:lang w:val="en-US"/>
        </w:rPr>
      </w:pPr>
      <w:r>
        <w:rPr>
          <w:lang w:val="en-US"/>
        </w:rPr>
        <w:t>FIGURE 1</w:t>
      </w:r>
    </w:p>
    <w:p w14:paraId="49A49ECA" w14:textId="0D6C11E1" w:rsidR="00C141EE" w:rsidRDefault="00C141EE" w:rsidP="00C141EE">
      <w:r>
        <w:object w:dxaOrig="8665" w:dyaOrig="5677" w14:anchorId="4B6C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83.85pt" o:ole="">
            <v:imagedata r:id="rId6" o:title=""/>
          </v:shape>
          <o:OLEObject Type="Embed" ProgID="EViews.Workfile.2" ShapeID="_x0000_i1025" DrawAspect="Content" ObjectID="_1672600264" r:id="rId7"/>
        </w:object>
      </w:r>
    </w:p>
    <w:p w14:paraId="05F68CAE" w14:textId="5E7F9B91" w:rsidR="00C141EE" w:rsidRDefault="00C141EE" w:rsidP="00C141EE"/>
    <w:p w14:paraId="607FF7E5" w14:textId="77A02D89" w:rsidR="00C141EE" w:rsidRDefault="004C7AAB" w:rsidP="004C7AAB">
      <w:pPr>
        <w:rPr>
          <w:lang w:val="en-US"/>
        </w:rPr>
      </w:pPr>
      <w:r w:rsidRPr="004C7AAB">
        <w:rPr>
          <w:lang w:val="en-US"/>
        </w:rPr>
        <w:t>Figure 2 shows the next link in the power chain (number of cases -&gt; the number of intensive care units per 100,000 inhabitants). This effect is also positive and statistically significant with a 95% confidence interval. The effect after 10 days is just over 0.6 hospitalized per 100,000 inhabitants.</w:t>
      </w:r>
    </w:p>
    <w:p w14:paraId="56FFDD60" w14:textId="6C1C97F6" w:rsidR="00DF3CB2" w:rsidRDefault="00DF3CB2">
      <w:pPr>
        <w:rPr>
          <w:lang w:val="en-US"/>
        </w:rPr>
      </w:pPr>
      <w:r>
        <w:rPr>
          <w:lang w:val="en-US"/>
        </w:rPr>
        <w:br w:type="page"/>
      </w:r>
    </w:p>
    <w:p w14:paraId="1FFEAA30" w14:textId="77777777" w:rsidR="004C7AAB" w:rsidRDefault="004C7AAB" w:rsidP="004C7AAB">
      <w:pPr>
        <w:rPr>
          <w:lang w:val="en-US"/>
        </w:rPr>
      </w:pPr>
    </w:p>
    <w:p w14:paraId="176A0A80" w14:textId="72E35C1D" w:rsidR="004C7AAB" w:rsidRDefault="004C7AAB" w:rsidP="004C7AAB">
      <w:pPr>
        <w:rPr>
          <w:lang w:val="en-US"/>
        </w:rPr>
      </w:pPr>
      <w:r>
        <w:rPr>
          <w:lang w:val="en-US"/>
        </w:rPr>
        <w:t>FIGURE 2</w:t>
      </w:r>
    </w:p>
    <w:p w14:paraId="1751BB39" w14:textId="375C60DB" w:rsidR="004C7AAB" w:rsidRDefault="004C7AAB" w:rsidP="004C7AAB">
      <w:r>
        <w:object w:dxaOrig="8689" w:dyaOrig="5677" w14:anchorId="258E7B2A">
          <v:shape id="_x0000_i1026" type="#_x0000_t75" style="width:434.45pt;height:283.85pt" o:ole="">
            <v:imagedata r:id="rId8" o:title=""/>
          </v:shape>
          <o:OLEObject Type="Embed" ProgID="EViews.Workfile.2" ShapeID="_x0000_i1026" DrawAspect="Content" ObjectID="_1672600265" r:id="rId9"/>
        </w:object>
      </w:r>
    </w:p>
    <w:p w14:paraId="6DFC7CC9" w14:textId="0A4C12F3" w:rsidR="004C7AAB" w:rsidRDefault="004C7AAB" w:rsidP="004C7AAB"/>
    <w:p w14:paraId="237FA55C" w14:textId="72F76CEC" w:rsidR="004C7AAB" w:rsidRDefault="004C7AAB" w:rsidP="004C7AAB"/>
    <w:p w14:paraId="191A83E9" w14:textId="294343F5" w:rsidR="004C7AAB" w:rsidRDefault="004C7AAB" w:rsidP="004C7AAB"/>
    <w:p w14:paraId="1492DE54" w14:textId="65158BA0" w:rsidR="004C7AAB" w:rsidRDefault="004C7AAB" w:rsidP="004C7AAB">
      <w:pPr>
        <w:rPr>
          <w:lang w:val="en-US"/>
        </w:rPr>
      </w:pPr>
      <w:r w:rsidRPr="004C7AAB">
        <w:rPr>
          <w:lang w:val="en-US"/>
        </w:rPr>
        <w:t>The last link in the power chain is also significant with a 95% confidence interval. After 10 days, the effect on the number of deaths</w:t>
      </w:r>
      <w:r>
        <w:rPr>
          <w:lang w:val="en-US"/>
        </w:rPr>
        <w:t xml:space="preserve"> (in Swedish “Avlidna”)</w:t>
      </w:r>
      <w:r w:rsidRPr="004C7AAB">
        <w:rPr>
          <w:lang w:val="en-US"/>
        </w:rPr>
        <w:t xml:space="preserve"> per 100,000 inhabitants of an increase in </w:t>
      </w:r>
      <w:r>
        <w:rPr>
          <w:lang w:val="en-US"/>
        </w:rPr>
        <w:t>one</w:t>
      </w:r>
      <w:r w:rsidRPr="004C7AAB">
        <w:rPr>
          <w:lang w:val="en-US"/>
        </w:rPr>
        <w:t xml:space="preserve"> standard deviation of the number admitted to intensive care units is 1.75</w:t>
      </w:r>
      <w:r>
        <w:rPr>
          <w:lang w:val="en-US"/>
        </w:rPr>
        <w:t xml:space="preserve"> (figure 3)</w:t>
      </w:r>
      <w:r w:rsidRPr="004C7AAB">
        <w:rPr>
          <w:lang w:val="en-US"/>
        </w:rPr>
        <w:t>.</w:t>
      </w:r>
    </w:p>
    <w:p w14:paraId="66FC164E" w14:textId="6FF09835" w:rsidR="004C7AAB" w:rsidRDefault="004C7AAB" w:rsidP="004C7AAB">
      <w:pPr>
        <w:rPr>
          <w:lang w:val="en-US"/>
        </w:rPr>
      </w:pPr>
    </w:p>
    <w:p w14:paraId="7C0C1C57" w14:textId="2856B0B0" w:rsidR="004C7AAB" w:rsidRDefault="004C7AAB" w:rsidP="004C7AAB">
      <w:pPr>
        <w:rPr>
          <w:lang w:val="en-US"/>
        </w:rPr>
      </w:pPr>
      <w:r>
        <w:rPr>
          <w:lang w:val="en-US"/>
        </w:rPr>
        <w:t>FIGURE 3</w:t>
      </w:r>
    </w:p>
    <w:p w14:paraId="20C51579" w14:textId="43D58C03" w:rsidR="004C7AAB" w:rsidRDefault="004C7AAB" w:rsidP="004C7AAB">
      <w:pPr>
        <w:rPr>
          <w:lang w:val="en-US"/>
        </w:rPr>
      </w:pPr>
    </w:p>
    <w:p w14:paraId="72692CBF" w14:textId="07D3A39F" w:rsidR="004C7AAB" w:rsidRDefault="004C7AAB" w:rsidP="004C7AAB">
      <w:r>
        <w:object w:dxaOrig="8689" w:dyaOrig="5677" w14:anchorId="40C286E2">
          <v:shape id="_x0000_i1027" type="#_x0000_t75" style="width:434.45pt;height:283.85pt" o:ole="">
            <v:imagedata r:id="rId10" o:title=""/>
          </v:shape>
          <o:OLEObject Type="Embed" ProgID="EViews.Workfile.2" ShapeID="_x0000_i1027" DrawAspect="Content" ObjectID="_1672600266" r:id="rId11"/>
        </w:object>
      </w:r>
    </w:p>
    <w:p w14:paraId="5D38B65E" w14:textId="63B92969" w:rsidR="00DF3CB2" w:rsidRDefault="00DF3CB2" w:rsidP="004C7AAB"/>
    <w:p w14:paraId="6F798920" w14:textId="77777777" w:rsidR="00DF3CB2" w:rsidRPr="00DF3CB2" w:rsidRDefault="00DF3CB2" w:rsidP="00DF3CB2">
      <w:pPr>
        <w:rPr>
          <w:lang w:val="en-US"/>
        </w:rPr>
      </w:pPr>
      <w:r w:rsidRPr="00DF3CB2">
        <w:rPr>
          <w:lang w:val="en-US"/>
        </w:rPr>
        <w:t>The analysis shows that the hypothesis about the existence of the power chain exists in Sweden and the power chain is statistically significant with confidence intervals of between 90 percent and 95 percent.</w:t>
      </w:r>
    </w:p>
    <w:p w14:paraId="248E952D" w14:textId="77777777" w:rsidR="00DF3CB2" w:rsidRPr="00DF3CB2" w:rsidRDefault="00DF3CB2" w:rsidP="00DF3CB2">
      <w:pPr>
        <w:rPr>
          <w:lang w:val="en-US"/>
        </w:rPr>
      </w:pPr>
      <w:r w:rsidRPr="00DF3CB2">
        <w:rPr>
          <w:lang w:val="en-US"/>
        </w:rPr>
        <w:t>In Sweden, there is doubt about the effect on the number of cases of school activities. This analysis provides support for the existence of a significant chain of effects that begins with increased activity in the school in the autumn. One sixth of the number of cases in Sweden between September and December 2020 can be explained by the fact that schools and universities started during the autumn.</w:t>
      </w:r>
    </w:p>
    <w:p w14:paraId="5176853F" w14:textId="78D3A4DA" w:rsidR="00DF3CB2" w:rsidRPr="00C141EE" w:rsidRDefault="00DF3CB2" w:rsidP="00DF3CB2">
      <w:pPr>
        <w:rPr>
          <w:lang w:val="en-US"/>
        </w:rPr>
      </w:pPr>
      <w:r w:rsidRPr="00DF3CB2">
        <w:rPr>
          <w:lang w:val="en-US"/>
        </w:rPr>
        <w:t>In an ongoing research project, I investigate the role of the weather in the spread of infection.</w:t>
      </w:r>
    </w:p>
    <w:sectPr w:rsidR="00DF3CB2" w:rsidRPr="00C141EE" w:rsidSect="00F543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EE"/>
    <w:rsid w:val="0015281A"/>
    <w:rsid w:val="003B2188"/>
    <w:rsid w:val="004C7AAB"/>
    <w:rsid w:val="00542260"/>
    <w:rsid w:val="0087209E"/>
    <w:rsid w:val="00B717EA"/>
    <w:rsid w:val="00B774A8"/>
    <w:rsid w:val="00C141EE"/>
    <w:rsid w:val="00DF3CB2"/>
    <w:rsid w:val="00F543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D936"/>
  <w15:chartTrackingRefBased/>
  <w15:docId w15:val="{806655E6-200A-4557-8E8A-72AE8930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14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141EE"/>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C141EE"/>
    <w:rPr>
      <w:color w:val="0563C1" w:themeColor="hyperlink"/>
      <w:u w:val="single"/>
    </w:rPr>
  </w:style>
  <w:style w:type="paragraph" w:styleId="Ingetavstnd">
    <w:name w:val="No Spacing"/>
    <w:link w:val="IngetavstndChar"/>
    <w:uiPriority w:val="1"/>
    <w:qFormat/>
    <w:rsid w:val="00F5432B"/>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F5432B"/>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oleObject" Target="embeddings/oleObject3.bin"/><Relationship Id="rId5" Type="http://schemas.openxmlformats.org/officeDocument/2006/relationships/image" Target="media/image2.png"/><Relationship Id="rId10" Type="http://schemas.openxmlformats.org/officeDocument/2006/relationships/image" Target="media/image5.emf"/><Relationship Id="rId4" Type="http://schemas.openxmlformats.org/officeDocument/2006/relationships/image" Target="media/image1.png"/><Relationship Id="rId9" Type="http://schemas.openxmlformats.org/officeDocument/2006/relationships/oleObject" Target="embeddings/oleObject2.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618</Words>
  <Characters>3281</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activity and spread of Covid-19 in Sweden</dc:title>
  <dc:subject>A timeseries analysis</dc:subject>
  <dc:creator>Anders Wigren</dc:creator>
  <cp:keywords/>
  <dc:description/>
  <cp:lastModifiedBy>Anders Wigren</cp:lastModifiedBy>
  <cp:revision>4</cp:revision>
  <dcterms:created xsi:type="dcterms:W3CDTF">2021-01-19T20:55:00Z</dcterms:created>
  <dcterms:modified xsi:type="dcterms:W3CDTF">2021-01-19T21:24:00Z</dcterms:modified>
</cp:coreProperties>
</file>