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18AEF" w14:textId="77777777" w:rsidR="008B6DDB" w:rsidRDefault="008B6DDB">
      <w:pPr>
        <w:pStyle w:val="BodyText"/>
        <w:rPr>
          <w:sz w:val="36"/>
        </w:rPr>
      </w:pPr>
      <w:r>
        <w:rPr>
          <w:noProof/>
          <w:sz w:val="36"/>
        </w:rPr>
        <w:t>[Company title and logo go here]</w:t>
      </w:r>
    </w:p>
    <w:p w14:paraId="696BBEB9" w14:textId="77777777" w:rsidR="008B6DDB" w:rsidRDefault="008B6DDB">
      <w:pPr>
        <w:pStyle w:val="BodyText"/>
      </w:pPr>
    </w:p>
    <w:p w14:paraId="6580BF7B" w14:textId="77777777" w:rsidR="008B6DDB" w:rsidRDefault="008B6DDB">
      <w:pPr>
        <w:pStyle w:val="BodyText"/>
      </w:pPr>
    </w:p>
    <w:p w14:paraId="173ED0B1" w14:textId="77777777" w:rsidR="008B6DDB" w:rsidRDefault="008B6DDB">
      <w:pPr>
        <w:pStyle w:val="BodyText"/>
      </w:pPr>
    </w:p>
    <w:p w14:paraId="5FD8C534" w14:textId="77777777" w:rsidR="008B6DDB" w:rsidRDefault="008B6DDB">
      <w:pPr>
        <w:pStyle w:val="BodyText"/>
      </w:pPr>
    </w:p>
    <w:p w14:paraId="1A1250DB" w14:textId="77777777" w:rsidR="008B6DDB" w:rsidRDefault="008B6DDB">
      <w:pPr>
        <w:pStyle w:val="BodyText"/>
      </w:pPr>
    </w:p>
    <w:p w14:paraId="4BB4A9CA" w14:textId="77777777" w:rsidR="008B6DDB" w:rsidRDefault="008B6DDB">
      <w:pPr>
        <w:pStyle w:val="BodyText"/>
      </w:pPr>
    </w:p>
    <w:p w14:paraId="6CE2881E" w14:textId="77777777" w:rsidR="008B6DDB" w:rsidRDefault="008B6DDB">
      <w:pPr>
        <w:pStyle w:val="BodyText"/>
      </w:pPr>
    </w:p>
    <w:p w14:paraId="498CC9A7" w14:textId="77777777" w:rsidR="008B6DDB" w:rsidRDefault="008B6DDB">
      <w:pPr>
        <w:pStyle w:val="BodyText"/>
      </w:pPr>
    </w:p>
    <w:p w14:paraId="3920F518" w14:textId="77777777" w:rsidR="008B6DDB" w:rsidRDefault="008B6DDB">
      <w:pPr>
        <w:pStyle w:val="BodyText"/>
      </w:pPr>
    </w:p>
    <w:p w14:paraId="40676300" w14:textId="77777777" w:rsidR="008B6DDB" w:rsidRDefault="008B6DDB">
      <w:pPr>
        <w:pStyle w:val="BodyText"/>
        <w:jc w:val="right"/>
        <w:rPr>
          <w:b/>
          <w:spacing w:val="-3"/>
          <w:sz w:val="30"/>
        </w:rPr>
      </w:pPr>
      <w:r>
        <w:rPr>
          <w:b/>
          <w:spacing w:val="-3"/>
          <w:sz w:val="30"/>
        </w:rPr>
        <w:tab/>
        <w:t>Test Plan for</w:t>
      </w:r>
    </w:p>
    <w:p w14:paraId="594DC333" w14:textId="33FD07E5" w:rsidR="008B6DDB" w:rsidRDefault="008B6DDB">
      <w:pPr>
        <w:pStyle w:val="BodyText"/>
        <w:jc w:val="right"/>
        <w:rPr>
          <w:b/>
          <w:spacing w:val="-3"/>
          <w:sz w:val="30"/>
        </w:rPr>
      </w:pPr>
      <w:r>
        <w:rPr>
          <w:b/>
          <w:spacing w:val="-3"/>
          <w:sz w:val="30"/>
        </w:rPr>
        <w:tab/>
      </w:r>
      <w:r w:rsidR="006D59B5">
        <w:rPr>
          <w:b/>
          <w:spacing w:val="-3"/>
          <w:sz w:val="30"/>
        </w:rPr>
        <w:t>Java Coffee Maker</w:t>
      </w:r>
    </w:p>
    <w:p w14:paraId="17467151" w14:textId="77777777" w:rsidR="008B6DDB" w:rsidRDefault="00450DC2">
      <w:pPr>
        <w:pStyle w:val="BodyText"/>
        <w:sectPr w:rsidR="008B6DDB">
          <w:footerReference w:type="default" r:id="rId7"/>
          <w:pgSz w:w="12240" w:h="15840"/>
          <w:pgMar w:top="1440" w:right="1440" w:bottom="1440" w:left="1440" w:header="1440" w:footer="1440" w:gutter="0"/>
          <w:pgNumType w:start="1"/>
          <w:cols w:space="720"/>
          <w:noEndnote/>
        </w:sectPr>
      </w:pPr>
      <w:r>
        <w:rPr>
          <w:noProof/>
        </w:rPr>
        <w:pict w14:anchorId="287E24A1">
          <v:shapetype id="_x0000_t202" coordsize="21600,21600" o:spt="202" path="m,l,21600r21600,l21600,xe">
            <v:stroke joinstyle="miter"/>
            <v:path gradientshapeok="t" o:connecttype="rect"/>
          </v:shapetype>
          <v:shape id="_x0000_s1026" type="#_x0000_t202" alt="" style="position:absolute;left:0;text-align:left;margin-left:7.2pt;margin-top:323.4pt;width:460.8pt;height:28.8pt;z-index:1;mso-wrap-style:square;mso-wrap-edited:f;mso-width-percent:0;mso-height-percent:0;mso-width-percent:0;mso-height-percent:0;v-text-anchor:top" o:allowincell="f">
            <v:textbox>
              <w:txbxContent>
                <w:p w14:paraId="02ED3693" w14:textId="4893F678" w:rsidR="008B6DDB" w:rsidRDefault="008B6DDB">
                  <w:pPr>
                    <w:jc w:val="center"/>
                    <w:rPr>
                      <w:color w:val="808080"/>
                      <w:sz w:val="28"/>
                    </w:rPr>
                  </w:pPr>
                  <w:r>
                    <w:rPr>
                      <w:color w:val="808080"/>
                      <w:sz w:val="28"/>
                    </w:rPr>
                    <w:t xml:space="preserve">Confidential and Proprietary Information of </w:t>
                  </w:r>
                  <w:r w:rsidR="006D59B5">
                    <w:rPr>
                      <w:color w:val="808080"/>
                      <w:sz w:val="28"/>
                    </w:rPr>
                    <w:t>Anders</w:t>
                  </w:r>
                  <w:r>
                    <w:rPr>
                      <w:color w:val="808080"/>
                      <w:sz w:val="28"/>
                    </w:rPr>
                    <w:t xml:space="preserve"> Worldwide</w:t>
                  </w:r>
                </w:p>
              </w:txbxContent>
            </v:textbox>
          </v:shape>
        </w:pict>
      </w:r>
      <w:r w:rsidR="008B6DDB">
        <w:rPr>
          <w:b/>
          <w:spacing w:val="-3"/>
          <w:sz w:val="30"/>
        </w:rPr>
        <w:tab/>
      </w:r>
    </w:p>
    <w:p w14:paraId="0475F896" w14:textId="77777777" w:rsidR="008B6DDB" w:rsidRDefault="008B6DDB">
      <w:pPr>
        <w:pStyle w:val="BodyText"/>
        <w:rPr>
          <w:sz w:val="48"/>
        </w:rPr>
      </w:pPr>
      <w:r>
        <w:rPr>
          <w:sz w:val="48"/>
        </w:rPr>
        <w:lastRenderedPageBreak/>
        <w:t>Contents</w:t>
      </w:r>
    </w:p>
    <w:p w14:paraId="3CCE42E5" w14:textId="77777777" w:rsidR="008B6DDB" w:rsidRDefault="008B6DDB">
      <w:pPr>
        <w:pStyle w:val="BodyText"/>
      </w:pPr>
    </w:p>
    <w:p w14:paraId="4FE93211" w14:textId="77777777" w:rsidR="008B6DDB" w:rsidRDefault="008B6DDB">
      <w:pPr>
        <w:pStyle w:val="BodyText"/>
      </w:pPr>
    </w:p>
    <w:p w14:paraId="40329F13" w14:textId="77777777" w:rsidR="008B6DDB" w:rsidRDefault="008B6DDB">
      <w:pPr>
        <w:pStyle w:val="TOC1"/>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B51232">
        <w:rPr>
          <w:noProof/>
        </w:rPr>
        <w:t>3</w:t>
      </w:r>
      <w:r>
        <w:rPr>
          <w:noProof/>
        </w:rPr>
        <w:fldChar w:fldCharType="end"/>
      </w:r>
    </w:p>
    <w:p w14:paraId="710D8121" w14:textId="77777777" w:rsidR="008B6DDB" w:rsidRDefault="008B6DDB">
      <w:pPr>
        <w:pStyle w:val="TOC2"/>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B51232">
        <w:rPr>
          <w:noProof/>
        </w:rPr>
        <w:t>3</w:t>
      </w:r>
      <w:r>
        <w:rPr>
          <w:noProof/>
        </w:rPr>
        <w:fldChar w:fldCharType="end"/>
      </w:r>
    </w:p>
    <w:p w14:paraId="2E1FB80A" w14:textId="77777777" w:rsidR="008B6DDB" w:rsidRDefault="008B6DDB">
      <w:pPr>
        <w:pStyle w:val="TOC2"/>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B51232">
        <w:rPr>
          <w:noProof/>
        </w:rPr>
        <w:t>3</w:t>
      </w:r>
      <w:r>
        <w:rPr>
          <w:noProof/>
        </w:rPr>
        <w:fldChar w:fldCharType="end"/>
      </w:r>
    </w:p>
    <w:p w14:paraId="11E42496" w14:textId="77777777" w:rsidR="008B6DDB" w:rsidRDefault="008B6DDB">
      <w:pPr>
        <w:pStyle w:val="TOC2"/>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B51232">
        <w:rPr>
          <w:noProof/>
        </w:rPr>
        <w:t>3</w:t>
      </w:r>
      <w:r>
        <w:rPr>
          <w:noProof/>
        </w:rPr>
        <w:fldChar w:fldCharType="end"/>
      </w:r>
    </w:p>
    <w:p w14:paraId="785C56DF" w14:textId="77777777" w:rsidR="008B6DDB" w:rsidRDefault="008B6DDB">
      <w:pPr>
        <w:pStyle w:val="TOC2"/>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r>
      <w:r>
        <w:rPr>
          <w:noProof/>
        </w:rPr>
        <w:fldChar w:fldCharType="separate"/>
      </w:r>
      <w:r w:rsidR="00B51232">
        <w:rPr>
          <w:noProof/>
        </w:rPr>
        <w:t>3</w:t>
      </w:r>
      <w:r>
        <w:rPr>
          <w:noProof/>
        </w:rPr>
        <w:fldChar w:fldCharType="end"/>
      </w:r>
    </w:p>
    <w:p w14:paraId="097D94B0" w14:textId="77777777" w:rsidR="008B6DDB" w:rsidRDefault="008B6DDB">
      <w:pPr>
        <w:pStyle w:val="TOC1"/>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r>
      <w:r>
        <w:rPr>
          <w:noProof/>
        </w:rPr>
        <w:fldChar w:fldCharType="separate"/>
      </w:r>
      <w:r w:rsidR="00B51232">
        <w:rPr>
          <w:noProof/>
        </w:rPr>
        <w:t>3</w:t>
      </w:r>
      <w:r>
        <w:rPr>
          <w:noProof/>
        </w:rPr>
        <w:fldChar w:fldCharType="end"/>
      </w:r>
    </w:p>
    <w:p w14:paraId="31BDD82A" w14:textId="77777777" w:rsidR="008B6DDB" w:rsidRDefault="008B6DDB">
      <w:pPr>
        <w:pStyle w:val="TOC1"/>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B51232">
        <w:rPr>
          <w:noProof/>
        </w:rPr>
        <w:t>3</w:t>
      </w:r>
      <w:r>
        <w:rPr>
          <w:noProof/>
        </w:rPr>
        <w:fldChar w:fldCharType="end"/>
      </w:r>
    </w:p>
    <w:p w14:paraId="5B1A8DE3" w14:textId="77777777" w:rsidR="008B6DDB" w:rsidRDefault="008B6DDB">
      <w:pPr>
        <w:pStyle w:val="TOC1"/>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B51232">
        <w:rPr>
          <w:noProof/>
        </w:rPr>
        <w:t>4</w:t>
      </w:r>
      <w:r>
        <w:rPr>
          <w:noProof/>
        </w:rPr>
        <w:fldChar w:fldCharType="end"/>
      </w:r>
    </w:p>
    <w:p w14:paraId="24C21402" w14:textId="77777777" w:rsidR="008B6DDB" w:rsidRDefault="008B6DDB">
      <w:pPr>
        <w:pStyle w:val="TOC1"/>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B51232">
        <w:rPr>
          <w:noProof/>
        </w:rPr>
        <w:t>4</w:t>
      </w:r>
      <w:r>
        <w:rPr>
          <w:noProof/>
        </w:rPr>
        <w:fldChar w:fldCharType="end"/>
      </w:r>
    </w:p>
    <w:p w14:paraId="448662B3" w14:textId="77777777" w:rsidR="008B6DDB" w:rsidRDefault="008B6DDB">
      <w:pPr>
        <w:pStyle w:val="TOC1"/>
        <w:tabs>
          <w:tab w:val="left" w:pos="600"/>
          <w:tab w:val="right" w:pos="8630"/>
        </w:tabs>
        <w:rPr>
          <w:noProof/>
        </w:rPr>
      </w:pPr>
      <w:r>
        <w:rPr>
          <w:noProof/>
        </w:rPr>
        <w:t>6.0</w:t>
      </w:r>
      <w:r>
        <w:rPr>
          <w:noProof/>
        </w:rPr>
        <w:tab/>
        <w:t>Test Schedule</w:t>
      </w:r>
      <w:r>
        <w:rPr>
          <w:noProof/>
        </w:rPr>
        <w:tab/>
      </w:r>
      <w:r>
        <w:rPr>
          <w:noProof/>
        </w:rPr>
        <w:fldChar w:fldCharType="begin"/>
      </w:r>
      <w:r>
        <w:rPr>
          <w:noProof/>
        </w:rPr>
        <w:instrText xml:space="preserve"> PAGEREF _Toc456602148 \h </w:instrText>
      </w:r>
      <w:r>
        <w:rPr>
          <w:noProof/>
        </w:rPr>
      </w:r>
      <w:r>
        <w:rPr>
          <w:noProof/>
        </w:rPr>
        <w:fldChar w:fldCharType="separate"/>
      </w:r>
      <w:r w:rsidR="00B51232">
        <w:rPr>
          <w:noProof/>
        </w:rPr>
        <w:t>4</w:t>
      </w:r>
      <w:r>
        <w:rPr>
          <w:noProof/>
        </w:rPr>
        <w:fldChar w:fldCharType="end"/>
      </w:r>
    </w:p>
    <w:p w14:paraId="72853BED" w14:textId="77777777" w:rsidR="008B6DDB" w:rsidRDefault="008B6DDB">
      <w:pPr>
        <w:pStyle w:val="TOC1"/>
        <w:tabs>
          <w:tab w:val="left" w:pos="600"/>
          <w:tab w:val="right" w:pos="8630"/>
        </w:tabs>
        <w:rPr>
          <w:noProof/>
        </w:rPr>
      </w:pPr>
      <w:r>
        <w:rPr>
          <w:noProof/>
        </w:rPr>
        <w:t>7.0</w:t>
      </w:r>
      <w:r>
        <w:rPr>
          <w:noProof/>
        </w:rPr>
        <w:tab/>
        <w:t>Risks/Mitigation</w:t>
      </w:r>
      <w:r>
        <w:rPr>
          <w:noProof/>
        </w:rPr>
        <w:tab/>
      </w:r>
      <w:r>
        <w:rPr>
          <w:noProof/>
        </w:rPr>
        <w:fldChar w:fldCharType="begin"/>
      </w:r>
      <w:r>
        <w:rPr>
          <w:noProof/>
        </w:rPr>
        <w:instrText xml:space="preserve"> PAGEREF _Toc456602149 \h </w:instrText>
      </w:r>
      <w:r>
        <w:rPr>
          <w:noProof/>
        </w:rPr>
      </w:r>
      <w:r>
        <w:rPr>
          <w:noProof/>
        </w:rPr>
        <w:fldChar w:fldCharType="separate"/>
      </w:r>
      <w:r w:rsidR="00B51232">
        <w:rPr>
          <w:noProof/>
        </w:rPr>
        <w:t>4</w:t>
      </w:r>
      <w:r>
        <w:rPr>
          <w:noProof/>
        </w:rPr>
        <w:fldChar w:fldCharType="end"/>
      </w:r>
    </w:p>
    <w:p w14:paraId="7C58D733" w14:textId="77777777" w:rsidR="008B6DDB" w:rsidRDefault="008B6DDB">
      <w:pPr>
        <w:pStyle w:val="TOC1"/>
        <w:tabs>
          <w:tab w:val="left" w:pos="600"/>
          <w:tab w:val="right" w:pos="8630"/>
        </w:tabs>
        <w:rPr>
          <w:noProof/>
        </w:rPr>
      </w:pPr>
      <w:r>
        <w:rPr>
          <w:noProof/>
        </w:rPr>
        <w:t>8.0</w:t>
      </w:r>
      <w:r>
        <w:rPr>
          <w:noProof/>
        </w:rPr>
        <w:tab/>
        <w:t>Metrics</w:t>
      </w:r>
      <w:r>
        <w:rPr>
          <w:noProof/>
        </w:rPr>
        <w:tab/>
      </w:r>
      <w:r>
        <w:rPr>
          <w:noProof/>
        </w:rPr>
        <w:fldChar w:fldCharType="begin"/>
      </w:r>
      <w:r>
        <w:rPr>
          <w:noProof/>
        </w:rPr>
        <w:instrText xml:space="preserve"> PAGEREF _Toc456602150 \h </w:instrText>
      </w:r>
      <w:r>
        <w:rPr>
          <w:noProof/>
        </w:rPr>
      </w:r>
      <w:r>
        <w:rPr>
          <w:noProof/>
        </w:rPr>
        <w:fldChar w:fldCharType="separate"/>
      </w:r>
      <w:r w:rsidR="00B51232">
        <w:rPr>
          <w:noProof/>
        </w:rPr>
        <w:t>4</w:t>
      </w:r>
      <w:r>
        <w:rPr>
          <w:noProof/>
        </w:rPr>
        <w:fldChar w:fldCharType="end"/>
      </w:r>
    </w:p>
    <w:p w14:paraId="7744B323" w14:textId="77777777" w:rsidR="008B6DDB" w:rsidRDefault="008B6DDB">
      <w:pPr>
        <w:pStyle w:val="TOC1"/>
        <w:tabs>
          <w:tab w:val="right" w:pos="8630"/>
        </w:tabs>
        <w:rPr>
          <w:noProof/>
        </w:rPr>
      </w:pPr>
      <w:r>
        <w:rPr>
          <w:noProof/>
        </w:rPr>
        <w:t>Appendix A – Detailed Resource Requirements</w:t>
      </w:r>
      <w:r>
        <w:rPr>
          <w:noProof/>
        </w:rPr>
        <w:tab/>
      </w:r>
      <w:r>
        <w:rPr>
          <w:noProof/>
        </w:rPr>
        <w:fldChar w:fldCharType="begin"/>
      </w:r>
      <w:r>
        <w:rPr>
          <w:noProof/>
        </w:rPr>
        <w:instrText xml:space="preserve"> PAGEREF _Toc456602151 \h </w:instrText>
      </w:r>
      <w:r>
        <w:rPr>
          <w:noProof/>
        </w:rPr>
      </w:r>
      <w:r>
        <w:rPr>
          <w:noProof/>
        </w:rPr>
        <w:fldChar w:fldCharType="separate"/>
      </w:r>
      <w:r w:rsidR="00B51232">
        <w:rPr>
          <w:noProof/>
        </w:rPr>
        <w:t>5</w:t>
      </w:r>
      <w:r>
        <w:rPr>
          <w:noProof/>
        </w:rPr>
        <w:fldChar w:fldCharType="end"/>
      </w:r>
    </w:p>
    <w:p w14:paraId="21995069" w14:textId="77777777" w:rsidR="008B6DDB" w:rsidRDefault="008B6DDB">
      <w:pPr>
        <w:pStyle w:val="TOC1"/>
        <w:tabs>
          <w:tab w:val="right" w:pos="8630"/>
        </w:tabs>
        <w:rPr>
          <w:noProof/>
        </w:rPr>
      </w:pPr>
      <w:r>
        <w:rPr>
          <w:noProof/>
        </w:rPr>
        <w:t>Appendix B – Detailed Test Schedule</w:t>
      </w:r>
      <w:r>
        <w:rPr>
          <w:noProof/>
        </w:rPr>
        <w:tab/>
      </w:r>
      <w:r>
        <w:rPr>
          <w:noProof/>
        </w:rPr>
        <w:fldChar w:fldCharType="begin"/>
      </w:r>
      <w:r>
        <w:rPr>
          <w:noProof/>
        </w:rPr>
        <w:instrText xml:space="preserve"> PAGEREF _Toc456602152 \h </w:instrText>
      </w:r>
      <w:r>
        <w:rPr>
          <w:noProof/>
        </w:rPr>
      </w:r>
      <w:r>
        <w:rPr>
          <w:noProof/>
        </w:rPr>
        <w:fldChar w:fldCharType="separate"/>
      </w:r>
      <w:r w:rsidR="00B51232">
        <w:rPr>
          <w:noProof/>
        </w:rPr>
        <w:t>6</w:t>
      </w:r>
      <w:r>
        <w:rPr>
          <w:noProof/>
        </w:rPr>
        <w:fldChar w:fldCharType="end"/>
      </w:r>
    </w:p>
    <w:p w14:paraId="11AE8804" w14:textId="77777777" w:rsidR="008B6DDB" w:rsidRDefault="008B6DDB">
      <w:pPr>
        <w:pStyle w:val="BodyText"/>
        <w:sectPr w:rsidR="008B6DDB">
          <w:headerReference w:type="default" r:id="rId8"/>
          <w:footerReference w:type="default" r:id="rId9"/>
          <w:pgSz w:w="12240" w:h="15840"/>
          <w:pgMar w:top="1440" w:right="1800" w:bottom="1440" w:left="1800" w:header="720" w:footer="720" w:gutter="0"/>
          <w:cols w:space="720"/>
        </w:sectPr>
      </w:pPr>
      <w:r>
        <w:fldChar w:fldCharType="end"/>
      </w:r>
    </w:p>
    <w:p w14:paraId="6FA4B9F2" w14:textId="77777777" w:rsidR="008B6DDB" w:rsidRDefault="008B6DDB">
      <w:pPr>
        <w:pStyle w:val="Heading1"/>
      </w:pPr>
      <w:bookmarkStart w:id="0" w:name="_Toc456601700"/>
      <w:bookmarkStart w:id="1" w:name="_Toc456601723"/>
      <w:bookmarkStart w:id="2" w:name="_Toc456602028"/>
      <w:bookmarkStart w:id="3" w:name="_Toc456602139"/>
      <w:r>
        <w:lastRenderedPageBreak/>
        <w:t>Introduction</w:t>
      </w:r>
      <w:bookmarkEnd w:id="0"/>
      <w:bookmarkEnd w:id="1"/>
      <w:bookmarkEnd w:id="2"/>
      <w:bookmarkEnd w:id="3"/>
    </w:p>
    <w:p w14:paraId="1D7E7778" w14:textId="77777777" w:rsidR="008B6DDB" w:rsidRDefault="008B6DDB">
      <w:pPr>
        <w:pStyle w:val="Heading2"/>
      </w:pPr>
      <w:bookmarkStart w:id="4" w:name="_Toc456601701"/>
      <w:bookmarkStart w:id="5" w:name="_Toc456601724"/>
      <w:bookmarkStart w:id="6" w:name="_Toc456602029"/>
      <w:bookmarkStart w:id="7" w:name="_Toc456602140"/>
      <w:r>
        <w:t>Objective</w:t>
      </w:r>
      <w:bookmarkEnd w:id="4"/>
      <w:bookmarkEnd w:id="5"/>
      <w:bookmarkEnd w:id="6"/>
      <w:bookmarkEnd w:id="7"/>
    </w:p>
    <w:p w14:paraId="17BA087E" w14:textId="77777777" w:rsidR="008B6DDB" w:rsidRDefault="008B6DDB">
      <w:pPr>
        <w:pStyle w:val="BodyText"/>
      </w:pPr>
      <w:r>
        <w:t xml:space="preserve">The Test Plan is an aggregation of information, which describes the entire test activity for this project. It covers the entire testing effort (unit, development test, system verification test, and Beta). It identifies the product requirements, schedules, resource requirements (people, </w:t>
      </w:r>
      <w:proofErr w:type="gramStart"/>
      <w:r>
        <w:t>effort</w:t>
      </w:r>
      <w:proofErr w:type="gramEnd"/>
      <w:r>
        <w:t xml:space="preserve"> and equipment), quality, assumptions, exclusions, and risks. </w:t>
      </w:r>
    </w:p>
    <w:p w14:paraId="56E491B4" w14:textId="77777777" w:rsidR="008B6DDB" w:rsidRDefault="008B6DDB">
      <w:pPr>
        <w:pStyle w:val="BodyText"/>
      </w:pPr>
      <w:r>
        <w:t>A preliminary Test Plan is prepared for the Project Team during the System Phase of PEAQ Process. This Test Plan will be updated in the earliest possible time of the Implementation Phase, so that progress can be tracked during implementation.</w:t>
      </w:r>
    </w:p>
    <w:p w14:paraId="19B68E9E" w14:textId="77777777" w:rsidR="008B6DDB" w:rsidRDefault="008B6DDB">
      <w:pPr>
        <w:pStyle w:val="Heading2"/>
      </w:pPr>
      <w:bookmarkStart w:id="8" w:name="_Toc456601702"/>
      <w:bookmarkStart w:id="9" w:name="_Toc456601725"/>
      <w:bookmarkStart w:id="10" w:name="_Toc456602030"/>
      <w:bookmarkStart w:id="11" w:name="_Toc456602141"/>
      <w:r>
        <w:t>Project Description</w:t>
      </w:r>
      <w:bookmarkEnd w:id="8"/>
      <w:bookmarkEnd w:id="9"/>
      <w:bookmarkEnd w:id="10"/>
      <w:bookmarkEnd w:id="11"/>
    </w:p>
    <w:p w14:paraId="273AFFB3" w14:textId="77777777" w:rsidR="006D59B5" w:rsidRPr="006D59B5" w:rsidRDefault="006D59B5" w:rsidP="006D59B5">
      <w:pPr>
        <w:pStyle w:val="NormalWeb"/>
        <w:shd w:val="clear" w:color="auto" w:fill="FFFFFF"/>
        <w:ind w:left="810"/>
        <w:rPr>
          <w:sz w:val="20"/>
          <w:szCs w:val="20"/>
        </w:rPr>
      </w:pPr>
      <w:bookmarkStart w:id="12" w:name="_Toc456601703"/>
      <w:bookmarkStart w:id="13" w:name="_Toc456601726"/>
      <w:bookmarkStart w:id="14" w:name="_Toc456602031"/>
      <w:bookmarkStart w:id="15" w:name="_Toc456602142"/>
      <w:r w:rsidRPr="006D59B5">
        <w:rPr>
          <w:sz w:val="20"/>
          <w:szCs w:val="20"/>
        </w:rPr>
        <w:t xml:space="preserve">The Computer Science department at NCSU has a new building on Centennial Campus. We all know that computer scientists love caffeine, so the CSC department is planning on installing a </w:t>
      </w:r>
      <w:proofErr w:type="spellStart"/>
      <w:r w:rsidRPr="006D59B5">
        <w:rPr>
          <w:sz w:val="20"/>
          <w:szCs w:val="20"/>
        </w:rPr>
        <w:t>CoffeeMaker</w:t>
      </w:r>
      <w:proofErr w:type="spellEnd"/>
      <w:r w:rsidRPr="006D59B5">
        <w:rPr>
          <w:sz w:val="20"/>
          <w:szCs w:val="20"/>
        </w:rPr>
        <w:t xml:space="preserve"> in a lounge across the hall from the 24-hour computer lab. </w:t>
      </w:r>
    </w:p>
    <w:p w14:paraId="4A9F3534" w14:textId="77777777" w:rsidR="008B6DDB" w:rsidRDefault="008B6DDB">
      <w:pPr>
        <w:pStyle w:val="Heading2"/>
      </w:pPr>
      <w:r>
        <w:t>Process Tailoring</w:t>
      </w:r>
      <w:bookmarkEnd w:id="12"/>
      <w:bookmarkEnd w:id="13"/>
      <w:bookmarkEnd w:id="14"/>
      <w:bookmarkEnd w:id="15"/>
    </w:p>
    <w:p w14:paraId="771C9BAE" w14:textId="35BCBAF2" w:rsidR="006D59B5" w:rsidRDefault="006D59B5">
      <w:pPr>
        <w:pStyle w:val="BodyText"/>
      </w:pPr>
      <w:r>
        <w:t xml:space="preserve">The </w:t>
      </w:r>
      <w:proofErr w:type="gramStart"/>
      <w:r>
        <w:t>main focus</w:t>
      </w:r>
      <w:proofErr w:type="gramEnd"/>
      <w:r>
        <w:t xml:space="preserve"> of the test plan will be unit tests, with some user acceptance and integration tests.  The software is simple enough that we do not need a complex test plan.  Tests specifications come from the requirements document.</w:t>
      </w:r>
    </w:p>
    <w:p w14:paraId="690C9BA9" w14:textId="77777777" w:rsidR="008B6DDB" w:rsidRDefault="008B6DDB">
      <w:pPr>
        <w:pStyle w:val="Heading1"/>
      </w:pPr>
      <w:bookmarkStart w:id="16" w:name="_Toc456601705"/>
      <w:bookmarkStart w:id="17" w:name="_Toc456601728"/>
      <w:bookmarkStart w:id="18" w:name="_Toc456602033"/>
      <w:bookmarkStart w:id="19" w:name="_Toc456602144"/>
      <w:r>
        <w:t>Assumptions/Dependencies</w:t>
      </w:r>
      <w:bookmarkEnd w:id="16"/>
      <w:bookmarkEnd w:id="17"/>
      <w:bookmarkEnd w:id="18"/>
      <w:bookmarkEnd w:id="19"/>
    </w:p>
    <w:p w14:paraId="15328AB7" w14:textId="52092ECF" w:rsidR="008B6DDB" w:rsidRDefault="00E13FC2">
      <w:pPr>
        <w:pStyle w:val="BodyText"/>
      </w:pPr>
      <w:r>
        <w:t>N/A</w:t>
      </w:r>
    </w:p>
    <w:p w14:paraId="4F0054C3" w14:textId="77777777" w:rsidR="008B6DDB" w:rsidRDefault="008B6DDB">
      <w:pPr>
        <w:pStyle w:val="Heading1"/>
      </w:pPr>
      <w:bookmarkStart w:id="20" w:name="_Toc456601706"/>
      <w:bookmarkStart w:id="21" w:name="_Toc456601729"/>
      <w:bookmarkStart w:id="22" w:name="_Toc456602034"/>
      <w:bookmarkStart w:id="23" w:name="_Toc456602145"/>
      <w:r>
        <w:t>Test Requirements</w:t>
      </w:r>
      <w:bookmarkEnd w:id="20"/>
      <w:bookmarkEnd w:id="21"/>
      <w:bookmarkEnd w:id="22"/>
      <w:bookmarkEnd w:id="23"/>
    </w:p>
    <w:p w14:paraId="5AC0A537" w14:textId="33DC675A" w:rsidR="008B6DDB" w:rsidRDefault="006D59B5">
      <w:pPr>
        <w:pStyle w:val="BodyText"/>
      </w:pPr>
      <w:r>
        <w:t>Waiting State</w:t>
      </w:r>
    </w:p>
    <w:p w14:paraId="2975C6B5" w14:textId="3A0E9F19" w:rsidR="006D59B5" w:rsidRDefault="006D59B5">
      <w:pPr>
        <w:pStyle w:val="BodyText"/>
      </w:pPr>
      <w:r>
        <w:t>Add a Recipe</w:t>
      </w:r>
    </w:p>
    <w:p w14:paraId="5DFA63C9" w14:textId="7C8E1991" w:rsidR="006D59B5" w:rsidRDefault="006D59B5">
      <w:pPr>
        <w:pStyle w:val="BodyText"/>
      </w:pPr>
      <w:r>
        <w:t>Delete a Recipe</w:t>
      </w:r>
    </w:p>
    <w:p w14:paraId="7277CC34" w14:textId="7DB3554D" w:rsidR="006D59B5" w:rsidRDefault="006D59B5">
      <w:pPr>
        <w:pStyle w:val="BodyText"/>
      </w:pPr>
      <w:r>
        <w:t>Edit a Recipe</w:t>
      </w:r>
    </w:p>
    <w:p w14:paraId="63DC676D" w14:textId="4FC42B6C" w:rsidR="006D59B5" w:rsidRDefault="006D59B5">
      <w:pPr>
        <w:pStyle w:val="BodyText"/>
      </w:pPr>
      <w:r>
        <w:t>Add Inventory</w:t>
      </w:r>
    </w:p>
    <w:p w14:paraId="33C2AED1" w14:textId="751E474A" w:rsidR="006D59B5" w:rsidRDefault="006D59B5">
      <w:pPr>
        <w:pStyle w:val="BodyText"/>
      </w:pPr>
      <w:r>
        <w:t>Check Inventory</w:t>
      </w:r>
    </w:p>
    <w:p w14:paraId="25A1EB3A" w14:textId="7A89ECE1" w:rsidR="006D59B5" w:rsidRDefault="006D59B5">
      <w:pPr>
        <w:pStyle w:val="BodyText"/>
      </w:pPr>
      <w:r>
        <w:t>Purchase Beverage</w:t>
      </w:r>
    </w:p>
    <w:p w14:paraId="2B8F09CC" w14:textId="77777777" w:rsidR="008B6DDB" w:rsidRDefault="008B6DDB">
      <w:pPr>
        <w:pStyle w:val="Heading1"/>
      </w:pPr>
      <w:bookmarkStart w:id="24" w:name="_Toc456601707"/>
      <w:bookmarkStart w:id="25" w:name="_Toc456601730"/>
      <w:bookmarkStart w:id="26" w:name="_Toc456602035"/>
      <w:bookmarkStart w:id="27" w:name="_Toc456602146"/>
      <w:r>
        <w:t>Test Tools</w:t>
      </w:r>
      <w:bookmarkEnd w:id="24"/>
      <w:bookmarkEnd w:id="25"/>
      <w:bookmarkEnd w:id="26"/>
      <w:bookmarkEnd w:id="27"/>
    </w:p>
    <w:p w14:paraId="29779048" w14:textId="3C9F39B1" w:rsidR="008B6DDB" w:rsidRDefault="006D59B5">
      <w:pPr>
        <w:pStyle w:val="BodyText"/>
      </w:pPr>
      <w:r>
        <w:t>JUnit 4</w:t>
      </w:r>
    </w:p>
    <w:p w14:paraId="6AE6E455" w14:textId="77777777" w:rsidR="008B6DDB" w:rsidRDefault="008B6DDB">
      <w:pPr>
        <w:pStyle w:val="Heading1"/>
      </w:pPr>
      <w:bookmarkStart w:id="28" w:name="_Toc456601708"/>
      <w:bookmarkStart w:id="29" w:name="_Toc456601731"/>
      <w:bookmarkStart w:id="30" w:name="_Toc456602036"/>
      <w:bookmarkStart w:id="31" w:name="_Toc456602147"/>
      <w:r>
        <w:lastRenderedPageBreak/>
        <w:t>Resource Requirements</w:t>
      </w:r>
      <w:bookmarkEnd w:id="28"/>
      <w:bookmarkEnd w:id="29"/>
      <w:bookmarkEnd w:id="30"/>
      <w:bookmarkEnd w:id="31"/>
    </w:p>
    <w:p w14:paraId="36D28A57" w14:textId="774062F1" w:rsidR="008B6DDB" w:rsidRDefault="00E13FC2">
      <w:pPr>
        <w:pStyle w:val="BodyText"/>
      </w:pPr>
      <w:r>
        <w:t>The tests are minimal - one person should be able to write and perform them in a couple hours.</w:t>
      </w:r>
    </w:p>
    <w:p w14:paraId="4611F004" w14:textId="77777777" w:rsidR="008B6DDB" w:rsidRDefault="008B6DDB">
      <w:pPr>
        <w:pStyle w:val="Heading1"/>
      </w:pPr>
      <w:bookmarkStart w:id="32" w:name="_Toc456601709"/>
      <w:bookmarkStart w:id="33" w:name="_Toc456601732"/>
      <w:bookmarkStart w:id="34" w:name="_Toc456602037"/>
      <w:bookmarkStart w:id="35" w:name="_Toc456602148"/>
      <w:r>
        <w:t>Test Schedule</w:t>
      </w:r>
      <w:bookmarkEnd w:id="32"/>
      <w:bookmarkEnd w:id="33"/>
      <w:bookmarkEnd w:id="34"/>
      <w:bookmarkEnd w:id="35"/>
    </w:p>
    <w:p w14:paraId="39319D13" w14:textId="5A4FDBBF" w:rsidR="008B6DDB" w:rsidRDefault="00E13FC2">
      <w:pPr>
        <w:pStyle w:val="BodyText"/>
      </w:pPr>
      <w:r>
        <w:t>N/A</w:t>
      </w:r>
    </w:p>
    <w:p w14:paraId="3F63B0A7" w14:textId="77777777" w:rsidR="008B6DDB" w:rsidRDefault="008B6DDB">
      <w:pPr>
        <w:pStyle w:val="Heading1"/>
      </w:pPr>
      <w:bookmarkStart w:id="36" w:name="_Toc456601710"/>
      <w:bookmarkStart w:id="37" w:name="_Toc456601733"/>
      <w:bookmarkStart w:id="38" w:name="_Toc456602038"/>
      <w:bookmarkStart w:id="39" w:name="_Toc456602149"/>
      <w:r>
        <w:t>Risks/Mitigation</w:t>
      </w:r>
      <w:bookmarkEnd w:id="36"/>
      <w:bookmarkEnd w:id="37"/>
      <w:bookmarkEnd w:id="38"/>
      <w:bookmarkEnd w:id="39"/>
    </w:p>
    <w:p w14:paraId="6E7CCCD5" w14:textId="4F5462B3" w:rsidR="008B6DDB" w:rsidRDefault="00E13FC2">
      <w:pPr>
        <w:pStyle w:val="BodyText"/>
      </w:pPr>
      <w:r>
        <w:t>N/A</w:t>
      </w:r>
    </w:p>
    <w:p w14:paraId="44CB033C" w14:textId="77777777" w:rsidR="008B6DDB" w:rsidRDefault="008B6DDB">
      <w:pPr>
        <w:pStyle w:val="Heading1"/>
      </w:pPr>
      <w:bookmarkStart w:id="40" w:name="_Toc456601711"/>
      <w:bookmarkStart w:id="41" w:name="_Toc456601734"/>
      <w:bookmarkStart w:id="42" w:name="_Toc456602039"/>
      <w:bookmarkStart w:id="43" w:name="_Toc456602150"/>
      <w:r>
        <w:t>Metrics</w:t>
      </w:r>
      <w:bookmarkEnd w:id="40"/>
      <w:bookmarkEnd w:id="41"/>
      <w:bookmarkEnd w:id="42"/>
      <w:bookmarkEnd w:id="43"/>
    </w:p>
    <w:p w14:paraId="53B6902D" w14:textId="69694357" w:rsidR="008B6DDB" w:rsidRDefault="00E13FC2">
      <w:pPr>
        <w:pStyle w:val="BodyText"/>
      </w:pPr>
      <w:r>
        <w:t>N/A</w:t>
      </w:r>
    </w:p>
    <w:p w14:paraId="1DC5EFB3" w14:textId="77777777" w:rsidR="008B6DDB" w:rsidRDefault="008B6DDB">
      <w:pPr>
        <w:pStyle w:val="Header0"/>
      </w:pPr>
      <w:bookmarkStart w:id="44" w:name="_Toc456602040"/>
      <w:bookmarkStart w:id="45" w:name="_Toc456602151"/>
      <w:r>
        <w:lastRenderedPageBreak/>
        <w:t>Appendix A – Detailed Resource Requirements</w:t>
      </w:r>
      <w:bookmarkEnd w:id="44"/>
      <w:bookmarkEnd w:id="45"/>
    </w:p>
    <w:p w14:paraId="4D897620" w14:textId="77777777" w:rsidR="008B6DDB" w:rsidRDefault="008B6DDB">
      <w:pPr>
        <w:pStyle w:val="BodyText"/>
        <w:rPr>
          <w:b/>
        </w:rPr>
      </w:pPr>
    </w:p>
    <w:p w14:paraId="2D858A22" w14:textId="2252F599" w:rsidR="008B6DDB" w:rsidRDefault="00E13FC2">
      <w:pPr>
        <w:pStyle w:val="BodyText"/>
      </w:pPr>
      <w:r>
        <w:t>N/A</w:t>
      </w:r>
    </w:p>
    <w:p w14:paraId="77111264" w14:textId="77777777" w:rsidR="008B6DDB" w:rsidRDefault="008B6DDB">
      <w:pPr>
        <w:pStyle w:val="BodyText"/>
      </w:pPr>
    </w:p>
    <w:p w14:paraId="64FB7093" w14:textId="77777777" w:rsidR="008B6DDB" w:rsidRDefault="008B6DDB">
      <w:pPr>
        <w:pStyle w:val="Header0"/>
      </w:pPr>
      <w:bookmarkStart w:id="46" w:name="_Toc456602041"/>
      <w:bookmarkStart w:id="47" w:name="_Toc456602152"/>
      <w:r>
        <w:lastRenderedPageBreak/>
        <w:t>Appendix B – Detailed Test Schedule</w:t>
      </w:r>
      <w:bookmarkEnd w:id="46"/>
      <w:bookmarkEnd w:id="47"/>
    </w:p>
    <w:p w14:paraId="1D1AA71F" w14:textId="77777777" w:rsidR="008B6DDB" w:rsidRDefault="008B6DDB">
      <w:pPr>
        <w:pStyle w:val="BodyText"/>
        <w:rPr>
          <w:b/>
        </w:rPr>
      </w:pPr>
    </w:p>
    <w:p w14:paraId="228A236F" w14:textId="78E1E13A" w:rsidR="008B6DDB" w:rsidRDefault="00E13FC2">
      <w:pPr>
        <w:pStyle w:val="BodyText"/>
      </w:pPr>
      <w:r>
        <w:t>N/A</w:t>
      </w:r>
    </w:p>
    <w:sectPr w:rsidR="008B6DD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0F117" w14:textId="77777777" w:rsidR="00450DC2" w:rsidRDefault="00450DC2">
      <w:r>
        <w:separator/>
      </w:r>
    </w:p>
  </w:endnote>
  <w:endnote w:type="continuationSeparator" w:id="0">
    <w:p w14:paraId="2D8D6401" w14:textId="77777777" w:rsidR="00450DC2" w:rsidRDefault="0045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msRmn 10pt">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85A7" w14:textId="77777777"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3E2C2" w14:textId="77777777"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5E26" w14:textId="77777777" w:rsidR="008B6DDB" w:rsidRDefault="008B6DDB">
    <w:pPr>
      <w:pStyle w:val="Footer"/>
      <w:tabs>
        <w:tab w:val="clear" w:pos="4320"/>
        <w:tab w:val="center" w:pos="3960"/>
      </w:tabs>
      <w:jc w:val="center"/>
      <w:rPr>
        <w:sz w:val="16"/>
      </w:rPr>
    </w:pPr>
    <w:r>
      <w:rPr>
        <w:sz w:val="16"/>
      </w:rPr>
      <w:tab/>
    </w:r>
  </w:p>
  <w:p w14:paraId="1C08B59E" w14:textId="77777777"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26B53" w14:textId="77777777" w:rsidR="00450DC2" w:rsidRDefault="00450DC2">
      <w:r>
        <w:separator/>
      </w:r>
    </w:p>
  </w:footnote>
  <w:footnote w:type="continuationSeparator" w:id="0">
    <w:p w14:paraId="5AD28C46" w14:textId="77777777" w:rsidR="00450DC2" w:rsidRDefault="00450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36FF1" w14:textId="77777777"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16227" w14:textId="77777777"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3"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232"/>
    <w:rsid w:val="00450DC2"/>
    <w:rsid w:val="006D59B5"/>
    <w:rsid w:val="008B6DDB"/>
    <w:rsid w:val="00AA18B9"/>
    <w:rsid w:val="00B51232"/>
    <w:rsid w:val="00D072BD"/>
    <w:rsid w:val="00E13FC2"/>
    <w:rsid w:val="00EC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22A9F02A"/>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paragraph" w:styleId="NormalWeb">
    <w:name w:val="Normal (Web)"/>
    <w:basedOn w:val="Normal"/>
    <w:uiPriority w:val="99"/>
    <w:unhideWhenUsed/>
    <w:rsid w:val="006D59B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6748">
      <w:bodyDiv w:val="1"/>
      <w:marLeft w:val="0"/>
      <w:marRight w:val="0"/>
      <w:marTop w:val="0"/>
      <w:marBottom w:val="0"/>
      <w:divBdr>
        <w:top w:val="none" w:sz="0" w:space="0" w:color="auto"/>
        <w:left w:val="none" w:sz="0" w:space="0" w:color="auto"/>
        <w:bottom w:val="none" w:sz="0" w:space="0" w:color="auto"/>
        <w:right w:val="none" w:sz="0" w:space="0" w:color="auto"/>
      </w:divBdr>
      <w:divsChild>
        <w:div w:id="1523477055">
          <w:marLeft w:val="0"/>
          <w:marRight w:val="0"/>
          <w:marTop w:val="0"/>
          <w:marBottom w:val="0"/>
          <w:divBdr>
            <w:top w:val="none" w:sz="0" w:space="0" w:color="auto"/>
            <w:left w:val="none" w:sz="0" w:space="0" w:color="auto"/>
            <w:bottom w:val="none" w:sz="0" w:space="0" w:color="auto"/>
            <w:right w:val="none" w:sz="0" w:space="0" w:color="auto"/>
          </w:divBdr>
          <w:divsChild>
            <w:div w:id="1507133606">
              <w:marLeft w:val="0"/>
              <w:marRight w:val="0"/>
              <w:marTop w:val="0"/>
              <w:marBottom w:val="0"/>
              <w:divBdr>
                <w:top w:val="none" w:sz="0" w:space="0" w:color="auto"/>
                <w:left w:val="none" w:sz="0" w:space="0" w:color="auto"/>
                <w:bottom w:val="none" w:sz="0" w:space="0" w:color="auto"/>
                <w:right w:val="none" w:sz="0" w:space="0" w:color="auto"/>
              </w:divBdr>
              <w:divsChild>
                <w:div w:id="246036813">
                  <w:marLeft w:val="0"/>
                  <w:marRight w:val="0"/>
                  <w:marTop w:val="0"/>
                  <w:marBottom w:val="0"/>
                  <w:divBdr>
                    <w:top w:val="none" w:sz="0" w:space="0" w:color="auto"/>
                    <w:left w:val="none" w:sz="0" w:space="0" w:color="auto"/>
                    <w:bottom w:val="none" w:sz="0" w:space="0" w:color="auto"/>
                    <w:right w:val="none" w:sz="0" w:space="0" w:color="auto"/>
                  </w:divBdr>
                  <w:divsChild>
                    <w:div w:id="4050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87937">
      <w:bodyDiv w:val="1"/>
      <w:marLeft w:val="0"/>
      <w:marRight w:val="0"/>
      <w:marTop w:val="0"/>
      <w:marBottom w:val="0"/>
      <w:divBdr>
        <w:top w:val="none" w:sz="0" w:space="0" w:color="auto"/>
        <w:left w:val="none" w:sz="0" w:space="0" w:color="auto"/>
        <w:bottom w:val="none" w:sz="0" w:space="0" w:color="auto"/>
        <w:right w:val="none" w:sz="0" w:space="0" w:color="auto"/>
      </w:divBdr>
      <w:divsChild>
        <w:div w:id="177930402">
          <w:marLeft w:val="0"/>
          <w:marRight w:val="0"/>
          <w:marTop w:val="0"/>
          <w:marBottom w:val="0"/>
          <w:divBdr>
            <w:top w:val="none" w:sz="0" w:space="0" w:color="auto"/>
            <w:left w:val="none" w:sz="0" w:space="0" w:color="auto"/>
            <w:bottom w:val="none" w:sz="0" w:space="0" w:color="auto"/>
            <w:right w:val="none" w:sz="0" w:space="0" w:color="auto"/>
          </w:divBdr>
          <w:divsChild>
            <w:div w:id="866679733">
              <w:marLeft w:val="0"/>
              <w:marRight w:val="0"/>
              <w:marTop w:val="0"/>
              <w:marBottom w:val="0"/>
              <w:divBdr>
                <w:top w:val="none" w:sz="0" w:space="0" w:color="auto"/>
                <w:left w:val="none" w:sz="0" w:space="0" w:color="auto"/>
                <w:bottom w:val="none" w:sz="0" w:space="0" w:color="auto"/>
                <w:right w:val="none" w:sz="0" w:space="0" w:color="auto"/>
              </w:divBdr>
              <w:divsChild>
                <w:div w:id="1716587886">
                  <w:marLeft w:val="0"/>
                  <w:marRight w:val="0"/>
                  <w:marTop w:val="0"/>
                  <w:marBottom w:val="0"/>
                  <w:divBdr>
                    <w:top w:val="none" w:sz="0" w:space="0" w:color="auto"/>
                    <w:left w:val="none" w:sz="0" w:space="0" w:color="auto"/>
                    <w:bottom w:val="none" w:sz="0" w:space="0" w:color="auto"/>
                    <w:right w:val="none" w:sz="0" w:space="0" w:color="auto"/>
                  </w:divBdr>
                  <w:divsChild>
                    <w:div w:id="17425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2876">
      <w:bodyDiv w:val="1"/>
      <w:marLeft w:val="0"/>
      <w:marRight w:val="0"/>
      <w:marTop w:val="0"/>
      <w:marBottom w:val="0"/>
      <w:divBdr>
        <w:top w:val="none" w:sz="0" w:space="0" w:color="auto"/>
        <w:left w:val="none" w:sz="0" w:space="0" w:color="auto"/>
        <w:bottom w:val="none" w:sz="0" w:space="0" w:color="auto"/>
        <w:right w:val="none" w:sz="0" w:space="0" w:color="auto"/>
      </w:divBdr>
      <w:divsChild>
        <w:div w:id="426996654">
          <w:marLeft w:val="0"/>
          <w:marRight w:val="0"/>
          <w:marTop w:val="0"/>
          <w:marBottom w:val="0"/>
          <w:divBdr>
            <w:top w:val="none" w:sz="0" w:space="0" w:color="auto"/>
            <w:left w:val="none" w:sz="0" w:space="0" w:color="auto"/>
            <w:bottom w:val="none" w:sz="0" w:space="0" w:color="auto"/>
            <w:right w:val="none" w:sz="0" w:space="0" w:color="auto"/>
          </w:divBdr>
          <w:divsChild>
            <w:div w:id="993921232">
              <w:marLeft w:val="0"/>
              <w:marRight w:val="0"/>
              <w:marTop w:val="0"/>
              <w:marBottom w:val="0"/>
              <w:divBdr>
                <w:top w:val="none" w:sz="0" w:space="0" w:color="auto"/>
                <w:left w:val="none" w:sz="0" w:space="0" w:color="auto"/>
                <w:bottom w:val="none" w:sz="0" w:space="0" w:color="auto"/>
                <w:right w:val="none" w:sz="0" w:space="0" w:color="auto"/>
              </w:divBdr>
              <w:divsChild>
                <w:div w:id="591204448">
                  <w:marLeft w:val="0"/>
                  <w:marRight w:val="0"/>
                  <w:marTop w:val="0"/>
                  <w:marBottom w:val="0"/>
                  <w:divBdr>
                    <w:top w:val="none" w:sz="0" w:space="0" w:color="auto"/>
                    <w:left w:val="none" w:sz="0" w:space="0" w:color="auto"/>
                    <w:bottom w:val="none" w:sz="0" w:space="0" w:color="auto"/>
                    <w:right w:val="none" w:sz="0" w:space="0" w:color="auto"/>
                  </w:divBdr>
                  <w:divsChild>
                    <w:div w:id="13482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Nelson, Anders Fehrenbach</cp:lastModifiedBy>
  <cp:revision>4</cp:revision>
  <cp:lastPrinted>2016-02-15T19:28:00Z</cp:lastPrinted>
  <dcterms:created xsi:type="dcterms:W3CDTF">2017-08-11T15:16:00Z</dcterms:created>
  <dcterms:modified xsi:type="dcterms:W3CDTF">2021-11-17T01:54:00Z</dcterms:modified>
</cp:coreProperties>
</file>