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Importante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 script zo_mec_shop é a loja onde será vendido o item, portanto deve ser removido da pasta leia e startado com um script normal!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Criação do item e configuração</w:t>
        <w:br/>
        <w:br/>
        <w:t xml:space="preserve">VRP -&gt; VRP -&gt; MODULES -&gt; INVENTORY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["kitnitro"] = { index = 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kitnitro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", nome = "Kit Nitro", type = "usar"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["garrafanitro"] = { index = 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garrafanitro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", nome = "Garrafa Nitro", type = "usar"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VRP -&gt; VRP -&gt; CFG -&gt; ITEMS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["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kitnitro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"] = { 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Kit Nitro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", 5 },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["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garrafanitro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"] = { 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Garrafa Nitro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", 5 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VRP_INVENTORY -&gt; Procurar o na função useItem o type “usar”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{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elseif itemName == 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kitnitro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"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TriggerClientEvent('zo_install_nitro', source)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elseif itemName == 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garrafanitro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" 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TriggerClientEvent('zo_recharge_nitro', source)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*NÃO ESQUECER DE COLOCAR AS FOTOS CONTIDAS NESTA PASTA NO SCRIPT DE INVENTÁRIO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