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Sheila Oliveira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São Paulo, SP, 1968.</w:t>
        <w:br w:type="textWrapping"/>
        <w:t xml:space="preserve">Vive e trabalha em São Paulo, SP.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Sheila Oliveira é uma artista visual e fotógrafa cujo trabalho parte do princípio de que tudo nos afeta. Por essa razão, ela se dedica a investigar as dinâmicas que moldam nossos corpos, identidades e percepções. Segundo Sheila, toda imagem nos convida a atravessar sua superfície, conduzindo-nos às profundezas das experiências humanas. A artista se interessa por esse mergulho, onde as imagens e suas camadas tornam-se convites para refletir sobre a jornada da vida e nossa existência no mundo.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Formada em Biblioteconomia e Documentação pela FESPSP e pós-graduada em Arteterapia pelo IJEP, Sheila complementa sua trajetória com cursos livres e grupos de estudo em fotografia, artes e psicologia. Envolvida com fotografia desde 1988, ela construiu uma trajetória sólida, com obras integrando coleções de acervos e museus, como o Museu da Fotografia de Fortaleza, e conquistando prêmios, com destaque para o 2º Prêmio </w:t>
      </w:r>
      <w:r w:rsidDel="00000000" w:rsidR="00000000" w:rsidRPr="00000000">
        <w:rPr>
          <w:i w:val="1"/>
          <w:rtl w:val="0"/>
        </w:rPr>
        <w:t xml:space="preserve">Mundie</w:t>
      </w:r>
      <w:r w:rsidDel="00000000" w:rsidR="00000000" w:rsidRPr="00000000">
        <w:rPr>
          <w:rtl w:val="0"/>
        </w:rPr>
        <w:t xml:space="preserve"> de Fotografia.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Sheila Oliveira também desenvolve atividades terapêuticas que fomentam processos criativos por meio de uma abordagem holística, integrando sensorialidades, fotografia experimental e outras práticas artísticas. Esta prática terapêutica é refletida em seus projetos, como o livro ‘Saberes e Fazeres – Um olhar para a educação Indígena e Quilombola’ no Ceará. Nesse livro, a artista aborda a história e a ancestralidade dos povos indígenas e quilombolas do Ceará, bem como o papel das escolas nesses territórios, e apresenta uma narrativa visual entrelaçada entre ancestralidade e educação, contada do ponto de vista dos líderes dessas comunidades.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Já em ‘Biblioteca Íntima’, a fotógrafa nos apresenta uma espécie de imagens que a antecedem. Não vemos exatamente fotografias, mas sugestões de fotografias; um corpo que sugere outros corpos envoltos em mistérios e devaneios. Ao experimentar o corpo fotográfico, a artista se rende e se transforma em um corpo-imagem, disposto a tornar visível tudo o que se oculta. Este trabalho é uma reflexão obstinada a vasculhar, nas dobras da existência, o que, segundo a artista, nos é essencial. As imagens do itinerário de seus trabalhos, reunidas neste livro, soam por vezes como alucinações, outras vezes como metáforas de clareza assustadora sobre a oposição entre matéria e dissolução, corpo e espírito, razão e devaneio.</w:t>
        <w:tab/>
        <w:tab/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10 obras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