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Lektion 3: "Racker pengarna?"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Privatekonomi och budget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Kurs: </w:t>
      </w:r>
      <w:r>
        <w:rPr>
          <w:rFonts w:ascii="Arial" w:cs="Arial" w:eastAsia="Arial" w:hAnsi="Arial"/>
          <w:sz w:val="20"/>
          <w:szCs w:val="20"/>
        </w:rPr>
        <w:t xml:space="preserve">Samhallskunskap 1a1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Moment: </w:t>
      </w:r>
      <w:r>
        <w:rPr>
          <w:rFonts w:ascii="Arial" w:cs="Arial" w:eastAsia="Arial" w:hAnsi="Arial"/>
          <w:sz w:val="20"/>
          <w:szCs w:val="20"/>
        </w:rPr>
        <w:t xml:space="preserve">Ungas ekonomi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Lektionslangd: </w:t>
      </w:r>
      <w:r>
        <w:rPr>
          <w:rFonts w:ascii="Arial" w:cs="Arial" w:eastAsia="Arial" w:hAnsi="Arial"/>
          <w:sz w:val="20"/>
          <w:szCs w:val="20"/>
        </w:rPr>
        <w:t xml:space="preserve">60 minuter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Larandemal: </w:t>
      </w:r>
      <w:r>
        <w:rPr>
          <w:rFonts w:ascii="Arial" w:cs="Arial" w:eastAsia="Arial" w:hAnsi="Arial"/>
          <w:sz w:val="20"/>
          <w:szCs w:val="20"/>
        </w:rPr>
        <w:t xml:space="preserve">Mal 3 - Resonera om privatekonomiska val och deras konsekvenser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Larandemal for lektionen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Eleven ska kunna resonera om privatekonomiska val och deras konsekvenser.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E: Redogor oversiktligt for privatekonomiska begrepp och for enkla resonemang om konsekvenser av ekonomiska 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C: Redogor utforligt for privatekonomiska begrepp och for valgrundade resonemang om konsekvenser av ekonomiska 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A: Redogor utforligt och nyanserat for privatekonomiska begrepp och for valgrundade och nyanserade resonemang om konsekvenser av ekonomiska val, med koppling till komplexa samband i samhallsekonomin.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Forberedelse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Forbered presentation om privatekonomiska grunder (brutto/netto, skatt, fasta/rorliga utgifter)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Skriv ut livsstilsbeskrivningar med utgiftsposter (tva per par)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Miniwhiteboard eller papper for utrakning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aktuella siffror for kommunalskatt tillgangliga (ca 30%, Skatteverket)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Baserat pa exit ticket fran lektion 2 om arbetsmarknaden. Repeterar anstallningsformer och deras konsekvenser for inkomst, vilket ar en bro till dagens tema om privatekonomi.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426"/>
      </w:tblGrid>
      <w:tr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4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Retrieval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Arbetsmarknads-quiz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 snabbfragor fran lektion 2: (1) Namn tre anstallningsformer, (2) Vad ar en nackdel med timanstallning? (3) Vem betalar arbetsgivaravgift? Enskilt 1 min, sedan par. Larargenomgang 2 min.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Malaktivering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flyttar hemifrån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Visa: 'Alex har fatt sitt forsta jobb och ska flytta hemifran. Bruttolonen ar 22 000 kr. Racker det?' Dagens mal: Ni ska kunna gora en realistisk budget och resonera om ekonomiska val.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7-17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Explicit instruktion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 brutto till budget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Worked example pa tavlan: 22 000 brutto - skatt (ca 30%) = 17 600 netto. Kategorisera utgifter: fasta (hyra, forsakring, telefon) vs rorliga (mat, noje). Visa sparkvot och buffert. Kontrollfragor: Vart gar skatten? Vad ar skillnaden mellan fast och rorlig utgift?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17-32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Guidad ovning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Budgetovning i par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Varje par far TVA av tre livsstilar att budgetera for (Sparsam, Har-och-nu, Investerar). Steg 1: Rakna ihop fasta utgifter. Steg 2: Lagg till rorliga. Steg 3: Jamfor - vad vinner/forlorar Alex? Lararen cirkulerar, staller fordjupande fragor.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32-47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Sjalvstandig ovning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 och argumentation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 argumenterar skriftligt: Vilken livsstil ar 'smartast' - och for vem? Krav: ange minst tva perspektiv (kort sikt/lang sikt, eller individ/samhalle). Avsluta med EPA (5 min): Vems ansvar ar det om Alex hamnar i ekonomiska problem?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47-52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Summering + Exit ticket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Aterkoppla till malet. Exit ticket: 'Alex overraskande bilreparation kostar 8 000 kr. Beskriv hur respektive livsstil klarar det - och vad det sager om privatekonomiska val.' Preview: Nasta gang - vad hander nar det gar fel?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1: Retrieval review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Koppla till lektion 2: 'Vilka anstallningsformer pratade vi om? Vad hade de for konsekvenser for trygghet och lon?' Anvand resultaten fran snabbskrivningen om kompis vs. mamma som utgangspunkt. Koppla till idag: 'Nu vet Alex vad arbetsmarknaden erbjuder - men racker pengarna?'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3: Explicit instruktion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Rakna konkret pa tavlan: 22 000 brutto x 0,7 = ca 15 400 netto (anvand kommunens faktiska skattesats). Visa varifrån siffrorna kommer (Skatteverket). Forklara vart skatten gar - koppla till kretsloppet fran lektion 1. Kontrollfragor efter varje steg: 'Vad ar skillnaden mellan brutto och netto?' 'Ge ett exempel pa en fast utgift.'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4: Guidad ovning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Cirkulera aktivt. Kontrollera att paren inte bara radar upp siffror utan faktiskt jamfor: 'Vad offrar Sparsam Alex som Har-och-nu-Alex far?' (mot C). 'Kan man saga att en livsstil ar objektivt battre - eller beror det pa vad man varderar?' (mot A). Om par fastnar: ge stodfragan 'Borja med de fasta utgifterna - hur mycket blir kvar?'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5: Sjalvstandig ovning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Argumentationsuppgiften kraver att elever tar stallning och motiverar. Pusha mot perspektivvaxling: 'Tanker du bara kort sikt eller lang sikt?' EPA-fragan om ansvar ar medvetet polariserande - lat bada sidor komma till tals.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6: Exit ticket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Exit ticket-fragan om bilreparation testar forstaelse for buffert, prioritering och konsekvenstankande. Samla in och sortera i tre hogar: forstod, osaker, missade. Informerar lektion 4 om risker och skuldfalla.</w:t>
      </w:r>
    </w:p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Alex tre livsstilar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Alex nettoinkomst: ca 17 600 kr/man. Tre mojliga satt att leva: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Sparsam Alex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Delar lagenhet med en kompis (4 200 kr var), lagar all mat hemma (2 800 kr), ingen prenumeration, inget gym, begransat nojesliv (500 kr). Sparar 2 500 kr/man.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Har-och-nu-Alex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Egen etta (7 500 kr), ater ute 2-3 ggr/vecka (4 500 kr mat totalt), gym (399 kr), Spotify+streaming (250 kr), klader varje manad (800 kr), noje/uteliv (1 500 kr). Sparar 0 kr.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Investerar-Alex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Delar lagenhet (4 200 kr), snalar pa noje (300 kr), lagar mat hemma (2 800 kr), men lagger 3 000 kr/man pa att ta korkort + sparar till utlandsstudier. Lever stramt nu for framtida mojligheter.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Gemensamma fasta utgifter for alla: telefon (399 kr), hemforsakring (150 kr), kollektivtrafik (950 kr), el (andel, 300-500 kr).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Stod (mot 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Livsstilsbeskrivningarna har tydliga siffror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Stodfragor: 'Rakna ihop alla fasta utgifter forst. Hur mycket blir kvar?'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Forifylld mall med kategorierna redan upplagda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Jamforelsefraga med tva alternativ: 'Vilken livsstil ger mest pengar over?'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Perspektivvaxling: 'Vad hander om en hel generation unga lever som Sparsam Alex - vad hander med konsumtionen och kretsloppet?'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Oppen analys: 'Gar det att saga att en livsstil ar objektivt battre - eller beror det alltid pa varderingar?'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Koppling privat till makro: 'Hur paverkar Alex sparande samhallsekonomin?'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Tillaggsuppgift: 'Vad hander om Alex bara jobbar halvtid - hur forandras de tre livsstilarna?'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Fraga: </w:t>
      </w:r>
      <w:r>
        <w:rPr>
          <w:rFonts w:ascii="Arial" w:cs="Arial" w:eastAsia="Arial" w:hAnsi="Arial"/>
          <w:sz w:val="20"/>
          <w:szCs w:val="20"/>
        </w:rPr>
        <w:t xml:space="preserve">'Alex overraskande bilreparation kostar 8 000 kr. Beskriv hur respektive livsstil klarar det - och vad det sager om privatekonomiska val.'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Anvandning: </w:t>
      </w:r>
      <w:r>
        <w:rPr>
          <w:rFonts w:ascii="Arial" w:cs="Arial" w:eastAsia="Arial" w:hAnsi="Arial"/>
          <w:sz w:val="20"/>
          <w:szCs w:val="20"/>
        </w:rPr>
        <w:t xml:space="preserve">Sorteras i tre hogar (forstod/osaker/missade). Resultaten informerar lektion 4 om risker, ovantade utgifter och skuldfalla.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Presentation om privatekonomiska grunder (medfoljande PPTX)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Tre livsstilsbeskrivningar med utgiftsposter (utskrift, tva per par)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Miniwhiteboard eller papper for utrakning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Skattetabell fran Skatteverket (skatteverket.se)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SCB:s data om hushallens utgifter (scb.se)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Lektionen bygger mal 3 (resonera om privatekonomiska val) genom praktisk tillamping.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E-niva: Redogora oversiktligt for privatekonomiska begrepp (inkomst, utgift, budget) och gora en enkel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C-niva: Redogora utforligt och resonera valgrundat om konsekvenser av olika prioriteringar i budgeten.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A-niva: Resonera valgrundat och nyanserat om privatekonomiska val, koppla till komplexa samband i samhallsekonomin (kretsloppet, valfard).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AI-svaghetscheck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&gt;50% aktiviteter pa analysera/vardera/skapa-niva? Ja - budgetovning (tillampa), argumentation (vardera), perspektivvaxling (analysera), EPA ansvarsdiskussion (vardera)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Flera perspektiv? Ja - individ vs samhalle, kort sikt vs lang sikt, tre livsstilar med olika varderingar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Primarskallor? Ja - Skatteverket (skattesatser), SCB (hushallsutgifter), Konsumentverket (budgetrad)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Deliberativa diskussionsuppgifter? Ja - EPA om ansvar (individ vs samhalle), argumentationsuppgift med perspektivkrav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6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Sida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Samhallskunskap 1a1 | Ungas ekonomi | Lektion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2026-03-10T19:07:07.268Z</dcterms:created>
  <dcterms:modified xsi:type="dcterms:W3CDTF">2026-03-10T19:07:07.269Z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